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F9788" w14:textId="77777777" w:rsidR="00700102" w:rsidRPr="0007224F" w:rsidRDefault="00646FDD">
      <w:pPr>
        <w:pStyle w:val="a3"/>
        <w:ind w:left="3038"/>
        <w:rPr>
          <w:rFonts w:asciiTheme="majorBidi" w:hAnsiTheme="majorBidi" w:cstheme="majorBidi"/>
          <w:sz w:val="20"/>
        </w:rPr>
      </w:pPr>
      <w:r w:rsidRPr="0007224F">
        <w:rPr>
          <w:rFonts w:asciiTheme="majorBidi" w:hAnsiTheme="majorBidi" w:cstheme="majorBidi"/>
          <w:noProof/>
          <w:sz w:val="20"/>
        </w:rPr>
        <w:drawing>
          <wp:inline distT="0" distB="0" distL="0" distR="0" wp14:anchorId="23997BFC" wp14:editId="523644E4">
            <wp:extent cx="2000249" cy="20002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000249" cy="2000250"/>
                    </a:xfrm>
                    <a:prstGeom prst="rect">
                      <a:avLst/>
                    </a:prstGeom>
                  </pic:spPr>
                </pic:pic>
              </a:graphicData>
            </a:graphic>
          </wp:inline>
        </w:drawing>
      </w:r>
    </w:p>
    <w:p w14:paraId="377541A1" w14:textId="77777777" w:rsidR="00700102" w:rsidRPr="0007224F" w:rsidRDefault="00700102">
      <w:pPr>
        <w:pStyle w:val="a3"/>
        <w:ind w:left="0"/>
        <w:rPr>
          <w:rFonts w:asciiTheme="majorBidi" w:hAnsiTheme="majorBidi" w:cstheme="majorBidi"/>
          <w:sz w:val="20"/>
        </w:rPr>
      </w:pPr>
    </w:p>
    <w:p w14:paraId="286395D5" w14:textId="77777777" w:rsidR="00700102" w:rsidRPr="0007224F" w:rsidRDefault="00700102">
      <w:pPr>
        <w:pStyle w:val="a3"/>
        <w:ind w:left="0"/>
        <w:rPr>
          <w:rFonts w:asciiTheme="majorBidi" w:hAnsiTheme="majorBidi" w:cstheme="majorBidi"/>
          <w:sz w:val="20"/>
        </w:rPr>
      </w:pPr>
    </w:p>
    <w:p w14:paraId="0F77C5C7" w14:textId="77777777" w:rsidR="00700102" w:rsidRPr="0007224F" w:rsidRDefault="00700102">
      <w:pPr>
        <w:pStyle w:val="a3"/>
        <w:ind w:left="0"/>
        <w:rPr>
          <w:rFonts w:asciiTheme="majorBidi" w:hAnsiTheme="majorBidi" w:cstheme="majorBidi"/>
          <w:sz w:val="20"/>
        </w:rPr>
      </w:pPr>
    </w:p>
    <w:p w14:paraId="00EB1C05" w14:textId="77777777" w:rsidR="00700102" w:rsidRPr="0007224F" w:rsidRDefault="00646FDD" w:rsidP="003678E4">
      <w:pPr>
        <w:pStyle w:val="a4"/>
        <w:spacing w:line="288" w:lineRule="auto"/>
        <w:rPr>
          <w:rFonts w:asciiTheme="majorBidi" w:hAnsiTheme="majorBidi" w:cstheme="majorBidi"/>
          <w:spacing w:val="-103"/>
          <w:w w:val="65"/>
        </w:rPr>
      </w:pPr>
      <w:r w:rsidRPr="0007224F">
        <w:rPr>
          <w:rFonts w:asciiTheme="majorBidi" w:hAnsiTheme="majorBidi" w:cstheme="majorBidi"/>
          <w:w w:val="65"/>
        </w:rPr>
        <w:t>Radiology</w:t>
      </w:r>
      <w:r w:rsidRPr="0007224F">
        <w:rPr>
          <w:rFonts w:asciiTheme="majorBidi" w:hAnsiTheme="majorBidi" w:cstheme="majorBidi"/>
          <w:spacing w:val="75"/>
          <w:w w:val="65"/>
        </w:rPr>
        <w:t xml:space="preserve"> </w:t>
      </w:r>
      <w:r w:rsidRPr="0007224F">
        <w:rPr>
          <w:rFonts w:asciiTheme="majorBidi" w:hAnsiTheme="majorBidi" w:cstheme="majorBidi"/>
          <w:w w:val="65"/>
        </w:rPr>
        <w:t>Techniques</w:t>
      </w:r>
      <w:r w:rsidRPr="0007224F">
        <w:rPr>
          <w:rFonts w:asciiTheme="majorBidi" w:hAnsiTheme="majorBidi" w:cstheme="majorBidi"/>
          <w:spacing w:val="75"/>
          <w:w w:val="65"/>
        </w:rPr>
        <w:t xml:space="preserve"> </w:t>
      </w:r>
      <w:r w:rsidRPr="0007224F">
        <w:rPr>
          <w:rFonts w:asciiTheme="majorBidi" w:hAnsiTheme="majorBidi" w:cstheme="majorBidi"/>
          <w:w w:val="65"/>
        </w:rPr>
        <w:t>Department</w:t>
      </w:r>
      <w:r w:rsidRPr="0007224F">
        <w:rPr>
          <w:rFonts w:asciiTheme="majorBidi" w:hAnsiTheme="majorBidi" w:cstheme="majorBidi"/>
          <w:spacing w:val="-103"/>
          <w:w w:val="65"/>
        </w:rPr>
        <w:t xml:space="preserve"> </w:t>
      </w:r>
    </w:p>
    <w:p w14:paraId="569E8C2F" w14:textId="77777777" w:rsidR="003678E4" w:rsidRPr="0007224F" w:rsidRDefault="003678E4" w:rsidP="003678E4">
      <w:pPr>
        <w:pStyle w:val="a4"/>
        <w:spacing w:line="288" w:lineRule="auto"/>
        <w:rPr>
          <w:rFonts w:asciiTheme="majorBidi" w:hAnsiTheme="majorBidi" w:cstheme="majorBidi"/>
          <w:color w:val="FF0000"/>
          <w:sz w:val="48"/>
        </w:rPr>
      </w:pPr>
      <w:r w:rsidRPr="0007224F">
        <w:rPr>
          <w:rFonts w:asciiTheme="majorBidi" w:hAnsiTheme="majorBidi" w:cstheme="majorBidi"/>
          <w:color w:val="FF0000"/>
          <w:sz w:val="48"/>
        </w:rPr>
        <w:t>The</w:t>
      </w:r>
      <w:r w:rsidRPr="0007224F">
        <w:rPr>
          <w:rFonts w:asciiTheme="majorBidi" w:hAnsiTheme="majorBidi" w:cstheme="majorBidi"/>
          <w:color w:val="FF0000"/>
          <w:spacing w:val="-4"/>
          <w:sz w:val="48"/>
        </w:rPr>
        <w:t xml:space="preserve"> </w:t>
      </w:r>
      <w:r w:rsidRPr="0007224F">
        <w:rPr>
          <w:rFonts w:asciiTheme="majorBidi" w:hAnsiTheme="majorBidi" w:cstheme="majorBidi"/>
          <w:color w:val="FF0000"/>
          <w:sz w:val="48"/>
        </w:rPr>
        <w:t>Radiological Anatomy</w:t>
      </w:r>
    </w:p>
    <w:p w14:paraId="1B74D2E6" w14:textId="77777777" w:rsidR="00700102" w:rsidRPr="0007224F" w:rsidRDefault="00700102">
      <w:pPr>
        <w:pStyle w:val="a3"/>
        <w:spacing w:before="6"/>
        <w:ind w:left="0"/>
        <w:rPr>
          <w:rFonts w:asciiTheme="majorBidi" w:hAnsiTheme="majorBidi" w:cstheme="majorBidi"/>
          <w:b/>
          <w:sz w:val="112"/>
        </w:rPr>
      </w:pPr>
    </w:p>
    <w:p w14:paraId="6BCB8F1A" w14:textId="77777777" w:rsidR="00700102" w:rsidRPr="0007224F" w:rsidRDefault="003678E4">
      <w:pPr>
        <w:pStyle w:val="1"/>
        <w:ind w:right="1182"/>
        <w:rPr>
          <w:rFonts w:asciiTheme="majorBidi" w:hAnsiTheme="majorBidi" w:cstheme="majorBidi"/>
          <w:sz w:val="48"/>
          <w:szCs w:val="48"/>
        </w:rPr>
      </w:pPr>
      <w:r w:rsidRPr="0007224F">
        <w:rPr>
          <w:rFonts w:asciiTheme="majorBidi" w:hAnsiTheme="majorBidi" w:cstheme="majorBidi"/>
          <w:sz w:val="48"/>
          <w:szCs w:val="48"/>
        </w:rPr>
        <w:t>Lecture</w:t>
      </w:r>
      <w:r w:rsidR="00646FDD" w:rsidRPr="0007224F">
        <w:rPr>
          <w:rFonts w:asciiTheme="majorBidi" w:hAnsiTheme="majorBidi" w:cstheme="majorBidi"/>
          <w:spacing w:val="-17"/>
          <w:sz w:val="48"/>
          <w:szCs w:val="48"/>
        </w:rPr>
        <w:t xml:space="preserve"> </w:t>
      </w:r>
      <w:r w:rsidR="00646FDD" w:rsidRPr="0007224F">
        <w:rPr>
          <w:rFonts w:asciiTheme="majorBidi" w:hAnsiTheme="majorBidi" w:cstheme="majorBidi"/>
          <w:sz w:val="48"/>
          <w:szCs w:val="48"/>
        </w:rPr>
        <w:t>1</w:t>
      </w:r>
    </w:p>
    <w:p w14:paraId="7B3DD892" w14:textId="6260F2AD" w:rsidR="003678E4" w:rsidRPr="00AA3929" w:rsidRDefault="00AA3929" w:rsidP="003678E4">
      <w:pPr>
        <w:pStyle w:val="a4"/>
        <w:spacing w:line="288" w:lineRule="auto"/>
        <w:rPr>
          <w:rFonts w:asciiTheme="majorBidi" w:hAnsiTheme="majorBidi" w:cstheme="majorBidi"/>
          <w:i/>
          <w:iCs/>
          <w:color w:val="FF0000"/>
          <w:sz w:val="56"/>
          <w:szCs w:val="56"/>
        </w:rPr>
      </w:pPr>
      <w:r w:rsidRPr="00AA3929">
        <w:rPr>
          <w:rFonts w:asciiTheme="majorBidi" w:hAnsiTheme="majorBidi" w:cstheme="majorBidi"/>
          <w:i/>
          <w:iCs/>
          <w:color w:val="FF0000"/>
          <w:sz w:val="56"/>
          <w:szCs w:val="56"/>
        </w:rPr>
        <w:t xml:space="preserve">Vertebral Column </w:t>
      </w:r>
    </w:p>
    <w:p w14:paraId="59090928" w14:textId="77777777" w:rsidR="00AA3929" w:rsidRPr="0007224F" w:rsidRDefault="00AA3929">
      <w:pPr>
        <w:pStyle w:val="a3"/>
        <w:ind w:left="0"/>
        <w:rPr>
          <w:rFonts w:asciiTheme="majorBidi" w:hAnsiTheme="majorBidi" w:cstheme="majorBidi"/>
          <w:b/>
          <w:i/>
          <w:sz w:val="76"/>
        </w:rPr>
      </w:pPr>
    </w:p>
    <w:p w14:paraId="35EF8B23" w14:textId="77777777" w:rsidR="00700102" w:rsidRPr="0007224F" w:rsidRDefault="00700102">
      <w:pPr>
        <w:pStyle w:val="a3"/>
        <w:ind w:left="0"/>
        <w:rPr>
          <w:rFonts w:asciiTheme="majorBidi" w:hAnsiTheme="majorBidi" w:cstheme="majorBidi"/>
          <w:b/>
          <w:i/>
          <w:sz w:val="107"/>
        </w:rPr>
      </w:pPr>
    </w:p>
    <w:p w14:paraId="41B98A4B" w14:textId="77777777" w:rsidR="00700102" w:rsidRPr="0007224F" w:rsidRDefault="00646FDD">
      <w:pPr>
        <w:pStyle w:val="1"/>
        <w:rPr>
          <w:rFonts w:asciiTheme="majorBidi" w:hAnsiTheme="majorBidi" w:cstheme="majorBidi"/>
        </w:rPr>
      </w:pPr>
      <w:r w:rsidRPr="0007224F">
        <w:rPr>
          <w:rFonts w:asciiTheme="majorBidi" w:hAnsiTheme="majorBidi" w:cstheme="majorBidi"/>
        </w:rPr>
        <w:t>By</w:t>
      </w:r>
    </w:p>
    <w:p w14:paraId="05FB2B27" w14:textId="77777777" w:rsidR="00700102" w:rsidRPr="0007224F" w:rsidRDefault="00646FDD" w:rsidP="003678E4">
      <w:pPr>
        <w:spacing w:before="394"/>
        <w:ind w:left="146" w:right="157"/>
        <w:jc w:val="center"/>
        <w:rPr>
          <w:rFonts w:asciiTheme="majorBidi" w:hAnsiTheme="majorBidi" w:cstheme="majorBidi"/>
          <w:b/>
          <w:color w:val="4F81BD" w:themeColor="accent1"/>
          <w:sz w:val="44"/>
          <w:szCs w:val="44"/>
        </w:rPr>
      </w:pPr>
      <w:proofErr w:type="spellStart"/>
      <w:r w:rsidRPr="0007224F">
        <w:rPr>
          <w:rFonts w:asciiTheme="majorBidi" w:hAnsiTheme="majorBidi" w:cstheme="majorBidi"/>
          <w:b/>
          <w:color w:val="4F81BD" w:themeColor="accent1"/>
          <w:sz w:val="44"/>
          <w:szCs w:val="44"/>
        </w:rPr>
        <w:t>MS.c</w:t>
      </w:r>
      <w:proofErr w:type="spellEnd"/>
      <w:r w:rsidRPr="0007224F">
        <w:rPr>
          <w:rFonts w:asciiTheme="majorBidi" w:hAnsiTheme="majorBidi" w:cstheme="majorBidi"/>
          <w:b/>
          <w:color w:val="4F81BD" w:themeColor="accent1"/>
          <w:spacing w:val="-13"/>
          <w:sz w:val="44"/>
          <w:szCs w:val="44"/>
        </w:rPr>
        <w:t xml:space="preserve"> </w:t>
      </w:r>
      <w:r w:rsidRPr="0007224F">
        <w:rPr>
          <w:rFonts w:asciiTheme="majorBidi" w:hAnsiTheme="majorBidi" w:cstheme="majorBidi"/>
          <w:b/>
          <w:color w:val="4F81BD" w:themeColor="accent1"/>
          <w:sz w:val="44"/>
          <w:szCs w:val="44"/>
        </w:rPr>
        <w:t>Zeyad</w:t>
      </w:r>
      <w:r w:rsidRPr="0007224F">
        <w:rPr>
          <w:rFonts w:asciiTheme="majorBidi" w:hAnsiTheme="majorBidi" w:cstheme="majorBidi"/>
          <w:b/>
          <w:color w:val="4F81BD" w:themeColor="accent1"/>
          <w:spacing w:val="-13"/>
          <w:sz w:val="44"/>
          <w:szCs w:val="44"/>
        </w:rPr>
        <w:t xml:space="preserve"> </w:t>
      </w:r>
      <w:r w:rsidRPr="0007224F">
        <w:rPr>
          <w:rFonts w:asciiTheme="majorBidi" w:hAnsiTheme="majorBidi" w:cstheme="majorBidi"/>
          <w:b/>
          <w:color w:val="4F81BD" w:themeColor="accent1"/>
          <w:sz w:val="44"/>
          <w:szCs w:val="44"/>
        </w:rPr>
        <w:t>Tareq</w:t>
      </w:r>
      <w:r w:rsidRPr="0007224F">
        <w:rPr>
          <w:rFonts w:asciiTheme="majorBidi" w:hAnsiTheme="majorBidi" w:cstheme="majorBidi"/>
          <w:b/>
          <w:color w:val="4F81BD" w:themeColor="accent1"/>
          <w:spacing w:val="-13"/>
          <w:sz w:val="44"/>
          <w:szCs w:val="44"/>
        </w:rPr>
        <w:t xml:space="preserve"> </w:t>
      </w:r>
      <w:r w:rsidRPr="0007224F">
        <w:rPr>
          <w:rFonts w:asciiTheme="majorBidi" w:hAnsiTheme="majorBidi" w:cstheme="majorBidi"/>
          <w:b/>
          <w:color w:val="4F81BD" w:themeColor="accent1"/>
          <w:sz w:val="44"/>
          <w:szCs w:val="44"/>
        </w:rPr>
        <w:t>&amp;</w:t>
      </w:r>
      <w:r w:rsidRPr="0007224F">
        <w:rPr>
          <w:rFonts w:asciiTheme="majorBidi" w:hAnsiTheme="majorBidi" w:cstheme="majorBidi"/>
          <w:b/>
          <w:color w:val="4F81BD" w:themeColor="accent1"/>
          <w:spacing w:val="-12"/>
          <w:sz w:val="44"/>
          <w:szCs w:val="44"/>
        </w:rPr>
        <w:t xml:space="preserve"> </w:t>
      </w:r>
      <w:proofErr w:type="spellStart"/>
      <w:r w:rsidRPr="0007224F">
        <w:rPr>
          <w:rFonts w:asciiTheme="majorBidi" w:hAnsiTheme="majorBidi" w:cstheme="majorBidi"/>
          <w:b/>
          <w:color w:val="4F81BD" w:themeColor="accent1"/>
          <w:sz w:val="44"/>
          <w:szCs w:val="44"/>
        </w:rPr>
        <w:t>MS.c</w:t>
      </w:r>
      <w:proofErr w:type="spellEnd"/>
      <w:r w:rsidRPr="0007224F">
        <w:rPr>
          <w:rFonts w:asciiTheme="majorBidi" w:hAnsiTheme="majorBidi" w:cstheme="majorBidi"/>
          <w:b/>
          <w:color w:val="4F81BD" w:themeColor="accent1"/>
          <w:spacing w:val="-12"/>
          <w:sz w:val="44"/>
          <w:szCs w:val="44"/>
        </w:rPr>
        <w:t xml:space="preserve"> </w:t>
      </w:r>
      <w:r w:rsidR="003678E4" w:rsidRPr="0007224F">
        <w:rPr>
          <w:rFonts w:asciiTheme="majorBidi" w:hAnsiTheme="majorBidi" w:cstheme="majorBidi"/>
          <w:b/>
          <w:bCs/>
          <w:color w:val="4F81BD" w:themeColor="accent1"/>
          <w:sz w:val="44"/>
          <w:szCs w:val="44"/>
        </w:rPr>
        <w:t>Salman</w:t>
      </w:r>
      <w:r w:rsidR="003678E4" w:rsidRPr="0007224F">
        <w:rPr>
          <w:rFonts w:asciiTheme="majorBidi" w:hAnsiTheme="majorBidi" w:cstheme="majorBidi"/>
          <w:b/>
          <w:bCs/>
          <w:color w:val="4F81BD" w:themeColor="accent1"/>
          <w:spacing w:val="-4"/>
          <w:sz w:val="44"/>
          <w:szCs w:val="44"/>
        </w:rPr>
        <w:t xml:space="preserve"> </w:t>
      </w:r>
      <w:r w:rsidR="003678E4" w:rsidRPr="0007224F">
        <w:rPr>
          <w:rFonts w:asciiTheme="majorBidi" w:hAnsiTheme="majorBidi" w:cstheme="majorBidi"/>
          <w:b/>
          <w:bCs/>
          <w:color w:val="4F81BD" w:themeColor="accent1"/>
          <w:sz w:val="44"/>
          <w:szCs w:val="44"/>
        </w:rPr>
        <w:t>Mohammed</w:t>
      </w:r>
      <w:r w:rsidR="003678E4" w:rsidRPr="0007224F">
        <w:rPr>
          <w:rFonts w:asciiTheme="majorBidi" w:hAnsiTheme="majorBidi" w:cstheme="majorBidi"/>
          <w:b/>
          <w:bCs/>
          <w:color w:val="4F81BD" w:themeColor="accent1"/>
          <w:spacing w:val="-4"/>
          <w:sz w:val="44"/>
          <w:szCs w:val="44"/>
        </w:rPr>
        <w:t xml:space="preserve"> </w:t>
      </w:r>
    </w:p>
    <w:p w14:paraId="0FB32AB9" w14:textId="77777777" w:rsidR="003678E4" w:rsidRPr="0007224F" w:rsidRDefault="003678E4" w:rsidP="003678E4">
      <w:pPr>
        <w:pStyle w:val="a4"/>
        <w:rPr>
          <w:rFonts w:asciiTheme="majorBidi" w:hAnsiTheme="majorBidi" w:cstheme="majorBidi"/>
        </w:rPr>
      </w:pPr>
    </w:p>
    <w:p w14:paraId="03494908" w14:textId="3CB8B54E" w:rsidR="00700102" w:rsidRPr="009F363F" w:rsidRDefault="003678E4" w:rsidP="009F363F">
      <w:pPr>
        <w:pStyle w:val="a4"/>
        <w:rPr>
          <w:rFonts w:asciiTheme="majorBidi" w:hAnsiTheme="majorBidi" w:cstheme="majorBidi"/>
          <w:sz w:val="40"/>
          <w:szCs w:val="40"/>
        </w:rPr>
        <w:sectPr w:rsidR="00700102" w:rsidRPr="009F363F" w:rsidSect="00001BE3">
          <w:footerReference w:type="even" r:id="rId9"/>
          <w:footerReference w:type="default" r:id="rId10"/>
          <w:type w:val="continuous"/>
          <w:pgSz w:w="11910" w:h="16840"/>
          <w:pgMar w:top="1420" w:right="13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299"/>
        </w:sectPr>
      </w:pPr>
      <w:r w:rsidRPr="0007224F">
        <w:rPr>
          <w:rFonts w:asciiTheme="majorBidi" w:hAnsiTheme="majorBidi" w:cstheme="majorBidi"/>
          <w:sz w:val="40"/>
          <w:szCs w:val="40"/>
        </w:rPr>
        <w:t>3rd</w:t>
      </w:r>
      <w:r w:rsidRPr="0007224F">
        <w:rPr>
          <w:rFonts w:asciiTheme="majorBidi" w:hAnsiTheme="majorBidi" w:cstheme="majorBidi"/>
          <w:spacing w:val="-1"/>
          <w:sz w:val="40"/>
          <w:szCs w:val="40"/>
        </w:rPr>
        <w:t xml:space="preserve"> </w:t>
      </w:r>
      <w:r w:rsidRPr="0007224F">
        <w:rPr>
          <w:rFonts w:asciiTheme="majorBidi" w:hAnsiTheme="majorBidi" w:cstheme="majorBidi"/>
          <w:spacing w:val="-4"/>
          <w:sz w:val="40"/>
          <w:szCs w:val="40"/>
        </w:rPr>
        <w:t>Stage</w:t>
      </w:r>
    </w:p>
    <w:p w14:paraId="0EB5A116" w14:textId="1AE79DCD" w:rsidR="006C3A2E" w:rsidRPr="0007224F" w:rsidRDefault="009F363F" w:rsidP="009F363F">
      <w:pPr>
        <w:pStyle w:val="4"/>
        <w:shd w:val="clear" w:color="auto" w:fill="FFFFFF"/>
        <w:rPr>
          <w:rFonts w:asciiTheme="majorBidi" w:hAnsiTheme="majorBidi"/>
          <w:b/>
          <w:bCs/>
          <w:color w:val="65419B"/>
          <w:sz w:val="42"/>
          <w:szCs w:val="42"/>
          <w:u w:val="single"/>
        </w:rPr>
      </w:pPr>
      <w:r w:rsidRPr="009F363F">
        <w:rPr>
          <w:rFonts w:asciiTheme="majorBidi" w:hAnsiTheme="majorBidi"/>
          <w:b/>
          <w:bCs/>
          <w:color w:val="65419B"/>
          <w:sz w:val="42"/>
          <w:szCs w:val="42"/>
        </w:rPr>
        <w:lastRenderedPageBreak/>
        <w:t xml:space="preserve">                            </w:t>
      </w:r>
      <w:r w:rsidR="00E537C3">
        <w:rPr>
          <w:rFonts w:asciiTheme="majorBidi" w:hAnsiTheme="majorBidi"/>
          <w:b/>
          <w:bCs/>
          <w:color w:val="65419B"/>
          <w:sz w:val="42"/>
          <w:szCs w:val="42"/>
        </w:rPr>
        <w:t xml:space="preserve">  </w:t>
      </w:r>
      <w:r w:rsidRPr="009F363F">
        <w:rPr>
          <w:rFonts w:asciiTheme="majorBidi" w:hAnsiTheme="majorBidi"/>
          <w:b/>
          <w:bCs/>
          <w:color w:val="65419B"/>
          <w:sz w:val="42"/>
          <w:szCs w:val="42"/>
        </w:rPr>
        <w:t xml:space="preserve">  </w:t>
      </w:r>
      <w:r w:rsidR="009F4D31">
        <w:rPr>
          <w:rFonts w:asciiTheme="majorBidi" w:hAnsiTheme="majorBidi"/>
          <w:b/>
          <w:bCs/>
          <w:color w:val="65419B"/>
          <w:sz w:val="42"/>
          <w:szCs w:val="42"/>
          <w:u w:val="single"/>
        </w:rPr>
        <w:t>S</w:t>
      </w:r>
      <w:r w:rsidR="006C3A2E" w:rsidRPr="0007224F">
        <w:rPr>
          <w:rFonts w:asciiTheme="majorBidi" w:hAnsiTheme="majorBidi"/>
          <w:b/>
          <w:bCs/>
          <w:color w:val="65419B"/>
          <w:sz w:val="42"/>
          <w:szCs w:val="42"/>
          <w:u w:val="single"/>
        </w:rPr>
        <w:t>pine Terminology</w:t>
      </w:r>
    </w:p>
    <w:p w14:paraId="1725ECBC" w14:textId="2DA2F22A" w:rsidR="006C3A2E" w:rsidRPr="0007224F" w:rsidRDefault="006C3A2E" w:rsidP="00A900B6">
      <w:pPr>
        <w:pStyle w:val="a6"/>
        <w:shd w:val="clear" w:color="auto" w:fill="FFFFFF"/>
        <w:ind w:left="-426" w:right="234"/>
        <w:jc w:val="both"/>
        <w:rPr>
          <w:rFonts w:asciiTheme="majorBidi" w:hAnsiTheme="majorBidi" w:cstheme="majorBidi"/>
          <w:color w:val="3D3D3D"/>
          <w:sz w:val="28"/>
          <w:szCs w:val="28"/>
        </w:rPr>
      </w:pPr>
      <w:r w:rsidRPr="0007224F">
        <w:rPr>
          <w:rFonts w:asciiTheme="majorBidi" w:hAnsiTheme="majorBidi" w:cstheme="majorBidi"/>
          <w:color w:val="3D3D3D"/>
          <w:sz w:val="28"/>
          <w:szCs w:val="28"/>
        </w:rPr>
        <w:t xml:space="preserve">In medical English, some doctors and texts refer to the dorsal spine, D-spine and </w:t>
      </w:r>
      <w:r w:rsidRPr="0007224F">
        <w:rPr>
          <w:rFonts w:asciiTheme="majorBidi" w:hAnsiTheme="majorBidi" w:cstheme="majorBidi"/>
          <w:b/>
          <w:bCs/>
          <w:color w:val="3D3D3D"/>
          <w:sz w:val="28"/>
          <w:szCs w:val="28"/>
        </w:rPr>
        <w:t>D1-D12</w:t>
      </w:r>
      <w:r w:rsidRPr="0007224F">
        <w:rPr>
          <w:rFonts w:asciiTheme="majorBidi" w:hAnsiTheme="majorBidi" w:cstheme="majorBidi"/>
          <w:color w:val="3D3D3D"/>
          <w:sz w:val="28"/>
          <w:szCs w:val="28"/>
        </w:rPr>
        <w:t xml:space="preserve">, however, we discourage this usage on </w:t>
      </w:r>
      <w:proofErr w:type="spellStart"/>
      <w:r w:rsidRPr="0007224F">
        <w:rPr>
          <w:rFonts w:asciiTheme="majorBidi" w:hAnsiTheme="majorBidi" w:cstheme="majorBidi"/>
          <w:color w:val="3D3D3D"/>
          <w:sz w:val="28"/>
          <w:szCs w:val="28"/>
        </w:rPr>
        <w:t>Radiopaedia</w:t>
      </w:r>
      <w:proofErr w:type="spellEnd"/>
      <w:r w:rsidRPr="0007224F">
        <w:rPr>
          <w:rFonts w:asciiTheme="majorBidi" w:hAnsiTheme="majorBidi" w:cstheme="majorBidi"/>
          <w:color w:val="3D3D3D"/>
          <w:sz w:val="28"/>
          <w:szCs w:val="28"/>
        </w:rPr>
        <w:t xml:space="preserve"> preferring thoracic spine, T-spine and </w:t>
      </w:r>
      <w:r w:rsidRPr="0007224F">
        <w:rPr>
          <w:rFonts w:asciiTheme="majorBidi" w:hAnsiTheme="majorBidi" w:cstheme="majorBidi"/>
          <w:b/>
          <w:bCs/>
          <w:color w:val="3D3D3D"/>
          <w:sz w:val="28"/>
          <w:szCs w:val="28"/>
        </w:rPr>
        <w:t>T1-T12</w:t>
      </w:r>
      <w:r w:rsidRPr="0007224F">
        <w:rPr>
          <w:rFonts w:asciiTheme="majorBidi" w:hAnsiTheme="majorBidi" w:cstheme="majorBidi"/>
          <w:color w:val="3D3D3D"/>
          <w:sz w:val="28"/>
          <w:szCs w:val="28"/>
        </w:rPr>
        <w:t>. This is consistent with </w:t>
      </w:r>
      <w:proofErr w:type="spellStart"/>
      <w:r w:rsidR="00000000">
        <w:fldChar w:fldCharType="begin"/>
      </w:r>
      <w:r w:rsidR="00000000">
        <w:instrText>HYPERLINK "https://radiopaedia.org/articles/terminologia-anatomica-1?lang=us"</w:instrText>
      </w:r>
      <w:r w:rsidR="00000000">
        <w:fldChar w:fldCharType="separate"/>
      </w:r>
      <w:r w:rsidRPr="0007224F">
        <w:rPr>
          <w:rStyle w:val="Hyperlink"/>
          <w:rFonts w:asciiTheme="majorBidi" w:hAnsiTheme="majorBidi" w:cstheme="majorBidi"/>
          <w:color w:val="41699B"/>
          <w:sz w:val="28"/>
          <w:szCs w:val="28"/>
        </w:rPr>
        <w:t>Terminologia</w:t>
      </w:r>
      <w:proofErr w:type="spellEnd"/>
      <w:r w:rsidRPr="0007224F">
        <w:rPr>
          <w:rStyle w:val="Hyperlink"/>
          <w:rFonts w:asciiTheme="majorBidi" w:hAnsiTheme="majorBidi" w:cstheme="majorBidi"/>
          <w:color w:val="41699B"/>
          <w:sz w:val="28"/>
          <w:szCs w:val="28"/>
        </w:rPr>
        <w:t xml:space="preserve"> </w:t>
      </w:r>
      <w:proofErr w:type="spellStart"/>
      <w:r w:rsidRPr="0007224F">
        <w:rPr>
          <w:rStyle w:val="Hyperlink"/>
          <w:rFonts w:asciiTheme="majorBidi" w:hAnsiTheme="majorBidi" w:cstheme="majorBidi"/>
          <w:color w:val="41699B"/>
          <w:sz w:val="28"/>
          <w:szCs w:val="28"/>
        </w:rPr>
        <w:t>Anatomica</w:t>
      </w:r>
      <w:proofErr w:type="spellEnd"/>
      <w:r w:rsidR="00000000">
        <w:rPr>
          <w:rStyle w:val="Hyperlink"/>
          <w:rFonts w:asciiTheme="majorBidi" w:hAnsiTheme="majorBidi" w:cstheme="majorBidi"/>
          <w:color w:val="41699B"/>
          <w:sz w:val="28"/>
          <w:szCs w:val="28"/>
        </w:rPr>
        <w:fldChar w:fldCharType="end"/>
      </w:r>
      <w:r w:rsidRPr="0007224F">
        <w:rPr>
          <w:rFonts w:asciiTheme="majorBidi" w:hAnsiTheme="majorBidi" w:cstheme="majorBidi"/>
          <w:color w:val="3D3D3D"/>
          <w:sz w:val="28"/>
          <w:szCs w:val="28"/>
        </w:rPr>
        <w:t xml:space="preserve">, which solely employs the thoracic designator to refer to this part of the spine. However, in French-speaking parts of the world, </w:t>
      </w:r>
      <w:r w:rsidRPr="0007224F">
        <w:rPr>
          <w:rFonts w:asciiTheme="majorBidi" w:hAnsiTheme="majorBidi" w:cstheme="majorBidi"/>
          <w:b/>
          <w:bCs/>
          <w:color w:val="3D3D3D"/>
          <w:sz w:val="28"/>
          <w:szCs w:val="28"/>
        </w:rPr>
        <w:t>D1-D12</w:t>
      </w:r>
      <w:r w:rsidRPr="0007224F">
        <w:rPr>
          <w:rFonts w:asciiTheme="majorBidi" w:hAnsiTheme="majorBidi" w:cstheme="majorBidi"/>
          <w:color w:val="3D3D3D"/>
          <w:sz w:val="28"/>
          <w:szCs w:val="28"/>
        </w:rPr>
        <w:t xml:space="preserve"> are commonly used interchangeably with </w:t>
      </w:r>
      <w:r w:rsidRPr="0007224F">
        <w:rPr>
          <w:rFonts w:asciiTheme="majorBidi" w:hAnsiTheme="majorBidi" w:cstheme="majorBidi"/>
          <w:b/>
          <w:bCs/>
          <w:color w:val="3D3D3D"/>
          <w:sz w:val="28"/>
          <w:szCs w:val="28"/>
        </w:rPr>
        <w:t>T1-T12 </w:t>
      </w:r>
    </w:p>
    <w:p w14:paraId="393E5BF9" w14:textId="77777777" w:rsidR="006C3A2E" w:rsidRPr="001374FA" w:rsidRDefault="006C3A2E" w:rsidP="009F363F">
      <w:pPr>
        <w:shd w:val="clear" w:color="auto" w:fill="FFFFFF"/>
        <w:spacing w:before="100" w:beforeAutospacing="1" w:after="100" w:afterAutospacing="1"/>
        <w:jc w:val="center"/>
        <w:outlineLvl w:val="3"/>
        <w:rPr>
          <w:rFonts w:asciiTheme="majorBidi" w:hAnsiTheme="majorBidi" w:cstheme="majorBidi"/>
          <w:b/>
          <w:bCs/>
          <w:i/>
          <w:iCs/>
          <w:color w:val="7030A0"/>
          <w:sz w:val="40"/>
          <w:szCs w:val="40"/>
          <w:u w:val="single"/>
        </w:rPr>
      </w:pPr>
      <w:r w:rsidRPr="001374FA">
        <w:rPr>
          <w:rFonts w:asciiTheme="majorBidi" w:hAnsiTheme="majorBidi" w:cstheme="majorBidi"/>
          <w:b/>
          <w:bCs/>
          <w:i/>
          <w:iCs/>
          <w:color w:val="7030A0"/>
          <w:sz w:val="40"/>
          <w:szCs w:val="40"/>
          <w:u w:val="single"/>
        </w:rPr>
        <w:t>Gross anatomy of Vertebrae</w:t>
      </w:r>
    </w:p>
    <w:p w14:paraId="285B3673" w14:textId="77777777" w:rsidR="006C3A2E" w:rsidRPr="0007224F" w:rsidRDefault="006C3A2E" w:rsidP="00A900B6">
      <w:pPr>
        <w:shd w:val="clear" w:color="auto" w:fill="FFFFFF"/>
        <w:spacing w:before="100" w:beforeAutospacing="1" w:after="100" w:afterAutospacing="1"/>
        <w:ind w:right="517"/>
        <w:jc w:val="both"/>
        <w:rPr>
          <w:rFonts w:asciiTheme="majorBidi" w:hAnsiTheme="majorBidi" w:cstheme="majorBidi"/>
          <w:color w:val="3D3D3D"/>
          <w:sz w:val="28"/>
          <w:szCs w:val="28"/>
        </w:rPr>
      </w:pPr>
      <w:r w:rsidRPr="0007224F">
        <w:rPr>
          <w:rFonts w:asciiTheme="majorBidi" w:hAnsiTheme="majorBidi" w:cstheme="majorBidi"/>
          <w:color w:val="3D3D3D"/>
          <w:sz w:val="28"/>
          <w:szCs w:val="28"/>
        </w:rPr>
        <w:t>Vertebrae, apart from those that are atypical, have a similar basic structure which can be described as an anterior vertebral body and a posterior neural (or vertebral) arch. These basic characteristics vary depending on the function of each individual vertebra.</w:t>
      </w:r>
    </w:p>
    <w:p w14:paraId="1EB24690" w14:textId="5239B3D5" w:rsidR="00875474" w:rsidRPr="0007224F" w:rsidRDefault="006C3A2E" w:rsidP="00A900B6">
      <w:pPr>
        <w:shd w:val="clear" w:color="auto" w:fill="FFFFFF"/>
        <w:spacing w:before="100" w:beforeAutospacing="1" w:after="100" w:afterAutospacing="1"/>
        <w:ind w:right="517"/>
        <w:jc w:val="both"/>
        <w:rPr>
          <w:rFonts w:asciiTheme="majorBidi" w:hAnsiTheme="majorBidi" w:cstheme="majorBidi"/>
          <w:color w:val="3D3D3D"/>
          <w:sz w:val="28"/>
          <w:szCs w:val="28"/>
        </w:rPr>
      </w:pPr>
      <w:r w:rsidRPr="0007224F">
        <w:rPr>
          <w:rFonts w:asciiTheme="majorBidi" w:hAnsiTheme="majorBidi" w:cstheme="majorBidi"/>
          <w:color w:val="3D3D3D"/>
          <w:sz w:val="28"/>
          <w:szCs w:val="28"/>
        </w:rPr>
        <w:t>The </w:t>
      </w:r>
      <w:r w:rsidRPr="0007224F">
        <w:rPr>
          <w:rFonts w:asciiTheme="majorBidi" w:hAnsiTheme="majorBidi" w:cstheme="majorBidi"/>
          <w:b/>
          <w:bCs/>
          <w:color w:val="FF0000"/>
          <w:sz w:val="28"/>
          <w:szCs w:val="28"/>
        </w:rPr>
        <w:t>vertebral body</w:t>
      </w:r>
      <w:r w:rsidRPr="0007224F">
        <w:rPr>
          <w:rFonts w:asciiTheme="majorBidi" w:hAnsiTheme="majorBidi" w:cstheme="majorBidi"/>
          <w:color w:val="FF0000"/>
          <w:sz w:val="28"/>
          <w:szCs w:val="28"/>
        </w:rPr>
        <w:t> </w:t>
      </w:r>
      <w:r w:rsidRPr="0007224F">
        <w:rPr>
          <w:rFonts w:asciiTheme="majorBidi" w:hAnsiTheme="majorBidi" w:cstheme="majorBidi"/>
          <w:color w:val="3D3D3D"/>
          <w:sz w:val="28"/>
          <w:szCs w:val="28"/>
        </w:rPr>
        <w:t>is the large anterior cylindrical portion that is predominantly responsible for bearing the weight of the spine and body above it. The size of the vertebral bodies increases down the spine as the size and weight of the body it has to support above it increase. Each vertebra articulates with the vertebrae above and below it via an </w:t>
      </w:r>
      <w:hyperlink r:id="rId11" w:history="1">
        <w:r w:rsidRPr="0007224F">
          <w:rPr>
            <w:rFonts w:asciiTheme="majorBidi" w:hAnsiTheme="majorBidi" w:cstheme="majorBidi"/>
            <w:color w:val="FF0000"/>
            <w:sz w:val="28"/>
            <w:szCs w:val="28"/>
            <w:u w:val="single"/>
          </w:rPr>
          <w:t>intervertebral disc</w:t>
        </w:r>
      </w:hyperlink>
      <w:r w:rsidRPr="0007224F">
        <w:rPr>
          <w:rFonts w:asciiTheme="majorBidi" w:hAnsiTheme="majorBidi" w:cstheme="majorBidi"/>
          <w:color w:val="3D3D3D"/>
          <w:sz w:val="28"/>
          <w:szCs w:val="28"/>
        </w:rPr>
        <w:t>. </w:t>
      </w:r>
    </w:p>
    <w:p w14:paraId="1EDEB06D" w14:textId="08E0E63D" w:rsidR="00C0418D" w:rsidRPr="0007224F" w:rsidRDefault="006C3A2E" w:rsidP="00A900B6">
      <w:pPr>
        <w:shd w:val="clear" w:color="auto" w:fill="FFFFFF"/>
        <w:spacing w:before="100" w:beforeAutospacing="1" w:after="100" w:afterAutospacing="1"/>
        <w:ind w:right="517"/>
        <w:jc w:val="both"/>
        <w:rPr>
          <w:rFonts w:asciiTheme="majorBidi" w:hAnsiTheme="majorBidi" w:cstheme="majorBidi"/>
          <w:color w:val="3D3D3D"/>
          <w:sz w:val="28"/>
          <w:szCs w:val="28"/>
        </w:rPr>
      </w:pPr>
      <w:r w:rsidRPr="0007224F">
        <w:rPr>
          <w:rFonts w:asciiTheme="majorBidi" w:hAnsiTheme="majorBidi" w:cstheme="majorBidi"/>
          <w:color w:val="3D3D3D"/>
          <w:sz w:val="28"/>
          <w:szCs w:val="28"/>
        </w:rPr>
        <w:t>The </w:t>
      </w:r>
      <w:r w:rsidRPr="0007224F">
        <w:rPr>
          <w:rFonts w:asciiTheme="majorBidi" w:hAnsiTheme="majorBidi" w:cstheme="majorBidi"/>
          <w:b/>
          <w:bCs/>
          <w:color w:val="FF0000"/>
          <w:sz w:val="28"/>
          <w:szCs w:val="28"/>
        </w:rPr>
        <w:t>neural arch</w:t>
      </w:r>
      <w:r w:rsidRPr="0007224F">
        <w:rPr>
          <w:rFonts w:asciiTheme="majorBidi" w:hAnsiTheme="majorBidi" w:cstheme="majorBidi"/>
          <w:color w:val="FF0000"/>
          <w:sz w:val="28"/>
          <w:szCs w:val="28"/>
        </w:rPr>
        <w:t> </w:t>
      </w:r>
      <w:r w:rsidRPr="0007224F">
        <w:rPr>
          <w:rFonts w:asciiTheme="majorBidi" w:hAnsiTheme="majorBidi" w:cstheme="majorBidi"/>
          <w:color w:val="3D3D3D"/>
          <w:sz w:val="28"/>
          <w:szCs w:val="28"/>
        </w:rPr>
        <w:t>is comprised of the bone posterior to the vertebral body which has several individual components that are fused to form a ring (the </w:t>
      </w:r>
      <w:r w:rsidRPr="0007224F">
        <w:rPr>
          <w:rFonts w:asciiTheme="majorBidi" w:hAnsiTheme="majorBidi" w:cstheme="majorBidi"/>
          <w:b/>
          <w:bCs/>
          <w:color w:val="FF0000"/>
          <w:sz w:val="28"/>
          <w:szCs w:val="28"/>
        </w:rPr>
        <w:t>vertebral foramen</w:t>
      </w:r>
      <w:r w:rsidRPr="0007224F">
        <w:rPr>
          <w:rFonts w:asciiTheme="majorBidi" w:hAnsiTheme="majorBidi" w:cstheme="majorBidi"/>
          <w:color w:val="FF0000"/>
          <w:sz w:val="28"/>
          <w:szCs w:val="28"/>
        </w:rPr>
        <w:t xml:space="preserve">) </w:t>
      </w:r>
      <w:r w:rsidRPr="0007224F">
        <w:rPr>
          <w:rFonts w:asciiTheme="majorBidi" w:hAnsiTheme="majorBidi" w:cstheme="majorBidi"/>
          <w:color w:val="3D3D3D"/>
          <w:sz w:val="28"/>
          <w:szCs w:val="28"/>
        </w:rPr>
        <w:t>that encloses the </w:t>
      </w:r>
      <w:hyperlink r:id="rId12" w:history="1">
        <w:r w:rsidRPr="0007224F">
          <w:rPr>
            <w:rFonts w:asciiTheme="majorBidi" w:hAnsiTheme="majorBidi" w:cstheme="majorBidi"/>
            <w:color w:val="FF0000"/>
            <w:sz w:val="28"/>
            <w:szCs w:val="28"/>
            <w:u w:val="single"/>
          </w:rPr>
          <w:t>spinal canal</w:t>
        </w:r>
      </w:hyperlink>
      <w:r w:rsidRPr="0007224F">
        <w:rPr>
          <w:rFonts w:asciiTheme="majorBidi" w:hAnsiTheme="majorBidi" w:cstheme="majorBidi"/>
          <w:color w:val="FF0000"/>
          <w:sz w:val="28"/>
          <w:szCs w:val="28"/>
        </w:rPr>
        <w:t xml:space="preserve">. </w:t>
      </w:r>
    </w:p>
    <w:p w14:paraId="553C76A4" w14:textId="5442B5BF" w:rsidR="009F363F" w:rsidRDefault="00875474" w:rsidP="009F363F">
      <w:pPr>
        <w:pStyle w:val="a5"/>
        <w:numPr>
          <w:ilvl w:val="0"/>
          <w:numId w:val="9"/>
        </w:numPr>
        <w:tabs>
          <w:tab w:val="left" w:pos="329"/>
        </w:tabs>
        <w:spacing w:line="276" w:lineRule="auto"/>
        <w:ind w:left="0" w:right="517" w:hanging="142"/>
        <w:rPr>
          <w:rFonts w:asciiTheme="majorBidi" w:hAnsiTheme="majorBidi" w:cstheme="majorBidi"/>
          <w:color w:val="7030A0"/>
          <w:sz w:val="28"/>
          <w:szCs w:val="28"/>
        </w:rPr>
      </w:pPr>
      <w:r w:rsidRPr="0007224F">
        <w:rPr>
          <w:rFonts w:asciiTheme="majorBidi" w:hAnsiTheme="majorBidi" w:cstheme="majorBidi"/>
          <w:color w:val="7030A0"/>
          <w:sz w:val="28"/>
          <w:szCs w:val="28"/>
        </w:rPr>
        <w:t xml:space="preserve">       </w:t>
      </w:r>
      <w:bookmarkStart w:id="0" w:name="_Hlk119870478"/>
      <w:r w:rsidR="003678E4" w:rsidRPr="0007224F">
        <w:rPr>
          <w:rFonts w:asciiTheme="majorBidi" w:hAnsiTheme="majorBidi" w:cstheme="majorBidi"/>
          <w:color w:val="7030A0"/>
          <w:sz w:val="28"/>
          <w:szCs w:val="28"/>
        </w:rPr>
        <w:t>The spine of the fetus is flexed in a smooth C shape. This is referred</w:t>
      </w:r>
      <w:r w:rsidR="003678E4" w:rsidRPr="0007224F">
        <w:rPr>
          <w:rFonts w:asciiTheme="majorBidi" w:hAnsiTheme="majorBidi" w:cstheme="majorBidi"/>
          <w:color w:val="7030A0"/>
          <w:spacing w:val="-4"/>
          <w:sz w:val="28"/>
          <w:szCs w:val="28"/>
        </w:rPr>
        <w:t xml:space="preserve"> </w:t>
      </w:r>
      <w:r w:rsidR="003678E4" w:rsidRPr="0007224F">
        <w:rPr>
          <w:rFonts w:asciiTheme="majorBidi" w:hAnsiTheme="majorBidi" w:cstheme="majorBidi"/>
          <w:color w:val="7030A0"/>
          <w:sz w:val="28"/>
          <w:szCs w:val="28"/>
        </w:rPr>
        <w:t>to</w:t>
      </w:r>
      <w:r w:rsidR="003678E4" w:rsidRPr="0007224F">
        <w:rPr>
          <w:rFonts w:asciiTheme="majorBidi" w:hAnsiTheme="majorBidi" w:cstheme="majorBidi"/>
          <w:color w:val="7030A0"/>
          <w:spacing w:val="-6"/>
          <w:sz w:val="28"/>
          <w:szCs w:val="28"/>
        </w:rPr>
        <w:t xml:space="preserve"> </w:t>
      </w:r>
      <w:r w:rsidR="003678E4" w:rsidRPr="0007224F">
        <w:rPr>
          <w:rFonts w:asciiTheme="majorBidi" w:hAnsiTheme="majorBidi" w:cstheme="majorBidi"/>
          <w:color w:val="7030A0"/>
          <w:sz w:val="28"/>
          <w:szCs w:val="28"/>
        </w:rPr>
        <w:t>as</w:t>
      </w:r>
      <w:r w:rsidR="003678E4" w:rsidRPr="0007224F">
        <w:rPr>
          <w:rFonts w:asciiTheme="majorBidi" w:hAnsiTheme="majorBidi" w:cstheme="majorBidi"/>
          <w:color w:val="7030A0"/>
          <w:spacing w:val="-6"/>
          <w:sz w:val="28"/>
          <w:szCs w:val="28"/>
        </w:rPr>
        <w:t xml:space="preserve"> </w:t>
      </w:r>
      <w:r w:rsidR="003678E4" w:rsidRPr="0007224F">
        <w:rPr>
          <w:rFonts w:asciiTheme="majorBidi" w:hAnsiTheme="majorBidi" w:cstheme="majorBidi"/>
          <w:color w:val="7030A0"/>
          <w:sz w:val="28"/>
          <w:szCs w:val="28"/>
        </w:rPr>
        <w:t>the</w:t>
      </w:r>
      <w:r w:rsidR="003678E4" w:rsidRPr="0007224F">
        <w:rPr>
          <w:rFonts w:asciiTheme="majorBidi" w:hAnsiTheme="majorBidi" w:cstheme="majorBidi"/>
          <w:color w:val="7030A0"/>
          <w:spacing w:val="-4"/>
          <w:sz w:val="28"/>
          <w:szCs w:val="28"/>
        </w:rPr>
        <w:t xml:space="preserve"> </w:t>
      </w:r>
      <w:r w:rsidR="003678E4" w:rsidRPr="0007224F">
        <w:rPr>
          <w:rFonts w:asciiTheme="majorBidi" w:hAnsiTheme="majorBidi" w:cstheme="majorBidi"/>
          <w:color w:val="7030A0"/>
          <w:sz w:val="28"/>
          <w:szCs w:val="28"/>
        </w:rPr>
        <w:t>'primary</w:t>
      </w:r>
      <w:r w:rsidR="003678E4" w:rsidRPr="0007224F">
        <w:rPr>
          <w:rFonts w:asciiTheme="majorBidi" w:hAnsiTheme="majorBidi" w:cstheme="majorBidi"/>
          <w:color w:val="7030A0"/>
          <w:spacing w:val="-3"/>
          <w:sz w:val="28"/>
          <w:szCs w:val="28"/>
        </w:rPr>
        <w:t xml:space="preserve"> </w:t>
      </w:r>
      <w:bookmarkStart w:id="1" w:name="_Hlk119870439"/>
      <w:r w:rsidR="003678E4" w:rsidRPr="0007224F">
        <w:rPr>
          <w:rFonts w:asciiTheme="majorBidi" w:hAnsiTheme="majorBidi" w:cstheme="majorBidi"/>
          <w:color w:val="7030A0"/>
          <w:sz w:val="28"/>
          <w:szCs w:val="28"/>
        </w:rPr>
        <w:t>curvature'</w:t>
      </w:r>
      <w:r w:rsidR="003678E4" w:rsidRPr="0007224F">
        <w:rPr>
          <w:rFonts w:asciiTheme="majorBidi" w:hAnsiTheme="majorBidi" w:cstheme="majorBidi"/>
          <w:color w:val="7030A0"/>
          <w:spacing w:val="-3"/>
          <w:sz w:val="28"/>
          <w:szCs w:val="28"/>
        </w:rPr>
        <w:t xml:space="preserve"> </w:t>
      </w:r>
      <w:r w:rsidR="003678E4" w:rsidRPr="0007224F">
        <w:rPr>
          <w:rFonts w:asciiTheme="majorBidi" w:hAnsiTheme="majorBidi" w:cstheme="majorBidi"/>
          <w:color w:val="7030A0"/>
          <w:sz w:val="28"/>
          <w:szCs w:val="28"/>
        </w:rPr>
        <w:t>and</w:t>
      </w:r>
      <w:r w:rsidR="003678E4" w:rsidRPr="0007224F">
        <w:rPr>
          <w:rFonts w:asciiTheme="majorBidi" w:hAnsiTheme="majorBidi" w:cstheme="majorBidi"/>
          <w:color w:val="7030A0"/>
          <w:spacing w:val="-5"/>
          <w:sz w:val="28"/>
          <w:szCs w:val="28"/>
        </w:rPr>
        <w:t xml:space="preserve"> </w:t>
      </w:r>
      <w:r w:rsidR="003678E4" w:rsidRPr="0007224F">
        <w:rPr>
          <w:rFonts w:asciiTheme="majorBidi" w:hAnsiTheme="majorBidi" w:cstheme="majorBidi"/>
          <w:color w:val="7030A0"/>
          <w:sz w:val="28"/>
          <w:szCs w:val="28"/>
        </w:rPr>
        <w:t>is</w:t>
      </w:r>
      <w:r w:rsidR="003678E4" w:rsidRPr="0007224F">
        <w:rPr>
          <w:rFonts w:asciiTheme="majorBidi" w:hAnsiTheme="majorBidi" w:cstheme="majorBidi"/>
          <w:color w:val="7030A0"/>
          <w:spacing w:val="-4"/>
          <w:sz w:val="28"/>
          <w:szCs w:val="28"/>
        </w:rPr>
        <w:t xml:space="preserve"> </w:t>
      </w:r>
      <w:r w:rsidR="003678E4" w:rsidRPr="0007224F">
        <w:rPr>
          <w:rFonts w:asciiTheme="majorBidi" w:hAnsiTheme="majorBidi" w:cstheme="majorBidi"/>
          <w:color w:val="7030A0"/>
          <w:sz w:val="28"/>
          <w:szCs w:val="28"/>
        </w:rPr>
        <w:t>retained</w:t>
      </w:r>
      <w:r w:rsidR="003678E4" w:rsidRPr="0007224F">
        <w:rPr>
          <w:rFonts w:asciiTheme="majorBidi" w:hAnsiTheme="majorBidi" w:cstheme="majorBidi"/>
          <w:color w:val="7030A0"/>
          <w:spacing w:val="-3"/>
          <w:sz w:val="28"/>
          <w:szCs w:val="28"/>
        </w:rPr>
        <w:t xml:space="preserve"> </w:t>
      </w:r>
      <w:r w:rsidR="003678E4" w:rsidRPr="0007224F">
        <w:rPr>
          <w:rFonts w:asciiTheme="majorBidi" w:hAnsiTheme="majorBidi" w:cstheme="majorBidi"/>
          <w:color w:val="7030A0"/>
          <w:sz w:val="28"/>
          <w:szCs w:val="28"/>
        </w:rPr>
        <w:t>in</w:t>
      </w:r>
      <w:r w:rsidR="003678E4" w:rsidRPr="0007224F">
        <w:rPr>
          <w:rFonts w:asciiTheme="majorBidi" w:hAnsiTheme="majorBidi" w:cstheme="majorBidi"/>
          <w:color w:val="7030A0"/>
          <w:spacing w:val="-6"/>
          <w:sz w:val="28"/>
          <w:szCs w:val="28"/>
        </w:rPr>
        <w:t xml:space="preserve"> </w:t>
      </w:r>
      <w:r w:rsidR="003678E4" w:rsidRPr="0007224F">
        <w:rPr>
          <w:rFonts w:asciiTheme="majorBidi" w:hAnsiTheme="majorBidi" w:cstheme="majorBidi"/>
          <w:color w:val="7030A0"/>
          <w:sz w:val="28"/>
          <w:szCs w:val="28"/>
        </w:rPr>
        <w:t>the</w:t>
      </w:r>
      <w:r w:rsidR="003678E4" w:rsidRPr="0007224F">
        <w:rPr>
          <w:rFonts w:asciiTheme="majorBidi" w:hAnsiTheme="majorBidi" w:cstheme="majorBidi"/>
          <w:color w:val="7030A0"/>
          <w:spacing w:val="-4"/>
          <w:sz w:val="28"/>
          <w:szCs w:val="28"/>
        </w:rPr>
        <w:t xml:space="preserve"> </w:t>
      </w:r>
      <w:r w:rsidR="003678E4" w:rsidRPr="0007224F">
        <w:rPr>
          <w:rFonts w:asciiTheme="majorBidi" w:hAnsiTheme="majorBidi" w:cstheme="majorBidi"/>
          <w:color w:val="7030A0"/>
          <w:sz w:val="28"/>
          <w:szCs w:val="28"/>
        </w:rPr>
        <w:t xml:space="preserve">adult in the thoracic </w:t>
      </w:r>
      <w:bookmarkEnd w:id="1"/>
      <w:r w:rsidR="003678E4" w:rsidRPr="0007224F">
        <w:rPr>
          <w:rFonts w:asciiTheme="majorBidi" w:hAnsiTheme="majorBidi" w:cstheme="majorBidi"/>
          <w:color w:val="7030A0"/>
          <w:sz w:val="28"/>
          <w:szCs w:val="28"/>
        </w:rPr>
        <w:t xml:space="preserve">and </w:t>
      </w:r>
      <w:r w:rsidR="00AA7483" w:rsidRPr="0007224F">
        <w:rPr>
          <w:rFonts w:asciiTheme="majorBidi" w:hAnsiTheme="majorBidi" w:cstheme="majorBidi"/>
          <w:color w:val="7030A0"/>
          <w:sz w:val="28"/>
          <w:szCs w:val="28"/>
        </w:rPr>
        <w:t>Sacro</w:t>
      </w:r>
      <w:r w:rsidR="00C0418D" w:rsidRPr="0007224F">
        <w:rPr>
          <w:rFonts w:asciiTheme="majorBidi" w:hAnsiTheme="majorBidi" w:cstheme="majorBidi"/>
          <w:color w:val="7030A0"/>
          <w:sz w:val="28"/>
          <w:szCs w:val="28"/>
        </w:rPr>
        <w:t xml:space="preserve"> </w:t>
      </w:r>
      <w:r w:rsidR="003678E4" w:rsidRPr="0007224F">
        <w:rPr>
          <w:rFonts w:asciiTheme="majorBidi" w:hAnsiTheme="majorBidi" w:cstheme="majorBidi"/>
          <w:color w:val="7030A0"/>
          <w:sz w:val="28"/>
          <w:szCs w:val="28"/>
        </w:rPr>
        <w:t>coccygeal areas</w:t>
      </w:r>
      <w:bookmarkEnd w:id="0"/>
      <w:r w:rsidR="003678E4" w:rsidRPr="0007224F">
        <w:rPr>
          <w:rFonts w:asciiTheme="majorBidi" w:hAnsiTheme="majorBidi" w:cstheme="majorBidi"/>
          <w:color w:val="7030A0"/>
          <w:sz w:val="28"/>
          <w:szCs w:val="28"/>
        </w:rPr>
        <w:t>. Secondary extension results in lordosis-known as the 'secondary curvature' of the cervical and lumbar spine.</w:t>
      </w:r>
    </w:p>
    <w:p w14:paraId="606023AF" w14:textId="75E45FCF" w:rsidR="003678E4" w:rsidRPr="001374FA" w:rsidRDefault="003678E4" w:rsidP="009F363F">
      <w:pPr>
        <w:tabs>
          <w:tab w:val="left" w:pos="329"/>
        </w:tabs>
        <w:spacing w:line="276" w:lineRule="auto"/>
        <w:ind w:left="-142" w:right="517"/>
        <w:jc w:val="center"/>
        <w:rPr>
          <w:rFonts w:asciiTheme="majorBidi" w:hAnsiTheme="majorBidi" w:cstheme="majorBidi"/>
          <w:b/>
          <w:bCs/>
          <w:i/>
          <w:iCs/>
          <w:color w:val="7030A0"/>
          <w:sz w:val="28"/>
          <w:szCs w:val="28"/>
        </w:rPr>
      </w:pPr>
      <w:r w:rsidRPr="001374FA">
        <w:rPr>
          <w:rFonts w:asciiTheme="majorBidi" w:hAnsiTheme="majorBidi" w:cstheme="majorBidi"/>
          <w:b/>
          <w:bCs/>
          <w:i/>
          <w:iCs/>
          <w:color w:val="7030A0"/>
          <w:sz w:val="40"/>
          <w:szCs w:val="40"/>
          <w:u w:val="single"/>
        </w:rPr>
        <w:t>A</w:t>
      </w:r>
      <w:r w:rsidRPr="001374FA">
        <w:rPr>
          <w:rFonts w:asciiTheme="majorBidi" w:hAnsiTheme="majorBidi" w:cstheme="majorBidi"/>
          <w:b/>
          <w:bCs/>
          <w:i/>
          <w:iCs/>
          <w:color w:val="7030A0"/>
          <w:spacing w:val="-4"/>
          <w:sz w:val="40"/>
          <w:szCs w:val="40"/>
          <w:u w:val="single"/>
        </w:rPr>
        <w:t xml:space="preserve"> </w:t>
      </w:r>
      <w:r w:rsidRPr="001374FA">
        <w:rPr>
          <w:rFonts w:asciiTheme="majorBidi" w:hAnsiTheme="majorBidi" w:cstheme="majorBidi"/>
          <w:b/>
          <w:bCs/>
          <w:i/>
          <w:iCs/>
          <w:color w:val="7030A0"/>
          <w:sz w:val="40"/>
          <w:szCs w:val="40"/>
          <w:u w:val="single"/>
        </w:rPr>
        <w:t>typical</w:t>
      </w:r>
      <w:r w:rsidRPr="001374FA">
        <w:rPr>
          <w:rFonts w:asciiTheme="majorBidi" w:hAnsiTheme="majorBidi" w:cstheme="majorBidi"/>
          <w:b/>
          <w:bCs/>
          <w:i/>
          <w:iCs/>
          <w:color w:val="7030A0"/>
          <w:spacing w:val="-1"/>
          <w:sz w:val="40"/>
          <w:szCs w:val="40"/>
          <w:u w:val="single"/>
        </w:rPr>
        <w:t xml:space="preserve"> </w:t>
      </w:r>
      <w:r w:rsidRPr="001374FA">
        <w:rPr>
          <w:rFonts w:asciiTheme="majorBidi" w:hAnsiTheme="majorBidi" w:cstheme="majorBidi"/>
          <w:b/>
          <w:bCs/>
          <w:i/>
          <w:iCs/>
          <w:color w:val="7030A0"/>
          <w:spacing w:val="-2"/>
          <w:sz w:val="40"/>
          <w:szCs w:val="40"/>
          <w:u w:val="single"/>
        </w:rPr>
        <w:t>vertebra</w:t>
      </w:r>
    </w:p>
    <w:p w14:paraId="390BE8AE" w14:textId="26B122B2" w:rsidR="009F363F" w:rsidRPr="009F363F" w:rsidRDefault="009F363F" w:rsidP="009F363F">
      <w:pPr>
        <w:pStyle w:val="a5"/>
        <w:numPr>
          <w:ilvl w:val="0"/>
          <w:numId w:val="9"/>
        </w:numPr>
        <w:tabs>
          <w:tab w:val="left" w:pos="502"/>
        </w:tabs>
        <w:ind w:left="0" w:right="801" w:firstLine="0"/>
        <w:rPr>
          <w:rFonts w:asciiTheme="majorBidi" w:hAnsiTheme="majorBidi" w:cstheme="majorBidi"/>
          <w:color w:val="FF0000"/>
          <w:sz w:val="28"/>
          <w:szCs w:val="28"/>
        </w:rPr>
      </w:pPr>
      <w:bookmarkStart w:id="2" w:name="_Hlk119870536"/>
      <w:r w:rsidRPr="0007224F">
        <w:rPr>
          <w:rFonts w:asciiTheme="majorBidi" w:hAnsiTheme="majorBidi" w:cstheme="majorBidi"/>
          <w:color w:val="FF0000"/>
          <w:sz w:val="28"/>
          <w:szCs w:val="28"/>
        </w:rPr>
        <w:t>The vertebral</w:t>
      </w:r>
      <w:r w:rsidRPr="0007224F">
        <w:rPr>
          <w:rFonts w:asciiTheme="majorBidi" w:hAnsiTheme="majorBidi" w:cstheme="majorBidi"/>
          <w:color w:val="FF0000"/>
          <w:spacing w:val="-2"/>
          <w:sz w:val="28"/>
          <w:szCs w:val="28"/>
        </w:rPr>
        <w:t xml:space="preserve"> </w:t>
      </w:r>
      <w:r w:rsidRPr="0007224F">
        <w:rPr>
          <w:rFonts w:asciiTheme="majorBidi" w:hAnsiTheme="majorBidi" w:cstheme="majorBidi"/>
          <w:color w:val="FF0000"/>
          <w:sz w:val="28"/>
          <w:szCs w:val="28"/>
        </w:rPr>
        <w:t>column</w:t>
      </w:r>
      <w:r w:rsidRPr="0007224F">
        <w:rPr>
          <w:rFonts w:asciiTheme="majorBidi" w:hAnsiTheme="majorBidi" w:cstheme="majorBidi"/>
          <w:color w:val="FF0000"/>
          <w:spacing w:val="-2"/>
          <w:sz w:val="28"/>
          <w:szCs w:val="28"/>
        </w:rPr>
        <w:t xml:space="preserve"> </w:t>
      </w:r>
      <w:r w:rsidRPr="0007224F">
        <w:rPr>
          <w:rFonts w:asciiTheme="majorBidi" w:hAnsiTheme="majorBidi" w:cstheme="majorBidi"/>
          <w:color w:val="FF0000"/>
          <w:sz w:val="28"/>
          <w:szCs w:val="28"/>
        </w:rPr>
        <w:t>has</w:t>
      </w:r>
      <w:r w:rsidRPr="0007224F">
        <w:rPr>
          <w:rFonts w:asciiTheme="majorBidi" w:hAnsiTheme="majorBidi" w:cstheme="majorBidi"/>
          <w:color w:val="FF0000"/>
          <w:spacing w:val="-1"/>
          <w:sz w:val="28"/>
          <w:szCs w:val="28"/>
        </w:rPr>
        <w:t xml:space="preserve"> </w:t>
      </w:r>
      <w:r w:rsidRPr="0007224F">
        <w:rPr>
          <w:rFonts w:asciiTheme="majorBidi" w:hAnsiTheme="majorBidi" w:cstheme="majorBidi"/>
          <w:b/>
          <w:bCs/>
          <w:color w:val="FF0000"/>
          <w:sz w:val="28"/>
          <w:szCs w:val="28"/>
        </w:rPr>
        <w:t>33</w:t>
      </w:r>
      <w:r w:rsidRPr="0007224F">
        <w:rPr>
          <w:rFonts w:asciiTheme="majorBidi" w:hAnsiTheme="majorBidi" w:cstheme="majorBidi"/>
          <w:color w:val="FF0000"/>
          <w:sz w:val="28"/>
          <w:szCs w:val="28"/>
        </w:rPr>
        <w:t xml:space="preserve"> </w:t>
      </w:r>
      <w:r w:rsidRPr="0007224F">
        <w:rPr>
          <w:rFonts w:asciiTheme="majorBidi" w:hAnsiTheme="majorBidi" w:cstheme="majorBidi"/>
          <w:color w:val="FF0000"/>
          <w:spacing w:val="-2"/>
          <w:sz w:val="28"/>
          <w:szCs w:val="28"/>
        </w:rPr>
        <w:t>vertebrae</w:t>
      </w:r>
      <w:r w:rsidRPr="0007224F">
        <w:rPr>
          <w:rFonts w:asciiTheme="majorBidi" w:hAnsiTheme="majorBidi" w:cstheme="majorBidi"/>
          <w:b/>
          <w:bCs/>
          <w:color w:val="FF0000"/>
          <w:sz w:val="28"/>
          <w:szCs w:val="28"/>
        </w:rPr>
        <w:t xml:space="preserve"> 7</w:t>
      </w:r>
      <w:r w:rsidRPr="0007224F">
        <w:rPr>
          <w:rFonts w:asciiTheme="majorBidi" w:hAnsiTheme="majorBidi" w:cstheme="majorBidi"/>
          <w:b/>
          <w:bCs/>
          <w:color w:val="FF0000"/>
          <w:spacing w:val="-4"/>
          <w:sz w:val="28"/>
          <w:szCs w:val="28"/>
        </w:rPr>
        <w:t xml:space="preserve"> </w:t>
      </w:r>
      <w:r w:rsidRPr="0007224F">
        <w:rPr>
          <w:rFonts w:asciiTheme="majorBidi" w:hAnsiTheme="majorBidi" w:cstheme="majorBidi"/>
          <w:b/>
          <w:bCs/>
          <w:color w:val="FF0000"/>
          <w:sz w:val="28"/>
          <w:szCs w:val="28"/>
        </w:rPr>
        <w:t>cervical,</w:t>
      </w:r>
      <w:r w:rsidRPr="0007224F">
        <w:rPr>
          <w:rFonts w:asciiTheme="majorBidi" w:hAnsiTheme="majorBidi" w:cstheme="majorBidi"/>
          <w:b/>
          <w:bCs/>
          <w:color w:val="FF0000"/>
          <w:spacing w:val="-4"/>
          <w:sz w:val="28"/>
          <w:szCs w:val="28"/>
        </w:rPr>
        <w:t xml:space="preserve"> </w:t>
      </w:r>
      <w:r w:rsidRPr="0007224F">
        <w:rPr>
          <w:rFonts w:asciiTheme="majorBidi" w:hAnsiTheme="majorBidi" w:cstheme="majorBidi"/>
          <w:b/>
          <w:bCs/>
          <w:color w:val="FF0000"/>
          <w:sz w:val="28"/>
          <w:szCs w:val="28"/>
        </w:rPr>
        <w:t>12</w:t>
      </w:r>
      <w:r w:rsidRPr="0007224F">
        <w:rPr>
          <w:rFonts w:asciiTheme="majorBidi" w:hAnsiTheme="majorBidi" w:cstheme="majorBidi"/>
          <w:b/>
          <w:bCs/>
          <w:color w:val="FF0000"/>
          <w:spacing w:val="-4"/>
          <w:sz w:val="28"/>
          <w:szCs w:val="28"/>
        </w:rPr>
        <w:t xml:space="preserve"> </w:t>
      </w:r>
      <w:r w:rsidRPr="0007224F">
        <w:rPr>
          <w:rFonts w:asciiTheme="majorBidi" w:hAnsiTheme="majorBidi" w:cstheme="majorBidi"/>
          <w:b/>
          <w:bCs/>
          <w:color w:val="FF0000"/>
          <w:sz w:val="28"/>
          <w:szCs w:val="28"/>
        </w:rPr>
        <w:t>thoracic,</w:t>
      </w:r>
      <w:r w:rsidRPr="0007224F">
        <w:rPr>
          <w:rFonts w:asciiTheme="majorBidi" w:hAnsiTheme="majorBidi" w:cstheme="majorBidi"/>
          <w:b/>
          <w:bCs/>
          <w:color w:val="FF0000"/>
          <w:spacing w:val="-3"/>
          <w:sz w:val="28"/>
          <w:szCs w:val="28"/>
        </w:rPr>
        <w:t xml:space="preserve"> </w:t>
      </w:r>
      <w:r w:rsidRPr="0007224F">
        <w:rPr>
          <w:rFonts w:asciiTheme="majorBidi" w:hAnsiTheme="majorBidi" w:cstheme="majorBidi"/>
          <w:b/>
          <w:bCs/>
          <w:color w:val="FF0000"/>
          <w:sz w:val="28"/>
          <w:szCs w:val="28"/>
        </w:rPr>
        <w:t>5 lumbar,</w:t>
      </w:r>
      <w:r w:rsidRPr="0007224F">
        <w:rPr>
          <w:rFonts w:asciiTheme="majorBidi" w:hAnsiTheme="majorBidi" w:cstheme="majorBidi"/>
          <w:b/>
          <w:bCs/>
          <w:color w:val="FF0000"/>
          <w:spacing w:val="-7"/>
          <w:sz w:val="28"/>
          <w:szCs w:val="28"/>
        </w:rPr>
        <w:t xml:space="preserve"> </w:t>
      </w:r>
      <w:r w:rsidRPr="0007224F">
        <w:rPr>
          <w:rFonts w:asciiTheme="majorBidi" w:hAnsiTheme="majorBidi" w:cstheme="majorBidi"/>
          <w:b/>
          <w:bCs/>
          <w:color w:val="FF0000"/>
          <w:sz w:val="28"/>
          <w:szCs w:val="28"/>
        </w:rPr>
        <w:t>5</w:t>
      </w:r>
      <w:r w:rsidRPr="0007224F">
        <w:rPr>
          <w:rFonts w:asciiTheme="majorBidi" w:hAnsiTheme="majorBidi" w:cstheme="majorBidi"/>
          <w:b/>
          <w:bCs/>
          <w:color w:val="FF0000"/>
          <w:spacing w:val="-4"/>
          <w:sz w:val="28"/>
          <w:szCs w:val="28"/>
        </w:rPr>
        <w:t xml:space="preserve"> </w:t>
      </w:r>
      <w:r w:rsidRPr="0007224F">
        <w:rPr>
          <w:rFonts w:asciiTheme="majorBidi" w:hAnsiTheme="majorBidi" w:cstheme="majorBidi"/>
          <w:b/>
          <w:bCs/>
          <w:color w:val="FF0000"/>
          <w:sz w:val="28"/>
          <w:szCs w:val="28"/>
        </w:rPr>
        <w:t>sacral</w:t>
      </w:r>
      <w:r w:rsidRPr="0007224F">
        <w:rPr>
          <w:rFonts w:asciiTheme="majorBidi" w:hAnsiTheme="majorBidi" w:cstheme="majorBidi"/>
          <w:b/>
          <w:bCs/>
          <w:color w:val="FF0000"/>
          <w:spacing w:val="-4"/>
          <w:sz w:val="28"/>
          <w:szCs w:val="28"/>
        </w:rPr>
        <w:t xml:space="preserve"> </w:t>
      </w:r>
      <w:r w:rsidRPr="0007224F">
        <w:rPr>
          <w:rFonts w:asciiTheme="majorBidi" w:hAnsiTheme="majorBidi" w:cstheme="majorBidi"/>
          <w:b/>
          <w:bCs/>
          <w:color w:val="FF0000"/>
          <w:sz w:val="28"/>
          <w:szCs w:val="28"/>
        </w:rPr>
        <w:t>(fused)</w:t>
      </w:r>
      <w:r w:rsidRPr="0007224F">
        <w:rPr>
          <w:rFonts w:asciiTheme="majorBidi" w:hAnsiTheme="majorBidi" w:cstheme="majorBidi"/>
          <w:b/>
          <w:bCs/>
          <w:color w:val="FF0000"/>
          <w:spacing w:val="-8"/>
          <w:sz w:val="28"/>
          <w:szCs w:val="28"/>
        </w:rPr>
        <w:t xml:space="preserve"> </w:t>
      </w:r>
      <w:r w:rsidRPr="0007224F">
        <w:rPr>
          <w:rFonts w:asciiTheme="majorBidi" w:hAnsiTheme="majorBidi" w:cstheme="majorBidi"/>
          <w:b/>
          <w:bCs/>
          <w:color w:val="FF0000"/>
          <w:sz w:val="28"/>
          <w:szCs w:val="28"/>
        </w:rPr>
        <w:t>and</w:t>
      </w:r>
      <w:r w:rsidRPr="0007224F">
        <w:rPr>
          <w:rFonts w:asciiTheme="majorBidi" w:hAnsiTheme="majorBidi" w:cstheme="majorBidi"/>
          <w:b/>
          <w:bCs/>
          <w:color w:val="FF0000"/>
          <w:spacing w:val="-4"/>
          <w:sz w:val="28"/>
          <w:szCs w:val="28"/>
        </w:rPr>
        <w:t xml:space="preserve"> </w:t>
      </w:r>
      <w:r w:rsidRPr="0007224F">
        <w:rPr>
          <w:rFonts w:asciiTheme="majorBidi" w:hAnsiTheme="majorBidi" w:cstheme="majorBidi"/>
          <w:b/>
          <w:bCs/>
          <w:color w:val="FF0000"/>
          <w:sz w:val="28"/>
          <w:szCs w:val="28"/>
        </w:rPr>
        <w:t xml:space="preserve">4 coccygeal </w:t>
      </w:r>
      <w:r w:rsidRPr="0007224F">
        <w:rPr>
          <w:rFonts w:asciiTheme="majorBidi" w:hAnsiTheme="majorBidi" w:cstheme="majorBidi"/>
          <w:color w:val="FF0000"/>
          <w:sz w:val="28"/>
          <w:szCs w:val="28"/>
        </w:rPr>
        <w:t>(fused) vertebrae.</w:t>
      </w:r>
    </w:p>
    <w:bookmarkEnd w:id="2"/>
    <w:p w14:paraId="6345CA30" w14:textId="77777777" w:rsidR="003678E4" w:rsidRPr="0007224F" w:rsidRDefault="003678E4" w:rsidP="00875474">
      <w:pPr>
        <w:pStyle w:val="a5"/>
        <w:numPr>
          <w:ilvl w:val="0"/>
          <w:numId w:val="7"/>
        </w:numPr>
        <w:tabs>
          <w:tab w:val="left" w:pos="317"/>
        </w:tabs>
        <w:spacing w:before="186" w:line="259" w:lineRule="auto"/>
        <w:ind w:right="1190" w:firstLine="0"/>
        <w:rPr>
          <w:rFonts w:asciiTheme="majorBidi" w:hAnsiTheme="majorBidi" w:cstheme="majorBidi"/>
          <w:sz w:val="28"/>
          <w:szCs w:val="28"/>
        </w:rPr>
      </w:pPr>
      <w:r w:rsidRPr="0007224F">
        <w:rPr>
          <w:rFonts w:asciiTheme="majorBidi" w:hAnsiTheme="majorBidi" w:cstheme="majorBidi"/>
          <w:sz w:val="28"/>
          <w:szCs w:val="28"/>
        </w:rPr>
        <w:t>A</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typical</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vertebra</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has</w:t>
      </w:r>
      <w:r w:rsidRPr="0007224F">
        <w:rPr>
          <w:rFonts w:asciiTheme="majorBidi" w:hAnsiTheme="majorBidi" w:cstheme="majorBidi"/>
          <w:spacing w:val="-7"/>
          <w:sz w:val="28"/>
          <w:szCs w:val="28"/>
        </w:rPr>
        <w:t xml:space="preserve"> </w:t>
      </w:r>
      <w:r w:rsidRPr="0007224F">
        <w:rPr>
          <w:rFonts w:asciiTheme="majorBidi" w:hAnsiTheme="majorBidi" w:cstheme="majorBidi"/>
          <w:sz w:val="28"/>
          <w:szCs w:val="28"/>
        </w:rPr>
        <w:t>a</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vertebral</w:t>
      </w:r>
      <w:r w:rsidRPr="0007224F">
        <w:rPr>
          <w:rFonts w:asciiTheme="majorBidi" w:hAnsiTheme="majorBidi" w:cstheme="majorBidi"/>
          <w:spacing w:val="-3"/>
          <w:sz w:val="28"/>
          <w:szCs w:val="28"/>
        </w:rPr>
        <w:t xml:space="preserve"> </w:t>
      </w:r>
      <w:r w:rsidRPr="0007224F">
        <w:rPr>
          <w:rFonts w:asciiTheme="majorBidi" w:hAnsiTheme="majorBidi" w:cstheme="majorBidi"/>
          <w:sz w:val="28"/>
          <w:szCs w:val="28"/>
        </w:rPr>
        <w:t>body</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anteriorly</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and</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a</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neural arch posteriorly.</w:t>
      </w:r>
    </w:p>
    <w:p w14:paraId="076A7692" w14:textId="77777777" w:rsidR="003678E4" w:rsidRPr="0007224F" w:rsidRDefault="003678E4" w:rsidP="00875474">
      <w:pPr>
        <w:pStyle w:val="a5"/>
        <w:numPr>
          <w:ilvl w:val="0"/>
          <w:numId w:val="7"/>
        </w:numPr>
        <w:tabs>
          <w:tab w:val="left" w:pos="317"/>
        </w:tabs>
        <w:spacing w:before="159" w:line="256" w:lineRule="auto"/>
        <w:ind w:right="1474" w:firstLine="0"/>
        <w:rPr>
          <w:rFonts w:asciiTheme="majorBidi" w:hAnsiTheme="majorBidi" w:cstheme="majorBidi"/>
          <w:sz w:val="28"/>
          <w:szCs w:val="28"/>
        </w:rPr>
      </w:pPr>
      <w:bookmarkStart w:id="3" w:name="_Hlk119870631"/>
      <w:r w:rsidRPr="0007224F">
        <w:rPr>
          <w:rFonts w:asciiTheme="majorBidi" w:hAnsiTheme="majorBidi" w:cstheme="majorBidi"/>
          <w:sz w:val="28"/>
          <w:szCs w:val="28"/>
        </w:rPr>
        <w:t>The</w:t>
      </w:r>
      <w:r w:rsidRPr="0007224F">
        <w:rPr>
          <w:rFonts w:asciiTheme="majorBidi" w:hAnsiTheme="majorBidi" w:cstheme="majorBidi"/>
          <w:spacing w:val="-3"/>
          <w:sz w:val="28"/>
          <w:szCs w:val="28"/>
        </w:rPr>
        <w:t xml:space="preserve"> </w:t>
      </w:r>
      <w:r w:rsidRPr="0007224F">
        <w:rPr>
          <w:rFonts w:asciiTheme="majorBidi" w:hAnsiTheme="majorBidi" w:cstheme="majorBidi"/>
          <w:sz w:val="28"/>
          <w:szCs w:val="28"/>
        </w:rPr>
        <w:t>neural</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arch</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consists</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of</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pedicles</w:t>
      </w:r>
      <w:r w:rsidRPr="0007224F">
        <w:rPr>
          <w:rFonts w:asciiTheme="majorBidi" w:hAnsiTheme="majorBidi" w:cstheme="majorBidi"/>
          <w:spacing w:val="-8"/>
          <w:sz w:val="28"/>
          <w:szCs w:val="28"/>
        </w:rPr>
        <w:t xml:space="preserve"> </w:t>
      </w:r>
      <w:r w:rsidRPr="0007224F">
        <w:rPr>
          <w:rFonts w:asciiTheme="majorBidi" w:hAnsiTheme="majorBidi" w:cstheme="majorBidi"/>
          <w:sz w:val="28"/>
          <w:szCs w:val="28"/>
        </w:rPr>
        <w:t>laterally</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and</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of</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 xml:space="preserve">laminae </w:t>
      </w:r>
      <w:r w:rsidRPr="0007224F">
        <w:rPr>
          <w:rFonts w:asciiTheme="majorBidi" w:hAnsiTheme="majorBidi" w:cstheme="majorBidi"/>
          <w:spacing w:val="-2"/>
          <w:sz w:val="28"/>
          <w:szCs w:val="28"/>
        </w:rPr>
        <w:t>posteriorly.</w:t>
      </w:r>
    </w:p>
    <w:p w14:paraId="1A537E6E" w14:textId="77777777" w:rsidR="003678E4" w:rsidRPr="0007224F" w:rsidRDefault="003678E4" w:rsidP="00875474">
      <w:pPr>
        <w:pStyle w:val="a5"/>
        <w:numPr>
          <w:ilvl w:val="0"/>
          <w:numId w:val="7"/>
        </w:numPr>
        <w:tabs>
          <w:tab w:val="left" w:pos="317"/>
        </w:tabs>
        <w:spacing w:before="168" w:line="259" w:lineRule="auto"/>
        <w:ind w:right="1442" w:firstLine="0"/>
        <w:rPr>
          <w:rFonts w:asciiTheme="majorBidi" w:hAnsiTheme="majorBidi" w:cstheme="majorBidi"/>
          <w:sz w:val="28"/>
          <w:szCs w:val="28"/>
        </w:rPr>
      </w:pPr>
      <w:bookmarkStart w:id="4" w:name="_Hlk119870778"/>
      <w:bookmarkEnd w:id="3"/>
      <w:r w:rsidRPr="0007224F">
        <w:rPr>
          <w:rFonts w:asciiTheme="majorBidi" w:hAnsiTheme="majorBidi" w:cstheme="majorBidi"/>
          <w:sz w:val="28"/>
          <w:szCs w:val="28"/>
        </w:rPr>
        <w:t>The pedicles are notched superiorly and inferiorly so that adjoining</w:t>
      </w:r>
      <w:r w:rsidRPr="0007224F">
        <w:rPr>
          <w:rFonts w:asciiTheme="majorBidi" w:hAnsiTheme="majorBidi" w:cstheme="majorBidi"/>
          <w:spacing w:val="-8"/>
          <w:sz w:val="28"/>
          <w:szCs w:val="28"/>
        </w:rPr>
        <w:t xml:space="preserve"> </w:t>
      </w:r>
      <w:r w:rsidRPr="0007224F">
        <w:rPr>
          <w:rFonts w:asciiTheme="majorBidi" w:hAnsiTheme="majorBidi" w:cstheme="majorBidi"/>
          <w:sz w:val="28"/>
          <w:szCs w:val="28"/>
        </w:rPr>
        <w:t>pedicles</w:t>
      </w:r>
      <w:r w:rsidRPr="0007224F">
        <w:rPr>
          <w:rFonts w:asciiTheme="majorBidi" w:hAnsiTheme="majorBidi" w:cstheme="majorBidi"/>
          <w:spacing w:val="-6"/>
          <w:sz w:val="28"/>
          <w:szCs w:val="28"/>
        </w:rPr>
        <w:t xml:space="preserve"> </w:t>
      </w:r>
      <w:r w:rsidRPr="0007224F">
        <w:rPr>
          <w:rFonts w:asciiTheme="majorBidi" w:hAnsiTheme="majorBidi" w:cstheme="majorBidi"/>
          <w:sz w:val="28"/>
          <w:szCs w:val="28"/>
        </w:rPr>
        <w:t>are</w:t>
      </w:r>
      <w:r w:rsidRPr="0007224F">
        <w:rPr>
          <w:rFonts w:asciiTheme="majorBidi" w:hAnsiTheme="majorBidi" w:cstheme="majorBidi"/>
          <w:spacing w:val="-7"/>
          <w:sz w:val="28"/>
          <w:szCs w:val="28"/>
        </w:rPr>
        <w:t xml:space="preserve"> </w:t>
      </w:r>
      <w:r w:rsidRPr="0007224F">
        <w:rPr>
          <w:rFonts w:asciiTheme="majorBidi" w:hAnsiTheme="majorBidi" w:cstheme="majorBidi"/>
          <w:sz w:val="28"/>
          <w:szCs w:val="28"/>
        </w:rPr>
        <w:t>separated</w:t>
      </w:r>
      <w:r w:rsidRPr="0007224F">
        <w:rPr>
          <w:rFonts w:asciiTheme="majorBidi" w:hAnsiTheme="majorBidi" w:cstheme="majorBidi"/>
          <w:spacing w:val="-7"/>
          <w:sz w:val="28"/>
          <w:szCs w:val="28"/>
        </w:rPr>
        <w:t xml:space="preserve"> </w:t>
      </w:r>
      <w:r w:rsidRPr="0007224F">
        <w:rPr>
          <w:rFonts w:asciiTheme="majorBidi" w:hAnsiTheme="majorBidi" w:cstheme="majorBidi"/>
          <w:sz w:val="28"/>
          <w:szCs w:val="28"/>
        </w:rPr>
        <w:t>by</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an</w:t>
      </w:r>
      <w:r w:rsidRPr="0007224F">
        <w:rPr>
          <w:rFonts w:asciiTheme="majorBidi" w:hAnsiTheme="majorBidi" w:cstheme="majorBidi"/>
          <w:spacing w:val="-7"/>
          <w:sz w:val="28"/>
          <w:szCs w:val="28"/>
        </w:rPr>
        <w:t xml:space="preserve"> </w:t>
      </w:r>
      <w:r w:rsidRPr="0007224F">
        <w:rPr>
          <w:rFonts w:asciiTheme="majorBidi" w:hAnsiTheme="majorBidi" w:cstheme="majorBidi"/>
          <w:sz w:val="28"/>
          <w:szCs w:val="28"/>
        </w:rPr>
        <w:t>intervertebral</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foramen</w:t>
      </w:r>
      <w:bookmarkEnd w:id="4"/>
      <w:r w:rsidRPr="0007224F">
        <w:rPr>
          <w:rFonts w:asciiTheme="majorBidi" w:hAnsiTheme="majorBidi" w:cstheme="majorBidi"/>
          <w:sz w:val="28"/>
          <w:szCs w:val="28"/>
        </w:rPr>
        <w:t>, which transmits the segmental nerves.</w:t>
      </w:r>
    </w:p>
    <w:p w14:paraId="5F0AC4D1" w14:textId="77777777" w:rsidR="00001BE3" w:rsidRPr="00001BE3" w:rsidRDefault="00001BE3" w:rsidP="00001BE3">
      <w:pPr>
        <w:tabs>
          <w:tab w:val="left" w:pos="317"/>
        </w:tabs>
        <w:spacing w:before="159" w:line="259" w:lineRule="auto"/>
        <w:ind w:left="100" w:right="1082"/>
        <w:rPr>
          <w:rFonts w:asciiTheme="majorBidi" w:hAnsiTheme="majorBidi" w:cstheme="majorBidi"/>
          <w:b/>
          <w:bCs/>
          <w:color w:val="FF0000"/>
          <w:sz w:val="28"/>
          <w:szCs w:val="28"/>
        </w:rPr>
      </w:pPr>
    </w:p>
    <w:p w14:paraId="53AF81AA" w14:textId="53CC489E" w:rsidR="0007224F" w:rsidRPr="0019213D" w:rsidRDefault="003678E4" w:rsidP="0019213D">
      <w:pPr>
        <w:pStyle w:val="a5"/>
        <w:numPr>
          <w:ilvl w:val="0"/>
          <w:numId w:val="7"/>
        </w:numPr>
        <w:tabs>
          <w:tab w:val="left" w:pos="317"/>
        </w:tabs>
        <w:spacing w:before="159" w:line="259" w:lineRule="auto"/>
        <w:ind w:right="1082" w:firstLine="0"/>
        <w:rPr>
          <w:rFonts w:asciiTheme="majorBidi" w:hAnsiTheme="majorBidi" w:cstheme="majorBidi"/>
          <w:b/>
          <w:bCs/>
          <w:color w:val="FF0000"/>
          <w:sz w:val="28"/>
          <w:szCs w:val="28"/>
        </w:rPr>
      </w:pPr>
      <w:bookmarkStart w:id="5" w:name="_Hlk119870826"/>
      <w:r w:rsidRPr="0007224F">
        <w:rPr>
          <w:rFonts w:asciiTheme="majorBidi" w:hAnsiTheme="majorBidi" w:cstheme="majorBidi"/>
          <w:b/>
          <w:bCs/>
          <w:color w:val="FF0000"/>
          <w:sz w:val="28"/>
          <w:szCs w:val="28"/>
        </w:rPr>
        <w:lastRenderedPageBreak/>
        <w:t>There</w:t>
      </w:r>
      <w:r w:rsidRPr="0007224F">
        <w:rPr>
          <w:rFonts w:asciiTheme="majorBidi" w:hAnsiTheme="majorBidi" w:cstheme="majorBidi"/>
          <w:b/>
          <w:bCs/>
          <w:color w:val="FF0000"/>
          <w:spacing w:val="-4"/>
          <w:sz w:val="28"/>
          <w:szCs w:val="28"/>
        </w:rPr>
        <w:t xml:space="preserve"> </w:t>
      </w:r>
      <w:r w:rsidRPr="0007224F">
        <w:rPr>
          <w:rFonts w:asciiTheme="majorBidi" w:hAnsiTheme="majorBidi" w:cstheme="majorBidi"/>
          <w:b/>
          <w:bCs/>
          <w:color w:val="FF0000"/>
          <w:sz w:val="28"/>
          <w:szCs w:val="28"/>
        </w:rPr>
        <w:t>are</w:t>
      </w:r>
      <w:r w:rsidRPr="0007224F">
        <w:rPr>
          <w:rFonts w:asciiTheme="majorBidi" w:hAnsiTheme="majorBidi" w:cstheme="majorBidi"/>
          <w:b/>
          <w:bCs/>
          <w:color w:val="FF0000"/>
          <w:spacing w:val="-3"/>
          <w:sz w:val="28"/>
          <w:szCs w:val="28"/>
        </w:rPr>
        <w:t xml:space="preserve"> </w:t>
      </w:r>
      <w:r w:rsidRPr="0007224F">
        <w:rPr>
          <w:rFonts w:asciiTheme="majorBidi" w:hAnsiTheme="majorBidi" w:cstheme="majorBidi"/>
          <w:b/>
          <w:bCs/>
          <w:color w:val="FF0000"/>
          <w:sz w:val="28"/>
          <w:szCs w:val="28"/>
        </w:rPr>
        <w:t>31</w:t>
      </w:r>
      <w:r w:rsidRPr="0007224F">
        <w:rPr>
          <w:rFonts w:asciiTheme="majorBidi" w:hAnsiTheme="majorBidi" w:cstheme="majorBidi"/>
          <w:b/>
          <w:bCs/>
          <w:color w:val="FF0000"/>
          <w:spacing w:val="-6"/>
          <w:sz w:val="28"/>
          <w:szCs w:val="28"/>
        </w:rPr>
        <w:t xml:space="preserve"> </w:t>
      </w:r>
      <w:r w:rsidRPr="0007224F">
        <w:rPr>
          <w:rFonts w:asciiTheme="majorBidi" w:hAnsiTheme="majorBidi" w:cstheme="majorBidi"/>
          <w:b/>
          <w:bCs/>
          <w:color w:val="FF0000"/>
          <w:sz w:val="28"/>
          <w:szCs w:val="28"/>
        </w:rPr>
        <w:t>segmental</w:t>
      </w:r>
      <w:r w:rsidRPr="0007224F">
        <w:rPr>
          <w:rFonts w:asciiTheme="majorBidi" w:hAnsiTheme="majorBidi" w:cstheme="majorBidi"/>
          <w:b/>
          <w:bCs/>
          <w:color w:val="FF0000"/>
          <w:spacing w:val="-2"/>
          <w:sz w:val="28"/>
          <w:szCs w:val="28"/>
        </w:rPr>
        <w:t xml:space="preserve"> </w:t>
      </w:r>
      <w:r w:rsidRPr="0007224F">
        <w:rPr>
          <w:rFonts w:asciiTheme="majorBidi" w:hAnsiTheme="majorBidi" w:cstheme="majorBidi"/>
          <w:b/>
          <w:bCs/>
          <w:color w:val="FF0000"/>
          <w:sz w:val="28"/>
          <w:szCs w:val="28"/>
        </w:rPr>
        <w:t>spinal</w:t>
      </w:r>
      <w:r w:rsidRPr="0007224F">
        <w:rPr>
          <w:rFonts w:asciiTheme="majorBidi" w:hAnsiTheme="majorBidi" w:cstheme="majorBidi"/>
          <w:b/>
          <w:bCs/>
          <w:color w:val="FF0000"/>
          <w:spacing w:val="-2"/>
          <w:sz w:val="28"/>
          <w:szCs w:val="28"/>
        </w:rPr>
        <w:t xml:space="preserve"> </w:t>
      </w:r>
      <w:r w:rsidRPr="0007224F">
        <w:rPr>
          <w:rFonts w:asciiTheme="majorBidi" w:hAnsiTheme="majorBidi" w:cstheme="majorBidi"/>
          <w:b/>
          <w:bCs/>
          <w:color w:val="FF0000"/>
          <w:sz w:val="28"/>
          <w:szCs w:val="28"/>
        </w:rPr>
        <w:t>nerves:</w:t>
      </w:r>
      <w:r w:rsidRPr="0007224F">
        <w:rPr>
          <w:rFonts w:asciiTheme="majorBidi" w:hAnsiTheme="majorBidi" w:cstheme="majorBidi"/>
          <w:b/>
          <w:bCs/>
          <w:color w:val="FF0000"/>
          <w:spacing w:val="-3"/>
          <w:sz w:val="28"/>
          <w:szCs w:val="28"/>
        </w:rPr>
        <w:t xml:space="preserve"> </w:t>
      </w:r>
      <w:r w:rsidRPr="0007224F">
        <w:rPr>
          <w:rFonts w:asciiTheme="majorBidi" w:hAnsiTheme="majorBidi" w:cstheme="majorBidi"/>
          <w:b/>
          <w:bCs/>
          <w:color w:val="FF0000"/>
          <w:sz w:val="28"/>
          <w:szCs w:val="28"/>
        </w:rPr>
        <w:t>-</w:t>
      </w:r>
      <w:r w:rsidRPr="0007224F">
        <w:rPr>
          <w:rFonts w:asciiTheme="majorBidi" w:hAnsiTheme="majorBidi" w:cstheme="majorBidi"/>
          <w:b/>
          <w:bCs/>
          <w:color w:val="FF0000"/>
          <w:spacing w:val="-6"/>
          <w:sz w:val="28"/>
          <w:szCs w:val="28"/>
        </w:rPr>
        <w:t xml:space="preserve"> </w:t>
      </w:r>
      <w:r w:rsidRPr="0007224F">
        <w:rPr>
          <w:rFonts w:asciiTheme="majorBidi" w:hAnsiTheme="majorBidi" w:cstheme="majorBidi"/>
          <w:b/>
          <w:bCs/>
          <w:color w:val="FF0000"/>
          <w:sz w:val="28"/>
          <w:szCs w:val="28"/>
        </w:rPr>
        <w:t>8</w:t>
      </w:r>
      <w:r w:rsidRPr="0007224F">
        <w:rPr>
          <w:rFonts w:asciiTheme="majorBidi" w:hAnsiTheme="majorBidi" w:cstheme="majorBidi"/>
          <w:b/>
          <w:bCs/>
          <w:color w:val="FF0000"/>
          <w:spacing w:val="-6"/>
          <w:sz w:val="28"/>
          <w:szCs w:val="28"/>
        </w:rPr>
        <w:t xml:space="preserve"> </w:t>
      </w:r>
      <w:r w:rsidRPr="0007224F">
        <w:rPr>
          <w:rFonts w:asciiTheme="majorBidi" w:hAnsiTheme="majorBidi" w:cstheme="majorBidi"/>
          <w:b/>
          <w:bCs/>
          <w:color w:val="FF0000"/>
          <w:sz w:val="28"/>
          <w:szCs w:val="28"/>
        </w:rPr>
        <w:t>cervical,</w:t>
      </w:r>
      <w:r w:rsidRPr="0007224F">
        <w:rPr>
          <w:rFonts w:asciiTheme="majorBidi" w:hAnsiTheme="majorBidi" w:cstheme="majorBidi"/>
          <w:b/>
          <w:bCs/>
          <w:color w:val="FF0000"/>
          <w:spacing w:val="-4"/>
          <w:sz w:val="28"/>
          <w:szCs w:val="28"/>
        </w:rPr>
        <w:t xml:space="preserve"> </w:t>
      </w:r>
      <w:r w:rsidRPr="0007224F">
        <w:rPr>
          <w:rFonts w:asciiTheme="majorBidi" w:hAnsiTheme="majorBidi" w:cstheme="majorBidi"/>
          <w:b/>
          <w:bCs/>
          <w:color w:val="FF0000"/>
          <w:sz w:val="28"/>
          <w:szCs w:val="28"/>
        </w:rPr>
        <w:t>12</w:t>
      </w:r>
      <w:r w:rsidRPr="0007224F">
        <w:rPr>
          <w:rFonts w:asciiTheme="majorBidi" w:hAnsiTheme="majorBidi" w:cstheme="majorBidi"/>
          <w:b/>
          <w:bCs/>
          <w:color w:val="FF0000"/>
          <w:spacing w:val="-4"/>
          <w:sz w:val="28"/>
          <w:szCs w:val="28"/>
        </w:rPr>
        <w:t xml:space="preserve"> </w:t>
      </w:r>
      <w:r w:rsidRPr="0007224F">
        <w:rPr>
          <w:rFonts w:asciiTheme="majorBidi" w:hAnsiTheme="majorBidi" w:cstheme="majorBidi"/>
          <w:b/>
          <w:bCs/>
          <w:color w:val="FF0000"/>
          <w:sz w:val="28"/>
          <w:szCs w:val="28"/>
        </w:rPr>
        <w:t>thoracic, 5 lumbar, 5</w:t>
      </w:r>
      <w:r w:rsidR="00875474" w:rsidRPr="0007224F">
        <w:rPr>
          <w:rFonts w:asciiTheme="majorBidi" w:hAnsiTheme="majorBidi" w:cstheme="majorBidi"/>
          <w:b/>
          <w:bCs/>
          <w:color w:val="FF0000"/>
          <w:sz w:val="28"/>
          <w:szCs w:val="28"/>
        </w:rPr>
        <w:t xml:space="preserve"> </w:t>
      </w:r>
      <w:r w:rsidRPr="0007224F">
        <w:rPr>
          <w:rFonts w:asciiTheme="majorBidi" w:hAnsiTheme="majorBidi" w:cstheme="majorBidi"/>
          <w:b/>
          <w:bCs/>
          <w:color w:val="FF0000"/>
          <w:sz w:val="28"/>
          <w:szCs w:val="28"/>
        </w:rPr>
        <w:t>sacral and 1 coccygeal</w:t>
      </w:r>
    </w:p>
    <w:p w14:paraId="2A77686B" w14:textId="0AB4C328" w:rsidR="003678E4" w:rsidRPr="0007224F" w:rsidRDefault="003678E4" w:rsidP="006F7AA9">
      <w:pPr>
        <w:pStyle w:val="a3"/>
        <w:numPr>
          <w:ilvl w:val="0"/>
          <w:numId w:val="7"/>
        </w:numPr>
        <w:spacing w:before="307" w:line="256" w:lineRule="auto"/>
        <w:ind w:left="426" w:right="1106" w:hanging="284"/>
        <w:rPr>
          <w:rFonts w:asciiTheme="majorBidi" w:hAnsiTheme="majorBidi" w:cstheme="majorBidi"/>
          <w:sz w:val="28"/>
          <w:szCs w:val="28"/>
        </w:rPr>
      </w:pPr>
      <w:bookmarkStart w:id="6" w:name="_Hlk119871021"/>
      <w:bookmarkEnd w:id="5"/>
      <w:r w:rsidRPr="0007224F">
        <w:rPr>
          <w:rFonts w:asciiTheme="majorBidi" w:hAnsiTheme="majorBidi" w:cstheme="majorBidi"/>
          <w:sz w:val="28"/>
          <w:szCs w:val="28"/>
        </w:rPr>
        <w:t>A</w:t>
      </w:r>
      <w:r w:rsidRPr="0007224F">
        <w:rPr>
          <w:rFonts w:asciiTheme="majorBidi" w:hAnsiTheme="majorBidi" w:cstheme="majorBidi"/>
          <w:spacing w:val="-3"/>
          <w:sz w:val="28"/>
          <w:szCs w:val="28"/>
        </w:rPr>
        <w:t xml:space="preserve"> </w:t>
      </w:r>
      <w:r w:rsidRPr="0007224F">
        <w:rPr>
          <w:rFonts w:asciiTheme="majorBidi" w:hAnsiTheme="majorBidi" w:cstheme="majorBidi"/>
          <w:sz w:val="28"/>
          <w:szCs w:val="28"/>
        </w:rPr>
        <w:t>transverse</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process</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arises</w:t>
      </w:r>
      <w:r w:rsidRPr="0007224F">
        <w:rPr>
          <w:rFonts w:asciiTheme="majorBidi" w:hAnsiTheme="majorBidi" w:cstheme="majorBidi"/>
          <w:spacing w:val="-6"/>
          <w:sz w:val="28"/>
          <w:szCs w:val="28"/>
        </w:rPr>
        <w:t xml:space="preserve"> </w:t>
      </w:r>
      <w:r w:rsidRPr="0007224F">
        <w:rPr>
          <w:rFonts w:asciiTheme="majorBidi" w:hAnsiTheme="majorBidi" w:cstheme="majorBidi"/>
          <w:sz w:val="28"/>
          <w:szCs w:val="28"/>
        </w:rPr>
        <w:t>at</w:t>
      </w:r>
      <w:r w:rsidRPr="0007224F">
        <w:rPr>
          <w:rFonts w:asciiTheme="majorBidi" w:hAnsiTheme="majorBidi" w:cstheme="majorBidi"/>
          <w:spacing w:val="-3"/>
          <w:sz w:val="28"/>
          <w:szCs w:val="28"/>
        </w:rPr>
        <w:t xml:space="preserve"> </w:t>
      </w:r>
      <w:r w:rsidRPr="0007224F">
        <w:rPr>
          <w:rFonts w:asciiTheme="majorBidi" w:hAnsiTheme="majorBidi" w:cstheme="majorBidi"/>
          <w:sz w:val="28"/>
          <w:szCs w:val="28"/>
        </w:rPr>
        <w:t>the</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junction</w:t>
      </w:r>
      <w:r w:rsidRPr="0007224F">
        <w:rPr>
          <w:rFonts w:asciiTheme="majorBidi" w:hAnsiTheme="majorBidi" w:cstheme="majorBidi"/>
          <w:spacing w:val="-2"/>
          <w:sz w:val="28"/>
          <w:szCs w:val="28"/>
        </w:rPr>
        <w:t xml:space="preserve"> </w:t>
      </w:r>
      <w:r w:rsidRPr="0007224F">
        <w:rPr>
          <w:rFonts w:asciiTheme="majorBidi" w:hAnsiTheme="majorBidi" w:cstheme="majorBidi"/>
          <w:sz w:val="28"/>
          <w:szCs w:val="28"/>
        </w:rPr>
        <w:t>of</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the</w:t>
      </w:r>
      <w:r w:rsidRPr="0007224F">
        <w:rPr>
          <w:rFonts w:asciiTheme="majorBidi" w:hAnsiTheme="majorBidi" w:cstheme="majorBidi"/>
          <w:spacing w:val="-3"/>
          <w:sz w:val="28"/>
          <w:szCs w:val="28"/>
        </w:rPr>
        <w:t xml:space="preserve"> </w:t>
      </w:r>
      <w:r w:rsidRPr="0007224F">
        <w:rPr>
          <w:rFonts w:asciiTheme="majorBidi" w:hAnsiTheme="majorBidi" w:cstheme="majorBidi"/>
          <w:sz w:val="28"/>
          <w:szCs w:val="28"/>
        </w:rPr>
        <w:t>pedicle</w:t>
      </w:r>
      <w:r w:rsidRPr="0007224F">
        <w:rPr>
          <w:rFonts w:asciiTheme="majorBidi" w:hAnsiTheme="majorBidi" w:cstheme="majorBidi"/>
          <w:spacing w:val="-3"/>
          <w:sz w:val="28"/>
          <w:szCs w:val="28"/>
        </w:rPr>
        <w:t xml:space="preserve"> </w:t>
      </w:r>
      <w:r w:rsidRPr="0007224F">
        <w:rPr>
          <w:rFonts w:asciiTheme="majorBidi" w:hAnsiTheme="majorBidi" w:cstheme="majorBidi"/>
          <w:sz w:val="28"/>
          <w:szCs w:val="28"/>
        </w:rPr>
        <w:t>and</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the lamina and extends laterally on each side.</w:t>
      </w:r>
    </w:p>
    <w:bookmarkEnd w:id="6"/>
    <w:p w14:paraId="41EDAC22" w14:textId="77777777" w:rsidR="003678E4" w:rsidRPr="0007224F" w:rsidRDefault="003678E4" w:rsidP="003678E4">
      <w:pPr>
        <w:pStyle w:val="a5"/>
        <w:numPr>
          <w:ilvl w:val="0"/>
          <w:numId w:val="7"/>
        </w:numPr>
        <w:tabs>
          <w:tab w:val="left" w:pos="317"/>
        </w:tabs>
        <w:spacing w:before="168" w:line="256" w:lineRule="auto"/>
        <w:ind w:right="1232" w:firstLine="0"/>
        <w:jc w:val="left"/>
        <w:rPr>
          <w:rFonts w:asciiTheme="majorBidi" w:hAnsiTheme="majorBidi" w:cstheme="majorBidi"/>
          <w:sz w:val="28"/>
          <w:szCs w:val="28"/>
        </w:rPr>
      </w:pPr>
      <w:r w:rsidRPr="0007224F">
        <w:rPr>
          <w:rFonts w:asciiTheme="majorBidi" w:hAnsiTheme="majorBidi" w:cstheme="majorBidi"/>
          <w:sz w:val="28"/>
          <w:szCs w:val="28"/>
        </w:rPr>
        <w:t>The</w:t>
      </w:r>
      <w:r w:rsidRPr="0007224F">
        <w:rPr>
          <w:rFonts w:asciiTheme="majorBidi" w:hAnsiTheme="majorBidi" w:cstheme="majorBidi"/>
          <w:spacing w:val="-6"/>
          <w:sz w:val="28"/>
          <w:szCs w:val="28"/>
        </w:rPr>
        <w:t xml:space="preserve"> </w:t>
      </w:r>
      <w:r w:rsidRPr="0007224F">
        <w:rPr>
          <w:rFonts w:asciiTheme="majorBidi" w:hAnsiTheme="majorBidi" w:cstheme="majorBidi"/>
          <w:sz w:val="28"/>
          <w:szCs w:val="28"/>
        </w:rPr>
        <w:t>laminae</w:t>
      </w:r>
      <w:r w:rsidRPr="0007224F">
        <w:rPr>
          <w:rFonts w:asciiTheme="majorBidi" w:hAnsiTheme="majorBidi" w:cstheme="majorBidi"/>
          <w:spacing w:val="-7"/>
          <w:sz w:val="28"/>
          <w:szCs w:val="28"/>
        </w:rPr>
        <w:t xml:space="preserve"> </w:t>
      </w:r>
      <w:r w:rsidRPr="0007224F">
        <w:rPr>
          <w:rFonts w:asciiTheme="majorBidi" w:hAnsiTheme="majorBidi" w:cstheme="majorBidi"/>
          <w:sz w:val="28"/>
          <w:szCs w:val="28"/>
        </w:rPr>
        <w:t>fuse</w:t>
      </w:r>
      <w:r w:rsidRPr="0007224F">
        <w:rPr>
          <w:rFonts w:asciiTheme="majorBidi" w:hAnsiTheme="majorBidi" w:cstheme="majorBidi"/>
          <w:spacing w:val="-6"/>
          <w:sz w:val="28"/>
          <w:szCs w:val="28"/>
        </w:rPr>
        <w:t xml:space="preserve"> </w:t>
      </w:r>
      <w:r w:rsidRPr="0007224F">
        <w:rPr>
          <w:rFonts w:asciiTheme="majorBidi" w:hAnsiTheme="majorBidi" w:cstheme="majorBidi"/>
          <w:sz w:val="28"/>
          <w:szCs w:val="28"/>
        </w:rPr>
        <w:t>posteriorly</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as</w:t>
      </w:r>
      <w:r w:rsidRPr="0007224F">
        <w:rPr>
          <w:rFonts w:asciiTheme="majorBidi" w:hAnsiTheme="majorBidi" w:cstheme="majorBidi"/>
          <w:spacing w:val="-7"/>
          <w:sz w:val="28"/>
          <w:szCs w:val="28"/>
        </w:rPr>
        <w:t xml:space="preserve"> </w:t>
      </w:r>
      <w:r w:rsidRPr="0007224F">
        <w:rPr>
          <w:rFonts w:asciiTheme="majorBidi" w:hAnsiTheme="majorBidi" w:cstheme="majorBidi"/>
          <w:sz w:val="28"/>
          <w:szCs w:val="28"/>
        </w:rPr>
        <w:t>the</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spinous</w:t>
      </w:r>
      <w:r w:rsidRPr="0007224F">
        <w:rPr>
          <w:rFonts w:asciiTheme="majorBidi" w:hAnsiTheme="majorBidi" w:cstheme="majorBidi"/>
          <w:spacing w:val="-2"/>
          <w:sz w:val="28"/>
          <w:szCs w:val="28"/>
        </w:rPr>
        <w:t xml:space="preserve"> </w:t>
      </w:r>
      <w:r w:rsidRPr="0007224F">
        <w:rPr>
          <w:rFonts w:asciiTheme="majorBidi" w:hAnsiTheme="majorBidi" w:cstheme="majorBidi"/>
          <w:sz w:val="28"/>
          <w:szCs w:val="28"/>
        </w:rPr>
        <w:t>process.</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Articular processes project superiorly and inferiorly from each lamina.</w:t>
      </w:r>
    </w:p>
    <w:p w14:paraId="75D49E00" w14:textId="77777777" w:rsidR="006F7AA9" w:rsidRPr="0007224F" w:rsidRDefault="006F7AA9" w:rsidP="006F7AA9">
      <w:pPr>
        <w:pStyle w:val="a5"/>
        <w:numPr>
          <w:ilvl w:val="0"/>
          <w:numId w:val="7"/>
        </w:numPr>
        <w:tabs>
          <w:tab w:val="left" w:pos="317"/>
        </w:tabs>
        <w:spacing w:before="70" w:line="259" w:lineRule="auto"/>
        <w:ind w:right="1019" w:firstLine="0"/>
        <w:jc w:val="left"/>
        <w:rPr>
          <w:rFonts w:asciiTheme="majorBidi" w:hAnsiTheme="majorBidi" w:cstheme="majorBidi"/>
          <w:sz w:val="28"/>
          <w:szCs w:val="28"/>
        </w:rPr>
      </w:pPr>
      <w:r w:rsidRPr="0007224F">
        <w:rPr>
          <w:rFonts w:asciiTheme="majorBidi" w:hAnsiTheme="majorBidi" w:cstheme="majorBidi"/>
          <w:sz w:val="28"/>
          <w:szCs w:val="28"/>
        </w:rPr>
        <w:t>Articular facets on these processes face posteriorly on the superior</w:t>
      </w:r>
      <w:r w:rsidRPr="0007224F">
        <w:rPr>
          <w:rFonts w:asciiTheme="majorBidi" w:hAnsiTheme="majorBidi" w:cstheme="majorBidi"/>
          <w:spacing w:val="-2"/>
          <w:sz w:val="28"/>
          <w:szCs w:val="28"/>
        </w:rPr>
        <w:t xml:space="preserve"> </w:t>
      </w:r>
      <w:r w:rsidRPr="0007224F">
        <w:rPr>
          <w:rFonts w:asciiTheme="majorBidi" w:hAnsiTheme="majorBidi" w:cstheme="majorBidi"/>
          <w:sz w:val="28"/>
          <w:szCs w:val="28"/>
        </w:rPr>
        <w:t>facet</w:t>
      </w:r>
      <w:r w:rsidRPr="0007224F">
        <w:rPr>
          <w:rFonts w:asciiTheme="majorBidi" w:hAnsiTheme="majorBidi" w:cstheme="majorBidi"/>
          <w:spacing w:val="-2"/>
          <w:sz w:val="28"/>
          <w:szCs w:val="28"/>
        </w:rPr>
        <w:t xml:space="preserve"> </w:t>
      </w:r>
      <w:r w:rsidRPr="0007224F">
        <w:rPr>
          <w:rFonts w:asciiTheme="majorBidi" w:hAnsiTheme="majorBidi" w:cstheme="majorBidi"/>
          <w:sz w:val="28"/>
          <w:szCs w:val="28"/>
        </w:rPr>
        <w:t>and</w:t>
      </w:r>
      <w:r w:rsidRPr="0007224F">
        <w:rPr>
          <w:rFonts w:asciiTheme="majorBidi" w:hAnsiTheme="majorBidi" w:cstheme="majorBidi"/>
          <w:spacing w:val="-3"/>
          <w:sz w:val="28"/>
          <w:szCs w:val="28"/>
        </w:rPr>
        <w:t xml:space="preserve"> </w:t>
      </w:r>
      <w:r w:rsidRPr="0007224F">
        <w:rPr>
          <w:rFonts w:asciiTheme="majorBidi" w:hAnsiTheme="majorBidi" w:cstheme="majorBidi"/>
          <w:sz w:val="28"/>
          <w:szCs w:val="28"/>
        </w:rPr>
        <w:t>anteriorly</w:t>
      </w:r>
      <w:r w:rsidRPr="0007224F">
        <w:rPr>
          <w:rFonts w:asciiTheme="majorBidi" w:hAnsiTheme="majorBidi" w:cstheme="majorBidi"/>
          <w:spacing w:val="-2"/>
          <w:sz w:val="28"/>
          <w:szCs w:val="28"/>
        </w:rPr>
        <w:t xml:space="preserve"> </w:t>
      </w:r>
      <w:r w:rsidRPr="0007224F">
        <w:rPr>
          <w:rFonts w:asciiTheme="majorBidi" w:hAnsiTheme="majorBidi" w:cstheme="majorBidi"/>
          <w:sz w:val="28"/>
          <w:szCs w:val="28"/>
        </w:rPr>
        <w:t>on</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the</w:t>
      </w:r>
      <w:r w:rsidRPr="0007224F">
        <w:rPr>
          <w:rFonts w:asciiTheme="majorBidi" w:hAnsiTheme="majorBidi" w:cstheme="majorBidi"/>
          <w:spacing w:val="-2"/>
          <w:sz w:val="28"/>
          <w:szCs w:val="28"/>
        </w:rPr>
        <w:t xml:space="preserve"> </w:t>
      </w:r>
      <w:r w:rsidRPr="0007224F">
        <w:rPr>
          <w:rFonts w:asciiTheme="majorBidi" w:hAnsiTheme="majorBidi" w:cstheme="majorBidi"/>
          <w:sz w:val="28"/>
          <w:szCs w:val="28"/>
        </w:rPr>
        <w:t>inferior</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facet.</w:t>
      </w:r>
      <w:r w:rsidRPr="0007224F">
        <w:rPr>
          <w:rFonts w:asciiTheme="majorBidi" w:hAnsiTheme="majorBidi" w:cstheme="majorBidi"/>
          <w:spacing w:val="-5"/>
          <w:sz w:val="28"/>
          <w:szCs w:val="28"/>
        </w:rPr>
        <w:t xml:space="preserve"> </w:t>
      </w:r>
    </w:p>
    <w:p w14:paraId="45F33FB7" w14:textId="09E09920" w:rsidR="006F7AA9" w:rsidRPr="0007224F" w:rsidRDefault="006F7AA9" w:rsidP="006F7AA9">
      <w:pPr>
        <w:pStyle w:val="a5"/>
        <w:numPr>
          <w:ilvl w:val="0"/>
          <w:numId w:val="7"/>
        </w:numPr>
        <w:tabs>
          <w:tab w:val="left" w:pos="317"/>
        </w:tabs>
        <w:spacing w:before="70" w:line="259" w:lineRule="auto"/>
        <w:ind w:right="1019" w:firstLine="0"/>
        <w:jc w:val="left"/>
        <w:rPr>
          <w:rFonts w:asciiTheme="majorBidi" w:hAnsiTheme="majorBidi" w:cstheme="majorBidi"/>
          <w:sz w:val="28"/>
          <w:szCs w:val="28"/>
        </w:rPr>
      </w:pPr>
      <w:bookmarkStart w:id="7" w:name="_Hlk119871118"/>
      <w:r w:rsidRPr="0007224F">
        <w:rPr>
          <w:rFonts w:asciiTheme="majorBidi" w:hAnsiTheme="majorBidi" w:cstheme="majorBidi"/>
          <w:sz w:val="28"/>
          <w:szCs w:val="28"/>
        </w:rPr>
        <w:t>The</w:t>
      </w:r>
      <w:r w:rsidRPr="0007224F">
        <w:rPr>
          <w:rFonts w:asciiTheme="majorBidi" w:hAnsiTheme="majorBidi" w:cstheme="majorBidi"/>
          <w:spacing w:val="-3"/>
          <w:sz w:val="28"/>
          <w:szCs w:val="28"/>
        </w:rPr>
        <w:t xml:space="preserve"> </w:t>
      </w:r>
      <w:r w:rsidRPr="0007224F">
        <w:rPr>
          <w:rFonts w:asciiTheme="majorBidi" w:hAnsiTheme="majorBidi" w:cstheme="majorBidi"/>
          <w:sz w:val="28"/>
          <w:szCs w:val="28"/>
        </w:rPr>
        <w:t>part</w:t>
      </w:r>
      <w:r w:rsidRPr="0007224F">
        <w:rPr>
          <w:rFonts w:asciiTheme="majorBidi" w:hAnsiTheme="majorBidi" w:cstheme="majorBidi"/>
          <w:spacing w:val="-2"/>
          <w:sz w:val="28"/>
          <w:szCs w:val="28"/>
        </w:rPr>
        <w:t xml:space="preserve"> </w:t>
      </w:r>
      <w:r w:rsidRPr="0007224F">
        <w:rPr>
          <w:rFonts w:asciiTheme="majorBidi" w:hAnsiTheme="majorBidi" w:cstheme="majorBidi"/>
          <w:sz w:val="28"/>
          <w:szCs w:val="28"/>
        </w:rPr>
        <w:t>of</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the lamina between the superior and inferior articular</w:t>
      </w:r>
      <w:r w:rsidRPr="0007224F">
        <w:rPr>
          <w:rFonts w:asciiTheme="majorBidi" w:hAnsiTheme="majorBidi" w:cstheme="majorBidi"/>
          <w:spacing w:val="-1"/>
          <w:sz w:val="28"/>
          <w:szCs w:val="28"/>
        </w:rPr>
        <w:t xml:space="preserve"> </w:t>
      </w:r>
      <w:r w:rsidRPr="0007224F">
        <w:rPr>
          <w:rFonts w:asciiTheme="majorBidi" w:hAnsiTheme="majorBidi" w:cstheme="majorBidi"/>
          <w:sz w:val="28"/>
          <w:szCs w:val="28"/>
        </w:rPr>
        <w:t>facets on</w:t>
      </w:r>
      <w:r w:rsidRPr="0007224F">
        <w:rPr>
          <w:rFonts w:asciiTheme="majorBidi" w:hAnsiTheme="majorBidi" w:cstheme="majorBidi"/>
          <w:spacing w:val="-1"/>
          <w:sz w:val="28"/>
          <w:szCs w:val="28"/>
        </w:rPr>
        <w:t xml:space="preserve"> </w:t>
      </w:r>
      <w:r w:rsidRPr="0007224F">
        <w:rPr>
          <w:rFonts w:asciiTheme="majorBidi" w:hAnsiTheme="majorBidi" w:cstheme="majorBidi"/>
          <w:sz w:val="28"/>
          <w:szCs w:val="28"/>
        </w:rPr>
        <w:t xml:space="preserve">each side is called the </w:t>
      </w:r>
      <w:r w:rsidRPr="0007224F">
        <w:rPr>
          <w:rFonts w:asciiTheme="majorBidi" w:hAnsiTheme="majorBidi" w:cstheme="majorBidi"/>
          <w:color w:val="FF0000"/>
          <w:sz w:val="28"/>
          <w:szCs w:val="28"/>
        </w:rPr>
        <w:t>pars inter articular.</w:t>
      </w:r>
    </w:p>
    <w:bookmarkEnd w:id="7"/>
    <w:p w14:paraId="6F293A46" w14:textId="3CD499DD" w:rsidR="0007224F" w:rsidRDefault="009F363F" w:rsidP="009F363F">
      <w:pPr>
        <w:pStyle w:val="a3"/>
        <w:spacing w:before="359"/>
        <w:ind w:left="0" w:right="1368"/>
        <w:rPr>
          <w:rFonts w:asciiTheme="majorBidi" w:hAnsiTheme="majorBidi" w:cstheme="majorBidi"/>
          <w:b/>
          <w:bCs/>
          <w:color w:val="7030A0"/>
          <w:sz w:val="40"/>
          <w:szCs w:val="40"/>
          <w:u w:val="single"/>
        </w:rPr>
      </w:pPr>
      <w:r>
        <w:rPr>
          <w:rFonts w:asciiTheme="majorBidi" w:hAnsiTheme="majorBidi" w:cstheme="majorBidi"/>
          <w:b/>
          <w:bCs/>
          <w:color w:val="7030A0"/>
          <w:sz w:val="40"/>
          <w:szCs w:val="40"/>
          <w:u w:val="single"/>
        </w:rPr>
        <w:t xml:space="preserve">            </w:t>
      </w:r>
      <w:r w:rsidR="005827AA">
        <w:rPr>
          <w:rFonts w:asciiTheme="majorBidi" w:hAnsiTheme="majorBidi" w:cstheme="majorBidi"/>
          <w:b/>
          <w:bCs/>
          <w:color w:val="7030A0"/>
          <w:sz w:val="40"/>
          <w:szCs w:val="40"/>
          <w:u w:val="single"/>
        </w:rPr>
        <w:t xml:space="preserve">  </w:t>
      </w:r>
      <w:r w:rsidR="006F7AA9" w:rsidRPr="0007224F">
        <w:rPr>
          <w:rFonts w:asciiTheme="majorBidi" w:hAnsiTheme="majorBidi" w:cstheme="majorBidi"/>
          <w:noProof/>
          <w:sz w:val="28"/>
          <w:szCs w:val="28"/>
        </w:rPr>
        <w:drawing>
          <wp:inline distT="0" distB="0" distL="0" distR="0" wp14:anchorId="4F79A676" wp14:editId="2999E2EF">
            <wp:extent cx="4029075" cy="2877911"/>
            <wp:effectExtent l="0" t="0" r="0" b="254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13">
                      <a:extLst>
                        <a:ext uri="{28A0092B-C50C-407E-A947-70E740481C1C}">
                          <a14:useLocalDpi xmlns:a14="http://schemas.microsoft.com/office/drawing/2010/main" val="0"/>
                        </a:ext>
                      </a:extLst>
                    </a:blip>
                    <a:stretch>
                      <a:fillRect/>
                    </a:stretch>
                  </pic:blipFill>
                  <pic:spPr>
                    <a:xfrm>
                      <a:off x="0" y="0"/>
                      <a:ext cx="4029075" cy="2877911"/>
                    </a:xfrm>
                    <a:prstGeom prst="rect">
                      <a:avLst/>
                    </a:prstGeom>
                  </pic:spPr>
                </pic:pic>
              </a:graphicData>
            </a:graphic>
          </wp:inline>
        </w:drawing>
      </w:r>
      <w:r w:rsidR="0007224F" w:rsidRPr="0007224F">
        <w:rPr>
          <w:rFonts w:asciiTheme="majorBidi" w:hAnsiTheme="majorBidi" w:cstheme="majorBidi"/>
          <w:b/>
          <w:bCs/>
          <w:color w:val="7030A0"/>
          <w:sz w:val="40"/>
          <w:szCs w:val="40"/>
          <w:u w:val="single"/>
        </w:rPr>
        <w:t xml:space="preserve"> </w:t>
      </w:r>
    </w:p>
    <w:p w14:paraId="3D5FB2A5" w14:textId="7B850F81" w:rsidR="0007224F" w:rsidRPr="001374FA" w:rsidRDefault="009F363F" w:rsidP="009F363F">
      <w:pPr>
        <w:pStyle w:val="a3"/>
        <w:spacing w:before="359"/>
        <w:ind w:left="0"/>
        <w:rPr>
          <w:rFonts w:asciiTheme="majorBidi" w:hAnsiTheme="majorBidi" w:cstheme="majorBidi"/>
          <w:b/>
          <w:bCs/>
          <w:i/>
          <w:iCs/>
          <w:color w:val="7030A0"/>
          <w:sz w:val="40"/>
          <w:szCs w:val="40"/>
          <w:u w:val="single"/>
        </w:rPr>
      </w:pPr>
      <w:r w:rsidRPr="009F363F">
        <w:rPr>
          <w:rFonts w:asciiTheme="majorBidi" w:hAnsiTheme="majorBidi" w:cstheme="majorBidi"/>
          <w:b/>
          <w:bCs/>
          <w:color w:val="7030A0"/>
          <w:sz w:val="40"/>
          <w:szCs w:val="40"/>
        </w:rPr>
        <w:t xml:space="preserve">                                </w:t>
      </w:r>
      <w:r w:rsidR="0007224F" w:rsidRPr="001374FA">
        <w:rPr>
          <w:rFonts w:asciiTheme="majorBidi" w:hAnsiTheme="majorBidi" w:cstheme="majorBidi"/>
          <w:b/>
          <w:bCs/>
          <w:i/>
          <w:iCs/>
          <w:color w:val="7030A0"/>
          <w:sz w:val="40"/>
          <w:szCs w:val="40"/>
          <w:u w:val="single"/>
        </w:rPr>
        <w:t>The</w:t>
      </w:r>
      <w:r w:rsidR="0007224F" w:rsidRPr="001374FA">
        <w:rPr>
          <w:rFonts w:asciiTheme="majorBidi" w:hAnsiTheme="majorBidi" w:cstheme="majorBidi"/>
          <w:b/>
          <w:bCs/>
          <w:i/>
          <w:iCs/>
          <w:color w:val="7030A0"/>
          <w:spacing w:val="-1"/>
          <w:sz w:val="40"/>
          <w:szCs w:val="40"/>
          <w:u w:val="single"/>
        </w:rPr>
        <w:t xml:space="preserve"> </w:t>
      </w:r>
      <w:r w:rsidR="0007224F" w:rsidRPr="001374FA">
        <w:rPr>
          <w:rFonts w:asciiTheme="majorBidi" w:hAnsiTheme="majorBidi" w:cstheme="majorBidi"/>
          <w:b/>
          <w:bCs/>
          <w:i/>
          <w:iCs/>
          <w:color w:val="7030A0"/>
          <w:sz w:val="40"/>
          <w:szCs w:val="40"/>
          <w:u w:val="single"/>
        </w:rPr>
        <w:t>cervical</w:t>
      </w:r>
      <w:r w:rsidR="0007224F" w:rsidRPr="001374FA">
        <w:rPr>
          <w:rFonts w:asciiTheme="majorBidi" w:hAnsiTheme="majorBidi" w:cstheme="majorBidi"/>
          <w:b/>
          <w:bCs/>
          <w:i/>
          <w:iCs/>
          <w:color w:val="7030A0"/>
          <w:spacing w:val="1"/>
          <w:sz w:val="40"/>
          <w:szCs w:val="40"/>
          <w:u w:val="single"/>
        </w:rPr>
        <w:t xml:space="preserve"> </w:t>
      </w:r>
      <w:r w:rsidR="0007224F" w:rsidRPr="001374FA">
        <w:rPr>
          <w:rFonts w:asciiTheme="majorBidi" w:hAnsiTheme="majorBidi" w:cstheme="majorBidi"/>
          <w:b/>
          <w:bCs/>
          <w:i/>
          <w:iCs/>
          <w:color w:val="7030A0"/>
          <w:spacing w:val="-2"/>
          <w:sz w:val="40"/>
          <w:szCs w:val="40"/>
          <w:u w:val="single"/>
        </w:rPr>
        <w:t>vertebrae</w:t>
      </w:r>
    </w:p>
    <w:p w14:paraId="1B553C5C" w14:textId="77777777" w:rsidR="0007224F" w:rsidRPr="0007224F" w:rsidRDefault="0007224F" w:rsidP="0007224F">
      <w:pPr>
        <w:pStyle w:val="2"/>
        <w:spacing w:before="199"/>
        <w:jc w:val="left"/>
        <w:rPr>
          <w:rFonts w:asciiTheme="majorBidi" w:hAnsiTheme="majorBidi" w:cstheme="majorBidi"/>
          <w:color w:val="FF0000"/>
          <w:sz w:val="36"/>
          <w:szCs w:val="36"/>
          <w:u w:val="single"/>
        </w:rPr>
      </w:pPr>
      <w:r w:rsidRPr="0007224F">
        <w:rPr>
          <w:rFonts w:asciiTheme="majorBidi" w:hAnsiTheme="majorBidi" w:cstheme="majorBidi"/>
          <w:color w:val="FF0000"/>
          <w:sz w:val="36"/>
          <w:szCs w:val="36"/>
          <w:u w:val="single"/>
        </w:rPr>
        <w:t>The</w:t>
      </w:r>
      <w:r w:rsidRPr="0007224F">
        <w:rPr>
          <w:rFonts w:asciiTheme="majorBidi" w:hAnsiTheme="majorBidi" w:cstheme="majorBidi"/>
          <w:color w:val="FF0000"/>
          <w:spacing w:val="-6"/>
          <w:sz w:val="36"/>
          <w:szCs w:val="36"/>
          <w:u w:val="single"/>
        </w:rPr>
        <w:t xml:space="preserve"> </w:t>
      </w:r>
      <w:r w:rsidRPr="0007224F">
        <w:rPr>
          <w:rFonts w:asciiTheme="majorBidi" w:hAnsiTheme="majorBidi" w:cstheme="majorBidi"/>
          <w:color w:val="FF0000"/>
          <w:sz w:val="36"/>
          <w:szCs w:val="36"/>
          <w:u w:val="single"/>
        </w:rPr>
        <w:t>atlas-</w:t>
      </w:r>
      <w:r w:rsidRPr="0007224F">
        <w:rPr>
          <w:rFonts w:asciiTheme="majorBidi" w:hAnsiTheme="majorBidi" w:cstheme="majorBidi"/>
          <w:color w:val="FF0000"/>
          <w:spacing w:val="-5"/>
          <w:sz w:val="36"/>
          <w:szCs w:val="36"/>
          <w:u w:val="single"/>
        </w:rPr>
        <w:t>C1</w:t>
      </w:r>
    </w:p>
    <w:p w14:paraId="2FF955C9" w14:textId="77777777" w:rsidR="0007224F" w:rsidRPr="0007224F" w:rsidRDefault="0007224F" w:rsidP="0007224F">
      <w:pPr>
        <w:pStyle w:val="a5"/>
        <w:numPr>
          <w:ilvl w:val="0"/>
          <w:numId w:val="6"/>
        </w:numPr>
        <w:tabs>
          <w:tab w:val="left" w:pos="317"/>
        </w:tabs>
        <w:spacing w:before="189" w:line="256" w:lineRule="auto"/>
        <w:ind w:right="1784" w:firstLine="0"/>
        <w:jc w:val="left"/>
        <w:rPr>
          <w:rFonts w:asciiTheme="majorBidi" w:hAnsiTheme="majorBidi" w:cstheme="majorBidi"/>
          <w:sz w:val="28"/>
          <w:szCs w:val="28"/>
        </w:rPr>
      </w:pPr>
      <w:bookmarkStart w:id="8" w:name="_Hlk119871232"/>
      <w:r w:rsidRPr="0007224F">
        <w:rPr>
          <w:rFonts w:asciiTheme="majorBidi" w:hAnsiTheme="majorBidi" w:cstheme="majorBidi"/>
          <w:sz w:val="28"/>
          <w:szCs w:val="28"/>
        </w:rPr>
        <w:t>The</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atlas</w:t>
      </w:r>
      <w:r w:rsidRPr="0007224F">
        <w:rPr>
          <w:rFonts w:asciiTheme="majorBidi" w:hAnsiTheme="majorBidi" w:cstheme="majorBidi"/>
          <w:spacing w:val="-3"/>
          <w:sz w:val="28"/>
          <w:szCs w:val="28"/>
        </w:rPr>
        <w:t xml:space="preserve"> </w:t>
      </w:r>
      <w:r w:rsidRPr="0007224F">
        <w:rPr>
          <w:rFonts w:asciiTheme="majorBidi" w:hAnsiTheme="majorBidi" w:cstheme="majorBidi"/>
          <w:sz w:val="28"/>
          <w:szCs w:val="28"/>
        </w:rPr>
        <w:t>has</w:t>
      </w:r>
      <w:r w:rsidRPr="0007224F">
        <w:rPr>
          <w:rFonts w:asciiTheme="majorBidi" w:hAnsiTheme="majorBidi" w:cstheme="majorBidi"/>
          <w:spacing w:val="-3"/>
          <w:sz w:val="28"/>
          <w:szCs w:val="28"/>
        </w:rPr>
        <w:t xml:space="preserve"> </w:t>
      </w:r>
      <w:r w:rsidRPr="0007224F">
        <w:rPr>
          <w:rFonts w:asciiTheme="majorBidi" w:hAnsiTheme="majorBidi" w:cstheme="majorBidi"/>
          <w:sz w:val="28"/>
          <w:szCs w:val="28"/>
        </w:rPr>
        <w:t>no</w:t>
      </w:r>
      <w:r w:rsidRPr="0007224F">
        <w:rPr>
          <w:rFonts w:asciiTheme="majorBidi" w:hAnsiTheme="majorBidi" w:cstheme="majorBidi"/>
          <w:spacing w:val="-4"/>
          <w:sz w:val="28"/>
          <w:szCs w:val="28"/>
        </w:rPr>
        <w:t xml:space="preserve"> </w:t>
      </w:r>
      <w:r w:rsidRPr="0007224F">
        <w:rPr>
          <w:rFonts w:asciiTheme="majorBidi" w:hAnsiTheme="majorBidi" w:cstheme="majorBidi"/>
          <w:b/>
          <w:bCs/>
          <w:color w:val="FF0000"/>
          <w:sz w:val="28"/>
          <w:szCs w:val="28"/>
        </w:rPr>
        <w:t>body</w:t>
      </w:r>
      <w:r w:rsidRPr="0007224F">
        <w:rPr>
          <w:rFonts w:asciiTheme="majorBidi" w:hAnsiTheme="majorBidi" w:cstheme="majorBidi"/>
          <w:spacing w:val="-2"/>
          <w:sz w:val="28"/>
          <w:szCs w:val="28"/>
        </w:rPr>
        <w:t xml:space="preserve"> </w:t>
      </w:r>
      <w:r w:rsidRPr="0007224F">
        <w:rPr>
          <w:rFonts w:asciiTheme="majorBidi" w:hAnsiTheme="majorBidi" w:cstheme="majorBidi"/>
          <w:sz w:val="28"/>
          <w:szCs w:val="28"/>
        </w:rPr>
        <w:t>as</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it</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is</w:t>
      </w:r>
      <w:r w:rsidRPr="0007224F">
        <w:rPr>
          <w:rFonts w:asciiTheme="majorBidi" w:hAnsiTheme="majorBidi" w:cstheme="majorBidi"/>
          <w:spacing w:val="-3"/>
          <w:sz w:val="28"/>
          <w:szCs w:val="28"/>
        </w:rPr>
        <w:t xml:space="preserve"> </w:t>
      </w:r>
      <w:r w:rsidRPr="0007224F">
        <w:rPr>
          <w:rFonts w:asciiTheme="majorBidi" w:hAnsiTheme="majorBidi" w:cstheme="majorBidi"/>
          <w:sz w:val="28"/>
          <w:szCs w:val="28"/>
        </w:rPr>
        <w:t>fused</w:t>
      </w:r>
      <w:r w:rsidRPr="0007224F">
        <w:rPr>
          <w:rFonts w:asciiTheme="majorBidi" w:hAnsiTheme="majorBidi" w:cstheme="majorBidi"/>
          <w:spacing w:val="-3"/>
          <w:sz w:val="28"/>
          <w:szCs w:val="28"/>
        </w:rPr>
        <w:t xml:space="preserve"> </w:t>
      </w:r>
      <w:r w:rsidRPr="0007224F">
        <w:rPr>
          <w:rFonts w:asciiTheme="majorBidi" w:hAnsiTheme="majorBidi" w:cstheme="majorBidi"/>
          <w:sz w:val="28"/>
          <w:szCs w:val="28"/>
        </w:rPr>
        <w:t>with</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that</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of</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the</w:t>
      </w:r>
      <w:r w:rsidRPr="0007224F">
        <w:rPr>
          <w:rFonts w:asciiTheme="majorBidi" w:hAnsiTheme="majorBidi" w:cstheme="majorBidi"/>
          <w:spacing w:val="-3"/>
          <w:sz w:val="28"/>
          <w:szCs w:val="28"/>
        </w:rPr>
        <w:t xml:space="preserve"> </w:t>
      </w:r>
      <w:r w:rsidRPr="0007224F">
        <w:rPr>
          <w:rFonts w:asciiTheme="majorBidi" w:hAnsiTheme="majorBidi" w:cstheme="majorBidi"/>
          <w:b/>
          <w:bCs/>
          <w:color w:val="FF0000"/>
          <w:sz w:val="28"/>
          <w:szCs w:val="28"/>
        </w:rPr>
        <w:t>axis</w:t>
      </w:r>
      <w:r w:rsidRPr="0007224F">
        <w:rPr>
          <w:rFonts w:asciiTheme="majorBidi" w:hAnsiTheme="majorBidi" w:cstheme="majorBidi"/>
          <w:color w:val="FF0000"/>
          <w:spacing w:val="-4"/>
          <w:sz w:val="28"/>
          <w:szCs w:val="28"/>
        </w:rPr>
        <w:t xml:space="preserve"> </w:t>
      </w:r>
      <w:r w:rsidRPr="0007224F">
        <w:rPr>
          <w:rFonts w:asciiTheme="majorBidi" w:hAnsiTheme="majorBidi" w:cstheme="majorBidi"/>
          <w:sz w:val="28"/>
          <w:szCs w:val="28"/>
        </w:rPr>
        <w:t xml:space="preserve">to become the </w:t>
      </w:r>
      <w:r w:rsidRPr="0007224F">
        <w:rPr>
          <w:rFonts w:asciiTheme="majorBidi" w:hAnsiTheme="majorBidi" w:cstheme="majorBidi"/>
          <w:b/>
          <w:bCs/>
          <w:color w:val="FF0000"/>
          <w:sz w:val="28"/>
          <w:szCs w:val="28"/>
        </w:rPr>
        <w:t>odontoid process</w:t>
      </w:r>
      <w:bookmarkEnd w:id="8"/>
      <w:r w:rsidRPr="0007224F">
        <w:rPr>
          <w:rFonts w:asciiTheme="majorBidi" w:hAnsiTheme="majorBidi" w:cstheme="majorBidi"/>
          <w:sz w:val="28"/>
          <w:szCs w:val="28"/>
        </w:rPr>
        <w:t>.</w:t>
      </w:r>
    </w:p>
    <w:p w14:paraId="39B09959" w14:textId="11552962" w:rsidR="00001BE3" w:rsidRPr="00001BE3" w:rsidRDefault="0007224F" w:rsidP="009F363F">
      <w:pPr>
        <w:pStyle w:val="a3"/>
        <w:spacing w:before="70" w:line="256" w:lineRule="auto"/>
        <w:ind w:left="142" w:right="857" w:firstLine="284"/>
        <w:rPr>
          <w:rFonts w:asciiTheme="majorBidi" w:hAnsiTheme="majorBidi" w:cstheme="majorBidi"/>
          <w:b/>
          <w:bCs/>
          <w:color w:val="FF0000"/>
          <w:sz w:val="28"/>
          <w:szCs w:val="28"/>
        </w:rPr>
      </w:pPr>
      <w:r w:rsidRPr="0007224F">
        <w:rPr>
          <w:rFonts w:asciiTheme="majorBidi" w:hAnsiTheme="majorBidi" w:cstheme="majorBidi"/>
          <w:sz w:val="28"/>
          <w:szCs w:val="28"/>
        </w:rPr>
        <w:t>A lateral mass on each side has a superior articular facet for articulation</w:t>
      </w:r>
      <w:r w:rsidRPr="0007224F">
        <w:rPr>
          <w:rFonts w:asciiTheme="majorBidi" w:hAnsiTheme="majorBidi" w:cstheme="majorBidi"/>
          <w:spacing w:val="-3"/>
          <w:sz w:val="28"/>
          <w:szCs w:val="28"/>
        </w:rPr>
        <w:t xml:space="preserve"> </w:t>
      </w:r>
      <w:r w:rsidRPr="0007224F">
        <w:rPr>
          <w:rFonts w:asciiTheme="majorBidi" w:hAnsiTheme="majorBidi" w:cstheme="majorBidi"/>
          <w:sz w:val="28"/>
          <w:szCs w:val="28"/>
        </w:rPr>
        <w:t>with</w:t>
      </w:r>
      <w:r w:rsidRPr="0007224F">
        <w:rPr>
          <w:rFonts w:asciiTheme="majorBidi" w:hAnsiTheme="majorBidi" w:cstheme="majorBidi"/>
          <w:spacing w:val="-7"/>
          <w:sz w:val="28"/>
          <w:szCs w:val="28"/>
        </w:rPr>
        <w:t xml:space="preserve"> </w:t>
      </w:r>
      <w:r w:rsidRPr="0007224F">
        <w:rPr>
          <w:rFonts w:asciiTheme="majorBidi" w:hAnsiTheme="majorBidi" w:cstheme="majorBidi"/>
          <w:sz w:val="28"/>
          <w:szCs w:val="28"/>
        </w:rPr>
        <w:t>the</w:t>
      </w:r>
      <w:r w:rsidRPr="0007224F">
        <w:rPr>
          <w:rFonts w:asciiTheme="majorBidi" w:hAnsiTheme="majorBidi" w:cstheme="majorBidi"/>
          <w:spacing w:val="-5"/>
          <w:sz w:val="28"/>
          <w:szCs w:val="28"/>
        </w:rPr>
        <w:t xml:space="preserve"> </w:t>
      </w:r>
      <w:r w:rsidRPr="0007224F">
        <w:rPr>
          <w:rFonts w:asciiTheme="majorBidi" w:hAnsiTheme="majorBidi" w:cstheme="majorBidi"/>
          <w:b/>
          <w:bCs/>
          <w:color w:val="FF0000"/>
          <w:sz w:val="28"/>
          <w:szCs w:val="28"/>
        </w:rPr>
        <w:t>occipital</w:t>
      </w:r>
      <w:r w:rsidRPr="0007224F">
        <w:rPr>
          <w:rFonts w:asciiTheme="majorBidi" w:hAnsiTheme="majorBidi" w:cstheme="majorBidi"/>
          <w:b/>
          <w:bCs/>
          <w:color w:val="FF0000"/>
          <w:spacing w:val="-5"/>
          <w:sz w:val="28"/>
          <w:szCs w:val="28"/>
        </w:rPr>
        <w:t xml:space="preserve"> </w:t>
      </w:r>
      <w:r w:rsidRPr="0007224F">
        <w:rPr>
          <w:rFonts w:asciiTheme="majorBidi" w:hAnsiTheme="majorBidi" w:cstheme="majorBidi"/>
          <w:b/>
          <w:bCs/>
          <w:color w:val="FF0000"/>
          <w:sz w:val="28"/>
          <w:szCs w:val="28"/>
        </w:rPr>
        <w:t>condyles</w:t>
      </w:r>
      <w:r w:rsidRPr="0007224F">
        <w:rPr>
          <w:rFonts w:asciiTheme="majorBidi" w:hAnsiTheme="majorBidi" w:cstheme="majorBidi"/>
          <w:color w:val="FF0000"/>
          <w:spacing w:val="-4"/>
          <w:sz w:val="28"/>
          <w:szCs w:val="28"/>
        </w:rPr>
        <w:t xml:space="preserve"> </w:t>
      </w:r>
      <w:r w:rsidRPr="0007224F">
        <w:rPr>
          <w:rFonts w:asciiTheme="majorBidi" w:hAnsiTheme="majorBidi" w:cstheme="majorBidi"/>
          <w:sz w:val="28"/>
          <w:szCs w:val="28"/>
        </w:rPr>
        <w:t>in</w:t>
      </w:r>
      <w:r w:rsidRPr="0007224F">
        <w:rPr>
          <w:rFonts w:asciiTheme="majorBidi" w:hAnsiTheme="majorBidi" w:cstheme="majorBidi"/>
          <w:spacing w:val="-7"/>
          <w:sz w:val="28"/>
          <w:szCs w:val="28"/>
        </w:rPr>
        <w:t xml:space="preserve"> </w:t>
      </w:r>
      <w:r w:rsidRPr="0007224F">
        <w:rPr>
          <w:rFonts w:asciiTheme="majorBidi" w:hAnsiTheme="majorBidi" w:cstheme="majorBidi"/>
          <w:sz w:val="28"/>
          <w:szCs w:val="28"/>
        </w:rPr>
        <w:t>the</w:t>
      </w:r>
      <w:r w:rsidRPr="0007224F">
        <w:rPr>
          <w:rFonts w:asciiTheme="majorBidi" w:hAnsiTheme="majorBidi" w:cstheme="majorBidi"/>
          <w:spacing w:val="-5"/>
          <w:sz w:val="28"/>
          <w:szCs w:val="28"/>
        </w:rPr>
        <w:t xml:space="preserve"> </w:t>
      </w:r>
      <w:proofErr w:type="spellStart"/>
      <w:r w:rsidRPr="0007224F">
        <w:rPr>
          <w:rFonts w:asciiTheme="majorBidi" w:hAnsiTheme="majorBidi" w:cstheme="majorBidi"/>
          <w:b/>
          <w:bCs/>
          <w:color w:val="FF0000"/>
          <w:sz w:val="28"/>
          <w:szCs w:val="28"/>
        </w:rPr>
        <w:t>atlanto</w:t>
      </w:r>
      <w:proofErr w:type="spellEnd"/>
      <w:r w:rsidRPr="0007224F">
        <w:rPr>
          <w:rFonts w:asciiTheme="majorBidi" w:hAnsiTheme="majorBidi" w:cstheme="majorBidi"/>
          <w:b/>
          <w:bCs/>
          <w:color w:val="FF0000"/>
          <w:sz w:val="28"/>
          <w:szCs w:val="28"/>
        </w:rPr>
        <w:t>-</w:t>
      </w:r>
      <w:r w:rsidR="0019213D" w:rsidRPr="0007224F">
        <w:rPr>
          <w:rFonts w:asciiTheme="majorBidi" w:hAnsiTheme="majorBidi" w:cstheme="majorBidi"/>
          <w:b/>
          <w:bCs/>
          <w:color w:val="FF0000"/>
          <w:sz w:val="28"/>
          <w:szCs w:val="28"/>
        </w:rPr>
        <w:t>occipital joint</w:t>
      </w:r>
      <w:r w:rsidRPr="0007224F">
        <w:rPr>
          <w:rFonts w:asciiTheme="majorBidi" w:hAnsiTheme="majorBidi" w:cstheme="majorBidi"/>
          <w:sz w:val="28"/>
          <w:szCs w:val="28"/>
        </w:rPr>
        <w:t>,</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also</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an</w:t>
      </w:r>
      <w:r w:rsidRPr="0007224F">
        <w:rPr>
          <w:rFonts w:asciiTheme="majorBidi" w:hAnsiTheme="majorBidi" w:cstheme="majorBidi"/>
          <w:spacing w:val="-6"/>
          <w:sz w:val="28"/>
          <w:szCs w:val="28"/>
        </w:rPr>
        <w:t xml:space="preserve"> </w:t>
      </w:r>
      <w:r w:rsidRPr="0007224F">
        <w:rPr>
          <w:rFonts w:asciiTheme="majorBidi" w:hAnsiTheme="majorBidi" w:cstheme="majorBidi"/>
          <w:sz w:val="28"/>
          <w:szCs w:val="28"/>
        </w:rPr>
        <w:t>inferior</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articular</w:t>
      </w:r>
      <w:r w:rsidRPr="0007224F">
        <w:rPr>
          <w:rFonts w:asciiTheme="majorBidi" w:hAnsiTheme="majorBidi" w:cstheme="majorBidi"/>
          <w:spacing w:val="-3"/>
          <w:sz w:val="28"/>
          <w:szCs w:val="28"/>
        </w:rPr>
        <w:t xml:space="preserve"> </w:t>
      </w:r>
      <w:r w:rsidRPr="0007224F">
        <w:rPr>
          <w:rFonts w:asciiTheme="majorBidi" w:hAnsiTheme="majorBidi" w:cstheme="majorBidi"/>
          <w:sz w:val="28"/>
          <w:szCs w:val="28"/>
        </w:rPr>
        <w:t>facet</w:t>
      </w:r>
      <w:r w:rsidRPr="0007224F">
        <w:rPr>
          <w:rFonts w:asciiTheme="majorBidi" w:hAnsiTheme="majorBidi" w:cstheme="majorBidi"/>
          <w:spacing w:val="-6"/>
          <w:sz w:val="28"/>
          <w:szCs w:val="28"/>
        </w:rPr>
        <w:t xml:space="preserve"> </w:t>
      </w:r>
      <w:r w:rsidRPr="0007224F">
        <w:rPr>
          <w:rFonts w:asciiTheme="majorBidi" w:hAnsiTheme="majorBidi" w:cstheme="majorBidi"/>
          <w:sz w:val="28"/>
          <w:szCs w:val="28"/>
        </w:rPr>
        <w:t>for</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articulation</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with</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the</w:t>
      </w:r>
      <w:r w:rsidRPr="0007224F">
        <w:rPr>
          <w:rFonts w:asciiTheme="majorBidi" w:hAnsiTheme="majorBidi" w:cstheme="majorBidi"/>
          <w:b/>
          <w:bCs/>
          <w:color w:val="FF0000"/>
          <w:spacing w:val="-5"/>
          <w:sz w:val="28"/>
          <w:szCs w:val="28"/>
        </w:rPr>
        <w:t xml:space="preserve"> </w:t>
      </w:r>
      <w:r w:rsidRPr="0007224F">
        <w:rPr>
          <w:rFonts w:asciiTheme="majorBidi" w:hAnsiTheme="majorBidi" w:cstheme="majorBidi"/>
          <w:b/>
          <w:bCs/>
          <w:color w:val="FF0000"/>
          <w:sz w:val="28"/>
          <w:szCs w:val="28"/>
        </w:rPr>
        <w:t>axis</w:t>
      </w:r>
      <w:r w:rsidRPr="0007224F">
        <w:rPr>
          <w:rFonts w:asciiTheme="majorBidi" w:hAnsiTheme="majorBidi" w:cstheme="majorBidi"/>
          <w:color w:val="FF0000"/>
          <w:sz w:val="28"/>
          <w:szCs w:val="28"/>
        </w:rPr>
        <w:t xml:space="preserve"> </w:t>
      </w:r>
      <w:r w:rsidRPr="0007224F">
        <w:rPr>
          <w:rFonts w:asciiTheme="majorBidi" w:hAnsiTheme="majorBidi" w:cstheme="majorBidi"/>
          <w:sz w:val="28"/>
          <w:szCs w:val="28"/>
        </w:rPr>
        <w:t xml:space="preserve">in the </w:t>
      </w:r>
      <w:r w:rsidRPr="0007224F">
        <w:rPr>
          <w:rFonts w:asciiTheme="majorBidi" w:hAnsiTheme="majorBidi" w:cstheme="majorBidi"/>
          <w:b/>
          <w:bCs/>
          <w:color w:val="FF0000"/>
          <w:sz w:val="28"/>
          <w:szCs w:val="28"/>
        </w:rPr>
        <w:t>atlantoaxial</w:t>
      </w:r>
      <w:r w:rsidRPr="0007224F">
        <w:rPr>
          <w:rFonts w:asciiTheme="majorBidi" w:hAnsiTheme="majorBidi" w:cstheme="majorBidi"/>
          <w:sz w:val="28"/>
          <w:szCs w:val="28"/>
        </w:rPr>
        <w:t xml:space="preserve"> joint.</w:t>
      </w:r>
    </w:p>
    <w:p w14:paraId="0449BCA8" w14:textId="2507DCDC" w:rsidR="0007224F" w:rsidRPr="0007224F" w:rsidRDefault="0007224F" w:rsidP="0007224F">
      <w:pPr>
        <w:pStyle w:val="a5"/>
        <w:numPr>
          <w:ilvl w:val="0"/>
          <w:numId w:val="6"/>
        </w:numPr>
        <w:tabs>
          <w:tab w:val="left" w:pos="317"/>
        </w:tabs>
        <w:spacing w:before="168" w:line="256" w:lineRule="auto"/>
        <w:ind w:right="1506" w:firstLine="0"/>
        <w:jc w:val="left"/>
        <w:rPr>
          <w:rFonts w:asciiTheme="majorBidi" w:hAnsiTheme="majorBidi" w:cstheme="majorBidi"/>
          <w:b/>
          <w:bCs/>
          <w:color w:val="FF0000"/>
          <w:sz w:val="28"/>
          <w:szCs w:val="28"/>
        </w:rPr>
      </w:pPr>
      <w:r w:rsidRPr="0007224F">
        <w:rPr>
          <w:rFonts w:asciiTheme="majorBidi" w:hAnsiTheme="majorBidi" w:cstheme="majorBidi"/>
          <w:sz w:val="28"/>
          <w:szCs w:val="28"/>
        </w:rPr>
        <w:t>The</w:t>
      </w:r>
      <w:r w:rsidRPr="0007224F">
        <w:rPr>
          <w:rFonts w:asciiTheme="majorBidi" w:hAnsiTheme="majorBidi" w:cstheme="majorBidi"/>
          <w:spacing w:val="-3"/>
          <w:sz w:val="28"/>
          <w:szCs w:val="28"/>
        </w:rPr>
        <w:t xml:space="preserve"> </w:t>
      </w:r>
      <w:r w:rsidRPr="0007224F">
        <w:rPr>
          <w:rFonts w:asciiTheme="majorBidi" w:hAnsiTheme="majorBidi" w:cstheme="majorBidi"/>
          <w:sz w:val="28"/>
          <w:szCs w:val="28"/>
        </w:rPr>
        <w:t>posterior</w:t>
      </w:r>
      <w:r w:rsidRPr="0007224F">
        <w:rPr>
          <w:rFonts w:asciiTheme="majorBidi" w:hAnsiTheme="majorBidi" w:cstheme="majorBidi"/>
          <w:spacing w:val="-7"/>
          <w:sz w:val="28"/>
          <w:szCs w:val="28"/>
        </w:rPr>
        <w:t xml:space="preserve"> </w:t>
      </w:r>
      <w:r w:rsidRPr="0007224F">
        <w:rPr>
          <w:rFonts w:asciiTheme="majorBidi" w:hAnsiTheme="majorBidi" w:cstheme="majorBidi"/>
          <w:sz w:val="28"/>
          <w:szCs w:val="28"/>
        </w:rPr>
        <w:t>arch</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is</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grooved</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behind</w:t>
      </w:r>
      <w:r w:rsidRPr="0007224F">
        <w:rPr>
          <w:rFonts w:asciiTheme="majorBidi" w:hAnsiTheme="majorBidi" w:cstheme="majorBidi"/>
          <w:spacing w:val="-7"/>
          <w:sz w:val="28"/>
          <w:szCs w:val="28"/>
        </w:rPr>
        <w:t xml:space="preserve"> </w:t>
      </w:r>
      <w:r w:rsidRPr="0007224F">
        <w:rPr>
          <w:rFonts w:asciiTheme="majorBidi" w:hAnsiTheme="majorBidi" w:cstheme="majorBidi"/>
          <w:sz w:val="28"/>
          <w:szCs w:val="28"/>
        </w:rPr>
        <w:t>the</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lateral</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mass</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by</w:t>
      </w:r>
      <w:r w:rsidRPr="0007224F">
        <w:rPr>
          <w:rFonts w:asciiTheme="majorBidi" w:hAnsiTheme="majorBidi" w:cstheme="majorBidi"/>
          <w:spacing w:val="-2"/>
          <w:sz w:val="28"/>
          <w:szCs w:val="28"/>
        </w:rPr>
        <w:t xml:space="preserve"> </w:t>
      </w:r>
      <w:r w:rsidRPr="0007224F">
        <w:rPr>
          <w:rFonts w:asciiTheme="majorBidi" w:hAnsiTheme="majorBidi" w:cstheme="majorBidi"/>
          <w:sz w:val="28"/>
          <w:szCs w:val="28"/>
        </w:rPr>
        <w:t xml:space="preserve">the </w:t>
      </w:r>
      <w:r w:rsidRPr="0007224F">
        <w:rPr>
          <w:rFonts w:asciiTheme="majorBidi" w:hAnsiTheme="majorBidi" w:cstheme="majorBidi"/>
          <w:b/>
          <w:bCs/>
          <w:color w:val="FF0000"/>
          <w:sz w:val="28"/>
          <w:szCs w:val="28"/>
        </w:rPr>
        <w:t>vertebral artery as it ascends into the foramen magnum.</w:t>
      </w:r>
    </w:p>
    <w:p w14:paraId="1BD73AF8" w14:textId="28D8012F" w:rsidR="0007224F" w:rsidRPr="0007224F" w:rsidRDefault="0007224F" w:rsidP="005C5118">
      <w:pPr>
        <w:pStyle w:val="2"/>
        <w:spacing w:before="320"/>
        <w:ind w:left="0"/>
        <w:jc w:val="left"/>
        <w:rPr>
          <w:rFonts w:asciiTheme="majorBidi" w:hAnsiTheme="majorBidi" w:cstheme="majorBidi"/>
          <w:color w:val="FF0000"/>
          <w:sz w:val="36"/>
          <w:szCs w:val="36"/>
          <w:u w:val="single"/>
        </w:rPr>
      </w:pPr>
      <w:r w:rsidRPr="0007224F">
        <w:rPr>
          <w:rFonts w:asciiTheme="majorBidi" w:hAnsiTheme="majorBidi" w:cstheme="majorBidi"/>
          <w:color w:val="FF0000"/>
          <w:sz w:val="36"/>
          <w:szCs w:val="36"/>
          <w:u w:val="single"/>
        </w:rPr>
        <w:lastRenderedPageBreak/>
        <w:t>The</w:t>
      </w:r>
      <w:r w:rsidRPr="0007224F">
        <w:rPr>
          <w:rFonts w:asciiTheme="majorBidi" w:hAnsiTheme="majorBidi" w:cstheme="majorBidi"/>
          <w:color w:val="FF0000"/>
          <w:spacing w:val="-3"/>
          <w:sz w:val="36"/>
          <w:szCs w:val="36"/>
          <w:u w:val="single"/>
        </w:rPr>
        <w:t xml:space="preserve"> </w:t>
      </w:r>
      <w:r w:rsidRPr="0007224F">
        <w:rPr>
          <w:rFonts w:asciiTheme="majorBidi" w:hAnsiTheme="majorBidi" w:cstheme="majorBidi"/>
          <w:color w:val="FF0000"/>
          <w:sz w:val="36"/>
          <w:szCs w:val="36"/>
          <w:u w:val="single"/>
        </w:rPr>
        <w:t>axis</w:t>
      </w:r>
      <w:r w:rsidRPr="0007224F">
        <w:rPr>
          <w:rFonts w:asciiTheme="majorBidi" w:hAnsiTheme="majorBidi" w:cstheme="majorBidi"/>
          <w:color w:val="FF0000"/>
          <w:spacing w:val="-2"/>
          <w:sz w:val="36"/>
          <w:szCs w:val="36"/>
          <w:u w:val="single"/>
        </w:rPr>
        <w:t xml:space="preserve"> </w:t>
      </w:r>
      <w:r w:rsidRPr="0007224F">
        <w:rPr>
          <w:rFonts w:asciiTheme="majorBidi" w:hAnsiTheme="majorBidi" w:cstheme="majorBidi"/>
          <w:color w:val="FF0000"/>
          <w:sz w:val="36"/>
          <w:szCs w:val="36"/>
          <w:u w:val="single"/>
        </w:rPr>
        <w:t>-</w:t>
      </w:r>
      <w:r w:rsidRPr="0007224F">
        <w:rPr>
          <w:rFonts w:asciiTheme="majorBidi" w:hAnsiTheme="majorBidi" w:cstheme="majorBidi"/>
          <w:color w:val="FF0000"/>
          <w:spacing w:val="-5"/>
          <w:sz w:val="36"/>
          <w:szCs w:val="36"/>
          <w:u w:val="single"/>
        </w:rPr>
        <w:t>C2</w:t>
      </w:r>
    </w:p>
    <w:p w14:paraId="2AFE0FF1" w14:textId="77777777" w:rsidR="0007224F" w:rsidRPr="0007224F" w:rsidRDefault="0007224F" w:rsidP="0007224F">
      <w:pPr>
        <w:pStyle w:val="a5"/>
        <w:numPr>
          <w:ilvl w:val="0"/>
          <w:numId w:val="6"/>
        </w:numPr>
        <w:tabs>
          <w:tab w:val="left" w:pos="317"/>
        </w:tabs>
        <w:spacing w:before="189" w:line="256" w:lineRule="auto"/>
        <w:ind w:right="1316" w:firstLine="0"/>
        <w:jc w:val="left"/>
        <w:rPr>
          <w:rFonts w:asciiTheme="majorBidi" w:hAnsiTheme="majorBidi" w:cstheme="majorBidi"/>
          <w:sz w:val="28"/>
          <w:szCs w:val="28"/>
        </w:rPr>
      </w:pPr>
      <w:r w:rsidRPr="0007224F">
        <w:rPr>
          <w:rFonts w:asciiTheme="majorBidi" w:hAnsiTheme="majorBidi" w:cstheme="majorBidi"/>
          <w:sz w:val="28"/>
          <w:szCs w:val="28"/>
        </w:rPr>
        <w:t>The</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odontoid</w:t>
      </w:r>
      <w:r w:rsidRPr="0007224F">
        <w:rPr>
          <w:rFonts w:asciiTheme="majorBidi" w:hAnsiTheme="majorBidi" w:cstheme="majorBidi"/>
          <w:spacing w:val="-6"/>
          <w:sz w:val="28"/>
          <w:szCs w:val="28"/>
        </w:rPr>
        <w:t xml:space="preserve"> </w:t>
      </w:r>
      <w:r w:rsidRPr="0007224F">
        <w:rPr>
          <w:rFonts w:asciiTheme="majorBidi" w:hAnsiTheme="majorBidi" w:cstheme="majorBidi"/>
          <w:sz w:val="28"/>
          <w:szCs w:val="28"/>
        </w:rPr>
        <w:t>process,</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which</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represents</w:t>
      </w:r>
      <w:r w:rsidRPr="0007224F">
        <w:rPr>
          <w:rFonts w:asciiTheme="majorBidi" w:hAnsiTheme="majorBidi" w:cstheme="majorBidi"/>
          <w:spacing w:val="-6"/>
          <w:sz w:val="28"/>
          <w:szCs w:val="28"/>
        </w:rPr>
        <w:t xml:space="preserve"> </w:t>
      </w:r>
      <w:r w:rsidRPr="0007224F">
        <w:rPr>
          <w:rFonts w:asciiTheme="majorBidi" w:hAnsiTheme="majorBidi" w:cstheme="majorBidi"/>
          <w:sz w:val="28"/>
          <w:szCs w:val="28"/>
        </w:rPr>
        <w:t>the</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body</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of</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the</w:t>
      </w:r>
      <w:r w:rsidRPr="0007224F">
        <w:rPr>
          <w:rFonts w:asciiTheme="majorBidi" w:hAnsiTheme="majorBidi" w:cstheme="majorBidi"/>
          <w:spacing w:val="-6"/>
          <w:sz w:val="28"/>
          <w:szCs w:val="28"/>
        </w:rPr>
        <w:t xml:space="preserve"> </w:t>
      </w:r>
      <w:r w:rsidRPr="0007224F">
        <w:rPr>
          <w:rFonts w:asciiTheme="majorBidi" w:hAnsiTheme="majorBidi" w:cstheme="majorBidi"/>
          <w:sz w:val="28"/>
          <w:szCs w:val="28"/>
        </w:rPr>
        <w:t>atlas, bears no weight.</w:t>
      </w:r>
    </w:p>
    <w:p w14:paraId="6FB64DD7" w14:textId="3934DF32" w:rsidR="0007224F" w:rsidRPr="0007224F" w:rsidRDefault="0007224F" w:rsidP="0007224F">
      <w:pPr>
        <w:pStyle w:val="a5"/>
        <w:numPr>
          <w:ilvl w:val="0"/>
          <w:numId w:val="6"/>
        </w:numPr>
        <w:tabs>
          <w:tab w:val="left" w:pos="317"/>
        </w:tabs>
        <w:spacing w:before="165" w:line="259" w:lineRule="auto"/>
        <w:ind w:right="1391" w:firstLine="0"/>
        <w:jc w:val="left"/>
        <w:rPr>
          <w:rFonts w:asciiTheme="majorBidi" w:hAnsiTheme="majorBidi" w:cstheme="majorBidi"/>
          <w:sz w:val="28"/>
          <w:szCs w:val="28"/>
        </w:rPr>
      </w:pPr>
      <w:r w:rsidRPr="0007224F">
        <w:rPr>
          <w:rFonts w:asciiTheme="majorBidi" w:hAnsiTheme="majorBidi" w:cstheme="majorBidi"/>
          <w:noProof/>
          <w:sz w:val="28"/>
          <w:szCs w:val="28"/>
        </w:rPr>
        <w:drawing>
          <wp:anchor distT="0" distB="0" distL="0" distR="0" simplePos="0" relativeHeight="251670528" behindDoc="0" locked="0" layoutInCell="1" allowOverlap="1" wp14:anchorId="3B1ED6B2" wp14:editId="58776F5B">
            <wp:simplePos x="0" y="0"/>
            <wp:positionH relativeFrom="page">
              <wp:posOffset>1457325</wp:posOffset>
            </wp:positionH>
            <wp:positionV relativeFrom="paragraph">
              <wp:posOffset>735965</wp:posOffset>
            </wp:positionV>
            <wp:extent cx="4705350" cy="226695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4705350" cy="2266950"/>
                    </a:xfrm>
                    <a:prstGeom prst="rect">
                      <a:avLst/>
                    </a:prstGeom>
                  </pic:spPr>
                </pic:pic>
              </a:graphicData>
            </a:graphic>
            <wp14:sizeRelH relativeFrom="margin">
              <wp14:pctWidth>0</wp14:pctWidth>
            </wp14:sizeRelH>
            <wp14:sizeRelV relativeFrom="margin">
              <wp14:pctHeight>0</wp14:pctHeight>
            </wp14:sizeRelV>
          </wp:anchor>
        </w:drawing>
      </w:r>
      <w:r w:rsidRPr="0007224F">
        <w:rPr>
          <w:rFonts w:asciiTheme="majorBidi" w:hAnsiTheme="majorBidi" w:cstheme="majorBidi"/>
          <w:sz w:val="28"/>
          <w:szCs w:val="28"/>
        </w:rPr>
        <w:t>Like the atlas, the axis has a large lateral mass on each side that</w:t>
      </w:r>
      <w:r w:rsidRPr="0007224F">
        <w:rPr>
          <w:rFonts w:asciiTheme="majorBidi" w:hAnsiTheme="majorBidi" w:cstheme="majorBidi"/>
          <w:spacing w:val="-6"/>
          <w:sz w:val="28"/>
          <w:szCs w:val="28"/>
        </w:rPr>
        <w:t xml:space="preserve"> </w:t>
      </w:r>
      <w:r w:rsidRPr="0007224F">
        <w:rPr>
          <w:rFonts w:asciiTheme="majorBidi" w:hAnsiTheme="majorBidi" w:cstheme="majorBidi"/>
          <w:sz w:val="28"/>
          <w:szCs w:val="28"/>
        </w:rPr>
        <w:t>transmits</w:t>
      </w:r>
      <w:r w:rsidRPr="0007224F">
        <w:rPr>
          <w:rFonts w:asciiTheme="majorBidi" w:hAnsiTheme="majorBidi" w:cstheme="majorBidi"/>
          <w:spacing w:val="-2"/>
          <w:sz w:val="28"/>
          <w:szCs w:val="28"/>
        </w:rPr>
        <w:t xml:space="preserve"> </w:t>
      </w:r>
      <w:r w:rsidRPr="0007224F">
        <w:rPr>
          <w:rFonts w:asciiTheme="majorBidi" w:hAnsiTheme="majorBidi" w:cstheme="majorBidi"/>
          <w:sz w:val="28"/>
          <w:szCs w:val="28"/>
        </w:rPr>
        <w:t>the</w:t>
      </w:r>
      <w:r w:rsidRPr="0007224F">
        <w:rPr>
          <w:rFonts w:asciiTheme="majorBidi" w:hAnsiTheme="majorBidi" w:cstheme="majorBidi"/>
          <w:spacing w:val="-3"/>
          <w:sz w:val="28"/>
          <w:szCs w:val="28"/>
        </w:rPr>
        <w:t xml:space="preserve"> </w:t>
      </w:r>
      <w:r w:rsidRPr="0007224F">
        <w:rPr>
          <w:rFonts w:asciiTheme="majorBidi" w:hAnsiTheme="majorBidi" w:cstheme="majorBidi"/>
          <w:sz w:val="28"/>
          <w:szCs w:val="28"/>
        </w:rPr>
        <w:t>weight</w:t>
      </w:r>
      <w:r w:rsidRPr="0007224F">
        <w:rPr>
          <w:rFonts w:asciiTheme="majorBidi" w:hAnsiTheme="majorBidi" w:cstheme="majorBidi"/>
          <w:spacing w:val="-3"/>
          <w:sz w:val="28"/>
          <w:szCs w:val="28"/>
        </w:rPr>
        <w:t xml:space="preserve"> </w:t>
      </w:r>
      <w:r w:rsidRPr="0007224F">
        <w:rPr>
          <w:rFonts w:asciiTheme="majorBidi" w:hAnsiTheme="majorBidi" w:cstheme="majorBidi"/>
          <w:sz w:val="28"/>
          <w:szCs w:val="28"/>
        </w:rPr>
        <w:t>of</w:t>
      </w:r>
      <w:r w:rsidRPr="0007224F">
        <w:rPr>
          <w:rFonts w:asciiTheme="majorBidi" w:hAnsiTheme="majorBidi" w:cstheme="majorBidi"/>
          <w:spacing w:val="-6"/>
          <w:sz w:val="28"/>
          <w:szCs w:val="28"/>
        </w:rPr>
        <w:t xml:space="preserve"> </w:t>
      </w:r>
      <w:r w:rsidRPr="0007224F">
        <w:rPr>
          <w:rFonts w:asciiTheme="majorBidi" w:hAnsiTheme="majorBidi" w:cstheme="majorBidi"/>
          <w:sz w:val="28"/>
          <w:szCs w:val="28"/>
        </w:rPr>
        <w:t>the</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skull</w:t>
      </w:r>
      <w:r w:rsidRPr="0007224F">
        <w:rPr>
          <w:rFonts w:asciiTheme="majorBidi" w:hAnsiTheme="majorBidi" w:cstheme="majorBidi"/>
          <w:spacing w:val="-3"/>
          <w:sz w:val="28"/>
          <w:szCs w:val="28"/>
        </w:rPr>
        <w:t xml:space="preserve"> </w:t>
      </w:r>
      <w:r w:rsidRPr="0007224F">
        <w:rPr>
          <w:rFonts w:asciiTheme="majorBidi" w:hAnsiTheme="majorBidi" w:cstheme="majorBidi"/>
          <w:sz w:val="28"/>
          <w:szCs w:val="28"/>
        </w:rPr>
        <w:t>to</w:t>
      </w:r>
      <w:r w:rsidRPr="0007224F">
        <w:rPr>
          <w:rFonts w:asciiTheme="majorBidi" w:hAnsiTheme="majorBidi" w:cstheme="majorBidi"/>
          <w:spacing w:val="-6"/>
          <w:sz w:val="28"/>
          <w:szCs w:val="28"/>
        </w:rPr>
        <w:t xml:space="preserve"> </w:t>
      </w:r>
      <w:r w:rsidRPr="0007224F">
        <w:rPr>
          <w:rFonts w:asciiTheme="majorBidi" w:hAnsiTheme="majorBidi" w:cstheme="majorBidi"/>
          <w:sz w:val="28"/>
          <w:szCs w:val="28"/>
        </w:rPr>
        <w:t>the</w:t>
      </w:r>
      <w:r w:rsidRPr="0007224F">
        <w:rPr>
          <w:rFonts w:asciiTheme="majorBidi" w:hAnsiTheme="majorBidi" w:cstheme="majorBidi"/>
          <w:spacing w:val="-3"/>
          <w:sz w:val="28"/>
          <w:szCs w:val="28"/>
        </w:rPr>
        <w:t xml:space="preserve"> </w:t>
      </w:r>
      <w:r w:rsidRPr="0007224F">
        <w:rPr>
          <w:rFonts w:asciiTheme="majorBidi" w:hAnsiTheme="majorBidi" w:cstheme="majorBidi"/>
          <w:sz w:val="28"/>
          <w:szCs w:val="28"/>
        </w:rPr>
        <w:t>vertebral</w:t>
      </w:r>
      <w:r w:rsidRPr="0007224F">
        <w:rPr>
          <w:rFonts w:asciiTheme="majorBidi" w:hAnsiTheme="majorBidi" w:cstheme="majorBidi"/>
          <w:spacing w:val="-2"/>
          <w:sz w:val="28"/>
          <w:szCs w:val="28"/>
        </w:rPr>
        <w:t xml:space="preserve"> </w:t>
      </w:r>
      <w:r w:rsidRPr="0007224F">
        <w:rPr>
          <w:rFonts w:asciiTheme="majorBidi" w:hAnsiTheme="majorBidi" w:cstheme="majorBidi"/>
          <w:sz w:val="28"/>
          <w:szCs w:val="28"/>
        </w:rPr>
        <w:t>bodies</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of the remainder of the spinal cord.</w:t>
      </w:r>
    </w:p>
    <w:p w14:paraId="443C6FF0" w14:textId="77777777" w:rsidR="0007224F" w:rsidRDefault="0007224F" w:rsidP="0007224F">
      <w:pPr>
        <w:tabs>
          <w:tab w:val="left" w:pos="317"/>
        </w:tabs>
        <w:spacing w:before="167" w:line="259" w:lineRule="auto"/>
        <w:ind w:right="1406"/>
        <w:rPr>
          <w:rFonts w:asciiTheme="majorBidi" w:hAnsiTheme="majorBidi" w:cstheme="majorBidi"/>
          <w:sz w:val="28"/>
          <w:szCs w:val="28"/>
        </w:rPr>
      </w:pPr>
    </w:p>
    <w:p w14:paraId="5D9F12A4" w14:textId="77777777" w:rsidR="0007224F" w:rsidRPr="0007224F" w:rsidRDefault="0007224F" w:rsidP="0007224F">
      <w:pPr>
        <w:pStyle w:val="2"/>
        <w:ind w:left="0"/>
        <w:jc w:val="left"/>
        <w:rPr>
          <w:rFonts w:asciiTheme="majorBidi" w:hAnsiTheme="majorBidi" w:cstheme="majorBidi"/>
          <w:color w:val="FF0000"/>
          <w:sz w:val="36"/>
          <w:szCs w:val="36"/>
          <w:u w:val="single"/>
        </w:rPr>
      </w:pPr>
      <w:r w:rsidRPr="0007224F">
        <w:rPr>
          <w:rFonts w:asciiTheme="majorBidi" w:hAnsiTheme="majorBidi" w:cstheme="majorBidi"/>
          <w:color w:val="FF0000"/>
          <w:sz w:val="36"/>
          <w:szCs w:val="36"/>
          <w:u w:val="single"/>
        </w:rPr>
        <w:t>The</w:t>
      </w:r>
      <w:r w:rsidRPr="0007224F">
        <w:rPr>
          <w:rFonts w:asciiTheme="majorBidi" w:hAnsiTheme="majorBidi" w:cstheme="majorBidi"/>
          <w:color w:val="FF0000"/>
          <w:spacing w:val="-11"/>
          <w:sz w:val="36"/>
          <w:szCs w:val="36"/>
          <w:u w:val="single"/>
        </w:rPr>
        <w:t xml:space="preserve"> </w:t>
      </w:r>
      <w:r w:rsidRPr="0007224F">
        <w:rPr>
          <w:rFonts w:asciiTheme="majorBidi" w:hAnsiTheme="majorBidi" w:cstheme="majorBidi"/>
          <w:color w:val="FF0000"/>
          <w:sz w:val="36"/>
          <w:szCs w:val="36"/>
          <w:u w:val="single"/>
        </w:rPr>
        <w:t>vertebra</w:t>
      </w:r>
      <w:r w:rsidRPr="0007224F">
        <w:rPr>
          <w:rFonts w:asciiTheme="majorBidi" w:hAnsiTheme="majorBidi" w:cstheme="majorBidi"/>
          <w:color w:val="FF0000"/>
          <w:spacing w:val="-11"/>
          <w:sz w:val="36"/>
          <w:szCs w:val="36"/>
          <w:u w:val="single"/>
        </w:rPr>
        <w:t xml:space="preserve"> </w:t>
      </w:r>
      <w:r w:rsidRPr="0007224F">
        <w:rPr>
          <w:rFonts w:asciiTheme="majorBidi" w:hAnsiTheme="majorBidi" w:cstheme="majorBidi"/>
          <w:color w:val="FF0000"/>
          <w:sz w:val="36"/>
          <w:szCs w:val="36"/>
          <w:u w:val="single"/>
        </w:rPr>
        <w:t>prominens-</w:t>
      </w:r>
      <w:r w:rsidRPr="0007224F">
        <w:rPr>
          <w:rFonts w:asciiTheme="majorBidi" w:hAnsiTheme="majorBidi" w:cstheme="majorBidi"/>
          <w:color w:val="FF0000"/>
          <w:spacing w:val="-5"/>
          <w:sz w:val="36"/>
          <w:szCs w:val="36"/>
          <w:u w:val="single"/>
        </w:rPr>
        <w:t>C7</w:t>
      </w:r>
    </w:p>
    <w:p w14:paraId="3A9B1038" w14:textId="77777777" w:rsidR="0007224F" w:rsidRPr="0007224F" w:rsidRDefault="0007224F" w:rsidP="0007224F">
      <w:pPr>
        <w:pStyle w:val="a5"/>
        <w:numPr>
          <w:ilvl w:val="0"/>
          <w:numId w:val="6"/>
        </w:numPr>
        <w:tabs>
          <w:tab w:val="left" w:pos="317"/>
        </w:tabs>
        <w:spacing w:before="186"/>
        <w:ind w:left="316" w:hanging="217"/>
        <w:jc w:val="left"/>
        <w:rPr>
          <w:rFonts w:asciiTheme="majorBidi" w:hAnsiTheme="majorBidi" w:cstheme="majorBidi"/>
          <w:sz w:val="28"/>
          <w:szCs w:val="28"/>
        </w:rPr>
      </w:pPr>
      <w:r w:rsidRPr="0007224F">
        <w:rPr>
          <w:rFonts w:asciiTheme="majorBidi" w:hAnsiTheme="majorBidi" w:cstheme="majorBidi"/>
          <w:sz w:val="28"/>
          <w:szCs w:val="28"/>
        </w:rPr>
        <w:t>This</w:t>
      </w:r>
      <w:r w:rsidRPr="0007224F">
        <w:rPr>
          <w:rFonts w:asciiTheme="majorBidi" w:hAnsiTheme="majorBidi" w:cstheme="majorBidi"/>
          <w:spacing w:val="-1"/>
          <w:sz w:val="28"/>
          <w:szCs w:val="28"/>
        </w:rPr>
        <w:t xml:space="preserve"> </w:t>
      </w:r>
      <w:r w:rsidRPr="0007224F">
        <w:rPr>
          <w:rFonts w:asciiTheme="majorBidi" w:hAnsiTheme="majorBidi" w:cstheme="majorBidi"/>
          <w:sz w:val="28"/>
          <w:szCs w:val="28"/>
        </w:rPr>
        <w:t>name is derived</w:t>
      </w:r>
      <w:r w:rsidRPr="0007224F">
        <w:rPr>
          <w:rFonts w:asciiTheme="majorBidi" w:hAnsiTheme="majorBidi" w:cstheme="majorBidi"/>
          <w:spacing w:val="-2"/>
          <w:sz w:val="28"/>
          <w:szCs w:val="28"/>
        </w:rPr>
        <w:t xml:space="preserve"> </w:t>
      </w:r>
      <w:r w:rsidRPr="0007224F">
        <w:rPr>
          <w:rFonts w:asciiTheme="majorBidi" w:hAnsiTheme="majorBidi" w:cstheme="majorBidi"/>
          <w:sz w:val="28"/>
          <w:szCs w:val="28"/>
        </w:rPr>
        <w:t>from</w:t>
      </w:r>
      <w:r w:rsidRPr="0007224F">
        <w:rPr>
          <w:rFonts w:asciiTheme="majorBidi" w:hAnsiTheme="majorBidi" w:cstheme="majorBidi"/>
          <w:spacing w:val="-1"/>
          <w:sz w:val="28"/>
          <w:szCs w:val="28"/>
        </w:rPr>
        <w:t xml:space="preserve"> </w:t>
      </w:r>
      <w:r w:rsidRPr="0007224F">
        <w:rPr>
          <w:rFonts w:asciiTheme="majorBidi" w:hAnsiTheme="majorBidi" w:cstheme="majorBidi"/>
          <w:sz w:val="28"/>
          <w:szCs w:val="28"/>
        </w:rPr>
        <w:t>its</w:t>
      </w:r>
      <w:r w:rsidRPr="0007224F">
        <w:rPr>
          <w:rFonts w:asciiTheme="majorBidi" w:hAnsiTheme="majorBidi" w:cstheme="majorBidi"/>
          <w:spacing w:val="-3"/>
          <w:sz w:val="28"/>
          <w:szCs w:val="28"/>
        </w:rPr>
        <w:t xml:space="preserve"> </w:t>
      </w:r>
      <w:r w:rsidRPr="0007224F">
        <w:rPr>
          <w:rFonts w:asciiTheme="majorBidi" w:hAnsiTheme="majorBidi" w:cstheme="majorBidi"/>
          <w:sz w:val="28"/>
          <w:szCs w:val="28"/>
        </w:rPr>
        <w:t>long, easily felt,</w:t>
      </w:r>
      <w:r w:rsidRPr="0007224F">
        <w:rPr>
          <w:rFonts w:asciiTheme="majorBidi" w:hAnsiTheme="majorBidi" w:cstheme="majorBidi"/>
          <w:spacing w:val="-3"/>
          <w:sz w:val="28"/>
          <w:szCs w:val="28"/>
        </w:rPr>
        <w:t xml:space="preserve"> </w:t>
      </w:r>
      <w:r w:rsidRPr="0007224F">
        <w:rPr>
          <w:rFonts w:asciiTheme="majorBidi" w:hAnsiTheme="majorBidi" w:cstheme="majorBidi"/>
          <w:sz w:val="28"/>
          <w:szCs w:val="28"/>
        </w:rPr>
        <w:t>non-bifid</w:t>
      </w:r>
      <w:r w:rsidRPr="0007224F">
        <w:rPr>
          <w:rFonts w:asciiTheme="majorBidi" w:hAnsiTheme="majorBidi" w:cstheme="majorBidi"/>
          <w:spacing w:val="-1"/>
          <w:sz w:val="28"/>
          <w:szCs w:val="28"/>
        </w:rPr>
        <w:t xml:space="preserve"> </w:t>
      </w:r>
      <w:r w:rsidRPr="0007224F">
        <w:rPr>
          <w:rFonts w:asciiTheme="majorBidi" w:hAnsiTheme="majorBidi" w:cstheme="majorBidi"/>
          <w:spacing w:val="-2"/>
          <w:sz w:val="28"/>
          <w:szCs w:val="28"/>
        </w:rPr>
        <w:t>spine.</w:t>
      </w:r>
    </w:p>
    <w:p w14:paraId="69CA0ABC" w14:textId="2AED5576" w:rsidR="0007224F" w:rsidRDefault="0007224F" w:rsidP="0007224F">
      <w:pPr>
        <w:pStyle w:val="a5"/>
        <w:numPr>
          <w:ilvl w:val="0"/>
          <w:numId w:val="6"/>
        </w:numPr>
        <w:tabs>
          <w:tab w:val="left" w:pos="317"/>
        </w:tabs>
        <w:spacing w:before="196" w:line="256" w:lineRule="auto"/>
        <w:ind w:right="2134" w:firstLine="0"/>
        <w:jc w:val="left"/>
        <w:rPr>
          <w:rFonts w:asciiTheme="majorBidi" w:hAnsiTheme="majorBidi" w:cstheme="majorBidi"/>
          <w:sz w:val="28"/>
          <w:szCs w:val="28"/>
        </w:rPr>
      </w:pPr>
      <w:r w:rsidRPr="0007224F">
        <w:rPr>
          <w:rFonts w:asciiTheme="majorBidi" w:hAnsiTheme="majorBidi" w:cstheme="majorBidi"/>
          <w:sz w:val="28"/>
          <w:szCs w:val="28"/>
        </w:rPr>
        <w:t>Its</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foramen</w:t>
      </w:r>
      <w:r w:rsidRPr="0007224F">
        <w:rPr>
          <w:rFonts w:asciiTheme="majorBidi" w:hAnsiTheme="majorBidi" w:cstheme="majorBidi"/>
          <w:spacing w:val="-7"/>
          <w:sz w:val="28"/>
          <w:szCs w:val="28"/>
        </w:rPr>
        <w:t xml:space="preserve"> </w:t>
      </w:r>
      <w:r w:rsidRPr="0007224F">
        <w:rPr>
          <w:rFonts w:asciiTheme="majorBidi" w:hAnsiTheme="majorBidi" w:cstheme="majorBidi"/>
          <w:sz w:val="28"/>
          <w:szCs w:val="28"/>
        </w:rPr>
        <w:t>transversarium’s</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small</w:t>
      </w:r>
      <w:r w:rsidRPr="0007224F">
        <w:rPr>
          <w:rFonts w:asciiTheme="majorBidi" w:hAnsiTheme="majorBidi" w:cstheme="majorBidi"/>
          <w:spacing w:val="-7"/>
          <w:sz w:val="28"/>
          <w:szCs w:val="28"/>
        </w:rPr>
        <w:t xml:space="preserve"> </w:t>
      </w:r>
      <w:r w:rsidRPr="0007224F">
        <w:rPr>
          <w:rFonts w:asciiTheme="majorBidi" w:hAnsiTheme="majorBidi" w:cstheme="majorBidi"/>
          <w:sz w:val="28"/>
          <w:szCs w:val="28"/>
        </w:rPr>
        <w:t>or</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absent</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and</w:t>
      </w:r>
      <w:r w:rsidRPr="0007224F">
        <w:rPr>
          <w:rFonts w:asciiTheme="majorBidi" w:hAnsiTheme="majorBidi" w:cstheme="majorBidi"/>
          <w:spacing w:val="-7"/>
          <w:sz w:val="28"/>
          <w:szCs w:val="28"/>
        </w:rPr>
        <w:t xml:space="preserve"> </w:t>
      </w:r>
      <w:r w:rsidRPr="0007224F">
        <w:rPr>
          <w:rFonts w:asciiTheme="majorBidi" w:hAnsiTheme="majorBidi" w:cstheme="majorBidi"/>
          <w:sz w:val="28"/>
          <w:szCs w:val="28"/>
        </w:rPr>
        <w:t>usually transmits only vertebral veins.</w:t>
      </w:r>
    </w:p>
    <w:p w14:paraId="6DF44A29" w14:textId="1C7B3928" w:rsidR="00ED06C0" w:rsidRPr="00ED06C0" w:rsidRDefault="00ED06C0" w:rsidP="00ED06C0">
      <w:pPr>
        <w:tabs>
          <w:tab w:val="left" w:pos="317"/>
        </w:tabs>
        <w:spacing w:before="196" w:line="256" w:lineRule="auto"/>
        <w:ind w:left="100" w:right="92"/>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noProof/>
          <w:sz w:val="28"/>
          <w:szCs w:val="28"/>
        </w:rPr>
        <w:drawing>
          <wp:inline distT="0" distB="0" distL="0" distR="0" wp14:anchorId="018A3850" wp14:editId="0672DE37">
            <wp:extent cx="2910383" cy="2849880"/>
            <wp:effectExtent l="0" t="0" r="4445" b="762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15">
                      <a:extLst>
                        <a:ext uri="{28A0092B-C50C-407E-A947-70E740481C1C}">
                          <a14:useLocalDpi xmlns:a14="http://schemas.microsoft.com/office/drawing/2010/main" val="0"/>
                        </a:ext>
                      </a:extLst>
                    </a:blip>
                    <a:stretch>
                      <a:fillRect/>
                    </a:stretch>
                  </pic:blipFill>
                  <pic:spPr>
                    <a:xfrm>
                      <a:off x="0" y="0"/>
                      <a:ext cx="2937041" cy="2875983"/>
                    </a:xfrm>
                    <a:prstGeom prst="rect">
                      <a:avLst/>
                    </a:prstGeom>
                  </pic:spPr>
                </pic:pic>
              </a:graphicData>
            </a:graphic>
          </wp:inline>
        </w:drawing>
      </w:r>
      <w:r>
        <w:rPr>
          <w:rFonts w:asciiTheme="majorBidi" w:hAnsiTheme="majorBidi" w:cstheme="majorBidi"/>
          <w:noProof/>
          <w:sz w:val="28"/>
          <w:szCs w:val="28"/>
        </w:rPr>
        <w:drawing>
          <wp:inline distT="0" distB="0" distL="0" distR="0" wp14:anchorId="3C627DD1" wp14:editId="723E4803">
            <wp:extent cx="2861953" cy="2861310"/>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0979" cy="2900327"/>
                    </a:xfrm>
                    <a:prstGeom prst="rect">
                      <a:avLst/>
                    </a:prstGeom>
                  </pic:spPr>
                </pic:pic>
              </a:graphicData>
            </a:graphic>
          </wp:inline>
        </w:drawing>
      </w:r>
    </w:p>
    <w:p w14:paraId="3FD52146" w14:textId="2696E663" w:rsidR="00D147DC" w:rsidRPr="0007224F" w:rsidRDefault="00D147DC" w:rsidP="00D147DC">
      <w:pPr>
        <w:tabs>
          <w:tab w:val="left" w:pos="317"/>
        </w:tabs>
        <w:spacing w:before="167" w:line="259" w:lineRule="auto"/>
        <w:ind w:left="100" w:right="-460"/>
        <w:rPr>
          <w:rFonts w:asciiTheme="majorBidi" w:hAnsiTheme="majorBidi" w:cstheme="majorBidi"/>
          <w:sz w:val="28"/>
          <w:szCs w:val="28"/>
        </w:rPr>
        <w:sectPr w:rsidR="00D147DC" w:rsidRPr="0007224F" w:rsidSect="009F363F">
          <w:footerReference w:type="default" r:id="rId17"/>
          <w:pgSz w:w="12240" w:h="15840"/>
          <w:pgMar w:top="1360" w:right="460" w:bottom="280" w:left="1340" w:header="794" w:footer="68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051414B5" w14:textId="38406289" w:rsidR="0007224F" w:rsidRPr="00A45143" w:rsidRDefault="00AA3929" w:rsidP="00A45143">
      <w:pPr>
        <w:jc w:val="center"/>
        <w:rPr>
          <w:rFonts w:asciiTheme="majorBidi" w:hAnsiTheme="majorBidi" w:cstheme="majorBidi"/>
          <w:i/>
          <w:iCs/>
          <w:color w:val="7030A0"/>
          <w:sz w:val="40"/>
          <w:szCs w:val="40"/>
          <w:u w:val="single"/>
        </w:rPr>
      </w:pPr>
      <w:r>
        <w:rPr>
          <w:rStyle w:val="a7"/>
          <w:rFonts w:asciiTheme="majorBidi" w:hAnsiTheme="majorBidi" w:cstheme="majorBidi"/>
          <w:i/>
          <w:iCs/>
          <w:color w:val="7030A0"/>
          <w:sz w:val="40"/>
          <w:szCs w:val="40"/>
          <w:u w:val="single"/>
        </w:rPr>
        <w:lastRenderedPageBreak/>
        <w:t xml:space="preserve">The </w:t>
      </w:r>
      <w:r w:rsidR="0007224F" w:rsidRPr="00A45143">
        <w:rPr>
          <w:rStyle w:val="a7"/>
          <w:rFonts w:asciiTheme="majorBidi" w:hAnsiTheme="majorBidi" w:cstheme="majorBidi"/>
          <w:i/>
          <w:iCs/>
          <w:color w:val="7030A0"/>
          <w:sz w:val="40"/>
          <w:szCs w:val="40"/>
          <w:u w:val="single"/>
        </w:rPr>
        <w:t xml:space="preserve">thoracic </w:t>
      </w:r>
      <w:r w:rsidR="00D147DC" w:rsidRPr="00A45143">
        <w:rPr>
          <w:rFonts w:asciiTheme="majorBidi" w:hAnsiTheme="majorBidi" w:cstheme="majorBidi"/>
          <w:b/>
          <w:bCs/>
          <w:i/>
          <w:iCs/>
          <w:color w:val="7030A0"/>
          <w:spacing w:val="-2"/>
          <w:sz w:val="40"/>
          <w:szCs w:val="40"/>
          <w:u w:val="single"/>
        </w:rPr>
        <w:t>vertebrae</w:t>
      </w:r>
    </w:p>
    <w:p w14:paraId="6E6B1CB2" w14:textId="77777777" w:rsidR="0007224F" w:rsidRPr="0007224F" w:rsidRDefault="0007224F" w:rsidP="00A900B6">
      <w:pPr>
        <w:pStyle w:val="a6"/>
        <w:numPr>
          <w:ilvl w:val="0"/>
          <w:numId w:val="10"/>
        </w:numPr>
        <w:shd w:val="clear" w:color="auto" w:fill="FFFFFF"/>
        <w:spacing w:line="276" w:lineRule="auto"/>
        <w:ind w:right="801"/>
        <w:jc w:val="both"/>
        <w:rPr>
          <w:rFonts w:asciiTheme="majorBidi" w:hAnsiTheme="majorBidi" w:cstheme="majorBidi"/>
          <w:color w:val="3D3D3D"/>
          <w:sz w:val="28"/>
          <w:szCs w:val="28"/>
        </w:rPr>
      </w:pPr>
      <w:bookmarkStart w:id="9" w:name="_Hlk119871430"/>
      <w:r w:rsidRPr="0007224F">
        <w:rPr>
          <w:rFonts w:asciiTheme="majorBidi" w:hAnsiTheme="majorBidi" w:cstheme="majorBidi"/>
          <w:color w:val="3D3D3D"/>
          <w:sz w:val="28"/>
          <w:szCs w:val="28"/>
        </w:rPr>
        <w:t>The </w:t>
      </w:r>
      <w:r w:rsidRPr="0007224F">
        <w:rPr>
          <w:rStyle w:val="a7"/>
          <w:rFonts w:asciiTheme="majorBidi" w:hAnsiTheme="majorBidi" w:cstheme="majorBidi"/>
          <w:color w:val="3D3D3D"/>
          <w:sz w:val="28"/>
          <w:szCs w:val="28"/>
        </w:rPr>
        <w:t>thoracic spine</w:t>
      </w:r>
      <w:r w:rsidRPr="0007224F">
        <w:rPr>
          <w:rFonts w:asciiTheme="majorBidi" w:hAnsiTheme="majorBidi" w:cstheme="majorBidi"/>
          <w:color w:val="3D3D3D"/>
          <w:sz w:val="28"/>
          <w:szCs w:val="28"/>
        </w:rPr>
        <w:t> (often shortened to </w:t>
      </w:r>
      <w:r w:rsidRPr="0007224F">
        <w:rPr>
          <w:rStyle w:val="a7"/>
          <w:rFonts w:asciiTheme="majorBidi" w:hAnsiTheme="majorBidi" w:cstheme="majorBidi"/>
          <w:color w:val="3D3D3D"/>
          <w:sz w:val="28"/>
          <w:szCs w:val="28"/>
        </w:rPr>
        <w:t>T-spine</w:t>
      </w:r>
      <w:r w:rsidRPr="0007224F">
        <w:rPr>
          <w:rFonts w:asciiTheme="majorBidi" w:hAnsiTheme="majorBidi" w:cstheme="majorBidi"/>
          <w:color w:val="3D3D3D"/>
          <w:sz w:val="28"/>
          <w:szCs w:val="28"/>
        </w:rPr>
        <w:t>) forms the middle part of the </w:t>
      </w:r>
      <w:hyperlink r:id="rId18" w:history="1">
        <w:r w:rsidRPr="0007224F">
          <w:rPr>
            <w:rStyle w:val="Hyperlink"/>
            <w:rFonts w:asciiTheme="majorBidi" w:hAnsiTheme="majorBidi" w:cstheme="majorBidi"/>
            <w:color w:val="41699B"/>
            <w:sz w:val="28"/>
            <w:szCs w:val="28"/>
          </w:rPr>
          <w:t>vertebral column</w:t>
        </w:r>
      </w:hyperlink>
      <w:r w:rsidRPr="0007224F">
        <w:rPr>
          <w:rFonts w:asciiTheme="majorBidi" w:hAnsiTheme="majorBidi" w:cstheme="majorBidi"/>
          <w:color w:val="3D3D3D"/>
          <w:sz w:val="28"/>
          <w:szCs w:val="28"/>
        </w:rPr>
        <w:t xml:space="preserve">. </w:t>
      </w:r>
      <w:bookmarkEnd w:id="9"/>
      <w:r w:rsidRPr="0007224F">
        <w:rPr>
          <w:rFonts w:asciiTheme="majorBidi" w:hAnsiTheme="majorBidi" w:cstheme="majorBidi"/>
          <w:color w:val="3D3D3D"/>
          <w:sz w:val="28"/>
          <w:szCs w:val="28"/>
        </w:rPr>
        <w:t>It extends from below C7 of the </w:t>
      </w:r>
      <w:hyperlink r:id="rId19" w:history="1">
        <w:r w:rsidRPr="0007224F">
          <w:rPr>
            <w:rStyle w:val="Hyperlink"/>
            <w:rFonts w:asciiTheme="majorBidi" w:hAnsiTheme="majorBidi" w:cstheme="majorBidi"/>
            <w:color w:val="41699B"/>
            <w:sz w:val="28"/>
            <w:szCs w:val="28"/>
          </w:rPr>
          <w:t>cervical spine</w:t>
        </w:r>
      </w:hyperlink>
      <w:r w:rsidRPr="0007224F">
        <w:rPr>
          <w:rFonts w:asciiTheme="majorBidi" w:hAnsiTheme="majorBidi" w:cstheme="majorBidi"/>
          <w:color w:val="3D3D3D"/>
          <w:sz w:val="28"/>
          <w:szCs w:val="28"/>
        </w:rPr>
        <w:t> to above L1 of the </w:t>
      </w:r>
      <w:hyperlink r:id="rId20" w:history="1">
        <w:r w:rsidRPr="0007224F">
          <w:rPr>
            <w:rStyle w:val="Hyperlink"/>
            <w:rFonts w:asciiTheme="majorBidi" w:hAnsiTheme="majorBidi" w:cstheme="majorBidi"/>
            <w:color w:val="41699B"/>
            <w:sz w:val="28"/>
            <w:szCs w:val="28"/>
          </w:rPr>
          <w:t>lumbar spine</w:t>
        </w:r>
      </w:hyperlink>
      <w:r w:rsidRPr="0007224F">
        <w:rPr>
          <w:rFonts w:asciiTheme="majorBidi" w:hAnsiTheme="majorBidi" w:cstheme="majorBidi"/>
          <w:color w:val="3D3D3D"/>
          <w:sz w:val="28"/>
          <w:szCs w:val="28"/>
        </w:rPr>
        <w:t xml:space="preserve">. There are </w:t>
      </w:r>
      <w:r w:rsidRPr="0007224F">
        <w:rPr>
          <w:rFonts w:asciiTheme="majorBidi" w:hAnsiTheme="majorBidi" w:cstheme="majorBidi"/>
          <w:b/>
          <w:bCs/>
          <w:color w:val="FF0000"/>
          <w:sz w:val="28"/>
          <w:szCs w:val="28"/>
        </w:rPr>
        <w:t>12</w:t>
      </w:r>
      <w:r w:rsidRPr="0007224F">
        <w:rPr>
          <w:rFonts w:asciiTheme="majorBidi" w:hAnsiTheme="majorBidi" w:cstheme="majorBidi"/>
          <w:color w:val="3D3D3D"/>
          <w:sz w:val="28"/>
          <w:szCs w:val="28"/>
        </w:rPr>
        <w:t xml:space="preserve"> thoracic vertebra, termed </w:t>
      </w:r>
      <w:r w:rsidRPr="0007224F">
        <w:rPr>
          <w:rStyle w:val="a7"/>
          <w:rFonts w:asciiTheme="majorBidi" w:hAnsiTheme="majorBidi" w:cstheme="majorBidi"/>
          <w:color w:val="3D3D3D"/>
          <w:sz w:val="28"/>
          <w:szCs w:val="28"/>
        </w:rPr>
        <w:t>T1-T12</w:t>
      </w:r>
      <w:r w:rsidRPr="0007224F">
        <w:rPr>
          <w:rFonts w:asciiTheme="majorBidi" w:hAnsiTheme="majorBidi" w:cstheme="majorBidi"/>
          <w:color w:val="3D3D3D"/>
          <w:sz w:val="28"/>
          <w:szCs w:val="28"/>
        </w:rPr>
        <w:t xml:space="preserve">.   </w:t>
      </w:r>
    </w:p>
    <w:p w14:paraId="1E38DAAB" w14:textId="77777777" w:rsidR="0007224F" w:rsidRPr="0007224F" w:rsidRDefault="0007224F" w:rsidP="00A900B6">
      <w:pPr>
        <w:pStyle w:val="a6"/>
        <w:numPr>
          <w:ilvl w:val="0"/>
          <w:numId w:val="10"/>
        </w:numPr>
        <w:shd w:val="clear" w:color="auto" w:fill="FFFFFF"/>
        <w:spacing w:line="276" w:lineRule="auto"/>
        <w:ind w:right="801"/>
        <w:jc w:val="both"/>
        <w:rPr>
          <w:rFonts w:asciiTheme="majorBidi" w:hAnsiTheme="majorBidi" w:cstheme="majorBidi"/>
          <w:color w:val="3D3D3D"/>
          <w:sz w:val="28"/>
          <w:szCs w:val="28"/>
        </w:rPr>
      </w:pPr>
      <w:bookmarkStart w:id="10" w:name="_Hlk119871587"/>
      <w:r w:rsidRPr="0007224F">
        <w:rPr>
          <w:rFonts w:asciiTheme="majorBidi" w:hAnsiTheme="majorBidi" w:cstheme="majorBidi"/>
          <w:color w:val="3D3D3D"/>
          <w:sz w:val="28"/>
          <w:szCs w:val="28"/>
        </w:rPr>
        <w:t>The thoracic spine is unique due to its articulation with </w:t>
      </w:r>
      <w:hyperlink r:id="rId21" w:history="1">
        <w:r w:rsidRPr="0007224F">
          <w:rPr>
            <w:rStyle w:val="Hyperlink"/>
            <w:rFonts w:asciiTheme="majorBidi" w:hAnsiTheme="majorBidi" w:cstheme="majorBidi"/>
            <w:color w:val="41699B"/>
            <w:sz w:val="28"/>
            <w:szCs w:val="28"/>
          </w:rPr>
          <w:t>ribs</w:t>
        </w:r>
      </w:hyperlink>
      <w:r w:rsidRPr="0007224F">
        <w:rPr>
          <w:rFonts w:asciiTheme="majorBidi" w:hAnsiTheme="majorBidi" w:cstheme="majorBidi"/>
          <w:color w:val="3D3D3D"/>
          <w:sz w:val="28"/>
          <w:szCs w:val="28"/>
        </w:rPr>
        <w:t xml:space="preserve"> via costal facets. </w:t>
      </w:r>
      <w:bookmarkEnd w:id="10"/>
      <w:r w:rsidRPr="0007224F">
        <w:rPr>
          <w:rFonts w:asciiTheme="majorBidi" w:hAnsiTheme="majorBidi" w:cstheme="majorBidi"/>
          <w:color w:val="3D3D3D"/>
          <w:sz w:val="28"/>
          <w:szCs w:val="28"/>
        </w:rPr>
        <w:t>The ribs restrict the movement of the thoracic spine somewhat. The thoracic spine is otherwise the most mobile of all spinal column segments.</w:t>
      </w:r>
    </w:p>
    <w:p w14:paraId="66D9D42E" w14:textId="77777777" w:rsidR="00F32AE2" w:rsidRDefault="00F32AE2" w:rsidP="00304DFC">
      <w:pPr>
        <w:tabs>
          <w:tab w:val="left" w:pos="502"/>
        </w:tabs>
        <w:rPr>
          <w:rFonts w:asciiTheme="majorBidi" w:hAnsiTheme="majorBidi" w:cstheme="majorBidi"/>
          <w:color w:val="FF0000"/>
          <w:sz w:val="28"/>
          <w:szCs w:val="28"/>
        </w:rPr>
      </w:pPr>
    </w:p>
    <w:p w14:paraId="1FE1F7D1" w14:textId="77777777" w:rsidR="00304DFC" w:rsidRDefault="00304DFC" w:rsidP="00304DFC">
      <w:pPr>
        <w:tabs>
          <w:tab w:val="left" w:pos="502"/>
        </w:tabs>
        <w:rPr>
          <w:rFonts w:asciiTheme="majorBidi" w:hAnsiTheme="majorBidi" w:cstheme="majorBidi"/>
          <w:color w:val="FF0000"/>
          <w:sz w:val="28"/>
          <w:szCs w:val="28"/>
        </w:rPr>
      </w:pPr>
    </w:p>
    <w:p w14:paraId="55F17755" w14:textId="2A5E4168" w:rsidR="00304DFC" w:rsidRPr="00304DFC" w:rsidRDefault="00304DFC" w:rsidP="00304DFC">
      <w:pPr>
        <w:tabs>
          <w:tab w:val="left" w:pos="502"/>
        </w:tabs>
        <w:rPr>
          <w:rFonts w:asciiTheme="majorBidi" w:hAnsiTheme="majorBidi" w:cstheme="majorBidi"/>
          <w:color w:val="FF0000"/>
          <w:sz w:val="28"/>
          <w:szCs w:val="28"/>
        </w:rPr>
        <w:sectPr w:rsidR="00304DFC" w:rsidRPr="00304DFC" w:rsidSect="007B5591">
          <w:footerReference w:type="default" r:id="rId22"/>
          <w:pgSz w:w="12240" w:h="15840"/>
          <w:pgMar w:top="1460" w:right="46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r>
        <w:rPr>
          <w:rFonts w:asciiTheme="majorBidi" w:hAnsiTheme="majorBidi" w:cstheme="majorBidi"/>
          <w:noProof/>
          <w:color w:val="FF0000"/>
          <w:sz w:val="28"/>
          <w:szCs w:val="28"/>
        </w:rPr>
        <w:drawing>
          <wp:inline distT="0" distB="0" distL="0" distR="0" wp14:anchorId="7CFFFFF4" wp14:editId="3A3D3313">
            <wp:extent cx="6229350" cy="5581650"/>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pic:cNvPicPr/>
                  </pic:nvPicPr>
                  <pic:blipFill>
                    <a:blip r:embed="rId23">
                      <a:extLst>
                        <a:ext uri="{28A0092B-C50C-407E-A947-70E740481C1C}">
                          <a14:useLocalDpi xmlns:a14="http://schemas.microsoft.com/office/drawing/2010/main" val="0"/>
                        </a:ext>
                      </a:extLst>
                    </a:blip>
                    <a:stretch>
                      <a:fillRect/>
                    </a:stretch>
                  </pic:blipFill>
                  <pic:spPr>
                    <a:xfrm>
                      <a:off x="0" y="0"/>
                      <a:ext cx="6237547" cy="5588995"/>
                    </a:xfrm>
                    <a:prstGeom prst="rect">
                      <a:avLst/>
                    </a:prstGeom>
                  </pic:spPr>
                </pic:pic>
              </a:graphicData>
            </a:graphic>
          </wp:inline>
        </w:drawing>
      </w:r>
    </w:p>
    <w:p w14:paraId="0321C002" w14:textId="19110055" w:rsidR="003678E4" w:rsidRPr="00A45143" w:rsidRDefault="003678E4" w:rsidP="001374FA">
      <w:pPr>
        <w:pStyle w:val="1"/>
        <w:ind w:left="0"/>
        <w:rPr>
          <w:rFonts w:asciiTheme="majorBidi" w:hAnsiTheme="majorBidi" w:cstheme="majorBidi"/>
          <w:i/>
          <w:iCs/>
          <w:color w:val="7030A0"/>
          <w:sz w:val="36"/>
          <w:szCs w:val="36"/>
          <w:u w:val="single"/>
        </w:rPr>
      </w:pPr>
      <w:bookmarkStart w:id="11" w:name="_Hlk119871796"/>
      <w:r w:rsidRPr="00A45143">
        <w:rPr>
          <w:rFonts w:asciiTheme="majorBidi" w:hAnsiTheme="majorBidi" w:cstheme="majorBidi"/>
          <w:i/>
          <w:iCs/>
          <w:color w:val="7030A0"/>
          <w:sz w:val="36"/>
          <w:szCs w:val="36"/>
          <w:u w:val="single"/>
        </w:rPr>
        <w:lastRenderedPageBreak/>
        <w:t>The</w:t>
      </w:r>
      <w:r w:rsidRPr="00A45143">
        <w:rPr>
          <w:rFonts w:asciiTheme="majorBidi" w:hAnsiTheme="majorBidi" w:cstheme="majorBidi"/>
          <w:i/>
          <w:iCs/>
          <w:color w:val="7030A0"/>
          <w:spacing w:val="-2"/>
          <w:sz w:val="36"/>
          <w:szCs w:val="36"/>
          <w:u w:val="single"/>
        </w:rPr>
        <w:t xml:space="preserve"> </w:t>
      </w:r>
      <w:r w:rsidRPr="00A45143">
        <w:rPr>
          <w:rFonts w:asciiTheme="majorBidi" w:hAnsiTheme="majorBidi" w:cstheme="majorBidi"/>
          <w:i/>
          <w:iCs/>
          <w:color w:val="7030A0"/>
          <w:sz w:val="36"/>
          <w:szCs w:val="36"/>
          <w:u w:val="single"/>
        </w:rPr>
        <w:t>lumbar</w:t>
      </w:r>
      <w:r w:rsidRPr="00A45143">
        <w:rPr>
          <w:rFonts w:asciiTheme="majorBidi" w:hAnsiTheme="majorBidi" w:cstheme="majorBidi"/>
          <w:i/>
          <w:iCs/>
          <w:color w:val="7030A0"/>
          <w:spacing w:val="-2"/>
          <w:sz w:val="36"/>
          <w:szCs w:val="36"/>
          <w:u w:val="single"/>
        </w:rPr>
        <w:t xml:space="preserve"> vertebrae</w:t>
      </w:r>
    </w:p>
    <w:p w14:paraId="40CFBBDB" w14:textId="77777777" w:rsidR="003678E4" w:rsidRPr="0007224F" w:rsidRDefault="003678E4" w:rsidP="003678E4">
      <w:pPr>
        <w:pStyle w:val="a5"/>
        <w:numPr>
          <w:ilvl w:val="0"/>
          <w:numId w:val="6"/>
        </w:numPr>
        <w:tabs>
          <w:tab w:val="left" w:pos="317"/>
        </w:tabs>
        <w:spacing w:before="187" w:line="259" w:lineRule="auto"/>
        <w:ind w:right="2351" w:firstLine="0"/>
        <w:jc w:val="left"/>
        <w:rPr>
          <w:rFonts w:asciiTheme="majorBidi" w:hAnsiTheme="majorBidi" w:cstheme="majorBidi"/>
          <w:sz w:val="28"/>
          <w:szCs w:val="28"/>
        </w:rPr>
      </w:pPr>
      <w:bookmarkStart w:id="12" w:name="_Hlk119871644"/>
      <w:bookmarkEnd w:id="11"/>
      <w:r w:rsidRPr="0007224F">
        <w:rPr>
          <w:rFonts w:asciiTheme="majorBidi" w:hAnsiTheme="majorBidi" w:cstheme="majorBidi"/>
          <w:sz w:val="28"/>
          <w:szCs w:val="28"/>
        </w:rPr>
        <w:t>These</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have</w:t>
      </w:r>
      <w:r w:rsidRPr="0007224F">
        <w:rPr>
          <w:rFonts w:asciiTheme="majorBidi" w:hAnsiTheme="majorBidi" w:cstheme="majorBidi"/>
          <w:spacing w:val="-6"/>
          <w:sz w:val="28"/>
          <w:szCs w:val="28"/>
        </w:rPr>
        <w:t xml:space="preserve"> </w:t>
      </w:r>
      <w:r w:rsidRPr="00F32AE2">
        <w:rPr>
          <w:rFonts w:asciiTheme="majorBidi" w:hAnsiTheme="majorBidi" w:cstheme="majorBidi"/>
          <w:color w:val="FF0000"/>
          <w:sz w:val="28"/>
          <w:szCs w:val="28"/>
        </w:rPr>
        <w:t>larger</w:t>
      </w:r>
      <w:r w:rsidRPr="00F32AE2">
        <w:rPr>
          <w:rFonts w:asciiTheme="majorBidi" w:hAnsiTheme="majorBidi" w:cstheme="majorBidi"/>
          <w:color w:val="FF0000"/>
          <w:spacing w:val="-5"/>
          <w:sz w:val="28"/>
          <w:szCs w:val="28"/>
        </w:rPr>
        <w:t xml:space="preserve"> </w:t>
      </w:r>
      <w:r w:rsidRPr="00F32AE2">
        <w:rPr>
          <w:rFonts w:asciiTheme="majorBidi" w:hAnsiTheme="majorBidi" w:cstheme="majorBidi"/>
          <w:color w:val="FF0000"/>
          <w:sz w:val="28"/>
          <w:szCs w:val="28"/>
        </w:rPr>
        <w:t>vertebral</w:t>
      </w:r>
      <w:r w:rsidRPr="00F32AE2">
        <w:rPr>
          <w:rFonts w:asciiTheme="majorBidi" w:hAnsiTheme="majorBidi" w:cstheme="majorBidi"/>
          <w:color w:val="FF0000"/>
          <w:spacing w:val="-4"/>
          <w:sz w:val="28"/>
          <w:szCs w:val="28"/>
        </w:rPr>
        <w:t xml:space="preserve"> </w:t>
      </w:r>
      <w:r w:rsidRPr="0007224F">
        <w:rPr>
          <w:rFonts w:asciiTheme="majorBidi" w:hAnsiTheme="majorBidi" w:cstheme="majorBidi"/>
          <w:sz w:val="28"/>
          <w:szCs w:val="28"/>
        </w:rPr>
        <w:t>bodies</w:t>
      </w:r>
      <w:r w:rsidRPr="0007224F">
        <w:rPr>
          <w:rFonts w:asciiTheme="majorBidi" w:hAnsiTheme="majorBidi" w:cstheme="majorBidi"/>
          <w:spacing w:val="-6"/>
          <w:sz w:val="28"/>
          <w:szCs w:val="28"/>
        </w:rPr>
        <w:t xml:space="preserve"> </w:t>
      </w:r>
      <w:r w:rsidRPr="0007224F">
        <w:rPr>
          <w:rFonts w:asciiTheme="majorBidi" w:hAnsiTheme="majorBidi" w:cstheme="majorBidi"/>
          <w:sz w:val="28"/>
          <w:szCs w:val="28"/>
        </w:rPr>
        <w:t>and</w:t>
      </w:r>
      <w:r w:rsidRPr="0007224F">
        <w:rPr>
          <w:rFonts w:asciiTheme="majorBidi" w:hAnsiTheme="majorBidi" w:cstheme="majorBidi"/>
          <w:spacing w:val="-8"/>
          <w:sz w:val="28"/>
          <w:szCs w:val="28"/>
        </w:rPr>
        <w:t xml:space="preserve"> </w:t>
      </w:r>
      <w:r w:rsidRPr="0007224F">
        <w:rPr>
          <w:rFonts w:asciiTheme="majorBidi" w:hAnsiTheme="majorBidi" w:cstheme="majorBidi"/>
          <w:sz w:val="28"/>
          <w:szCs w:val="28"/>
        </w:rPr>
        <w:t>strong,</w:t>
      </w:r>
      <w:r w:rsidRPr="0007224F">
        <w:rPr>
          <w:rFonts w:asciiTheme="majorBidi" w:hAnsiTheme="majorBidi" w:cstheme="majorBidi"/>
          <w:spacing w:val="-6"/>
          <w:sz w:val="28"/>
          <w:szCs w:val="28"/>
        </w:rPr>
        <w:t xml:space="preserve"> </w:t>
      </w:r>
      <w:r w:rsidRPr="00F32AE2">
        <w:rPr>
          <w:rFonts w:asciiTheme="majorBidi" w:hAnsiTheme="majorBidi" w:cstheme="majorBidi"/>
          <w:color w:val="FF0000"/>
          <w:sz w:val="28"/>
          <w:szCs w:val="28"/>
        </w:rPr>
        <w:t>square</w:t>
      </w:r>
      <w:r w:rsidRPr="0007224F">
        <w:rPr>
          <w:rFonts w:asciiTheme="majorBidi" w:hAnsiTheme="majorBidi" w:cstheme="majorBidi"/>
          <w:sz w:val="28"/>
          <w:szCs w:val="28"/>
        </w:rPr>
        <w:t xml:space="preserve">, </w:t>
      </w:r>
      <w:r w:rsidRPr="00F32AE2">
        <w:rPr>
          <w:rFonts w:asciiTheme="majorBidi" w:hAnsiTheme="majorBidi" w:cstheme="majorBidi"/>
          <w:color w:val="FF0000"/>
          <w:sz w:val="28"/>
          <w:szCs w:val="28"/>
        </w:rPr>
        <w:t>horizontal spinous</w:t>
      </w:r>
      <w:r w:rsidRPr="0007224F">
        <w:rPr>
          <w:rFonts w:asciiTheme="majorBidi" w:hAnsiTheme="majorBidi" w:cstheme="majorBidi"/>
          <w:sz w:val="28"/>
          <w:szCs w:val="28"/>
        </w:rPr>
        <w:t xml:space="preserve"> processes.</w:t>
      </w:r>
    </w:p>
    <w:bookmarkEnd w:id="12"/>
    <w:p w14:paraId="7C66A410" w14:textId="77777777" w:rsidR="003678E4" w:rsidRPr="00F32AE2" w:rsidRDefault="003678E4" w:rsidP="003678E4">
      <w:pPr>
        <w:pStyle w:val="a5"/>
        <w:numPr>
          <w:ilvl w:val="0"/>
          <w:numId w:val="6"/>
        </w:numPr>
        <w:tabs>
          <w:tab w:val="left" w:pos="317"/>
        </w:tabs>
        <w:spacing w:before="159" w:line="259" w:lineRule="auto"/>
        <w:ind w:right="1486" w:firstLine="0"/>
        <w:jc w:val="left"/>
        <w:rPr>
          <w:rFonts w:asciiTheme="majorBidi" w:hAnsiTheme="majorBidi" w:cstheme="majorBidi"/>
          <w:color w:val="FF0000"/>
          <w:sz w:val="28"/>
          <w:szCs w:val="28"/>
        </w:rPr>
      </w:pPr>
      <w:r w:rsidRPr="0007224F">
        <w:rPr>
          <w:rFonts w:asciiTheme="majorBidi" w:hAnsiTheme="majorBidi" w:cstheme="majorBidi"/>
          <w:sz w:val="28"/>
          <w:szCs w:val="28"/>
        </w:rPr>
        <w:t>The</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transverse</w:t>
      </w:r>
      <w:r w:rsidRPr="0007224F">
        <w:rPr>
          <w:rFonts w:asciiTheme="majorBidi" w:hAnsiTheme="majorBidi" w:cstheme="majorBidi"/>
          <w:spacing w:val="-9"/>
          <w:sz w:val="28"/>
          <w:szCs w:val="28"/>
        </w:rPr>
        <w:t xml:space="preserve"> </w:t>
      </w:r>
      <w:r w:rsidRPr="0007224F">
        <w:rPr>
          <w:rFonts w:asciiTheme="majorBidi" w:hAnsiTheme="majorBidi" w:cstheme="majorBidi"/>
          <w:sz w:val="28"/>
          <w:szCs w:val="28"/>
        </w:rPr>
        <w:t>processes</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of</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the</w:t>
      </w:r>
      <w:r w:rsidRPr="0007224F">
        <w:rPr>
          <w:rFonts w:asciiTheme="majorBidi" w:hAnsiTheme="majorBidi" w:cstheme="majorBidi"/>
          <w:spacing w:val="-6"/>
          <w:sz w:val="28"/>
          <w:szCs w:val="28"/>
        </w:rPr>
        <w:t xml:space="preserve"> </w:t>
      </w:r>
      <w:r w:rsidRPr="0007224F">
        <w:rPr>
          <w:rFonts w:asciiTheme="majorBidi" w:hAnsiTheme="majorBidi" w:cstheme="majorBidi"/>
          <w:sz w:val="28"/>
          <w:szCs w:val="28"/>
        </w:rPr>
        <w:t>upper</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four</w:t>
      </w:r>
      <w:r w:rsidRPr="0007224F">
        <w:rPr>
          <w:rFonts w:asciiTheme="majorBidi" w:hAnsiTheme="majorBidi" w:cstheme="majorBidi"/>
          <w:spacing w:val="-7"/>
          <w:sz w:val="28"/>
          <w:szCs w:val="28"/>
        </w:rPr>
        <w:t xml:space="preserve"> </w:t>
      </w:r>
      <w:r w:rsidRPr="0007224F">
        <w:rPr>
          <w:rFonts w:asciiTheme="majorBidi" w:hAnsiTheme="majorBidi" w:cstheme="majorBidi"/>
          <w:sz w:val="28"/>
          <w:szCs w:val="28"/>
        </w:rPr>
        <w:t>lumbar</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 xml:space="preserve">vertebrae are </w:t>
      </w:r>
      <w:r w:rsidRPr="00F32AE2">
        <w:rPr>
          <w:rFonts w:asciiTheme="majorBidi" w:hAnsiTheme="majorBidi" w:cstheme="majorBidi"/>
          <w:color w:val="FF0000"/>
          <w:sz w:val="28"/>
          <w:szCs w:val="28"/>
        </w:rPr>
        <w:t>spatulate and increase in size from above downwards.</w:t>
      </w:r>
    </w:p>
    <w:p w14:paraId="08B0F30D" w14:textId="77777777" w:rsidR="003678E4" w:rsidRPr="0007224F" w:rsidRDefault="003678E4" w:rsidP="003678E4">
      <w:pPr>
        <w:pStyle w:val="a5"/>
        <w:numPr>
          <w:ilvl w:val="0"/>
          <w:numId w:val="6"/>
        </w:numPr>
        <w:tabs>
          <w:tab w:val="left" w:pos="317"/>
        </w:tabs>
        <w:spacing w:before="160" w:line="259" w:lineRule="auto"/>
        <w:ind w:right="1418" w:firstLine="0"/>
        <w:jc w:val="left"/>
        <w:rPr>
          <w:rFonts w:asciiTheme="majorBidi" w:hAnsiTheme="majorBidi" w:cstheme="majorBidi"/>
          <w:sz w:val="28"/>
          <w:szCs w:val="28"/>
        </w:rPr>
      </w:pPr>
      <w:r w:rsidRPr="0007224F">
        <w:rPr>
          <w:rFonts w:asciiTheme="majorBidi" w:hAnsiTheme="majorBidi" w:cstheme="majorBidi"/>
          <w:sz w:val="28"/>
          <w:szCs w:val="28"/>
        </w:rPr>
        <w:t>The</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transverse</w:t>
      </w:r>
      <w:r w:rsidRPr="0007224F">
        <w:rPr>
          <w:rFonts w:asciiTheme="majorBidi" w:hAnsiTheme="majorBidi" w:cstheme="majorBidi"/>
          <w:spacing w:val="-9"/>
          <w:sz w:val="28"/>
          <w:szCs w:val="28"/>
        </w:rPr>
        <w:t xml:space="preserve"> </w:t>
      </w:r>
      <w:r w:rsidRPr="0007224F">
        <w:rPr>
          <w:rFonts w:asciiTheme="majorBidi" w:hAnsiTheme="majorBidi" w:cstheme="majorBidi"/>
          <w:sz w:val="28"/>
          <w:szCs w:val="28"/>
        </w:rPr>
        <w:t>process</w:t>
      </w:r>
      <w:r w:rsidRPr="0007224F">
        <w:rPr>
          <w:rFonts w:asciiTheme="majorBidi" w:hAnsiTheme="majorBidi" w:cstheme="majorBidi"/>
          <w:spacing w:val="-5"/>
          <w:sz w:val="28"/>
          <w:szCs w:val="28"/>
        </w:rPr>
        <w:t xml:space="preserve"> </w:t>
      </w:r>
      <w:r w:rsidRPr="0007224F">
        <w:rPr>
          <w:rFonts w:asciiTheme="majorBidi" w:hAnsiTheme="majorBidi" w:cstheme="majorBidi"/>
          <w:sz w:val="28"/>
          <w:szCs w:val="28"/>
        </w:rPr>
        <w:t>of</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the</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fifth</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lumbar</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vertebra</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is</w:t>
      </w:r>
      <w:r w:rsidRPr="0007224F">
        <w:rPr>
          <w:rFonts w:asciiTheme="majorBidi" w:hAnsiTheme="majorBidi" w:cstheme="majorBidi"/>
          <w:spacing w:val="-5"/>
          <w:sz w:val="28"/>
          <w:szCs w:val="28"/>
        </w:rPr>
        <w:t xml:space="preserve"> </w:t>
      </w:r>
      <w:r w:rsidRPr="00F32AE2">
        <w:rPr>
          <w:rFonts w:asciiTheme="majorBidi" w:hAnsiTheme="majorBidi" w:cstheme="majorBidi"/>
          <w:color w:val="FF0000"/>
          <w:sz w:val="28"/>
          <w:szCs w:val="28"/>
        </w:rPr>
        <w:t xml:space="preserve">shorter but strong </w:t>
      </w:r>
      <w:r w:rsidRPr="0007224F">
        <w:rPr>
          <w:rFonts w:asciiTheme="majorBidi" w:hAnsiTheme="majorBidi" w:cstheme="majorBidi"/>
          <w:sz w:val="28"/>
          <w:szCs w:val="28"/>
        </w:rPr>
        <w:t xml:space="preserve">and </w:t>
      </w:r>
      <w:r w:rsidRPr="00F32AE2">
        <w:rPr>
          <w:rFonts w:asciiTheme="majorBidi" w:hAnsiTheme="majorBidi" w:cstheme="majorBidi"/>
          <w:color w:val="FF0000"/>
          <w:sz w:val="28"/>
          <w:szCs w:val="28"/>
        </w:rPr>
        <w:t>pyramidal.</w:t>
      </w:r>
    </w:p>
    <w:p w14:paraId="5ECB15EC" w14:textId="77777777" w:rsidR="003678E4" w:rsidRPr="0007224F" w:rsidRDefault="003678E4" w:rsidP="003678E4">
      <w:pPr>
        <w:pStyle w:val="a3"/>
        <w:ind w:left="0"/>
        <w:rPr>
          <w:rFonts w:asciiTheme="majorBidi" w:hAnsiTheme="majorBidi" w:cstheme="majorBidi"/>
          <w:sz w:val="28"/>
          <w:szCs w:val="28"/>
        </w:rPr>
      </w:pPr>
    </w:p>
    <w:p w14:paraId="3014EE9B" w14:textId="0D2A41F3" w:rsidR="003678E4" w:rsidRPr="0007224F" w:rsidRDefault="003678E4" w:rsidP="003678E4">
      <w:pPr>
        <w:pStyle w:val="a3"/>
        <w:ind w:left="0"/>
        <w:rPr>
          <w:rFonts w:asciiTheme="majorBidi" w:hAnsiTheme="majorBidi" w:cstheme="majorBidi"/>
          <w:sz w:val="28"/>
          <w:szCs w:val="28"/>
        </w:rPr>
      </w:pPr>
    </w:p>
    <w:p w14:paraId="13A1BB26" w14:textId="58DD3A31" w:rsidR="003678E4" w:rsidRPr="0007224F" w:rsidRDefault="00304DFC" w:rsidP="00304DFC">
      <w:pPr>
        <w:pStyle w:val="a3"/>
        <w:spacing w:before="2"/>
        <w:ind w:left="0"/>
        <w:rPr>
          <w:rFonts w:asciiTheme="majorBidi" w:hAnsiTheme="majorBidi" w:cstheme="majorBidi"/>
          <w:sz w:val="28"/>
          <w:szCs w:val="28"/>
        </w:rPr>
        <w:sectPr w:rsidR="003678E4" w:rsidRPr="0007224F" w:rsidSect="0019213D">
          <w:pgSz w:w="12240" w:h="15840"/>
          <w:pgMar w:top="1380" w:right="460" w:bottom="280" w:left="13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299"/>
        </w:sectPr>
      </w:pPr>
      <w:r>
        <w:rPr>
          <w:rFonts w:asciiTheme="majorBidi" w:hAnsiTheme="majorBidi" w:cstheme="majorBidi"/>
          <w:noProof/>
          <w:sz w:val="28"/>
          <w:szCs w:val="28"/>
        </w:rPr>
        <w:drawing>
          <wp:inline distT="0" distB="0" distL="0" distR="0" wp14:anchorId="39519C33" wp14:editId="200D5A81">
            <wp:extent cx="5849166" cy="6173061"/>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pic:cNvPicPr/>
                  </pic:nvPicPr>
                  <pic:blipFill>
                    <a:blip r:embed="rId24">
                      <a:extLst>
                        <a:ext uri="{28A0092B-C50C-407E-A947-70E740481C1C}">
                          <a14:useLocalDpi xmlns:a14="http://schemas.microsoft.com/office/drawing/2010/main" val="0"/>
                        </a:ext>
                      </a:extLst>
                    </a:blip>
                    <a:stretch>
                      <a:fillRect/>
                    </a:stretch>
                  </pic:blipFill>
                  <pic:spPr>
                    <a:xfrm>
                      <a:off x="0" y="0"/>
                      <a:ext cx="5849166" cy="6173061"/>
                    </a:xfrm>
                    <a:prstGeom prst="rect">
                      <a:avLst/>
                    </a:prstGeom>
                  </pic:spPr>
                </pic:pic>
              </a:graphicData>
            </a:graphic>
          </wp:inline>
        </w:drawing>
      </w:r>
    </w:p>
    <w:p w14:paraId="0704AA2E" w14:textId="05EAA5C7" w:rsidR="003678E4" w:rsidRPr="00A45143" w:rsidRDefault="001374FA" w:rsidP="001374FA">
      <w:pPr>
        <w:pStyle w:val="2"/>
        <w:spacing w:before="312"/>
        <w:ind w:left="0"/>
        <w:jc w:val="left"/>
        <w:rPr>
          <w:rFonts w:asciiTheme="majorBidi" w:hAnsiTheme="majorBidi" w:cstheme="majorBidi"/>
          <w:i/>
          <w:iCs/>
          <w:color w:val="FF0000"/>
          <w:sz w:val="36"/>
          <w:szCs w:val="36"/>
          <w:u w:val="single"/>
        </w:rPr>
      </w:pPr>
      <w:bookmarkStart w:id="13" w:name="_Hlk119872010"/>
      <w:r w:rsidRPr="00A45143">
        <w:rPr>
          <w:rFonts w:asciiTheme="majorBidi" w:hAnsiTheme="majorBidi" w:cstheme="majorBidi"/>
          <w:i/>
          <w:iCs/>
          <w:color w:val="7030A0"/>
          <w:sz w:val="36"/>
          <w:szCs w:val="36"/>
        </w:rPr>
        <w:lastRenderedPageBreak/>
        <w:t xml:space="preserve">                                          </w:t>
      </w:r>
      <w:r w:rsidR="003678E4" w:rsidRPr="00A45143">
        <w:rPr>
          <w:rFonts w:asciiTheme="majorBidi" w:hAnsiTheme="majorBidi" w:cstheme="majorBidi"/>
          <w:i/>
          <w:iCs/>
          <w:color w:val="7030A0"/>
          <w:sz w:val="36"/>
          <w:szCs w:val="36"/>
          <w:u w:val="single"/>
        </w:rPr>
        <w:t>The</w:t>
      </w:r>
      <w:r w:rsidR="003678E4" w:rsidRPr="00A45143">
        <w:rPr>
          <w:rFonts w:asciiTheme="majorBidi" w:hAnsiTheme="majorBidi" w:cstheme="majorBidi"/>
          <w:i/>
          <w:iCs/>
          <w:color w:val="7030A0"/>
          <w:spacing w:val="-6"/>
          <w:sz w:val="36"/>
          <w:szCs w:val="36"/>
          <w:u w:val="single"/>
        </w:rPr>
        <w:t xml:space="preserve"> </w:t>
      </w:r>
      <w:r w:rsidR="003678E4" w:rsidRPr="00A45143">
        <w:rPr>
          <w:rFonts w:asciiTheme="majorBidi" w:hAnsiTheme="majorBidi" w:cstheme="majorBidi"/>
          <w:i/>
          <w:iCs/>
          <w:color w:val="7030A0"/>
          <w:spacing w:val="-2"/>
          <w:sz w:val="36"/>
          <w:szCs w:val="36"/>
          <w:u w:val="single"/>
        </w:rPr>
        <w:t>sacrum</w:t>
      </w:r>
      <w:r w:rsidR="00AA3929">
        <w:rPr>
          <w:rFonts w:asciiTheme="majorBidi" w:hAnsiTheme="majorBidi" w:cstheme="majorBidi"/>
          <w:i/>
          <w:iCs/>
          <w:color w:val="7030A0"/>
          <w:spacing w:val="-2"/>
          <w:sz w:val="36"/>
          <w:szCs w:val="36"/>
          <w:u w:val="single"/>
        </w:rPr>
        <w:t xml:space="preserve"> vertebra</w:t>
      </w:r>
    </w:p>
    <w:p w14:paraId="5901613B" w14:textId="77777777" w:rsidR="003678E4" w:rsidRPr="0007224F" w:rsidRDefault="003678E4" w:rsidP="003678E4">
      <w:pPr>
        <w:pStyle w:val="a5"/>
        <w:numPr>
          <w:ilvl w:val="1"/>
          <w:numId w:val="5"/>
        </w:numPr>
        <w:tabs>
          <w:tab w:val="left" w:pos="317"/>
        </w:tabs>
        <w:spacing w:before="186"/>
        <w:ind w:left="316" w:hanging="217"/>
        <w:jc w:val="left"/>
        <w:rPr>
          <w:rFonts w:asciiTheme="majorBidi" w:hAnsiTheme="majorBidi" w:cstheme="majorBidi"/>
          <w:sz w:val="28"/>
          <w:szCs w:val="28"/>
        </w:rPr>
      </w:pPr>
      <w:bookmarkStart w:id="14" w:name="_Hlk119872094"/>
      <w:bookmarkEnd w:id="13"/>
      <w:r w:rsidRPr="0007224F">
        <w:rPr>
          <w:rFonts w:asciiTheme="majorBidi" w:hAnsiTheme="majorBidi" w:cstheme="majorBidi"/>
          <w:sz w:val="28"/>
          <w:szCs w:val="28"/>
        </w:rPr>
        <w:t>This</w:t>
      </w:r>
      <w:r w:rsidRPr="0007224F">
        <w:rPr>
          <w:rFonts w:asciiTheme="majorBidi" w:hAnsiTheme="majorBidi" w:cstheme="majorBidi"/>
          <w:spacing w:val="-2"/>
          <w:sz w:val="28"/>
          <w:szCs w:val="28"/>
        </w:rPr>
        <w:t xml:space="preserve"> </w:t>
      </w:r>
      <w:r w:rsidRPr="0007224F">
        <w:rPr>
          <w:rFonts w:asciiTheme="majorBidi" w:hAnsiTheme="majorBidi" w:cstheme="majorBidi"/>
          <w:sz w:val="28"/>
          <w:szCs w:val="28"/>
        </w:rPr>
        <w:t>is</w:t>
      </w:r>
      <w:r w:rsidRPr="0007224F">
        <w:rPr>
          <w:rFonts w:asciiTheme="majorBidi" w:hAnsiTheme="majorBidi" w:cstheme="majorBidi"/>
          <w:spacing w:val="-1"/>
          <w:sz w:val="28"/>
          <w:szCs w:val="28"/>
        </w:rPr>
        <w:t xml:space="preserve"> </w:t>
      </w:r>
      <w:r w:rsidRPr="0007224F">
        <w:rPr>
          <w:rFonts w:asciiTheme="majorBidi" w:hAnsiTheme="majorBidi" w:cstheme="majorBidi"/>
          <w:sz w:val="28"/>
          <w:szCs w:val="28"/>
        </w:rPr>
        <w:t>composed of</w:t>
      </w:r>
      <w:r w:rsidRPr="0007224F">
        <w:rPr>
          <w:rFonts w:asciiTheme="majorBidi" w:hAnsiTheme="majorBidi" w:cstheme="majorBidi"/>
          <w:spacing w:val="-1"/>
          <w:sz w:val="28"/>
          <w:szCs w:val="28"/>
        </w:rPr>
        <w:t xml:space="preserve"> </w:t>
      </w:r>
      <w:r w:rsidRPr="00805205">
        <w:rPr>
          <w:rFonts w:asciiTheme="majorBidi" w:hAnsiTheme="majorBidi" w:cstheme="majorBidi"/>
          <w:b/>
          <w:bCs/>
          <w:color w:val="FF0000"/>
          <w:sz w:val="28"/>
          <w:szCs w:val="28"/>
        </w:rPr>
        <w:t>five</w:t>
      </w:r>
      <w:r w:rsidRPr="00805205">
        <w:rPr>
          <w:rFonts w:asciiTheme="majorBidi" w:hAnsiTheme="majorBidi" w:cstheme="majorBidi"/>
          <w:b/>
          <w:bCs/>
          <w:color w:val="FF0000"/>
          <w:spacing w:val="-1"/>
          <w:sz w:val="28"/>
          <w:szCs w:val="28"/>
        </w:rPr>
        <w:t xml:space="preserve"> </w:t>
      </w:r>
      <w:r w:rsidRPr="00805205">
        <w:rPr>
          <w:rFonts w:asciiTheme="majorBidi" w:hAnsiTheme="majorBidi" w:cstheme="majorBidi"/>
          <w:b/>
          <w:bCs/>
          <w:color w:val="FF0000"/>
          <w:sz w:val="28"/>
          <w:szCs w:val="28"/>
        </w:rPr>
        <w:t>fused</w:t>
      </w:r>
      <w:r w:rsidRPr="00805205">
        <w:rPr>
          <w:rFonts w:asciiTheme="majorBidi" w:hAnsiTheme="majorBidi" w:cstheme="majorBidi"/>
          <w:color w:val="FF0000"/>
          <w:sz w:val="28"/>
          <w:szCs w:val="28"/>
        </w:rPr>
        <w:t xml:space="preserve"> </w:t>
      </w:r>
      <w:r w:rsidRPr="0007224F">
        <w:rPr>
          <w:rFonts w:asciiTheme="majorBidi" w:hAnsiTheme="majorBidi" w:cstheme="majorBidi"/>
          <w:spacing w:val="-2"/>
          <w:sz w:val="28"/>
          <w:szCs w:val="28"/>
        </w:rPr>
        <w:t>vertebrae.</w:t>
      </w:r>
    </w:p>
    <w:p w14:paraId="24FBE8F4" w14:textId="77777777" w:rsidR="003678E4" w:rsidRPr="0007224F" w:rsidRDefault="003678E4" w:rsidP="003678E4">
      <w:pPr>
        <w:pStyle w:val="a5"/>
        <w:numPr>
          <w:ilvl w:val="1"/>
          <w:numId w:val="5"/>
        </w:numPr>
        <w:tabs>
          <w:tab w:val="left" w:pos="317"/>
        </w:tabs>
        <w:spacing w:before="193"/>
        <w:ind w:left="316" w:hanging="217"/>
        <w:jc w:val="left"/>
        <w:rPr>
          <w:rFonts w:asciiTheme="majorBidi" w:hAnsiTheme="majorBidi" w:cstheme="majorBidi"/>
          <w:sz w:val="28"/>
          <w:szCs w:val="28"/>
        </w:rPr>
      </w:pPr>
      <w:r w:rsidRPr="0007224F">
        <w:rPr>
          <w:rFonts w:asciiTheme="majorBidi" w:hAnsiTheme="majorBidi" w:cstheme="majorBidi"/>
          <w:sz w:val="28"/>
          <w:szCs w:val="28"/>
        </w:rPr>
        <w:t>It is</w:t>
      </w:r>
      <w:r w:rsidRPr="0007224F">
        <w:rPr>
          <w:rFonts w:asciiTheme="majorBidi" w:hAnsiTheme="majorBidi" w:cstheme="majorBidi"/>
          <w:spacing w:val="-3"/>
          <w:sz w:val="28"/>
          <w:szCs w:val="28"/>
        </w:rPr>
        <w:t xml:space="preserve"> </w:t>
      </w:r>
      <w:r w:rsidRPr="00805205">
        <w:rPr>
          <w:rFonts w:asciiTheme="majorBidi" w:hAnsiTheme="majorBidi" w:cstheme="majorBidi"/>
          <w:b/>
          <w:bCs/>
          <w:color w:val="FF0000"/>
          <w:sz w:val="28"/>
          <w:szCs w:val="28"/>
        </w:rPr>
        <w:t>triangular</w:t>
      </w:r>
      <w:r w:rsidRPr="00805205">
        <w:rPr>
          <w:rFonts w:asciiTheme="majorBidi" w:hAnsiTheme="majorBidi" w:cstheme="majorBidi"/>
          <w:b/>
          <w:bCs/>
          <w:color w:val="FF0000"/>
          <w:spacing w:val="-3"/>
          <w:sz w:val="28"/>
          <w:szCs w:val="28"/>
        </w:rPr>
        <w:t xml:space="preserve"> </w:t>
      </w:r>
      <w:r w:rsidRPr="0007224F">
        <w:rPr>
          <w:rFonts w:asciiTheme="majorBidi" w:hAnsiTheme="majorBidi" w:cstheme="majorBidi"/>
          <w:sz w:val="28"/>
          <w:szCs w:val="28"/>
        </w:rPr>
        <w:t>in</w:t>
      </w:r>
      <w:r w:rsidRPr="0007224F">
        <w:rPr>
          <w:rFonts w:asciiTheme="majorBidi" w:hAnsiTheme="majorBidi" w:cstheme="majorBidi"/>
          <w:spacing w:val="-1"/>
          <w:sz w:val="28"/>
          <w:szCs w:val="28"/>
        </w:rPr>
        <w:t xml:space="preserve"> </w:t>
      </w:r>
      <w:r w:rsidRPr="0007224F">
        <w:rPr>
          <w:rFonts w:asciiTheme="majorBidi" w:hAnsiTheme="majorBidi" w:cstheme="majorBidi"/>
          <w:sz w:val="28"/>
          <w:szCs w:val="28"/>
        </w:rPr>
        <w:t>shape</w:t>
      </w:r>
      <w:r w:rsidRPr="0007224F">
        <w:rPr>
          <w:rFonts w:asciiTheme="majorBidi" w:hAnsiTheme="majorBidi" w:cstheme="majorBidi"/>
          <w:spacing w:val="-1"/>
          <w:sz w:val="28"/>
          <w:szCs w:val="28"/>
        </w:rPr>
        <w:t xml:space="preserve"> </w:t>
      </w:r>
      <w:r w:rsidRPr="0007224F">
        <w:rPr>
          <w:rFonts w:asciiTheme="majorBidi" w:hAnsiTheme="majorBidi" w:cstheme="majorBidi"/>
          <w:sz w:val="28"/>
          <w:szCs w:val="28"/>
        </w:rPr>
        <w:t>and</w:t>
      </w:r>
      <w:r w:rsidRPr="0007224F">
        <w:rPr>
          <w:rFonts w:asciiTheme="majorBidi" w:hAnsiTheme="majorBidi" w:cstheme="majorBidi"/>
          <w:spacing w:val="1"/>
          <w:sz w:val="28"/>
          <w:szCs w:val="28"/>
        </w:rPr>
        <w:t xml:space="preserve"> </w:t>
      </w:r>
      <w:r w:rsidRPr="00805205">
        <w:rPr>
          <w:rFonts w:asciiTheme="majorBidi" w:hAnsiTheme="majorBidi" w:cstheme="majorBidi"/>
          <w:b/>
          <w:bCs/>
          <w:color w:val="FF0000"/>
          <w:sz w:val="28"/>
          <w:szCs w:val="28"/>
        </w:rPr>
        <w:t>concave</w:t>
      </w:r>
      <w:r w:rsidRPr="00805205">
        <w:rPr>
          <w:rFonts w:asciiTheme="majorBidi" w:hAnsiTheme="majorBidi" w:cstheme="majorBidi"/>
          <w:b/>
          <w:bCs/>
          <w:color w:val="FF0000"/>
          <w:spacing w:val="-2"/>
          <w:sz w:val="28"/>
          <w:szCs w:val="28"/>
        </w:rPr>
        <w:t xml:space="preserve"> anteriorly</w:t>
      </w:r>
      <w:r w:rsidRPr="0007224F">
        <w:rPr>
          <w:rFonts w:asciiTheme="majorBidi" w:hAnsiTheme="majorBidi" w:cstheme="majorBidi"/>
          <w:spacing w:val="-2"/>
          <w:sz w:val="28"/>
          <w:szCs w:val="28"/>
        </w:rPr>
        <w:t>.</w:t>
      </w:r>
    </w:p>
    <w:p w14:paraId="6F24AE48" w14:textId="77777777" w:rsidR="003678E4" w:rsidRPr="0007224F" w:rsidRDefault="003678E4" w:rsidP="003678E4">
      <w:pPr>
        <w:pStyle w:val="a5"/>
        <w:numPr>
          <w:ilvl w:val="1"/>
          <w:numId w:val="5"/>
        </w:numPr>
        <w:tabs>
          <w:tab w:val="left" w:pos="317"/>
        </w:tabs>
        <w:spacing w:before="196" w:line="256" w:lineRule="auto"/>
        <w:ind w:right="985" w:firstLine="0"/>
        <w:jc w:val="left"/>
        <w:rPr>
          <w:rFonts w:asciiTheme="majorBidi" w:hAnsiTheme="majorBidi" w:cstheme="majorBidi"/>
          <w:sz w:val="28"/>
          <w:szCs w:val="28"/>
        </w:rPr>
      </w:pPr>
      <w:r w:rsidRPr="0007224F">
        <w:rPr>
          <w:rFonts w:asciiTheme="majorBidi" w:hAnsiTheme="majorBidi" w:cstheme="majorBidi"/>
          <w:sz w:val="28"/>
          <w:szCs w:val="28"/>
        </w:rPr>
        <w:t>At</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each</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end</w:t>
      </w:r>
      <w:r w:rsidRPr="0007224F">
        <w:rPr>
          <w:rFonts w:asciiTheme="majorBidi" w:hAnsiTheme="majorBidi" w:cstheme="majorBidi"/>
          <w:spacing w:val="-3"/>
          <w:sz w:val="28"/>
          <w:szCs w:val="28"/>
        </w:rPr>
        <w:t xml:space="preserve"> </w:t>
      </w:r>
      <w:r w:rsidRPr="0007224F">
        <w:rPr>
          <w:rFonts w:asciiTheme="majorBidi" w:hAnsiTheme="majorBidi" w:cstheme="majorBidi"/>
          <w:sz w:val="28"/>
          <w:szCs w:val="28"/>
        </w:rPr>
        <w:t>of</w:t>
      </w:r>
      <w:r w:rsidRPr="0007224F">
        <w:rPr>
          <w:rFonts w:asciiTheme="majorBidi" w:hAnsiTheme="majorBidi" w:cstheme="majorBidi"/>
          <w:spacing w:val="-8"/>
          <w:sz w:val="28"/>
          <w:szCs w:val="28"/>
        </w:rPr>
        <w:t xml:space="preserve"> </w:t>
      </w:r>
      <w:r w:rsidRPr="0007224F">
        <w:rPr>
          <w:rFonts w:asciiTheme="majorBidi" w:hAnsiTheme="majorBidi" w:cstheme="majorBidi"/>
          <w:sz w:val="28"/>
          <w:szCs w:val="28"/>
        </w:rPr>
        <w:t>the</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transverse</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ridges,</w:t>
      </w:r>
      <w:r w:rsidRPr="0007224F">
        <w:rPr>
          <w:rFonts w:asciiTheme="majorBidi" w:hAnsiTheme="majorBidi" w:cstheme="majorBidi"/>
          <w:spacing w:val="-3"/>
          <w:sz w:val="28"/>
          <w:szCs w:val="28"/>
        </w:rPr>
        <w:t xml:space="preserve"> </w:t>
      </w:r>
      <w:r w:rsidRPr="0007224F">
        <w:rPr>
          <w:rFonts w:asciiTheme="majorBidi" w:hAnsiTheme="majorBidi" w:cstheme="majorBidi"/>
          <w:sz w:val="28"/>
          <w:szCs w:val="28"/>
        </w:rPr>
        <w:t>are</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the</w:t>
      </w:r>
      <w:r w:rsidRPr="0007224F">
        <w:rPr>
          <w:rFonts w:asciiTheme="majorBidi" w:hAnsiTheme="majorBidi" w:cstheme="majorBidi"/>
          <w:spacing w:val="-4"/>
          <w:sz w:val="28"/>
          <w:szCs w:val="28"/>
        </w:rPr>
        <w:t xml:space="preserve"> </w:t>
      </w:r>
      <w:r w:rsidRPr="00805205">
        <w:rPr>
          <w:rFonts w:asciiTheme="majorBidi" w:hAnsiTheme="majorBidi" w:cstheme="majorBidi"/>
          <w:b/>
          <w:bCs/>
          <w:color w:val="FF0000"/>
          <w:sz w:val="28"/>
          <w:szCs w:val="28"/>
        </w:rPr>
        <w:t>four</w:t>
      </w:r>
      <w:r w:rsidRPr="00805205">
        <w:rPr>
          <w:rFonts w:asciiTheme="majorBidi" w:hAnsiTheme="majorBidi" w:cstheme="majorBidi"/>
          <w:b/>
          <w:bCs/>
          <w:color w:val="FF0000"/>
          <w:spacing w:val="-3"/>
          <w:sz w:val="28"/>
          <w:szCs w:val="28"/>
        </w:rPr>
        <w:t xml:space="preserve"> </w:t>
      </w:r>
      <w:r w:rsidRPr="00805205">
        <w:rPr>
          <w:rFonts w:asciiTheme="majorBidi" w:hAnsiTheme="majorBidi" w:cstheme="majorBidi"/>
          <w:b/>
          <w:bCs/>
          <w:color w:val="FF0000"/>
          <w:sz w:val="28"/>
          <w:szCs w:val="28"/>
        </w:rPr>
        <w:t>anterior</w:t>
      </w:r>
      <w:r w:rsidRPr="00805205">
        <w:rPr>
          <w:rFonts w:asciiTheme="majorBidi" w:hAnsiTheme="majorBidi" w:cstheme="majorBidi"/>
          <w:b/>
          <w:bCs/>
          <w:color w:val="FF0000"/>
          <w:spacing w:val="-3"/>
          <w:sz w:val="28"/>
          <w:szCs w:val="28"/>
        </w:rPr>
        <w:t xml:space="preserve"> </w:t>
      </w:r>
      <w:r w:rsidRPr="00805205">
        <w:rPr>
          <w:rFonts w:asciiTheme="majorBidi" w:hAnsiTheme="majorBidi" w:cstheme="majorBidi"/>
          <w:b/>
          <w:bCs/>
          <w:color w:val="FF0000"/>
          <w:sz w:val="28"/>
          <w:szCs w:val="28"/>
        </w:rPr>
        <w:t xml:space="preserve">sacral </w:t>
      </w:r>
      <w:r w:rsidRPr="00805205">
        <w:rPr>
          <w:rFonts w:asciiTheme="majorBidi" w:hAnsiTheme="majorBidi" w:cstheme="majorBidi"/>
          <w:b/>
          <w:bCs/>
          <w:color w:val="FF0000"/>
          <w:spacing w:val="-2"/>
          <w:sz w:val="28"/>
          <w:szCs w:val="28"/>
        </w:rPr>
        <w:t>foramina.</w:t>
      </w:r>
    </w:p>
    <w:p w14:paraId="6D3EF198" w14:textId="77777777" w:rsidR="003678E4" w:rsidRPr="0007224F" w:rsidRDefault="003678E4" w:rsidP="003678E4">
      <w:pPr>
        <w:pStyle w:val="a5"/>
        <w:numPr>
          <w:ilvl w:val="1"/>
          <w:numId w:val="5"/>
        </w:numPr>
        <w:tabs>
          <w:tab w:val="left" w:pos="317"/>
        </w:tabs>
        <w:spacing w:before="165"/>
        <w:ind w:left="316" w:hanging="217"/>
        <w:jc w:val="left"/>
        <w:rPr>
          <w:rFonts w:asciiTheme="majorBidi" w:hAnsiTheme="majorBidi" w:cstheme="majorBidi"/>
          <w:sz w:val="28"/>
          <w:szCs w:val="28"/>
        </w:rPr>
      </w:pPr>
      <w:r w:rsidRPr="00805205">
        <w:rPr>
          <w:rFonts w:asciiTheme="majorBidi" w:hAnsiTheme="majorBidi" w:cstheme="majorBidi"/>
          <w:b/>
          <w:bCs/>
          <w:color w:val="FF0000"/>
          <w:sz w:val="28"/>
          <w:szCs w:val="28"/>
        </w:rPr>
        <w:t>Diminishing</w:t>
      </w:r>
      <w:r w:rsidRPr="0007224F">
        <w:rPr>
          <w:rFonts w:asciiTheme="majorBidi" w:hAnsiTheme="majorBidi" w:cstheme="majorBidi"/>
          <w:spacing w:val="-2"/>
          <w:sz w:val="28"/>
          <w:szCs w:val="28"/>
        </w:rPr>
        <w:t xml:space="preserve"> </w:t>
      </w:r>
      <w:r w:rsidRPr="0007224F">
        <w:rPr>
          <w:rFonts w:asciiTheme="majorBidi" w:hAnsiTheme="majorBidi" w:cstheme="majorBidi"/>
          <w:sz w:val="28"/>
          <w:szCs w:val="28"/>
        </w:rPr>
        <w:t>in</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size</w:t>
      </w:r>
      <w:r w:rsidRPr="0007224F">
        <w:rPr>
          <w:rFonts w:asciiTheme="majorBidi" w:hAnsiTheme="majorBidi" w:cstheme="majorBidi"/>
          <w:spacing w:val="-1"/>
          <w:sz w:val="28"/>
          <w:szCs w:val="28"/>
        </w:rPr>
        <w:t xml:space="preserve"> </w:t>
      </w:r>
      <w:r w:rsidRPr="0007224F">
        <w:rPr>
          <w:rFonts w:asciiTheme="majorBidi" w:hAnsiTheme="majorBidi" w:cstheme="majorBidi"/>
          <w:sz w:val="28"/>
          <w:szCs w:val="28"/>
        </w:rPr>
        <w:t>in</w:t>
      </w:r>
      <w:r w:rsidRPr="0007224F">
        <w:rPr>
          <w:rFonts w:asciiTheme="majorBidi" w:hAnsiTheme="majorBidi" w:cstheme="majorBidi"/>
          <w:spacing w:val="-4"/>
          <w:sz w:val="28"/>
          <w:szCs w:val="28"/>
        </w:rPr>
        <w:t xml:space="preserve"> </w:t>
      </w:r>
      <w:r w:rsidRPr="0007224F">
        <w:rPr>
          <w:rFonts w:asciiTheme="majorBidi" w:hAnsiTheme="majorBidi" w:cstheme="majorBidi"/>
          <w:sz w:val="28"/>
          <w:szCs w:val="28"/>
        </w:rPr>
        <w:t>line with</w:t>
      </w:r>
      <w:r w:rsidRPr="0007224F">
        <w:rPr>
          <w:rFonts w:asciiTheme="majorBidi" w:hAnsiTheme="majorBidi" w:cstheme="majorBidi"/>
          <w:spacing w:val="1"/>
          <w:sz w:val="28"/>
          <w:szCs w:val="28"/>
        </w:rPr>
        <w:t xml:space="preserve"> </w:t>
      </w:r>
      <w:r w:rsidRPr="0007224F">
        <w:rPr>
          <w:rFonts w:asciiTheme="majorBidi" w:hAnsiTheme="majorBidi" w:cstheme="majorBidi"/>
          <w:sz w:val="28"/>
          <w:szCs w:val="28"/>
        </w:rPr>
        <w:t>the</w:t>
      </w:r>
      <w:r w:rsidRPr="00805205">
        <w:rPr>
          <w:rFonts w:asciiTheme="majorBidi" w:hAnsiTheme="majorBidi" w:cstheme="majorBidi"/>
          <w:b/>
          <w:bCs/>
          <w:color w:val="FF0000"/>
          <w:spacing w:val="-1"/>
          <w:sz w:val="28"/>
          <w:szCs w:val="28"/>
        </w:rPr>
        <w:t xml:space="preserve"> </w:t>
      </w:r>
      <w:r w:rsidRPr="00805205">
        <w:rPr>
          <w:rFonts w:asciiTheme="majorBidi" w:hAnsiTheme="majorBidi" w:cstheme="majorBidi"/>
          <w:b/>
          <w:bCs/>
          <w:color w:val="FF0000"/>
          <w:sz w:val="28"/>
          <w:szCs w:val="28"/>
        </w:rPr>
        <w:t>smaller</w:t>
      </w:r>
      <w:r w:rsidRPr="00805205">
        <w:rPr>
          <w:rFonts w:asciiTheme="majorBidi" w:hAnsiTheme="majorBidi" w:cstheme="majorBidi"/>
          <w:color w:val="FF0000"/>
          <w:spacing w:val="-4"/>
          <w:sz w:val="28"/>
          <w:szCs w:val="28"/>
        </w:rPr>
        <w:t xml:space="preserve"> </w:t>
      </w:r>
      <w:r w:rsidRPr="0007224F">
        <w:rPr>
          <w:rFonts w:asciiTheme="majorBidi" w:hAnsiTheme="majorBidi" w:cstheme="majorBidi"/>
          <w:sz w:val="28"/>
          <w:szCs w:val="28"/>
        </w:rPr>
        <w:t>vertebral</w:t>
      </w:r>
      <w:r w:rsidRPr="0007224F">
        <w:rPr>
          <w:rFonts w:asciiTheme="majorBidi" w:hAnsiTheme="majorBidi" w:cstheme="majorBidi"/>
          <w:spacing w:val="-1"/>
          <w:sz w:val="28"/>
          <w:szCs w:val="28"/>
        </w:rPr>
        <w:t xml:space="preserve"> </w:t>
      </w:r>
      <w:r w:rsidRPr="0007224F">
        <w:rPr>
          <w:rFonts w:asciiTheme="majorBidi" w:hAnsiTheme="majorBidi" w:cstheme="majorBidi"/>
          <w:spacing w:val="-2"/>
          <w:sz w:val="28"/>
          <w:szCs w:val="28"/>
        </w:rPr>
        <w:t>bodies.</w:t>
      </w:r>
    </w:p>
    <w:bookmarkEnd w:id="14"/>
    <w:p w14:paraId="38CA5B7E" w14:textId="77777777" w:rsidR="003678E4" w:rsidRDefault="003678E4" w:rsidP="003678E4">
      <w:pPr>
        <w:rPr>
          <w:rFonts w:asciiTheme="majorBidi" w:hAnsiTheme="majorBidi" w:cstheme="majorBidi"/>
          <w:sz w:val="28"/>
          <w:szCs w:val="28"/>
        </w:rPr>
      </w:pPr>
    </w:p>
    <w:p w14:paraId="0D247336" w14:textId="77777777" w:rsidR="00805205" w:rsidRDefault="00805205" w:rsidP="003678E4">
      <w:pPr>
        <w:rPr>
          <w:rFonts w:asciiTheme="majorBidi" w:hAnsiTheme="majorBidi" w:cstheme="majorBidi"/>
          <w:sz w:val="28"/>
          <w:szCs w:val="28"/>
        </w:rPr>
      </w:pPr>
    </w:p>
    <w:p w14:paraId="22C754B9" w14:textId="2EBD4CAA" w:rsidR="00805205" w:rsidRPr="0007224F" w:rsidRDefault="00805205" w:rsidP="00805205">
      <w:pPr>
        <w:rPr>
          <w:rFonts w:asciiTheme="majorBidi" w:hAnsiTheme="majorBidi" w:cstheme="majorBidi"/>
          <w:sz w:val="28"/>
          <w:szCs w:val="28"/>
        </w:rPr>
        <w:sectPr w:rsidR="00805205" w:rsidRPr="0007224F" w:rsidSect="007B5591">
          <w:pgSz w:w="12240" w:h="15840"/>
          <w:pgMar w:top="1380" w:right="46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r>
        <w:rPr>
          <w:rFonts w:asciiTheme="majorBidi" w:hAnsiTheme="majorBidi" w:cstheme="majorBidi"/>
          <w:sz w:val="28"/>
          <w:szCs w:val="28"/>
        </w:rPr>
        <w:t xml:space="preserve">           </w:t>
      </w:r>
      <w:r>
        <w:rPr>
          <w:rFonts w:asciiTheme="majorBidi" w:hAnsiTheme="majorBidi" w:cstheme="majorBidi"/>
          <w:noProof/>
          <w:sz w:val="28"/>
          <w:szCs w:val="28"/>
        </w:rPr>
        <w:drawing>
          <wp:inline distT="0" distB="0" distL="0" distR="0" wp14:anchorId="0C73AF47" wp14:editId="111C42BF">
            <wp:extent cx="5410200" cy="5410200"/>
            <wp:effectExtent l="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pic:cNvPicPr/>
                  </pic:nvPicPr>
                  <pic:blipFill>
                    <a:blip r:embed="rId25">
                      <a:extLst>
                        <a:ext uri="{28A0092B-C50C-407E-A947-70E740481C1C}">
                          <a14:useLocalDpi xmlns:a14="http://schemas.microsoft.com/office/drawing/2010/main" val="0"/>
                        </a:ext>
                      </a:extLst>
                    </a:blip>
                    <a:stretch>
                      <a:fillRect/>
                    </a:stretch>
                  </pic:blipFill>
                  <pic:spPr>
                    <a:xfrm>
                      <a:off x="0" y="0"/>
                      <a:ext cx="5410200" cy="5410200"/>
                    </a:xfrm>
                    <a:prstGeom prst="rect">
                      <a:avLst/>
                    </a:prstGeom>
                  </pic:spPr>
                </pic:pic>
              </a:graphicData>
            </a:graphic>
          </wp:inline>
        </w:drawing>
      </w:r>
    </w:p>
    <w:p w14:paraId="66EFD5C4" w14:textId="735F678A" w:rsidR="00805205" w:rsidRPr="00A45143" w:rsidRDefault="00805205" w:rsidP="00A45143">
      <w:pPr>
        <w:pStyle w:val="a3"/>
        <w:ind w:left="180"/>
        <w:jc w:val="center"/>
        <w:rPr>
          <w:rFonts w:asciiTheme="majorBidi" w:hAnsiTheme="majorBidi" w:cstheme="majorBidi"/>
          <w:b/>
          <w:bCs/>
          <w:i/>
          <w:iCs/>
          <w:color w:val="7030A0"/>
          <w:sz w:val="36"/>
          <w:szCs w:val="36"/>
          <w:u w:val="single"/>
          <w:shd w:val="clear" w:color="auto" w:fill="FFFFFF"/>
        </w:rPr>
      </w:pPr>
      <w:r w:rsidRPr="00A45143">
        <w:rPr>
          <w:rFonts w:asciiTheme="majorBidi" w:hAnsiTheme="majorBidi" w:cstheme="majorBidi"/>
          <w:b/>
          <w:bCs/>
          <w:i/>
          <w:iCs/>
          <w:color w:val="7030A0"/>
          <w:sz w:val="36"/>
          <w:szCs w:val="36"/>
          <w:u w:val="single"/>
          <w:shd w:val="clear" w:color="auto" w:fill="FFFFFF"/>
        </w:rPr>
        <w:lastRenderedPageBreak/>
        <w:t>The coccyx</w:t>
      </w:r>
      <w:r w:rsidR="00AA3929">
        <w:rPr>
          <w:rFonts w:asciiTheme="majorBidi" w:hAnsiTheme="majorBidi" w:cstheme="majorBidi"/>
          <w:b/>
          <w:bCs/>
          <w:i/>
          <w:iCs/>
          <w:color w:val="7030A0"/>
          <w:sz w:val="36"/>
          <w:szCs w:val="36"/>
          <w:u w:val="single"/>
          <w:shd w:val="clear" w:color="auto" w:fill="FFFFFF"/>
        </w:rPr>
        <w:t xml:space="preserve"> vertebrae</w:t>
      </w:r>
    </w:p>
    <w:p w14:paraId="1015B39C" w14:textId="77777777" w:rsidR="00805205" w:rsidRDefault="00805205" w:rsidP="00805205">
      <w:pPr>
        <w:pStyle w:val="a3"/>
        <w:spacing w:line="360" w:lineRule="auto"/>
        <w:ind w:left="180"/>
        <w:jc w:val="both"/>
        <w:rPr>
          <w:rFonts w:asciiTheme="majorBidi" w:hAnsiTheme="majorBidi" w:cstheme="majorBidi"/>
          <w:color w:val="3D3D3D"/>
          <w:sz w:val="28"/>
          <w:szCs w:val="28"/>
          <w:shd w:val="clear" w:color="auto" w:fill="FFFFFF"/>
        </w:rPr>
      </w:pPr>
    </w:p>
    <w:p w14:paraId="05AE690F" w14:textId="77777777" w:rsidR="000743B2" w:rsidRDefault="00805205" w:rsidP="000743B2">
      <w:pPr>
        <w:pStyle w:val="a3"/>
        <w:numPr>
          <w:ilvl w:val="0"/>
          <w:numId w:val="11"/>
        </w:numPr>
        <w:spacing w:line="360" w:lineRule="auto"/>
        <w:ind w:right="659"/>
        <w:jc w:val="both"/>
        <w:rPr>
          <w:rFonts w:asciiTheme="majorBidi" w:hAnsiTheme="majorBidi" w:cstheme="majorBidi"/>
          <w:color w:val="3D3D3D"/>
          <w:sz w:val="28"/>
          <w:szCs w:val="28"/>
          <w:shd w:val="clear" w:color="auto" w:fill="FFFFFF"/>
        </w:rPr>
      </w:pPr>
      <w:bookmarkStart w:id="15" w:name="_Hlk119872213"/>
      <w:r w:rsidRPr="00805205">
        <w:rPr>
          <w:rFonts w:asciiTheme="majorBidi" w:hAnsiTheme="majorBidi" w:cstheme="majorBidi"/>
          <w:color w:val="3D3D3D"/>
          <w:sz w:val="28"/>
          <w:szCs w:val="28"/>
          <w:shd w:val="clear" w:color="auto" w:fill="FFFFFF"/>
        </w:rPr>
        <w:t xml:space="preserve">The coccyx is formed from four rudimentary vertebrae and does not contain a </w:t>
      </w:r>
      <w:r w:rsidRPr="000743B2">
        <w:rPr>
          <w:rFonts w:asciiTheme="majorBidi" w:hAnsiTheme="majorBidi" w:cstheme="majorBidi"/>
          <w:b/>
          <w:bCs/>
          <w:color w:val="FF0000"/>
          <w:sz w:val="28"/>
          <w:szCs w:val="28"/>
          <w:shd w:val="clear" w:color="auto" w:fill="FFFFFF"/>
        </w:rPr>
        <w:t>spinal canal, pedicles, laminae or spinous processes</w:t>
      </w:r>
      <w:bookmarkEnd w:id="15"/>
      <w:r w:rsidRPr="00805205">
        <w:rPr>
          <w:rFonts w:asciiTheme="majorBidi" w:hAnsiTheme="majorBidi" w:cstheme="majorBidi"/>
          <w:color w:val="3D3D3D"/>
          <w:sz w:val="28"/>
          <w:szCs w:val="28"/>
          <w:shd w:val="clear" w:color="auto" w:fill="FFFFFF"/>
        </w:rPr>
        <w:t>.</w:t>
      </w:r>
    </w:p>
    <w:p w14:paraId="5090C016" w14:textId="77777777" w:rsidR="000743B2" w:rsidRPr="000743B2" w:rsidRDefault="00805205" w:rsidP="000743B2">
      <w:pPr>
        <w:pStyle w:val="a3"/>
        <w:numPr>
          <w:ilvl w:val="0"/>
          <w:numId w:val="11"/>
        </w:numPr>
        <w:spacing w:line="360" w:lineRule="auto"/>
        <w:ind w:right="659"/>
        <w:jc w:val="both"/>
        <w:rPr>
          <w:rFonts w:asciiTheme="majorBidi" w:hAnsiTheme="majorBidi" w:cstheme="majorBidi"/>
          <w:sz w:val="28"/>
          <w:szCs w:val="28"/>
        </w:rPr>
      </w:pPr>
      <w:bookmarkStart w:id="16" w:name="_Hlk119872278"/>
      <w:r w:rsidRPr="00805205">
        <w:rPr>
          <w:rFonts w:asciiTheme="majorBidi" w:hAnsiTheme="majorBidi" w:cstheme="majorBidi"/>
          <w:color w:val="3D3D3D"/>
          <w:sz w:val="28"/>
          <w:szCs w:val="28"/>
          <w:shd w:val="clear" w:color="auto" w:fill="FFFFFF"/>
        </w:rPr>
        <w:t xml:space="preserve">The first segment is the </w:t>
      </w:r>
      <w:r w:rsidRPr="000743B2">
        <w:rPr>
          <w:rFonts w:asciiTheme="majorBidi" w:hAnsiTheme="majorBidi" w:cstheme="majorBidi"/>
          <w:b/>
          <w:bCs/>
          <w:color w:val="FF0000"/>
          <w:sz w:val="28"/>
          <w:szCs w:val="28"/>
          <w:shd w:val="clear" w:color="auto" w:fill="FFFFFF"/>
        </w:rPr>
        <w:t>largest,</w:t>
      </w:r>
      <w:r w:rsidRPr="00805205">
        <w:rPr>
          <w:rFonts w:asciiTheme="majorBidi" w:hAnsiTheme="majorBidi" w:cstheme="majorBidi"/>
          <w:color w:val="3D3D3D"/>
          <w:sz w:val="28"/>
          <w:szCs w:val="28"/>
          <w:shd w:val="clear" w:color="auto" w:fill="FFFFFF"/>
        </w:rPr>
        <w:t xml:space="preserve"> and the subsequent are </w:t>
      </w:r>
      <w:r w:rsidRPr="000743B2">
        <w:rPr>
          <w:rFonts w:asciiTheme="majorBidi" w:hAnsiTheme="majorBidi" w:cstheme="majorBidi"/>
          <w:b/>
          <w:bCs/>
          <w:color w:val="FF0000"/>
          <w:sz w:val="28"/>
          <w:szCs w:val="28"/>
          <w:shd w:val="clear" w:color="auto" w:fill="FFFFFF"/>
        </w:rPr>
        <w:t>smaller</w:t>
      </w:r>
      <w:r w:rsidRPr="00805205">
        <w:rPr>
          <w:rFonts w:asciiTheme="majorBidi" w:hAnsiTheme="majorBidi" w:cstheme="majorBidi"/>
          <w:color w:val="3D3D3D"/>
          <w:sz w:val="28"/>
          <w:szCs w:val="28"/>
          <w:shd w:val="clear" w:color="auto" w:fill="FFFFFF"/>
        </w:rPr>
        <w:t xml:space="preserve"> in size. </w:t>
      </w:r>
    </w:p>
    <w:bookmarkEnd w:id="16"/>
    <w:p w14:paraId="540A0477" w14:textId="56DF536F" w:rsidR="003678E4" w:rsidRPr="00805205" w:rsidRDefault="00805205" w:rsidP="000743B2">
      <w:pPr>
        <w:pStyle w:val="a3"/>
        <w:numPr>
          <w:ilvl w:val="0"/>
          <w:numId w:val="11"/>
        </w:numPr>
        <w:spacing w:line="360" w:lineRule="auto"/>
        <w:ind w:right="659"/>
        <w:jc w:val="both"/>
        <w:rPr>
          <w:rFonts w:asciiTheme="majorBidi" w:hAnsiTheme="majorBidi" w:cstheme="majorBidi"/>
          <w:sz w:val="28"/>
          <w:szCs w:val="28"/>
        </w:rPr>
      </w:pPr>
      <w:r w:rsidRPr="00805205">
        <w:rPr>
          <w:rFonts w:asciiTheme="majorBidi" w:hAnsiTheme="majorBidi" w:cstheme="majorBidi"/>
          <w:color w:val="3D3D3D"/>
          <w:sz w:val="28"/>
          <w:szCs w:val="28"/>
          <w:shd w:val="clear" w:color="auto" w:fill="FFFFFF"/>
        </w:rPr>
        <w:t>Structure of the coccygeal vertebral junctions is</w:t>
      </w:r>
      <w:r w:rsidRPr="000743B2">
        <w:rPr>
          <w:rFonts w:asciiTheme="majorBidi" w:hAnsiTheme="majorBidi" w:cstheme="majorBidi"/>
          <w:color w:val="FF0000"/>
          <w:sz w:val="28"/>
          <w:szCs w:val="28"/>
          <w:shd w:val="clear" w:color="auto" w:fill="FFFFFF"/>
        </w:rPr>
        <w:t xml:space="preserve"> variable </w:t>
      </w:r>
      <w:r w:rsidRPr="00805205">
        <w:rPr>
          <w:rFonts w:asciiTheme="majorBidi" w:hAnsiTheme="majorBidi" w:cstheme="majorBidi"/>
          <w:color w:val="3D3D3D"/>
          <w:sz w:val="28"/>
          <w:szCs w:val="28"/>
          <w:shd w:val="clear" w:color="auto" w:fill="FFFFFF"/>
        </w:rPr>
        <w:t xml:space="preserve">and </w:t>
      </w:r>
      <w:r w:rsidRPr="000743B2">
        <w:rPr>
          <w:rFonts w:asciiTheme="majorBidi" w:hAnsiTheme="majorBidi" w:cstheme="majorBidi"/>
          <w:color w:val="FF0000"/>
          <w:sz w:val="28"/>
          <w:szCs w:val="28"/>
          <w:shd w:val="clear" w:color="auto" w:fill="FFFFFF"/>
        </w:rPr>
        <w:t>age-related</w:t>
      </w:r>
      <w:r w:rsidRPr="00805205">
        <w:rPr>
          <w:rFonts w:asciiTheme="majorBidi" w:hAnsiTheme="majorBidi" w:cstheme="majorBidi"/>
          <w:color w:val="3D3D3D"/>
          <w:sz w:val="28"/>
          <w:szCs w:val="28"/>
          <w:shd w:val="clear" w:color="auto" w:fill="FFFFFF"/>
        </w:rPr>
        <w:t>, ranging from fully developed to rudimentary intervertebral discs with varying degrees of cystic or fibrotic change, to fusion of the vertebrae in the later decades.</w:t>
      </w:r>
    </w:p>
    <w:p w14:paraId="60AAE21C" w14:textId="0B3D1BB9" w:rsidR="003678E4" w:rsidRPr="0007224F" w:rsidRDefault="003678E4" w:rsidP="003678E4">
      <w:pPr>
        <w:pStyle w:val="a3"/>
        <w:spacing w:before="1"/>
        <w:ind w:left="0"/>
        <w:rPr>
          <w:rFonts w:asciiTheme="majorBidi" w:hAnsiTheme="majorBidi" w:cstheme="majorBidi"/>
          <w:b/>
          <w:sz w:val="28"/>
          <w:szCs w:val="28"/>
        </w:rPr>
      </w:pPr>
    </w:p>
    <w:p w14:paraId="548F96D0" w14:textId="74FF24D5" w:rsidR="00700102" w:rsidRDefault="00BB1523" w:rsidP="00564113">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562C9AE9" wp14:editId="542B4344">
            <wp:extent cx="3773805" cy="4752975"/>
            <wp:effectExtent l="0" t="0" r="0" b="9525"/>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pic:cNvPicPr/>
                  </pic:nvPicPr>
                  <pic:blipFill>
                    <a:blip r:embed="rId26">
                      <a:extLst>
                        <a:ext uri="{28A0092B-C50C-407E-A947-70E740481C1C}">
                          <a14:useLocalDpi xmlns:a14="http://schemas.microsoft.com/office/drawing/2010/main" val="0"/>
                        </a:ext>
                      </a:extLst>
                    </a:blip>
                    <a:stretch>
                      <a:fillRect/>
                    </a:stretch>
                  </pic:blipFill>
                  <pic:spPr>
                    <a:xfrm>
                      <a:off x="0" y="0"/>
                      <a:ext cx="3775800" cy="4755488"/>
                    </a:xfrm>
                    <a:prstGeom prst="rect">
                      <a:avLst/>
                    </a:prstGeom>
                  </pic:spPr>
                </pic:pic>
              </a:graphicData>
            </a:graphic>
          </wp:inline>
        </w:drawing>
      </w:r>
    </w:p>
    <w:p w14:paraId="7B34E5F4" w14:textId="7A3EA333" w:rsidR="007B5591" w:rsidRPr="0007224F" w:rsidRDefault="007B5591" w:rsidP="00564113">
      <w:pP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5007C5ED" wp14:editId="290C4EC8">
            <wp:extent cx="2781300" cy="1107709"/>
            <wp:effectExtent l="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6970" cy="1117932"/>
                    </a:xfrm>
                    <a:prstGeom prst="rect">
                      <a:avLst/>
                    </a:prstGeom>
                  </pic:spPr>
                </pic:pic>
              </a:graphicData>
            </a:graphic>
          </wp:inline>
        </w:drawing>
      </w:r>
    </w:p>
    <w:sectPr w:rsidR="007B5591" w:rsidRPr="0007224F" w:rsidSect="007B5591">
      <w:footerReference w:type="default" r:id="rId28"/>
      <w:pgSz w:w="11910" w:h="16840"/>
      <w:pgMar w:top="1360" w:right="1320" w:bottom="620" w:left="1340" w:header="0" w:footer="43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6BE02" w14:textId="77777777" w:rsidR="00866742" w:rsidRDefault="00866742">
      <w:r>
        <w:separator/>
      </w:r>
    </w:p>
  </w:endnote>
  <w:endnote w:type="continuationSeparator" w:id="0">
    <w:p w14:paraId="4820E796" w14:textId="77777777" w:rsidR="00866742" w:rsidRDefault="00866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6B7B1" w14:textId="2E39A8E7" w:rsidR="0019213D" w:rsidRDefault="005C5118" w:rsidP="005C5118">
    <w:pPr>
      <w:pStyle w:val="a9"/>
      <w:jc w:val="center"/>
    </w:pPr>
    <w: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7DF36" w14:textId="7AD376F1" w:rsidR="005C5118" w:rsidRPr="00001BE3" w:rsidRDefault="00001BE3" w:rsidP="00001BE3">
    <w:pPr>
      <w:pStyle w:val="a9"/>
      <w:jc w:val="center"/>
      <w:rPr>
        <w:b/>
        <w:bCs/>
        <w:color w:val="FF0000"/>
      </w:rPr>
    </w:pPr>
    <w:r>
      <w:rPr>
        <w:b/>
        <w:bCs/>
        <w:color w:val="FF0000"/>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F715F" w14:textId="7BC8720D" w:rsidR="00001BE3" w:rsidRPr="00001BE3" w:rsidRDefault="00001BE3" w:rsidP="00001BE3">
    <w:pPr>
      <w:pStyle w:val="a9"/>
      <w:jc w:val="center"/>
      <w:rPr>
        <w:b/>
        <w:bCs/>
        <w:color w:val="FF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F4CBA" w14:textId="7B5F49AF" w:rsidR="00001BE3" w:rsidRPr="00001BE3" w:rsidRDefault="00001BE3" w:rsidP="00001BE3">
    <w:pPr>
      <w:pStyle w:val="a9"/>
      <w:jc w:val="center"/>
      <w:rPr>
        <w:b/>
        <w:bCs/>
        <w:color w:val="FF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81F3" w14:textId="671FAFCA" w:rsidR="00700102" w:rsidRDefault="00700102">
    <w:pPr>
      <w:pStyle w:val="a3"/>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6D7BC" w14:textId="77777777" w:rsidR="00866742" w:rsidRDefault="00866742">
      <w:r>
        <w:separator/>
      </w:r>
    </w:p>
  </w:footnote>
  <w:footnote w:type="continuationSeparator" w:id="0">
    <w:p w14:paraId="02B35C05" w14:textId="77777777" w:rsidR="00866742" w:rsidRDefault="008667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A1BD0"/>
    <w:multiLevelType w:val="hybridMultilevel"/>
    <w:tmpl w:val="84122E7C"/>
    <w:lvl w:ilvl="0" w:tplc="91DC1B14">
      <w:start w:val="1"/>
      <w:numFmt w:val="decimal"/>
      <w:lvlText w:val="%1."/>
      <w:lvlJc w:val="left"/>
      <w:pPr>
        <w:ind w:left="820" w:hanging="360"/>
        <w:jc w:val="left"/>
      </w:pPr>
      <w:rPr>
        <w:rFonts w:ascii="Times New Roman" w:eastAsia="Times New Roman" w:hAnsi="Times New Roman" w:cs="Times New Roman" w:hint="default"/>
        <w:color w:val="212121"/>
        <w:spacing w:val="0"/>
        <w:w w:val="99"/>
        <w:sz w:val="32"/>
        <w:szCs w:val="32"/>
        <w:lang w:val="en-US" w:eastAsia="en-US" w:bidi="ar-SA"/>
      </w:rPr>
    </w:lvl>
    <w:lvl w:ilvl="1" w:tplc="2C1823B2">
      <w:numFmt w:val="bullet"/>
      <w:lvlText w:val="•"/>
      <w:lvlJc w:val="left"/>
      <w:pPr>
        <w:ind w:left="1662" w:hanging="360"/>
      </w:pPr>
      <w:rPr>
        <w:rFonts w:hint="default"/>
        <w:lang w:val="en-US" w:eastAsia="en-US" w:bidi="ar-SA"/>
      </w:rPr>
    </w:lvl>
    <w:lvl w:ilvl="2" w:tplc="E0E69136">
      <w:numFmt w:val="bullet"/>
      <w:lvlText w:val="•"/>
      <w:lvlJc w:val="left"/>
      <w:pPr>
        <w:ind w:left="2505" w:hanging="360"/>
      </w:pPr>
      <w:rPr>
        <w:rFonts w:hint="default"/>
        <w:lang w:val="en-US" w:eastAsia="en-US" w:bidi="ar-SA"/>
      </w:rPr>
    </w:lvl>
    <w:lvl w:ilvl="3" w:tplc="5802BC58">
      <w:numFmt w:val="bullet"/>
      <w:lvlText w:val="•"/>
      <w:lvlJc w:val="left"/>
      <w:pPr>
        <w:ind w:left="3347" w:hanging="360"/>
      </w:pPr>
      <w:rPr>
        <w:rFonts w:hint="default"/>
        <w:lang w:val="en-US" w:eastAsia="en-US" w:bidi="ar-SA"/>
      </w:rPr>
    </w:lvl>
    <w:lvl w:ilvl="4" w:tplc="275C6FC4">
      <w:numFmt w:val="bullet"/>
      <w:lvlText w:val="•"/>
      <w:lvlJc w:val="left"/>
      <w:pPr>
        <w:ind w:left="4190" w:hanging="360"/>
      </w:pPr>
      <w:rPr>
        <w:rFonts w:hint="default"/>
        <w:lang w:val="en-US" w:eastAsia="en-US" w:bidi="ar-SA"/>
      </w:rPr>
    </w:lvl>
    <w:lvl w:ilvl="5" w:tplc="303A73D2">
      <w:numFmt w:val="bullet"/>
      <w:lvlText w:val="•"/>
      <w:lvlJc w:val="left"/>
      <w:pPr>
        <w:ind w:left="5033" w:hanging="360"/>
      </w:pPr>
      <w:rPr>
        <w:rFonts w:hint="default"/>
        <w:lang w:val="en-US" w:eastAsia="en-US" w:bidi="ar-SA"/>
      </w:rPr>
    </w:lvl>
    <w:lvl w:ilvl="6" w:tplc="985462C0">
      <w:numFmt w:val="bullet"/>
      <w:lvlText w:val="•"/>
      <w:lvlJc w:val="left"/>
      <w:pPr>
        <w:ind w:left="5875" w:hanging="360"/>
      </w:pPr>
      <w:rPr>
        <w:rFonts w:hint="default"/>
        <w:lang w:val="en-US" w:eastAsia="en-US" w:bidi="ar-SA"/>
      </w:rPr>
    </w:lvl>
    <w:lvl w:ilvl="7" w:tplc="C36EF7E8">
      <w:numFmt w:val="bullet"/>
      <w:lvlText w:val="•"/>
      <w:lvlJc w:val="left"/>
      <w:pPr>
        <w:ind w:left="6718" w:hanging="360"/>
      </w:pPr>
      <w:rPr>
        <w:rFonts w:hint="default"/>
        <w:lang w:val="en-US" w:eastAsia="en-US" w:bidi="ar-SA"/>
      </w:rPr>
    </w:lvl>
    <w:lvl w:ilvl="8" w:tplc="0E9491A2">
      <w:numFmt w:val="bullet"/>
      <w:lvlText w:val="•"/>
      <w:lvlJc w:val="left"/>
      <w:pPr>
        <w:ind w:left="7561" w:hanging="360"/>
      </w:pPr>
      <w:rPr>
        <w:rFonts w:hint="default"/>
        <w:lang w:val="en-US" w:eastAsia="en-US" w:bidi="ar-SA"/>
      </w:rPr>
    </w:lvl>
  </w:abstractNum>
  <w:abstractNum w:abstractNumId="1" w15:restartNumberingAfterBreak="0">
    <w:nsid w:val="06244EE7"/>
    <w:multiLevelType w:val="hybridMultilevel"/>
    <w:tmpl w:val="5F9C7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A02DE"/>
    <w:multiLevelType w:val="hybridMultilevel"/>
    <w:tmpl w:val="6574684C"/>
    <w:lvl w:ilvl="0" w:tplc="1FAA15C0">
      <w:numFmt w:val="bullet"/>
      <w:lvlText w:val="•"/>
      <w:lvlJc w:val="left"/>
      <w:pPr>
        <w:ind w:left="100" w:hanging="401"/>
      </w:pPr>
      <w:rPr>
        <w:rFonts w:ascii="Arial" w:eastAsia="Arial" w:hAnsi="Arial" w:cs="Arial" w:hint="default"/>
        <w:w w:val="100"/>
        <w:lang w:val="en-US" w:eastAsia="en-US" w:bidi="ar-SA"/>
      </w:rPr>
    </w:lvl>
    <w:lvl w:ilvl="1" w:tplc="BE06747A">
      <w:numFmt w:val="bullet"/>
      <w:lvlText w:val="•"/>
      <w:lvlJc w:val="left"/>
      <w:pPr>
        <w:ind w:left="1134" w:hanging="401"/>
      </w:pPr>
      <w:rPr>
        <w:rFonts w:hint="default"/>
        <w:lang w:val="en-US" w:eastAsia="en-US" w:bidi="ar-SA"/>
      </w:rPr>
    </w:lvl>
    <w:lvl w:ilvl="2" w:tplc="0720AB78">
      <w:numFmt w:val="bullet"/>
      <w:lvlText w:val="•"/>
      <w:lvlJc w:val="left"/>
      <w:pPr>
        <w:ind w:left="2168" w:hanging="401"/>
      </w:pPr>
      <w:rPr>
        <w:rFonts w:hint="default"/>
        <w:lang w:val="en-US" w:eastAsia="en-US" w:bidi="ar-SA"/>
      </w:rPr>
    </w:lvl>
    <w:lvl w:ilvl="3" w:tplc="87AC346E">
      <w:numFmt w:val="bullet"/>
      <w:lvlText w:val="•"/>
      <w:lvlJc w:val="left"/>
      <w:pPr>
        <w:ind w:left="3202" w:hanging="401"/>
      </w:pPr>
      <w:rPr>
        <w:rFonts w:hint="default"/>
        <w:lang w:val="en-US" w:eastAsia="en-US" w:bidi="ar-SA"/>
      </w:rPr>
    </w:lvl>
    <w:lvl w:ilvl="4" w:tplc="B4BE8316">
      <w:numFmt w:val="bullet"/>
      <w:lvlText w:val="•"/>
      <w:lvlJc w:val="left"/>
      <w:pPr>
        <w:ind w:left="4236" w:hanging="401"/>
      </w:pPr>
      <w:rPr>
        <w:rFonts w:hint="default"/>
        <w:lang w:val="en-US" w:eastAsia="en-US" w:bidi="ar-SA"/>
      </w:rPr>
    </w:lvl>
    <w:lvl w:ilvl="5" w:tplc="8B0E32B6">
      <w:numFmt w:val="bullet"/>
      <w:lvlText w:val="•"/>
      <w:lvlJc w:val="left"/>
      <w:pPr>
        <w:ind w:left="5270" w:hanging="401"/>
      </w:pPr>
      <w:rPr>
        <w:rFonts w:hint="default"/>
        <w:lang w:val="en-US" w:eastAsia="en-US" w:bidi="ar-SA"/>
      </w:rPr>
    </w:lvl>
    <w:lvl w:ilvl="6" w:tplc="C396C688">
      <w:numFmt w:val="bullet"/>
      <w:lvlText w:val="•"/>
      <w:lvlJc w:val="left"/>
      <w:pPr>
        <w:ind w:left="6304" w:hanging="401"/>
      </w:pPr>
      <w:rPr>
        <w:rFonts w:hint="default"/>
        <w:lang w:val="en-US" w:eastAsia="en-US" w:bidi="ar-SA"/>
      </w:rPr>
    </w:lvl>
    <w:lvl w:ilvl="7" w:tplc="D67CE320">
      <w:numFmt w:val="bullet"/>
      <w:lvlText w:val="•"/>
      <w:lvlJc w:val="left"/>
      <w:pPr>
        <w:ind w:left="7338" w:hanging="401"/>
      </w:pPr>
      <w:rPr>
        <w:rFonts w:hint="default"/>
        <w:lang w:val="en-US" w:eastAsia="en-US" w:bidi="ar-SA"/>
      </w:rPr>
    </w:lvl>
    <w:lvl w:ilvl="8" w:tplc="DA544216">
      <w:numFmt w:val="bullet"/>
      <w:lvlText w:val="•"/>
      <w:lvlJc w:val="left"/>
      <w:pPr>
        <w:ind w:left="8372" w:hanging="401"/>
      </w:pPr>
      <w:rPr>
        <w:rFonts w:hint="default"/>
        <w:lang w:val="en-US" w:eastAsia="en-US" w:bidi="ar-SA"/>
      </w:rPr>
    </w:lvl>
  </w:abstractNum>
  <w:abstractNum w:abstractNumId="3" w15:restartNumberingAfterBreak="0">
    <w:nsid w:val="1A846C1D"/>
    <w:multiLevelType w:val="hybridMultilevel"/>
    <w:tmpl w:val="82020C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CDE1D0E"/>
    <w:multiLevelType w:val="hybridMultilevel"/>
    <w:tmpl w:val="94A8943A"/>
    <w:lvl w:ilvl="0" w:tplc="FF5C22AA">
      <w:start w:val="1"/>
      <w:numFmt w:val="decimal"/>
      <w:lvlText w:val="%1."/>
      <w:lvlJc w:val="left"/>
      <w:pPr>
        <w:ind w:left="100" w:hanging="362"/>
      </w:pPr>
      <w:rPr>
        <w:rFonts w:ascii="Times New Roman" w:eastAsia="Times New Roman" w:hAnsi="Times New Roman" w:cs="Times New Roman" w:hint="default"/>
        <w:b w:val="0"/>
        <w:bCs w:val="0"/>
        <w:i w:val="0"/>
        <w:iCs w:val="0"/>
        <w:w w:val="100"/>
        <w:sz w:val="36"/>
        <w:szCs w:val="36"/>
        <w:lang w:val="en-US" w:eastAsia="en-US" w:bidi="ar-SA"/>
      </w:rPr>
    </w:lvl>
    <w:lvl w:ilvl="1" w:tplc="45AC59B8">
      <w:numFmt w:val="bullet"/>
      <w:lvlText w:val="•"/>
      <w:lvlJc w:val="left"/>
      <w:pPr>
        <w:ind w:left="100" w:hanging="216"/>
      </w:pPr>
      <w:rPr>
        <w:rFonts w:ascii="Times New Roman" w:eastAsia="Times New Roman" w:hAnsi="Times New Roman" w:cs="Times New Roman" w:hint="default"/>
        <w:b w:val="0"/>
        <w:bCs w:val="0"/>
        <w:i w:val="0"/>
        <w:iCs w:val="0"/>
        <w:w w:val="100"/>
        <w:sz w:val="36"/>
        <w:szCs w:val="36"/>
        <w:lang w:val="en-US" w:eastAsia="en-US" w:bidi="ar-SA"/>
      </w:rPr>
    </w:lvl>
    <w:lvl w:ilvl="2" w:tplc="521C9166">
      <w:numFmt w:val="bullet"/>
      <w:lvlText w:val=""/>
      <w:lvlJc w:val="left"/>
      <w:pPr>
        <w:ind w:left="100" w:hanging="360"/>
      </w:pPr>
      <w:rPr>
        <w:rFonts w:ascii="Symbol" w:eastAsia="Symbol" w:hAnsi="Symbol" w:cs="Symbol" w:hint="default"/>
        <w:b w:val="0"/>
        <w:bCs w:val="0"/>
        <w:i w:val="0"/>
        <w:iCs w:val="0"/>
        <w:w w:val="100"/>
        <w:sz w:val="36"/>
        <w:szCs w:val="36"/>
        <w:lang w:val="en-US" w:eastAsia="en-US" w:bidi="ar-SA"/>
      </w:rPr>
    </w:lvl>
    <w:lvl w:ilvl="3" w:tplc="65DC2980">
      <w:numFmt w:val="bullet"/>
      <w:lvlText w:val="•"/>
      <w:lvlJc w:val="left"/>
      <w:pPr>
        <w:ind w:left="3202" w:hanging="360"/>
      </w:pPr>
      <w:rPr>
        <w:rFonts w:hint="default"/>
        <w:lang w:val="en-US" w:eastAsia="en-US" w:bidi="ar-SA"/>
      </w:rPr>
    </w:lvl>
    <w:lvl w:ilvl="4" w:tplc="5BB6AB36">
      <w:numFmt w:val="bullet"/>
      <w:lvlText w:val="•"/>
      <w:lvlJc w:val="left"/>
      <w:pPr>
        <w:ind w:left="4236" w:hanging="360"/>
      </w:pPr>
      <w:rPr>
        <w:rFonts w:hint="default"/>
        <w:lang w:val="en-US" w:eastAsia="en-US" w:bidi="ar-SA"/>
      </w:rPr>
    </w:lvl>
    <w:lvl w:ilvl="5" w:tplc="CF5EE458">
      <w:numFmt w:val="bullet"/>
      <w:lvlText w:val="•"/>
      <w:lvlJc w:val="left"/>
      <w:pPr>
        <w:ind w:left="5270" w:hanging="360"/>
      </w:pPr>
      <w:rPr>
        <w:rFonts w:hint="default"/>
        <w:lang w:val="en-US" w:eastAsia="en-US" w:bidi="ar-SA"/>
      </w:rPr>
    </w:lvl>
    <w:lvl w:ilvl="6" w:tplc="95CE72E8">
      <w:numFmt w:val="bullet"/>
      <w:lvlText w:val="•"/>
      <w:lvlJc w:val="left"/>
      <w:pPr>
        <w:ind w:left="6304" w:hanging="360"/>
      </w:pPr>
      <w:rPr>
        <w:rFonts w:hint="default"/>
        <w:lang w:val="en-US" w:eastAsia="en-US" w:bidi="ar-SA"/>
      </w:rPr>
    </w:lvl>
    <w:lvl w:ilvl="7" w:tplc="CC4CF782">
      <w:numFmt w:val="bullet"/>
      <w:lvlText w:val="•"/>
      <w:lvlJc w:val="left"/>
      <w:pPr>
        <w:ind w:left="7338" w:hanging="360"/>
      </w:pPr>
      <w:rPr>
        <w:rFonts w:hint="default"/>
        <w:lang w:val="en-US" w:eastAsia="en-US" w:bidi="ar-SA"/>
      </w:rPr>
    </w:lvl>
    <w:lvl w:ilvl="8" w:tplc="E2C42B46">
      <w:numFmt w:val="bullet"/>
      <w:lvlText w:val="•"/>
      <w:lvlJc w:val="left"/>
      <w:pPr>
        <w:ind w:left="8372" w:hanging="360"/>
      </w:pPr>
      <w:rPr>
        <w:rFonts w:hint="default"/>
        <w:lang w:val="en-US" w:eastAsia="en-US" w:bidi="ar-SA"/>
      </w:rPr>
    </w:lvl>
  </w:abstractNum>
  <w:abstractNum w:abstractNumId="5" w15:restartNumberingAfterBreak="0">
    <w:nsid w:val="2D8626AD"/>
    <w:multiLevelType w:val="hybridMultilevel"/>
    <w:tmpl w:val="D1125F48"/>
    <w:lvl w:ilvl="0" w:tplc="C9AA36C6">
      <w:numFmt w:val="bullet"/>
      <w:lvlText w:val=""/>
      <w:lvlJc w:val="left"/>
      <w:pPr>
        <w:ind w:left="820" w:hanging="360"/>
      </w:pPr>
      <w:rPr>
        <w:rFonts w:ascii="Wingdings" w:eastAsia="Wingdings" w:hAnsi="Wingdings" w:cs="Wingdings" w:hint="default"/>
        <w:color w:val="212121"/>
        <w:w w:val="99"/>
        <w:sz w:val="32"/>
        <w:szCs w:val="32"/>
        <w:lang w:val="en-US" w:eastAsia="en-US" w:bidi="ar-SA"/>
      </w:rPr>
    </w:lvl>
    <w:lvl w:ilvl="1" w:tplc="C4BABC14">
      <w:numFmt w:val="bullet"/>
      <w:lvlText w:val="•"/>
      <w:lvlJc w:val="left"/>
      <w:pPr>
        <w:ind w:left="1662" w:hanging="360"/>
      </w:pPr>
      <w:rPr>
        <w:rFonts w:hint="default"/>
        <w:lang w:val="en-US" w:eastAsia="en-US" w:bidi="ar-SA"/>
      </w:rPr>
    </w:lvl>
    <w:lvl w:ilvl="2" w:tplc="CD1C3C12">
      <w:numFmt w:val="bullet"/>
      <w:lvlText w:val="•"/>
      <w:lvlJc w:val="left"/>
      <w:pPr>
        <w:ind w:left="2505" w:hanging="360"/>
      </w:pPr>
      <w:rPr>
        <w:rFonts w:hint="default"/>
        <w:lang w:val="en-US" w:eastAsia="en-US" w:bidi="ar-SA"/>
      </w:rPr>
    </w:lvl>
    <w:lvl w:ilvl="3" w:tplc="D4EA8DCA">
      <w:numFmt w:val="bullet"/>
      <w:lvlText w:val="•"/>
      <w:lvlJc w:val="left"/>
      <w:pPr>
        <w:ind w:left="3347" w:hanging="360"/>
      </w:pPr>
      <w:rPr>
        <w:rFonts w:hint="default"/>
        <w:lang w:val="en-US" w:eastAsia="en-US" w:bidi="ar-SA"/>
      </w:rPr>
    </w:lvl>
    <w:lvl w:ilvl="4" w:tplc="0CCC4B0A">
      <w:numFmt w:val="bullet"/>
      <w:lvlText w:val="•"/>
      <w:lvlJc w:val="left"/>
      <w:pPr>
        <w:ind w:left="4190" w:hanging="360"/>
      </w:pPr>
      <w:rPr>
        <w:rFonts w:hint="default"/>
        <w:lang w:val="en-US" w:eastAsia="en-US" w:bidi="ar-SA"/>
      </w:rPr>
    </w:lvl>
    <w:lvl w:ilvl="5" w:tplc="3EA23CC6">
      <w:numFmt w:val="bullet"/>
      <w:lvlText w:val="•"/>
      <w:lvlJc w:val="left"/>
      <w:pPr>
        <w:ind w:left="5033" w:hanging="360"/>
      </w:pPr>
      <w:rPr>
        <w:rFonts w:hint="default"/>
        <w:lang w:val="en-US" w:eastAsia="en-US" w:bidi="ar-SA"/>
      </w:rPr>
    </w:lvl>
    <w:lvl w:ilvl="6" w:tplc="E75E828E">
      <w:numFmt w:val="bullet"/>
      <w:lvlText w:val="•"/>
      <w:lvlJc w:val="left"/>
      <w:pPr>
        <w:ind w:left="5875" w:hanging="360"/>
      </w:pPr>
      <w:rPr>
        <w:rFonts w:hint="default"/>
        <w:lang w:val="en-US" w:eastAsia="en-US" w:bidi="ar-SA"/>
      </w:rPr>
    </w:lvl>
    <w:lvl w:ilvl="7" w:tplc="14D69742">
      <w:numFmt w:val="bullet"/>
      <w:lvlText w:val="•"/>
      <w:lvlJc w:val="left"/>
      <w:pPr>
        <w:ind w:left="6718" w:hanging="360"/>
      </w:pPr>
      <w:rPr>
        <w:rFonts w:hint="default"/>
        <w:lang w:val="en-US" w:eastAsia="en-US" w:bidi="ar-SA"/>
      </w:rPr>
    </w:lvl>
    <w:lvl w:ilvl="8" w:tplc="59DE32D0">
      <w:numFmt w:val="bullet"/>
      <w:lvlText w:val="•"/>
      <w:lvlJc w:val="left"/>
      <w:pPr>
        <w:ind w:left="7561" w:hanging="360"/>
      </w:pPr>
      <w:rPr>
        <w:rFonts w:hint="default"/>
        <w:lang w:val="en-US" w:eastAsia="en-US" w:bidi="ar-SA"/>
      </w:rPr>
    </w:lvl>
  </w:abstractNum>
  <w:abstractNum w:abstractNumId="6" w15:restartNumberingAfterBreak="0">
    <w:nsid w:val="37190AB9"/>
    <w:multiLevelType w:val="hybridMultilevel"/>
    <w:tmpl w:val="0F3835E8"/>
    <w:lvl w:ilvl="0" w:tplc="67FCB58E">
      <w:numFmt w:val="bullet"/>
      <w:lvlText w:val="•"/>
      <w:lvlJc w:val="left"/>
      <w:pPr>
        <w:ind w:left="100" w:hanging="216"/>
      </w:pPr>
      <w:rPr>
        <w:rFonts w:ascii="Times New Roman" w:eastAsia="Times New Roman" w:hAnsi="Times New Roman" w:cs="Times New Roman" w:hint="default"/>
        <w:b w:val="0"/>
        <w:bCs w:val="0"/>
        <w:i w:val="0"/>
        <w:iCs w:val="0"/>
        <w:w w:val="100"/>
        <w:sz w:val="36"/>
        <w:szCs w:val="36"/>
        <w:lang w:val="en-US" w:eastAsia="en-US" w:bidi="ar-SA"/>
      </w:rPr>
    </w:lvl>
    <w:lvl w:ilvl="1" w:tplc="B8508578">
      <w:numFmt w:val="bullet"/>
      <w:lvlText w:val="•"/>
      <w:lvlJc w:val="left"/>
      <w:pPr>
        <w:ind w:left="1134" w:hanging="216"/>
      </w:pPr>
      <w:rPr>
        <w:rFonts w:hint="default"/>
        <w:lang w:val="en-US" w:eastAsia="en-US" w:bidi="ar-SA"/>
      </w:rPr>
    </w:lvl>
    <w:lvl w:ilvl="2" w:tplc="C152195A">
      <w:numFmt w:val="bullet"/>
      <w:lvlText w:val="•"/>
      <w:lvlJc w:val="left"/>
      <w:pPr>
        <w:ind w:left="2168" w:hanging="216"/>
      </w:pPr>
      <w:rPr>
        <w:rFonts w:hint="default"/>
        <w:lang w:val="en-US" w:eastAsia="en-US" w:bidi="ar-SA"/>
      </w:rPr>
    </w:lvl>
    <w:lvl w:ilvl="3" w:tplc="D9CA9D54">
      <w:numFmt w:val="bullet"/>
      <w:lvlText w:val="•"/>
      <w:lvlJc w:val="left"/>
      <w:pPr>
        <w:ind w:left="3202" w:hanging="216"/>
      </w:pPr>
      <w:rPr>
        <w:rFonts w:hint="default"/>
        <w:lang w:val="en-US" w:eastAsia="en-US" w:bidi="ar-SA"/>
      </w:rPr>
    </w:lvl>
    <w:lvl w:ilvl="4" w:tplc="08C85F66">
      <w:numFmt w:val="bullet"/>
      <w:lvlText w:val="•"/>
      <w:lvlJc w:val="left"/>
      <w:pPr>
        <w:ind w:left="4236" w:hanging="216"/>
      </w:pPr>
      <w:rPr>
        <w:rFonts w:hint="default"/>
        <w:lang w:val="en-US" w:eastAsia="en-US" w:bidi="ar-SA"/>
      </w:rPr>
    </w:lvl>
    <w:lvl w:ilvl="5" w:tplc="49EA0AF4">
      <w:numFmt w:val="bullet"/>
      <w:lvlText w:val="•"/>
      <w:lvlJc w:val="left"/>
      <w:pPr>
        <w:ind w:left="5270" w:hanging="216"/>
      </w:pPr>
      <w:rPr>
        <w:rFonts w:hint="default"/>
        <w:lang w:val="en-US" w:eastAsia="en-US" w:bidi="ar-SA"/>
      </w:rPr>
    </w:lvl>
    <w:lvl w:ilvl="6" w:tplc="76B6BB6E">
      <w:numFmt w:val="bullet"/>
      <w:lvlText w:val="•"/>
      <w:lvlJc w:val="left"/>
      <w:pPr>
        <w:ind w:left="6304" w:hanging="216"/>
      </w:pPr>
      <w:rPr>
        <w:rFonts w:hint="default"/>
        <w:lang w:val="en-US" w:eastAsia="en-US" w:bidi="ar-SA"/>
      </w:rPr>
    </w:lvl>
    <w:lvl w:ilvl="7" w:tplc="085AB5FE">
      <w:numFmt w:val="bullet"/>
      <w:lvlText w:val="•"/>
      <w:lvlJc w:val="left"/>
      <w:pPr>
        <w:ind w:left="7338" w:hanging="216"/>
      </w:pPr>
      <w:rPr>
        <w:rFonts w:hint="default"/>
        <w:lang w:val="en-US" w:eastAsia="en-US" w:bidi="ar-SA"/>
      </w:rPr>
    </w:lvl>
    <w:lvl w:ilvl="8" w:tplc="703E524E">
      <w:numFmt w:val="bullet"/>
      <w:lvlText w:val="•"/>
      <w:lvlJc w:val="left"/>
      <w:pPr>
        <w:ind w:left="8372" w:hanging="216"/>
      </w:pPr>
      <w:rPr>
        <w:rFonts w:hint="default"/>
        <w:lang w:val="en-US" w:eastAsia="en-US" w:bidi="ar-SA"/>
      </w:rPr>
    </w:lvl>
  </w:abstractNum>
  <w:abstractNum w:abstractNumId="7" w15:restartNumberingAfterBreak="0">
    <w:nsid w:val="379D52CF"/>
    <w:multiLevelType w:val="hybridMultilevel"/>
    <w:tmpl w:val="1B5AB348"/>
    <w:lvl w:ilvl="0" w:tplc="1FAA15C0">
      <w:numFmt w:val="bullet"/>
      <w:lvlText w:val="•"/>
      <w:lvlJc w:val="left"/>
      <w:pPr>
        <w:ind w:left="100" w:hanging="401"/>
      </w:pPr>
      <w:rPr>
        <w:rFonts w:ascii="Arial" w:eastAsia="Arial" w:hAnsi="Arial" w:cs="Arial" w:hint="default"/>
        <w:w w:val="10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520A4D"/>
    <w:multiLevelType w:val="hybridMultilevel"/>
    <w:tmpl w:val="5CF0DDAC"/>
    <w:lvl w:ilvl="0" w:tplc="1FAA15C0">
      <w:numFmt w:val="bullet"/>
      <w:lvlText w:val="•"/>
      <w:lvlJc w:val="left"/>
      <w:pPr>
        <w:ind w:left="526" w:hanging="401"/>
      </w:pPr>
      <w:rPr>
        <w:rFonts w:ascii="Arial" w:eastAsia="Arial" w:hAnsi="Arial" w:cs="Arial" w:hint="default"/>
        <w:w w:val="100"/>
        <w:lang w:val="en-US" w:eastAsia="en-US" w:bidi="ar-SA"/>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6035207F"/>
    <w:multiLevelType w:val="hybridMultilevel"/>
    <w:tmpl w:val="CE32CB60"/>
    <w:lvl w:ilvl="0" w:tplc="AA4EF09C">
      <w:numFmt w:val="bullet"/>
      <w:lvlText w:val=""/>
      <w:lvlJc w:val="left"/>
      <w:pPr>
        <w:ind w:left="820" w:hanging="360"/>
      </w:pPr>
      <w:rPr>
        <w:rFonts w:ascii="Symbol" w:eastAsia="Symbol" w:hAnsi="Symbol" w:cs="Symbol" w:hint="default"/>
        <w:color w:val="212121"/>
        <w:w w:val="99"/>
        <w:sz w:val="32"/>
        <w:szCs w:val="32"/>
        <w:lang w:val="en-US" w:eastAsia="en-US" w:bidi="ar-SA"/>
      </w:rPr>
    </w:lvl>
    <w:lvl w:ilvl="1" w:tplc="22E27B52">
      <w:numFmt w:val="bullet"/>
      <w:lvlText w:val="•"/>
      <w:lvlJc w:val="left"/>
      <w:pPr>
        <w:ind w:left="1662" w:hanging="360"/>
      </w:pPr>
      <w:rPr>
        <w:rFonts w:hint="default"/>
        <w:lang w:val="en-US" w:eastAsia="en-US" w:bidi="ar-SA"/>
      </w:rPr>
    </w:lvl>
    <w:lvl w:ilvl="2" w:tplc="952A0B26">
      <w:numFmt w:val="bullet"/>
      <w:lvlText w:val="•"/>
      <w:lvlJc w:val="left"/>
      <w:pPr>
        <w:ind w:left="2505" w:hanging="360"/>
      </w:pPr>
      <w:rPr>
        <w:rFonts w:hint="default"/>
        <w:lang w:val="en-US" w:eastAsia="en-US" w:bidi="ar-SA"/>
      </w:rPr>
    </w:lvl>
    <w:lvl w:ilvl="3" w:tplc="2A186362">
      <w:numFmt w:val="bullet"/>
      <w:lvlText w:val="•"/>
      <w:lvlJc w:val="left"/>
      <w:pPr>
        <w:ind w:left="3347" w:hanging="360"/>
      </w:pPr>
      <w:rPr>
        <w:rFonts w:hint="default"/>
        <w:lang w:val="en-US" w:eastAsia="en-US" w:bidi="ar-SA"/>
      </w:rPr>
    </w:lvl>
    <w:lvl w:ilvl="4" w:tplc="087E3DF4">
      <w:numFmt w:val="bullet"/>
      <w:lvlText w:val="•"/>
      <w:lvlJc w:val="left"/>
      <w:pPr>
        <w:ind w:left="4190" w:hanging="360"/>
      </w:pPr>
      <w:rPr>
        <w:rFonts w:hint="default"/>
        <w:lang w:val="en-US" w:eastAsia="en-US" w:bidi="ar-SA"/>
      </w:rPr>
    </w:lvl>
    <w:lvl w:ilvl="5" w:tplc="4702A55A">
      <w:numFmt w:val="bullet"/>
      <w:lvlText w:val="•"/>
      <w:lvlJc w:val="left"/>
      <w:pPr>
        <w:ind w:left="5033" w:hanging="360"/>
      </w:pPr>
      <w:rPr>
        <w:rFonts w:hint="default"/>
        <w:lang w:val="en-US" w:eastAsia="en-US" w:bidi="ar-SA"/>
      </w:rPr>
    </w:lvl>
    <w:lvl w:ilvl="6" w:tplc="FC1C580C">
      <w:numFmt w:val="bullet"/>
      <w:lvlText w:val="•"/>
      <w:lvlJc w:val="left"/>
      <w:pPr>
        <w:ind w:left="5875" w:hanging="360"/>
      </w:pPr>
      <w:rPr>
        <w:rFonts w:hint="default"/>
        <w:lang w:val="en-US" w:eastAsia="en-US" w:bidi="ar-SA"/>
      </w:rPr>
    </w:lvl>
    <w:lvl w:ilvl="7" w:tplc="616E5770">
      <w:numFmt w:val="bullet"/>
      <w:lvlText w:val="•"/>
      <w:lvlJc w:val="left"/>
      <w:pPr>
        <w:ind w:left="6718" w:hanging="360"/>
      </w:pPr>
      <w:rPr>
        <w:rFonts w:hint="default"/>
        <w:lang w:val="en-US" w:eastAsia="en-US" w:bidi="ar-SA"/>
      </w:rPr>
    </w:lvl>
    <w:lvl w:ilvl="8" w:tplc="DE90EE78">
      <w:numFmt w:val="bullet"/>
      <w:lvlText w:val="•"/>
      <w:lvlJc w:val="left"/>
      <w:pPr>
        <w:ind w:left="7561" w:hanging="360"/>
      </w:pPr>
      <w:rPr>
        <w:rFonts w:hint="default"/>
        <w:lang w:val="en-US" w:eastAsia="en-US" w:bidi="ar-SA"/>
      </w:rPr>
    </w:lvl>
  </w:abstractNum>
  <w:abstractNum w:abstractNumId="10" w15:restartNumberingAfterBreak="0">
    <w:nsid w:val="6ED36A1E"/>
    <w:multiLevelType w:val="hybridMultilevel"/>
    <w:tmpl w:val="7C2AC0A8"/>
    <w:lvl w:ilvl="0" w:tplc="A67204D0">
      <w:numFmt w:val="bullet"/>
      <w:lvlText w:val=""/>
      <w:lvlJc w:val="left"/>
      <w:pPr>
        <w:ind w:left="820" w:hanging="360"/>
      </w:pPr>
      <w:rPr>
        <w:rFonts w:ascii="Wingdings" w:eastAsia="Wingdings" w:hAnsi="Wingdings" w:cs="Wingdings" w:hint="default"/>
        <w:color w:val="212121"/>
        <w:w w:val="99"/>
        <w:sz w:val="32"/>
        <w:szCs w:val="32"/>
        <w:lang w:val="en-US" w:eastAsia="en-US" w:bidi="ar-SA"/>
      </w:rPr>
    </w:lvl>
    <w:lvl w:ilvl="1" w:tplc="F5DEEA80">
      <w:numFmt w:val="bullet"/>
      <w:lvlText w:val="•"/>
      <w:lvlJc w:val="left"/>
      <w:pPr>
        <w:ind w:left="1662" w:hanging="360"/>
      </w:pPr>
      <w:rPr>
        <w:rFonts w:hint="default"/>
        <w:lang w:val="en-US" w:eastAsia="en-US" w:bidi="ar-SA"/>
      </w:rPr>
    </w:lvl>
    <w:lvl w:ilvl="2" w:tplc="B896EA54">
      <w:numFmt w:val="bullet"/>
      <w:lvlText w:val="•"/>
      <w:lvlJc w:val="left"/>
      <w:pPr>
        <w:ind w:left="2505" w:hanging="360"/>
      </w:pPr>
      <w:rPr>
        <w:rFonts w:hint="default"/>
        <w:lang w:val="en-US" w:eastAsia="en-US" w:bidi="ar-SA"/>
      </w:rPr>
    </w:lvl>
    <w:lvl w:ilvl="3" w:tplc="47087D16">
      <w:numFmt w:val="bullet"/>
      <w:lvlText w:val="•"/>
      <w:lvlJc w:val="left"/>
      <w:pPr>
        <w:ind w:left="3347" w:hanging="360"/>
      </w:pPr>
      <w:rPr>
        <w:rFonts w:hint="default"/>
        <w:lang w:val="en-US" w:eastAsia="en-US" w:bidi="ar-SA"/>
      </w:rPr>
    </w:lvl>
    <w:lvl w:ilvl="4" w:tplc="3DCC2DFC">
      <w:numFmt w:val="bullet"/>
      <w:lvlText w:val="•"/>
      <w:lvlJc w:val="left"/>
      <w:pPr>
        <w:ind w:left="4190" w:hanging="360"/>
      </w:pPr>
      <w:rPr>
        <w:rFonts w:hint="default"/>
        <w:lang w:val="en-US" w:eastAsia="en-US" w:bidi="ar-SA"/>
      </w:rPr>
    </w:lvl>
    <w:lvl w:ilvl="5" w:tplc="77CC50A8">
      <w:numFmt w:val="bullet"/>
      <w:lvlText w:val="•"/>
      <w:lvlJc w:val="left"/>
      <w:pPr>
        <w:ind w:left="5033" w:hanging="360"/>
      </w:pPr>
      <w:rPr>
        <w:rFonts w:hint="default"/>
        <w:lang w:val="en-US" w:eastAsia="en-US" w:bidi="ar-SA"/>
      </w:rPr>
    </w:lvl>
    <w:lvl w:ilvl="6" w:tplc="CA6C2F7C">
      <w:numFmt w:val="bullet"/>
      <w:lvlText w:val="•"/>
      <w:lvlJc w:val="left"/>
      <w:pPr>
        <w:ind w:left="5875" w:hanging="360"/>
      </w:pPr>
      <w:rPr>
        <w:rFonts w:hint="default"/>
        <w:lang w:val="en-US" w:eastAsia="en-US" w:bidi="ar-SA"/>
      </w:rPr>
    </w:lvl>
    <w:lvl w:ilvl="7" w:tplc="1F4E3538">
      <w:numFmt w:val="bullet"/>
      <w:lvlText w:val="•"/>
      <w:lvlJc w:val="left"/>
      <w:pPr>
        <w:ind w:left="6718" w:hanging="360"/>
      </w:pPr>
      <w:rPr>
        <w:rFonts w:hint="default"/>
        <w:lang w:val="en-US" w:eastAsia="en-US" w:bidi="ar-SA"/>
      </w:rPr>
    </w:lvl>
    <w:lvl w:ilvl="8" w:tplc="FBCE9716">
      <w:numFmt w:val="bullet"/>
      <w:lvlText w:val="•"/>
      <w:lvlJc w:val="left"/>
      <w:pPr>
        <w:ind w:left="7561" w:hanging="360"/>
      </w:pPr>
      <w:rPr>
        <w:rFonts w:hint="default"/>
        <w:lang w:val="en-US" w:eastAsia="en-US" w:bidi="ar-SA"/>
      </w:rPr>
    </w:lvl>
  </w:abstractNum>
  <w:num w:numId="1" w16cid:durableId="1790315612">
    <w:abstractNumId w:val="0"/>
  </w:num>
  <w:num w:numId="2" w16cid:durableId="1316182023">
    <w:abstractNumId w:val="5"/>
  </w:num>
  <w:num w:numId="3" w16cid:durableId="1376664803">
    <w:abstractNumId w:val="10"/>
  </w:num>
  <w:num w:numId="4" w16cid:durableId="1938057016">
    <w:abstractNumId w:val="9"/>
  </w:num>
  <w:num w:numId="5" w16cid:durableId="2124418505">
    <w:abstractNumId w:val="4"/>
  </w:num>
  <w:num w:numId="6" w16cid:durableId="1452671662">
    <w:abstractNumId w:val="6"/>
  </w:num>
  <w:num w:numId="7" w16cid:durableId="958953689">
    <w:abstractNumId w:val="2"/>
  </w:num>
  <w:num w:numId="8" w16cid:durableId="158009382">
    <w:abstractNumId w:val="1"/>
  </w:num>
  <w:num w:numId="9" w16cid:durableId="1771273114">
    <w:abstractNumId w:val="3"/>
  </w:num>
  <w:num w:numId="10" w16cid:durableId="651719258">
    <w:abstractNumId w:val="7"/>
  </w:num>
  <w:num w:numId="11" w16cid:durableId="17311543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00102"/>
    <w:rsid w:val="00001BE3"/>
    <w:rsid w:val="00067FEA"/>
    <w:rsid w:val="0007224F"/>
    <w:rsid w:val="000743B2"/>
    <w:rsid w:val="001158E5"/>
    <w:rsid w:val="001374FA"/>
    <w:rsid w:val="00174EAD"/>
    <w:rsid w:val="0019213D"/>
    <w:rsid w:val="00220D84"/>
    <w:rsid w:val="00304DFC"/>
    <w:rsid w:val="003678E4"/>
    <w:rsid w:val="00545207"/>
    <w:rsid w:val="00564113"/>
    <w:rsid w:val="005827AA"/>
    <w:rsid w:val="005C5118"/>
    <w:rsid w:val="00646FDD"/>
    <w:rsid w:val="006C3A2E"/>
    <w:rsid w:val="006F7AA9"/>
    <w:rsid w:val="00700102"/>
    <w:rsid w:val="00763370"/>
    <w:rsid w:val="007B5591"/>
    <w:rsid w:val="00805205"/>
    <w:rsid w:val="008127D1"/>
    <w:rsid w:val="00866742"/>
    <w:rsid w:val="00874ECE"/>
    <w:rsid w:val="00875474"/>
    <w:rsid w:val="009F363F"/>
    <w:rsid w:val="009F4D31"/>
    <w:rsid w:val="00A45143"/>
    <w:rsid w:val="00A900B6"/>
    <w:rsid w:val="00AA3929"/>
    <w:rsid w:val="00AA7483"/>
    <w:rsid w:val="00AB71CD"/>
    <w:rsid w:val="00BB1523"/>
    <w:rsid w:val="00C0418D"/>
    <w:rsid w:val="00CB054F"/>
    <w:rsid w:val="00D147DC"/>
    <w:rsid w:val="00D97F6E"/>
    <w:rsid w:val="00E14495"/>
    <w:rsid w:val="00E537C3"/>
    <w:rsid w:val="00ED06C0"/>
    <w:rsid w:val="00EE67F9"/>
    <w:rsid w:val="00F32A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94573"/>
  <w15:docId w15:val="{F549AC33-3D4E-47D4-8968-B11A8FB9A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1164" w:right="1179"/>
      <w:jc w:val="center"/>
      <w:outlineLvl w:val="0"/>
    </w:pPr>
    <w:rPr>
      <w:rFonts w:ascii="Calibri" w:eastAsia="Calibri" w:hAnsi="Calibri" w:cs="Calibri"/>
      <w:b/>
      <w:bCs/>
      <w:sz w:val="56"/>
      <w:szCs w:val="56"/>
    </w:rPr>
  </w:style>
  <w:style w:type="paragraph" w:styleId="2">
    <w:name w:val="heading 2"/>
    <w:basedOn w:val="a"/>
    <w:uiPriority w:val="1"/>
    <w:qFormat/>
    <w:pPr>
      <w:spacing w:before="63"/>
      <w:ind w:left="100"/>
      <w:jc w:val="center"/>
      <w:outlineLvl w:val="1"/>
    </w:pPr>
    <w:rPr>
      <w:b/>
      <w:bCs/>
      <w:sz w:val="32"/>
      <w:szCs w:val="32"/>
    </w:rPr>
  </w:style>
  <w:style w:type="paragraph" w:styleId="4">
    <w:name w:val="heading 4"/>
    <w:basedOn w:val="a"/>
    <w:next w:val="a"/>
    <w:link w:val="4Char"/>
    <w:uiPriority w:val="9"/>
    <w:semiHidden/>
    <w:unhideWhenUsed/>
    <w:qFormat/>
    <w:rsid w:val="006C3A2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820"/>
    </w:pPr>
    <w:rPr>
      <w:sz w:val="32"/>
      <w:szCs w:val="32"/>
    </w:rPr>
  </w:style>
  <w:style w:type="paragraph" w:styleId="a4">
    <w:name w:val="Title"/>
    <w:basedOn w:val="a"/>
    <w:uiPriority w:val="1"/>
    <w:qFormat/>
    <w:pPr>
      <w:spacing w:before="93"/>
      <w:ind w:left="1164" w:right="1185"/>
      <w:jc w:val="center"/>
    </w:pPr>
    <w:rPr>
      <w:rFonts w:ascii="Calibri" w:eastAsia="Calibri" w:hAnsi="Calibri" w:cs="Calibri"/>
      <w:b/>
      <w:bCs/>
      <w:sz w:val="72"/>
      <w:szCs w:val="72"/>
    </w:rPr>
  </w:style>
  <w:style w:type="paragraph" w:styleId="a5">
    <w:name w:val="List Paragraph"/>
    <w:basedOn w:val="a"/>
    <w:uiPriority w:val="1"/>
    <w:qFormat/>
    <w:pPr>
      <w:ind w:left="820" w:hanging="361"/>
      <w:jc w:val="both"/>
    </w:pPr>
  </w:style>
  <w:style w:type="paragraph" w:customStyle="1" w:styleId="TableParagraph">
    <w:name w:val="Table Paragraph"/>
    <w:basedOn w:val="a"/>
    <w:uiPriority w:val="1"/>
    <w:qFormat/>
  </w:style>
  <w:style w:type="character" w:customStyle="1" w:styleId="4Char">
    <w:name w:val="عنوان 4 Char"/>
    <w:basedOn w:val="a0"/>
    <w:link w:val="4"/>
    <w:uiPriority w:val="9"/>
    <w:semiHidden/>
    <w:rsid w:val="006C3A2E"/>
    <w:rPr>
      <w:rFonts w:asciiTheme="majorHAnsi" w:eastAsiaTheme="majorEastAsia" w:hAnsiTheme="majorHAnsi" w:cstheme="majorBidi"/>
      <w:i/>
      <w:iCs/>
      <w:color w:val="365F91" w:themeColor="accent1" w:themeShade="BF"/>
    </w:rPr>
  </w:style>
  <w:style w:type="paragraph" w:styleId="a6">
    <w:name w:val="Normal (Web)"/>
    <w:basedOn w:val="a"/>
    <w:uiPriority w:val="99"/>
    <w:unhideWhenUsed/>
    <w:rsid w:val="006C3A2E"/>
    <w:pPr>
      <w:widowControl/>
      <w:autoSpaceDE/>
      <w:autoSpaceDN/>
      <w:spacing w:before="100" w:beforeAutospacing="1" w:after="100" w:afterAutospacing="1"/>
    </w:pPr>
    <w:rPr>
      <w:sz w:val="24"/>
      <w:szCs w:val="24"/>
    </w:rPr>
  </w:style>
  <w:style w:type="character" w:styleId="Hyperlink">
    <w:name w:val="Hyperlink"/>
    <w:basedOn w:val="a0"/>
    <w:uiPriority w:val="99"/>
    <w:semiHidden/>
    <w:unhideWhenUsed/>
    <w:rsid w:val="006C3A2E"/>
    <w:rPr>
      <w:color w:val="0000FF"/>
      <w:u w:val="single"/>
    </w:rPr>
  </w:style>
  <w:style w:type="character" w:styleId="a7">
    <w:name w:val="Strong"/>
    <w:basedOn w:val="a0"/>
    <w:uiPriority w:val="22"/>
    <w:qFormat/>
    <w:rsid w:val="006C3A2E"/>
    <w:rPr>
      <w:b/>
      <w:bCs/>
    </w:rPr>
  </w:style>
  <w:style w:type="paragraph" w:styleId="a8">
    <w:name w:val="header"/>
    <w:basedOn w:val="a"/>
    <w:link w:val="Char"/>
    <w:uiPriority w:val="99"/>
    <w:unhideWhenUsed/>
    <w:rsid w:val="0019213D"/>
    <w:pPr>
      <w:tabs>
        <w:tab w:val="center" w:pos="4513"/>
        <w:tab w:val="right" w:pos="9026"/>
      </w:tabs>
    </w:pPr>
  </w:style>
  <w:style w:type="character" w:customStyle="1" w:styleId="Char">
    <w:name w:val="رأس الصفحة Char"/>
    <w:basedOn w:val="a0"/>
    <w:link w:val="a8"/>
    <w:uiPriority w:val="99"/>
    <w:rsid w:val="0019213D"/>
    <w:rPr>
      <w:rFonts w:ascii="Times New Roman" w:eastAsia="Times New Roman" w:hAnsi="Times New Roman" w:cs="Times New Roman"/>
    </w:rPr>
  </w:style>
  <w:style w:type="paragraph" w:styleId="a9">
    <w:name w:val="footer"/>
    <w:basedOn w:val="a"/>
    <w:link w:val="Char0"/>
    <w:uiPriority w:val="99"/>
    <w:unhideWhenUsed/>
    <w:rsid w:val="0019213D"/>
    <w:pPr>
      <w:tabs>
        <w:tab w:val="center" w:pos="4513"/>
        <w:tab w:val="right" w:pos="9026"/>
      </w:tabs>
    </w:pPr>
  </w:style>
  <w:style w:type="character" w:customStyle="1" w:styleId="Char0">
    <w:name w:val="تذييل الصفحة Char"/>
    <w:basedOn w:val="a0"/>
    <w:link w:val="a9"/>
    <w:uiPriority w:val="99"/>
    <w:rsid w:val="0019213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radiopaedia.org/articles/spinal-anatomy-1?lang=us"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radiopaedia.org/articles/ribs?lang=us" TargetMode="External"/><Relationship Id="rId7" Type="http://schemas.openxmlformats.org/officeDocument/2006/relationships/endnotes" Target="endnotes.xml"/><Relationship Id="rId12" Type="http://schemas.openxmlformats.org/officeDocument/2006/relationships/hyperlink" Target="https://radiopaedia.org/articles/spinal-canal?lang=us" TargetMode="External"/><Relationship Id="rId17" Type="http://schemas.openxmlformats.org/officeDocument/2006/relationships/footer" Target="footer3.xml"/><Relationship Id="rId25"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radiopaedia.org/articles/lumbar-spine?lang=u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adiopaedia.org/articles/intervertebral-disc?lang=us"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footer" Target="footer5.xml"/><Relationship Id="rId10" Type="http://schemas.openxmlformats.org/officeDocument/2006/relationships/footer" Target="footer2.xml"/><Relationship Id="rId19" Type="http://schemas.openxmlformats.org/officeDocument/2006/relationships/hyperlink" Target="https://radiopaedia.org/articles/cervical-spine?lang=u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59458-5F2E-4C36-9E24-4CB95FF63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8</Pages>
  <Words>872</Words>
  <Characters>4971</Characters>
  <Application>Microsoft Office Word</Application>
  <DocSecurity>0</DocSecurity>
  <Lines>41</Lines>
  <Paragraphs>11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hussein</dc:creator>
  <cp:lastModifiedBy>zeyad tareq</cp:lastModifiedBy>
  <cp:revision>37</cp:revision>
  <dcterms:created xsi:type="dcterms:W3CDTF">2022-10-11T08:08:00Z</dcterms:created>
  <dcterms:modified xsi:type="dcterms:W3CDTF">2022-11-20T18:33:00Z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2021-10-31T00:00:00Z</vt:filetime>
  </property>
  <property fmtid="{D5CDD505-2E9C-101B-9397-08002B2CF9AE}" pid="3" name="Creator">
    <vt:lpwstr>Microsoft® Word 2019</vt:lpwstr>
  </property>
  <property fmtid="{D5CDD505-2E9C-101B-9397-08002B2CF9AE}" pid="4" name="LastSaved">
    <vt:filetime>2022-10-11T00:00:00Z</vt:filetime>
  </property>
</Properties>
</file>