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4425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141982" cy="212407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1982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Title"/>
        <w:spacing w:line="360" w:lineRule="auto"/>
      </w:pPr>
      <w:r>
        <w:rPr/>
        <w:t>Radiology</w:t>
      </w:r>
      <w:r>
        <w:rPr>
          <w:spacing w:val="-17"/>
        </w:rPr>
        <w:t> </w:t>
      </w:r>
      <w:r>
        <w:rPr/>
        <w:t>Techniques</w:t>
      </w:r>
      <w:r>
        <w:rPr>
          <w:spacing w:val="-177"/>
        </w:rPr>
        <w:t> </w:t>
      </w:r>
      <w:r>
        <w:rPr/>
        <w:t>Department</w:t>
      </w:r>
    </w:p>
    <w:p>
      <w:pPr>
        <w:spacing w:line="360" w:lineRule="auto" w:before="0"/>
        <w:ind w:left="2706" w:right="2707" w:firstLine="0"/>
        <w:jc w:val="center"/>
        <w:rPr>
          <w:rFonts w:ascii="Times New Roman"/>
          <w:b/>
          <w:sz w:val="48"/>
        </w:rPr>
      </w:pPr>
      <w:r>
        <w:rPr>
          <w:rFonts w:ascii="Times New Roman"/>
          <w:b/>
          <w:color w:val="FF0000"/>
          <w:sz w:val="48"/>
        </w:rPr>
        <w:t>The</w:t>
      </w:r>
      <w:r>
        <w:rPr>
          <w:rFonts w:ascii="Times New Roman"/>
          <w:b/>
          <w:color w:val="FF0000"/>
          <w:spacing w:val="-9"/>
          <w:sz w:val="48"/>
        </w:rPr>
        <w:t> </w:t>
      </w:r>
      <w:r>
        <w:rPr>
          <w:rFonts w:ascii="Times New Roman"/>
          <w:b/>
          <w:color w:val="FF0000"/>
          <w:sz w:val="48"/>
        </w:rPr>
        <w:t>Radiological</w:t>
      </w:r>
      <w:r>
        <w:rPr>
          <w:rFonts w:ascii="Times New Roman"/>
          <w:b/>
          <w:color w:val="FF0000"/>
          <w:spacing w:val="-9"/>
          <w:sz w:val="48"/>
        </w:rPr>
        <w:t> </w:t>
      </w:r>
      <w:r>
        <w:rPr>
          <w:rFonts w:ascii="Times New Roman"/>
          <w:b/>
          <w:color w:val="FF0000"/>
          <w:sz w:val="48"/>
        </w:rPr>
        <w:t>Anatomy</w:t>
      </w:r>
      <w:r>
        <w:rPr>
          <w:rFonts w:ascii="Times New Roman"/>
          <w:b/>
          <w:color w:val="FF0000"/>
          <w:spacing w:val="-117"/>
          <w:sz w:val="48"/>
        </w:rPr>
        <w:t> </w:t>
      </w:r>
      <w:r>
        <w:rPr>
          <w:rFonts w:ascii="Times New Roman"/>
          <w:b/>
          <w:sz w:val="48"/>
        </w:rPr>
        <w:t>Lecture 2</w:t>
      </w:r>
    </w:p>
    <w:p>
      <w:pPr>
        <w:spacing w:before="0"/>
        <w:ind w:left="2705" w:right="2707" w:firstLine="0"/>
        <w:jc w:val="center"/>
        <w:rPr>
          <w:rFonts w:ascii="Times New Roman"/>
          <w:b/>
          <w:i/>
          <w:sz w:val="56"/>
        </w:rPr>
      </w:pPr>
      <w:r>
        <w:rPr>
          <w:rFonts w:ascii="Times New Roman"/>
          <w:b/>
          <w:i/>
          <w:color w:val="FF0000"/>
          <w:sz w:val="56"/>
        </w:rPr>
        <w:t>Liver</w:t>
      </w:r>
      <w:r>
        <w:rPr>
          <w:rFonts w:ascii="Times New Roman"/>
          <w:b/>
          <w:i/>
          <w:color w:val="FF0000"/>
          <w:spacing w:val="-3"/>
          <w:sz w:val="56"/>
        </w:rPr>
        <w:t> </w:t>
      </w:r>
      <w:r>
        <w:rPr>
          <w:rFonts w:ascii="Times New Roman"/>
          <w:b/>
          <w:i/>
          <w:color w:val="FF0000"/>
          <w:sz w:val="56"/>
        </w:rPr>
        <w:t>and</w:t>
      </w:r>
      <w:r>
        <w:rPr>
          <w:rFonts w:ascii="Times New Roman"/>
          <w:b/>
          <w:i/>
          <w:color w:val="FF0000"/>
          <w:spacing w:val="-2"/>
          <w:sz w:val="56"/>
        </w:rPr>
        <w:t> </w:t>
      </w:r>
      <w:r>
        <w:rPr>
          <w:rFonts w:ascii="Times New Roman"/>
          <w:b/>
          <w:i/>
          <w:color w:val="FF0000"/>
          <w:sz w:val="56"/>
        </w:rPr>
        <w:t>Biliary</w:t>
      </w:r>
      <w:r>
        <w:rPr>
          <w:rFonts w:ascii="Times New Roman"/>
          <w:b/>
          <w:i/>
          <w:color w:val="FF0000"/>
          <w:spacing w:val="-2"/>
          <w:sz w:val="56"/>
        </w:rPr>
        <w:t> </w:t>
      </w:r>
      <w:r>
        <w:rPr>
          <w:rFonts w:ascii="Times New Roman"/>
          <w:b/>
          <w:i/>
          <w:color w:val="FF0000"/>
          <w:sz w:val="56"/>
        </w:rPr>
        <w:t>Tree</w:t>
      </w:r>
    </w:p>
    <w:p>
      <w:pPr>
        <w:spacing w:before="322"/>
        <w:ind w:left="2707" w:right="2707" w:firstLine="0"/>
        <w:jc w:val="center"/>
        <w:rPr>
          <w:rFonts w:ascii="Times New Roman"/>
          <w:b/>
          <w:sz w:val="56"/>
        </w:rPr>
      </w:pPr>
      <w:r>
        <w:rPr>
          <w:rFonts w:ascii="Times New Roman"/>
          <w:b/>
          <w:sz w:val="56"/>
        </w:rPr>
        <w:t>By</w:t>
      </w:r>
    </w:p>
    <w:p>
      <w:pPr>
        <w:spacing w:before="321"/>
        <w:ind w:left="1509" w:right="1513" w:firstLine="0"/>
        <w:jc w:val="center"/>
        <w:rPr>
          <w:rFonts w:ascii="Times New Roman"/>
          <w:b/>
          <w:sz w:val="44"/>
        </w:rPr>
      </w:pPr>
      <w:r>
        <w:rPr>
          <w:rFonts w:ascii="Times New Roman"/>
          <w:b/>
          <w:sz w:val="44"/>
        </w:rPr>
        <w:t>M.Sc. Zeyad</w:t>
      </w:r>
      <w:r>
        <w:rPr>
          <w:rFonts w:ascii="Times New Roman"/>
          <w:b/>
          <w:spacing w:val="-3"/>
          <w:sz w:val="44"/>
        </w:rPr>
        <w:t> </w:t>
      </w:r>
      <w:r>
        <w:rPr>
          <w:rFonts w:ascii="Times New Roman"/>
          <w:b/>
          <w:sz w:val="44"/>
        </w:rPr>
        <w:t>Tareq</w:t>
      </w:r>
      <w:r>
        <w:rPr>
          <w:rFonts w:ascii="Times New Roman"/>
          <w:b/>
          <w:spacing w:val="-3"/>
          <w:sz w:val="44"/>
        </w:rPr>
        <w:t> </w:t>
      </w:r>
      <w:r>
        <w:rPr>
          <w:rFonts w:ascii="Times New Roman"/>
          <w:b/>
          <w:sz w:val="44"/>
        </w:rPr>
        <w:t>&amp;</w:t>
      </w:r>
      <w:r>
        <w:rPr>
          <w:rFonts w:ascii="Times New Roman"/>
          <w:b/>
          <w:spacing w:val="-3"/>
          <w:sz w:val="44"/>
        </w:rPr>
        <w:t> </w:t>
      </w:r>
      <w:r>
        <w:rPr>
          <w:rFonts w:ascii="Times New Roman"/>
          <w:b/>
          <w:sz w:val="44"/>
        </w:rPr>
        <w:t>M.Sc.</w:t>
      </w:r>
      <w:r>
        <w:rPr>
          <w:rFonts w:ascii="Times New Roman"/>
          <w:b/>
          <w:spacing w:val="-3"/>
          <w:sz w:val="44"/>
        </w:rPr>
        <w:t> </w:t>
      </w:r>
      <w:r>
        <w:rPr>
          <w:rFonts w:ascii="Times New Roman"/>
          <w:b/>
          <w:sz w:val="44"/>
        </w:rPr>
        <w:t>Salman</w:t>
      </w:r>
      <w:r>
        <w:rPr>
          <w:rFonts w:ascii="Times New Roman"/>
          <w:b/>
          <w:spacing w:val="-2"/>
          <w:sz w:val="44"/>
        </w:rPr>
        <w:t> </w:t>
      </w:r>
      <w:r>
        <w:rPr>
          <w:rFonts w:ascii="Times New Roman"/>
          <w:b/>
          <w:sz w:val="44"/>
        </w:rPr>
        <w:t>Mohammed</w:t>
      </w:r>
    </w:p>
    <w:p>
      <w:pPr>
        <w:spacing w:before="251"/>
        <w:ind w:left="2707" w:right="2707" w:firstLine="0"/>
        <w:jc w:val="center"/>
        <w:rPr>
          <w:b/>
          <w:sz w:val="40"/>
        </w:rPr>
      </w:pPr>
      <w:r>
        <w:rPr>
          <w:b/>
          <w:sz w:val="40"/>
        </w:rPr>
        <w:t>3rd Stage</w:t>
      </w:r>
    </w:p>
    <w:p>
      <w:pPr>
        <w:spacing w:after="0"/>
        <w:jc w:val="center"/>
        <w:rPr>
          <w:sz w:val="40"/>
        </w:rPr>
        <w:sectPr>
          <w:type w:val="continuous"/>
          <w:pgSz w:w="12240" w:h="15840"/>
          <w:pgMar w:top="1440" w:bottom="280" w:left="0" w:right="0"/>
        </w:sectPr>
      </w:pPr>
    </w:p>
    <w:p>
      <w:pPr>
        <w:pStyle w:val="BodyText"/>
        <w:spacing w:before="1"/>
        <w:rPr>
          <w:b/>
          <w:sz w:val="12"/>
        </w:rPr>
      </w:pPr>
    </w:p>
    <w:p>
      <w:pPr>
        <w:pStyle w:val="BodyText"/>
        <w:ind w:left="1568"/>
        <w:rPr>
          <w:sz w:val="20"/>
        </w:rPr>
      </w:pPr>
      <w:r>
        <w:rPr>
          <w:sz w:val="20"/>
        </w:rPr>
        <w:drawing>
          <wp:inline distT="0" distB="0" distL="0" distR="0">
            <wp:extent cx="6351955" cy="4066032"/>
            <wp:effectExtent l="0" t="0" r="0" b="0"/>
            <wp:docPr id="3" name="image2.jpeg" descr="D:\stage -3\LIVER\radiological-anatomy-of-hepatobiliary-system-3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1955" cy="4066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b/>
          <w:sz w:val="28"/>
        </w:rPr>
      </w:pPr>
      <w:r>
        <w:rPr/>
        <w:pict>
          <v:group style="position:absolute;margin-left:97.730408pt;margin-top:19.499456pt;width:463.15pt;height:239.35pt;mso-position-horizontal-relative:page;mso-position-vertical-relative:paragraph;z-index:-15728640;mso-wrap-distance-left:0;mso-wrap-distance-right:0" coordorigin="1955,390" coordsize="9263,4787" alt="D:\stage -3\LIVER\radiological-anatomy-of-hepatobiliary-system-4-638.jpg">
            <v:shape style="position:absolute;left:1954;top:389;width:9263;height:4787" type="#_x0000_t75" alt="D:\stage -3\LIVER\radiological-anatomy-of-hepatobiliary-system-4-638.jpg" stroked="false">
              <v:imagedata r:id="rId7" o:title=""/>
            </v:shape>
            <v:shape style="position:absolute;left:10200;top:739;width:975;height:509" coordorigin="10200,740" coordsize="975,509" path="m10687,740l10589,745,10498,760,10415,783,10343,814,10283,852,10238,895,10200,994,10210,1045,10283,1136,10343,1174,10415,1205,10498,1228,10589,1243,10687,1248,10785,1243,10877,1228,10960,1205,11032,1174,11091,1136,11136,1093,11174,994,11164,943,11091,852,11032,814,10960,783,10877,760,10785,745,10687,740xe" filled="true" fillcolor="#5b9bd4" stroked="false">
              <v:path arrowok="t"/>
              <v:fill type="solid"/>
            </v:shape>
            <v:shape style="position:absolute;left:10200;top:739;width:975;height:509" coordorigin="10200,740" coordsize="975,509" path="m10200,994l10238,895,10283,852,10343,814,10415,783,10498,760,10589,745,10687,740,10785,745,10877,760,10960,783,11032,814,11091,852,11136,895,11174,994,11164,1045,11091,1136,11032,1174,10960,1205,10877,1228,10785,1243,10687,1248,10589,1243,10498,1228,10415,1205,10343,1174,10283,1136,10238,1093,10200,994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8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72pt;width:612pt;height:682.7pt;mso-position-horizontal-relative:page;mso-position-vertical-relative:page;z-index:15729152" coordorigin="0,1440" coordsize="12240,13654">
            <v:shape style="position:absolute;left:7411;top:6720;width:4740;height:1066" coordorigin="7411,6720" coordsize="4740,1066" path="m11974,6720l7589,6720,7520,6734,7463,6772,7425,6829,7411,6898,7411,7608,7425,7677,7463,7734,7520,7772,7589,7786,11974,7786,12043,7772,12099,7734,12137,7677,12151,7608,12151,6898,12137,6829,12099,6772,12043,6734,11974,6720xe" filled="true" fillcolor="#5b9bd4" stroked="false">
              <v:path arrowok="t"/>
              <v:fill type="solid"/>
            </v:shape>
            <v:shape style="position:absolute;left:7411;top:6720;width:4740;height:1066" coordorigin="7411,6720" coordsize="4740,1066" path="m7411,6898l7425,6829,7463,6772,7520,6734,7589,6720,11974,6720,12043,6734,12099,6772,12137,6829,12151,6898,12151,7608,12137,7677,12099,7734,12043,7772,11974,7786,7589,7786,7520,7772,7463,7734,7425,7677,7411,7608,7411,6898xe" filled="false" stroked="true" strokeweight=".96pt" strokecolor="#41709c">
              <v:path arrowok="t"/>
              <v:stroke dashstyle="solid"/>
            </v:shape>
            <v:shape style="position:absolute;left:0;top:1440;width:12240;height:12692" type="#_x0000_t75" alt="C:\Users\hp\Downloads\WhatsApp Image 2022-10-19 at 8.53.32 PM.jpeg" stroked="false">
              <v:imagedata r:id="rId8" o:title=""/>
            </v:shape>
            <v:shape style="position:absolute;left:6751;top:12225;width:5400;height:1140" coordorigin="6751,12226" coordsize="5400,1140" path="m11961,12226l6941,12226,6867,12241,6807,12281,6766,12342,6751,12416,6751,13176,6766,13250,6807,13310,6867,13351,6941,13366,11961,13366,12035,13351,12096,13310,12136,13250,12151,13176,12151,12416,12136,12342,12096,12281,12035,12241,11961,12226xe" filled="true" fillcolor="#5b9bd4" stroked="false">
              <v:path arrowok="t"/>
              <v:fill type="solid"/>
            </v:shape>
            <v:shape style="position:absolute;left:6751;top:12225;width:5400;height:1140" coordorigin="6751,12226" coordsize="5400,1140" path="m6751,12416l6766,12342,6807,12281,6867,12241,6941,12226,11961,12226,12035,12241,12096,12281,12136,12342,12151,12416,12151,13176,12136,13250,12096,13310,12035,13351,11961,13366,6941,13366,6867,13351,6807,13310,6766,13250,6751,13176,6751,12416xe" filled="false" stroked="true" strokeweight=".96pt" strokecolor="#41709c">
              <v:path arrowok="t"/>
              <v:stroke dashstyle="solid"/>
            </v:shape>
            <v:shape style="position:absolute;left:0;top:8594;width:7664;height:6500" type="#_x0000_t75" stroked="false">
              <v:imagedata r:id="rId9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p>
      <w:pPr>
        <w:pStyle w:val="BodyText"/>
        <w:ind w:left="1909"/>
        <w:rPr>
          <w:sz w:val="20"/>
        </w:rPr>
      </w:pPr>
      <w:r>
        <w:rPr>
          <w:sz w:val="20"/>
        </w:rPr>
        <w:drawing>
          <wp:inline distT="0" distB="0" distL="0" distR="0">
            <wp:extent cx="5200431" cy="3224783"/>
            <wp:effectExtent l="0" t="0" r="0" b="0"/>
            <wp:docPr id="5" name="image6.jpeg" descr="D:\stage -3\LIVER\radiological-anatomy-of-hepatobiliary-system-6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431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1203195</wp:posOffset>
            </wp:positionH>
            <wp:positionV relativeFrom="paragraph">
              <wp:posOffset>103537</wp:posOffset>
            </wp:positionV>
            <wp:extent cx="5183772" cy="2569654"/>
            <wp:effectExtent l="0" t="0" r="0" b="0"/>
            <wp:wrapTopAndBottom/>
            <wp:docPr id="7" name="image7.jpeg" descr="D:\stage -3\LIVER\radiological-anatomy-of-hepatobiliary-system-8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772" cy="25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0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11"/>
        <w:rPr>
          <w:b/>
          <w:sz w:val="2"/>
        </w:rPr>
      </w:pPr>
    </w:p>
    <w:p>
      <w:pPr>
        <w:pStyle w:val="BodyText"/>
        <w:ind w:left="780"/>
        <w:rPr>
          <w:sz w:val="20"/>
        </w:rPr>
      </w:pPr>
      <w:r>
        <w:rPr>
          <w:sz w:val="20"/>
        </w:rPr>
        <w:pict>
          <v:group style="width:532.6pt;height:345.4pt;mso-position-horizontal-relative:char;mso-position-vertical-relative:line" coordorigin="0,0" coordsize="10652,6908">
            <v:shape style="position:absolute;left:914;top:5047;width:3706;height:272" coordorigin="914,5047" coordsize="3706,272" path="m4575,5047l960,5047,942,5051,928,5060,918,5075,914,5092,914,5273,918,5291,928,5305,942,5315,960,5318,4575,5318,4592,5315,4607,5305,4616,5291,4620,5273,4620,5092,4616,5075,4607,5060,4592,5051,4575,5047xe" filled="true" fillcolor="#5b9bd4" stroked="false">
              <v:path arrowok="t"/>
              <v:fill type="solid"/>
            </v:shape>
            <v:shape style="position:absolute;left:914;top:5047;width:3706;height:272" coordorigin="914,5047" coordsize="3706,272" path="m914,5092l918,5075,928,5060,942,5051,960,5047,4575,5047,4592,5051,4607,5060,4616,5075,4620,5092,4620,5273,4616,5291,4607,5305,4592,5315,4575,5318,960,5318,942,5315,928,5305,918,5291,914,5273,914,5092xe" filled="false" stroked="true" strokeweight=".96pt" strokecolor="#41709c">
              <v:path arrowok="t"/>
              <v:stroke dashstyle="solid"/>
            </v:shape>
            <v:shape style="position:absolute;left:0;top:355;width:10652;height:6552" type="#_x0000_t75" alt="D:\stage -3\LIVER\radiological-anatomy-of-hepatobiliary-system-9-638.jpg" stroked="false">
              <v:imagedata r:id="rId12" o:title=""/>
            </v:shape>
            <v:shape style="position:absolute;left:9314;top:9;width:1066;height:346" coordorigin="9314,10" coordsize="1066,346" path="m9847,10l9740,13,9640,23,9549,39,9470,60,9405,86,9325,148,9314,182,9325,217,9405,279,9470,305,9549,326,9640,342,9740,352,9847,355,9955,352,10055,342,10145,326,10224,305,10289,279,10369,217,10380,182,10369,148,10289,86,10224,60,10145,39,10055,23,9955,13,9847,10xe" filled="true" fillcolor="#5b9bd4" stroked="false">
              <v:path arrowok="t"/>
              <v:fill type="solid"/>
            </v:shape>
            <v:shape style="position:absolute;left:9314;top:9;width:1066;height:346" coordorigin="9314,10" coordsize="1066,346" path="m9314,182l9356,115,9470,60,9549,39,9640,23,9740,13,9847,10,9955,13,10055,23,10145,39,10224,60,10289,86,10369,148,10380,182,10369,217,10289,279,10224,305,10145,326,10055,342,9955,352,9847,355,9740,352,9640,342,9549,326,9470,305,9405,279,9325,217,9314,182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721451</wp:posOffset>
            </wp:positionH>
            <wp:positionV relativeFrom="paragraph">
              <wp:posOffset>138621</wp:posOffset>
            </wp:positionV>
            <wp:extent cx="6354944" cy="2613660"/>
            <wp:effectExtent l="0" t="0" r="0" b="0"/>
            <wp:wrapTopAndBottom/>
            <wp:docPr id="9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944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pict>
          <v:group style="position:absolute;margin-left:0pt;margin-top:72pt;width:611.3pt;height:637.1pt;mso-position-horizontal-relative:page;mso-position-vertical-relative:page;z-index:15731200" coordorigin="0,1440" coordsize="12226,12742">
            <v:shape style="position:absolute;left:1501;top:7797;width:9183;height:6385" type="#_x0000_t75" alt="D:\stage -3\LIVER\radiological-anatomy-of-hepatobiliary-system-12-638.jpg" stroked="false">
              <v:imagedata r:id="rId14" o:title=""/>
            </v:shape>
            <v:shape style="position:absolute;left:0;top:1440;width:12226;height:7335" type="#_x0000_t75" alt="D:\stage -3\LIVER\radiological-anatomy-of-hepatobiliary-system-11-638.jpg" stroked="false">
              <v:imagedata r:id="rId15" o:title=""/>
            </v:shape>
            <w10:wrap type="none"/>
          </v:group>
        </w:pict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763256" cy="8400288"/>
            <wp:effectExtent l="0" t="0" r="0" b="0"/>
            <wp:wrapNone/>
            <wp:docPr id="11" name="image12.jpeg" descr="C:\Users\hp\Downloads\WhatsApp Image 2022-10-19 at 10.06.57 PM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8400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pgSz w:w="12240" w:h="15840"/>
          <w:pgMar w:top="144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625"/>
        <w:rPr>
          <w:sz w:val="20"/>
        </w:rPr>
      </w:pPr>
      <w:r>
        <w:rPr>
          <w:sz w:val="20"/>
        </w:rPr>
        <w:drawing>
          <wp:inline distT="0" distB="0" distL="0" distR="0">
            <wp:extent cx="6899525" cy="3295078"/>
            <wp:effectExtent l="0" t="0" r="0" b="0"/>
            <wp:docPr id="13" name="image13.jpeg" descr="D:\stage -3\LIVER\radiological-anatomy-of-hepatobiliary-system-28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99525" cy="329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  <w:r>
        <w:rPr/>
        <w:pict>
          <v:group style="position:absolute;margin-left:43.435108pt;margin-top:11.765625pt;width:540.65pt;height:301.05pt;mso-position-horizontal-relative:page;mso-position-vertical-relative:paragraph;z-index:-15725056;mso-wrap-distance-left:0;mso-wrap-distance-right:0" coordorigin="869,235" coordsize="10813,6021">
            <v:shape style="position:absolute;left:868;top:235;width:10642;height:6021" type="#_x0000_t75" alt="D:\stage -3\LIVER\radiological-anatomy-of-hepatobiliary-system-29-638.jpg" stroked="false">
              <v:imagedata r:id="rId18" o:title=""/>
            </v:shape>
            <v:shape style="position:absolute;left:991;top:3021;width:10544;height:629" coordorigin="991,3022" coordsize="10544,629" path="m11430,3022l1096,3022,1055,3030,1022,3052,999,3086,991,3127,991,3546,999,3586,1022,3620,1055,3642,1096,3651,11430,3651,11470,3642,11504,3620,11526,3586,11534,3546,11534,3127,11526,3086,11504,3052,11470,3030,11430,3022xe" filled="true" fillcolor="#5b9bd4" stroked="false">
              <v:path arrowok="t"/>
              <v:fill type="solid"/>
            </v:shape>
            <v:shape style="position:absolute;left:991;top:3021;width:10544;height:629" coordorigin="991,3022" coordsize="10544,629" path="m991,3127l999,3086,1022,3052,1055,3030,1096,3022,11430,3022,11470,3030,11504,3052,11526,3086,11534,3127,11534,3546,11526,3586,11504,3620,11470,3642,11430,3651,1096,3651,1055,3642,1022,3620,999,3586,991,3546,991,3127xe" filled="false" stroked="true" strokeweight=".96pt" strokecolor="#41709c">
              <v:path arrowok="t"/>
              <v:stroke dashstyle="solid"/>
            </v:shape>
            <v:shape style="position:absolute;left:991;top:4310;width:10680;height:1006" coordorigin="991,4311" coordsize="10680,1006" path="m11504,4311l1159,4311,1094,4324,1040,4360,1004,4413,991,4478,991,5149,1004,5214,1040,5267,1094,5303,1159,5316,11504,5316,11569,5303,11622,5267,11658,5214,11671,5149,11671,4478,11658,4413,11622,4360,11569,4324,11504,4311xe" filled="true" fillcolor="#5b9bd4" stroked="false">
              <v:path arrowok="t"/>
              <v:fill type="solid"/>
            </v:shape>
            <v:shape style="position:absolute;left:991;top:4310;width:10680;height:1006" coordorigin="991,4311" coordsize="10680,1006" path="m991,4478l1004,4413,1040,4360,1094,4324,1159,4311,11504,4311,11569,4324,11622,4360,11658,4413,11671,4478,11671,5149,11658,5214,11622,5267,11569,5303,11504,5316,1159,5316,1094,5303,1040,5267,1004,5214,991,5149,991,4478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2"/>
        </w:rPr>
      </w:pPr>
    </w:p>
    <w:p>
      <w:pPr>
        <w:pStyle w:val="BodyText"/>
        <w:ind w:left="1674"/>
        <w:rPr>
          <w:sz w:val="20"/>
        </w:rPr>
      </w:pPr>
      <w:r>
        <w:rPr>
          <w:sz w:val="20"/>
        </w:rPr>
        <w:pict>
          <v:group style="width:515.5500pt;height:323.5pt;mso-position-horizontal-relative:char;mso-position-vertical-relative:line" coordorigin="0,0" coordsize="10311,6470">
            <v:shape style="position:absolute;left:0;top:0;width:9038;height:6470" type="#_x0000_t75" alt="D:\stage -3\LIVER\radiological-anatomy-of-hepatobiliary-system-30-638.jpg" stroked="false">
              <v:imagedata r:id="rId19" o:title=""/>
            </v:shape>
            <v:shape style="position:absolute;left:2179;top:745;width:8132;height:5595" type="#_x0000_t75" stroked="false">
              <v:imagedata r:id="rId20" o:title=""/>
            </v:shape>
            <v:shape style="position:absolute;left:4699;top:6190;width:3077;height:149" coordorigin="4700,6191" coordsize="3077,149" path="m7765,6191l4711,6191,4700,6202,4700,6216,4700,6328,4711,6340,7765,6340,7776,6328,7776,6202,7765,6191xe" filled="true" fillcolor="#5b9bd4" stroked="false">
              <v:path arrowok="t"/>
              <v:fill type="solid"/>
            </v:shape>
            <v:shape style="position:absolute;left:4699;top:6190;width:3077;height:149" coordorigin="4700,6191" coordsize="3077,149" path="m4700,6216l4700,6202,4711,6191,4724,6191,7752,6191,7765,6191,7776,6202,7776,6216,7776,6315,7776,6328,7765,6340,7752,6340,4724,6340,4711,6340,4700,6328,4700,6315,4700,6216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771712</wp:posOffset>
            </wp:positionH>
            <wp:positionV relativeFrom="paragraph">
              <wp:posOffset>226160</wp:posOffset>
            </wp:positionV>
            <wp:extent cx="6124687" cy="2011680"/>
            <wp:effectExtent l="0" t="0" r="0" b="0"/>
            <wp:wrapTopAndBottom/>
            <wp:docPr id="15" name="image17.jpeg" descr="D:\stage -3\LIVER\radiological-anatomy-of-hepatobiliary-system-31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4687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5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7"/>
        </w:rPr>
      </w:pPr>
    </w:p>
    <w:p>
      <w:pPr>
        <w:pStyle w:val="BodyText"/>
        <w:ind w:left="9410"/>
        <w:rPr>
          <w:sz w:val="20"/>
        </w:rPr>
      </w:pPr>
      <w:r>
        <w:rPr>
          <w:sz w:val="20"/>
        </w:rPr>
        <w:pict>
          <v:group style="width:76pt;height:36.25pt;mso-position-horizontal-relative:char;mso-position-vertical-relative:line" coordorigin="0,0" coordsize="1520,725">
            <v:shape style="position:absolute;left:9;top:9;width:1500;height:706" coordorigin="10,10" coordsize="1500,706" path="m760,10l658,13,560,22,468,37,381,58,301,83,229,113,166,147,112,184,36,269,10,362,16,410,69,500,166,578,229,612,301,642,381,667,468,687,560,703,658,712,760,715,861,712,959,703,1052,687,1138,667,1218,642,1290,612,1353,578,1407,540,1483,456,1510,362,1503,315,1451,225,1353,147,1290,113,1218,83,1138,58,1052,37,959,22,861,13,760,10xe" filled="true" fillcolor="#5b9bd4" stroked="false">
              <v:path arrowok="t"/>
              <v:fill type="solid"/>
            </v:shape>
            <v:shape style="position:absolute;left:9;top:9;width:1500;height:706" coordorigin="10,10" coordsize="1500,706" path="m10,362l36,269,112,184,166,147,229,113,301,83,381,58,468,37,560,22,658,13,760,10,861,13,959,22,1052,37,1138,58,1218,83,1290,113,1353,147,1407,184,1483,269,1510,362,1503,410,1451,500,1353,578,1290,612,1218,642,1138,667,1052,687,959,703,861,712,760,715,658,712,560,703,468,687,381,667,301,642,229,612,166,578,112,540,36,456,10,362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572985</wp:posOffset>
            </wp:positionH>
            <wp:positionV relativeFrom="paragraph">
              <wp:posOffset>164680</wp:posOffset>
            </wp:positionV>
            <wp:extent cx="6287744" cy="2837688"/>
            <wp:effectExtent l="0" t="0" r="0" b="0"/>
            <wp:wrapTopAndBottom/>
            <wp:docPr id="17" name="image18.jpeg" descr="D:\stage -3\LIVER\radiological-anatomy-of-hepatobiliary-system-32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7744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8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1124411</wp:posOffset>
            </wp:positionH>
            <wp:positionV relativeFrom="paragraph">
              <wp:posOffset>165150</wp:posOffset>
            </wp:positionV>
            <wp:extent cx="5272921" cy="3628548"/>
            <wp:effectExtent l="0" t="0" r="0" b="0"/>
            <wp:wrapTopAndBottom/>
            <wp:docPr id="19" name="image19.jpeg" descr="D:\stage -3\LIVER\radiological-anatomy-of-hepatobiliary-system-34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921" cy="3628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8" w:after="1"/>
        <w:rPr>
          <w:b/>
          <w:sz w:val="28"/>
        </w:rPr>
      </w:pPr>
    </w:p>
    <w:p>
      <w:pPr>
        <w:pStyle w:val="BodyText"/>
        <w:ind w:left="2613"/>
        <w:rPr>
          <w:sz w:val="20"/>
        </w:rPr>
      </w:pPr>
      <w:r>
        <w:rPr>
          <w:sz w:val="20"/>
        </w:rPr>
        <w:drawing>
          <wp:inline distT="0" distB="0" distL="0" distR="0">
            <wp:extent cx="4455607" cy="3637788"/>
            <wp:effectExtent l="0" t="0" r="0" b="0"/>
            <wp:docPr id="21" name="image20.jpeg" descr="D:\stage -3\LIVER\radiological-anatomy-of-hepatobiliary-system-35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607" cy="363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4"/>
        </w:rPr>
      </w:pPr>
      <w:r>
        <w:rPr/>
        <w:pict>
          <v:group style="position:absolute;margin-left:56.547462pt;margin-top:16.798437pt;width:493.7pt;height:254.95pt;mso-position-horizontal-relative:page;mso-position-vertical-relative:paragraph;z-index:-15721984;mso-wrap-distance-left:0;mso-wrap-distance-right:0" coordorigin="1131,336" coordsize="9874,5099" alt="D:\stage -3\LIVER\radiological-anatomy-of-hepatobiliary-system-36-638.jpg">
            <v:shape style="position:absolute;left:1130;top:335;width:9796;height:5099" type="#_x0000_t75" alt="D:\stage -3\LIVER\radiological-anatomy-of-hepatobiliary-system-36-638.jpg" stroked="false">
              <v:imagedata r:id="rId25" o:title=""/>
            </v:shape>
            <v:shape style="position:absolute;left:1200;top:2942;width:9795;height:1635" coordorigin="1200,2942" coordsize="9795,1635" path="m10722,2942l1472,2942,1400,2952,1335,2979,1280,3022,1237,3077,1210,3142,1200,3215,1200,4304,1210,4377,1237,4442,1280,4497,1335,4539,1400,4567,1472,4577,10722,4577,10794,4567,10859,4539,10915,4497,10957,4442,10985,4377,10994,4304,10994,3215,10985,3142,10957,3077,10915,3022,10859,2979,10794,2952,10722,2942xe" filled="true" fillcolor="#5b9bd4" stroked="false">
              <v:path arrowok="t"/>
              <v:fill type="solid"/>
            </v:shape>
            <v:shape style="position:absolute;left:1200;top:2942;width:9795;height:1635" coordorigin="1200,2942" coordsize="9795,1635" path="m1200,3215l1210,3142,1237,3077,1280,3022,1335,2979,1400,2952,1472,2942,10722,2942,10794,2952,10859,2979,10915,3022,10957,3077,10985,3142,10994,3215,10994,4304,10985,4377,10957,4442,10915,4497,10859,4539,10794,4567,10722,4577,1472,4577,1400,4567,1335,4539,1280,4497,1237,4442,1210,4377,1200,4304,1200,3215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24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 w:after="1"/>
        <w:rPr>
          <w:b/>
          <w:sz w:val="10"/>
        </w:rPr>
      </w:pPr>
    </w:p>
    <w:p>
      <w:pPr>
        <w:pStyle w:val="BodyText"/>
        <w:ind w:left="1050"/>
        <w:rPr>
          <w:sz w:val="20"/>
        </w:rPr>
      </w:pPr>
      <w:r>
        <w:rPr>
          <w:sz w:val="20"/>
        </w:rPr>
        <w:drawing>
          <wp:inline distT="0" distB="0" distL="0" distR="0">
            <wp:extent cx="6277443" cy="2837688"/>
            <wp:effectExtent l="0" t="0" r="0" b="0"/>
            <wp:docPr id="23" name="image22.jpeg" descr="D:\stage -3\LIVER\radiological-anatomy-of-hepatobiliary-system-37-63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7443" cy="283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9"/>
        </w:rPr>
      </w:pPr>
      <w:r>
        <w:rPr/>
        <w:pict>
          <v:group style="position:absolute;margin-left:62.631725pt;margin-top:19.970196pt;width:506.45pt;height:308.6pt;mso-position-horizontal-relative:page;mso-position-vertical-relative:paragraph;z-index:-15721472;mso-wrap-distance-left:0;mso-wrap-distance-right:0" coordorigin="1253,399" coordsize="10129,6172">
            <v:shape style="position:absolute;left:1252;top:554;width:9966;height:6017" type="#_x0000_t75" alt="D:\stage -3\LIVER\liver-anatomylftliver-imaging-56-638.jpg" stroked="false">
              <v:imagedata r:id="rId27" o:title=""/>
            </v:shape>
            <v:shape style="position:absolute;left:9931;top:409;width:1440;height:795" coordorigin="9931,409" coordsize="1440,795" path="m10651,409l10554,413,10460,423,10371,440,10288,463,10211,492,10142,525,10081,563,10030,606,9988,652,9938,752,9931,806,9938,860,9988,961,10030,1007,10081,1049,10142,1087,10211,1121,10288,1149,10371,1172,10460,1189,10554,1200,10651,1203,10749,1200,10843,1189,10931,1172,11015,1149,11091,1121,11160,1087,11221,1049,11273,1007,11315,961,11365,860,11371,806,11365,752,11315,652,11273,606,11221,563,11160,525,11091,492,11015,463,10931,440,10843,423,10749,413,10651,409xe" filled="true" fillcolor="#5b9bd4" stroked="false">
              <v:path arrowok="t"/>
              <v:fill type="solid"/>
            </v:shape>
            <v:shape style="position:absolute;left:9931;top:409;width:1440;height:795" coordorigin="9931,409" coordsize="1440,795" path="m9931,806l9957,701,10030,606,10081,563,10142,525,10211,492,10288,463,10371,440,10460,423,10554,413,10651,409,10749,413,10843,423,10931,440,11015,463,11091,492,11160,525,11221,563,11273,606,11315,652,11365,752,11371,806,11365,860,11315,961,11273,1007,11221,1049,11160,1087,11091,1121,11015,1149,10931,1172,10843,1189,10749,1200,10651,1203,10554,1200,10460,1189,10371,1172,10288,1149,10211,1121,10142,1087,10081,1049,10030,1007,9988,961,9938,860,9931,806xe" filled="false" stroked="true" strokeweight=".96pt" strokecolor="#41709c">
              <v:path arrowok="t"/>
              <v:stroke dashstyle="solid"/>
            </v:shape>
            <v:shape style="position:absolute;left:11001;top:6339;width:243;height:214" type="#_x0000_t75" stroked="false">
              <v:imagedata r:id="rId28" o:title=""/>
            </v:shape>
            <w10:wrap type="topAndBottom"/>
          </v:group>
        </w:pict>
      </w:r>
    </w:p>
    <w:p>
      <w:pPr>
        <w:spacing w:after="0"/>
        <w:rPr>
          <w:sz w:val="29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ind w:left="705"/>
        <w:rPr>
          <w:sz w:val="20"/>
        </w:rPr>
      </w:pPr>
      <w:r>
        <w:rPr>
          <w:sz w:val="20"/>
        </w:rPr>
        <w:pict>
          <v:group style="width:532.450pt;height:602.1pt;mso-position-horizontal-relative:char;mso-position-vertical-relative:line" coordorigin="0,0" coordsize="10649,12042">
            <v:shape style="position:absolute;left:462;top:0;width:9829;height:6338" type="#_x0000_t75" alt="D:\stage -3\LIVER\liver-anatomylftliver-imaging-57-638.jpg" stroked="false">
              <v:imagedata r:id="rId29" o:title=""/>
            </v:shape>
            <v:shape style="position:absolute;left:0;top:5921;width:10649;height:6120" type="#_x0000_t75" alt="D:\stage -3\LIVER\liver-anatomylftliver-imaging-58-638.jpg" stroked="false">
              <v:imagedata r:id="rId30" o:title=""/>
            </v:shape>
            <v:shape style="position:absolute;left:9708;top:11552;width:396;height:380" type="#_x0000_t75" stroked="false">
              <v:imagedata r:id="rId31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</w:p>
    <w:p>
      <w:pPr>
        <w:pStyle w:val="BodyText"/>
        <w:ind w:left="1147"/>
        <w:rPr>
          <w:sz w:val="20"/>
        </w:rPr>
      </w:pPr>
      <w:r>
        <w:rPr>
          <w:sz w:val="20"/>
        </w:rPr>
        <w:pict>
          <v:group style="width:478.6pt;height:286.3pt;mso-position-horizontal-relative:char;mso-position-vertical-relative:line" coordorigin="0,0" coordsize="9572,5726">
            <v:shape style="position:absolute;left:0;top:0;width:9455;height:5711" type="#_x0000_t75" alt="D:\stage -3\LIVER\liver-anatomylftliver-imaging-69-638.jpg" stroked="false">
              <v:imagedata r:id="rId32" o:title=""/>
            </v:shape>
            <v:shape style="position:absolute;left:9096;top:5341;width:466;height:375" coordorigin="9096,5341" coordsize="466,375" path="m9329,5341l9274,5484,9096,5484,9240,5573,9185,5716,9329,5627,9473,5716,9418,5573,9562,5484,9384,5484,9329,5341xe" filled="true" fillcolor="#5b9bd4" stroked="false">
              <v:path arrowok="t"/>
              <v:fill type="solid"/>
            </v:shape>
            <v:shape style="position:absolute;left:9096;top:5341;width:466;height:375" coordorigin="9096,5341" coordsize="466,375" path="m9096,5484l9274,5484,9329,5341,9384,5484,9562,5484,9418,5573,9473,5716,9329,5627,9185,5716,9240,5573,9096,5484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b/>
          <w:sz w:val="15"/>
        </w:rPr>
      </w:pPr>
      <w:r>
        <w:rPr/>
        <w:pict>
          <v:group style="position:absolute;margin-left:29.74832pt;margin-top:11.155273pt;width:552.75pt;height:275.6pt;mso-position-horizontal-relative:page;mso-position-vertical-relative:paragraph;z-index:-15719936;mso-wrap-distance-left:0;mso-wrap-distance-right:0" coordorigin="595,223" coordsize="11055,5512" alt="D:\stage -3\LIVER\liver-anatomylftliver-imaging-70-638.jpg">
            <v:shape style="position:absolute;left:594;top:223;width:11055;height:5512" type="#_x0000_t75" alt="D:\stage -3\LIVER\liver-anatomylftliver-imaging-70-638.jpg" stroked="false">
              <v:imagedata r:id="rId33" o:title=""/>
            </v:shape>
            <v:shape style="position:absolute;left:10245;top:3900;width:1229;height:209" coordorigin="10246,3901" coordsize="1229,209" path="m11440,3901l10280,3901,10267,3903,10256,3911,10248,3922,10246,3935,10246,4075,10248,4088,10256,4099,10267,4107,10280,4109,11440,4109,11453,4107,11464,4099,11472,4088,11474,4075,11474,3935,11472,3922,11464,3911,11453,3903,11440,3901xe" filled="true" fillcolor="#5b9bd4" stroked="false">
              <v:path arrowok="t"/>
              <v:fill type="solid"/>
            </v:shape>
            <v:shape style="position:absolute;left:10245;top:3900;width:1229;height:209" coordorigin="10246,3901" coordsize="1229,209" path="m10246,3935l10248,3922,10256,3911,10267,3903,10280,3901,11440,3901,11453,3903,11464,3911,11472,3922,11474,3935,11474,4075,11472,4088,11464,4099,11453,4107,11440,4109,10280,4109,10267,4107,10256,4099,10248,4088,10246,4075,10246,3935xe" filled="false" stroked="true" strokeweight=".96pt" strokecolor="#41709c">
              <v:path arrowok="t"/>
              <v:stroke dashstyle="solid"/>
            </v:shape>
            <v:shape style="position:absolute;left:691;top:4109;width:3240;height:377" coordorigin="691,4109" coordsize="3240,377" path="m3868,4109l754,4109,730,4114,710,4128,696,4148,691,4172,691,4423,696,4448,710,4468,730,4481,754,4486,3868,4486,3893,4481,3913,4468,3926,4448,3931,4423,3931,4172,3926,4148,3913,4128,3893,4114,3868,4109xe" filled="true" fillcolor="#5b9bd4" stroked="false">
              <v:path arrowok="t"/>
              <v:fill type="solid"/>
            </v:shape>
            <v:shape style="position:absolute;left:691;top:4109;width:3240;height:377" coordorigin="691,4109" coordsize="3240,377" path="m691,4172l696,4148,710,4128,730,4114,754,4109,3868,4109,3893,4114,3913,4128,3926,4148,3931,4172,3931,4423,3926,4448,3913,4468,3893,4481,3868,4486,754,4486,730,4481,710,4468,696,4448,691,4423,691,4172xe" filled="false" stroked="true" strokeweight=".96pt" strokecolor="#41709c">
              <v:path arrowok="t"/>
              <v:stroke dashstyle="solid"/>
            </v:shape>
            <v:shape style="position:absolute;left:11191;top:5369;width:404;height:346" coordorigin="11191,5369" coordsize="404,346" path="m11393,5369l11345,5501,11191,5501,11316,5583,11268,5715,11393,5633,11517,5715,11470,5583,11594,5501,11440,5501,11393,5369xe" filled="true" fillcolor="#5b9bd4" stroked="false">
              <v:path arrowok="t"/>
              <v:fill type="solid"/>
            </v:shape>
            <v:shape style="position:absolute;left:11191;top:5369;width:404;height:346" coordorigin="11191,5369" coordsize="404,346" path="m11191,5501l11345,5501,11393,5369,11440,5501,11594,5501,11470,5583,11517,5715,11393,5633,11268,5715,11316,5583,11191,5501xe" filled="false" stroked="true" strokeweight=".96pt" strokecolor="#41709c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sz w:val="15"/>
        </w:rPr>
        <w:sectPr>
          <w:pgSz w:w="12240" w:h="15840"/>
          <w:pgMar w:top="1500" w:bottom="280" w:left="0" w:right="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3"/>
        </w:rPr>
      </w:pPr>
    </w:p>
    <w:p>
      <w:pPr>
        <w:pStyle w:val="BodyText"/>
        <w:ind w:left="1106"/>
        <w:rPr>
          <w:sz w:val="20"/>
        </w:rPr>
      </w:pPr>
      <w:r>
        <w:rPr>
          <w:sz w:val="20"/>
        </w:rPr>
        <w:pict>
          <v:group style="width:494.9pt;height:248.85pt;mso-position-horizontal-relative:char;mso-position-vertical-relative:line" coordorigin="0,0" coordsize="9898,4977">
            <v:shape style="position:absolute;left:0;top:0;width:9804;height:4927" type="#_x0000_t75" alt="D:\stage -3\LIVER\liver-anatomylftliver-imaging-71-638.jpg" stroked="false">
              <v:imagedata r:id="rId34" o:title=""/>
            </v:shape>
            <v:shape style="position:absolute;left:9498;top:4666;width:389;height:300" type="#_x0000_t75" stroked="false">
              <v:imagedata r:id="rId35" o:title=""/>
            </v:shape>
            <v:shape style="position:absolute;left:9498;top:4666;width:389;height:300" coordorigin="9499,4666" coordsize="389,300" path="m9499,4781l9648,4781,9693,4666,9739,4781,9888,4781,9768,4852,9814,4966,9693,4896,9573,4966,9619,4852,9499,4781xe" filled="false" stroked="true" strokeweight=".96pt" strokecolor="#41709c">
              <v:path arrowok="t"/>
              <v:stroke dashstyle="solid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81" w:after="0"/>
        <w:ind w:left="2160" w:right="1480" w:hanging="360"/>
        <w:jc w:val="left"/>
        <w:rPr>
          <w:sz w:val="36"/>
        </w:rPr>
      </w:pPr>
      <w:r>
        <w:rPr>
          <w:sz w:val="36"/>
        </w:rPr>
        <w:t>On</w:t>
      </w:r>
      <w:r>
        <w:rPr>
          <w:spacing w:val="-3"/>
          <w:sz w:val="36"/>
        </w:rPr>
        <w:t> </w:t>
      </w:r>
      <w:r>
        <w:rPr>
          <w:sz w:val="36"/>
        </w:rPr>
        <w:t>MRI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liver</w:t>
      </w:r>
      <w:r>
        <w:rPr>
          <w:spacing w:val="-1"/>
          <w:sz w:val="36"/>
        </w:rPr>
        <w:t> </w:t>
      </w:r>
      <w:r>
        <w:rPr>
          <w:sz w:val="36"/>
        </w:rPr>
        <w:t>is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equal</w:t>
      </w:r>
      <w:r>
        <w:rPr>
          <w:spacing w:val="-3"/>
          <w:sz w:val="36"/>
        </w:rPr>
        <w:t> </w:t>
      </w:r>
      <w:r>
        <w:rPr>
          <w:sz w:val="36"/>
        </w:rPr>
        <w:t>signal</w:t>
      </w:r>
      <w:r>
        <w:rPr>
          <w:spacing w:val="-2"/>
          <w:sz w:val="36"/>
        </w:rPr>
        <w:t> </w:t>
      </w:r>
      <w:r>
        <w:rPr>
          <w:sz w:val="36"/>
        </w:rPr>
        <w:t>intensity</w:t>
      </w:r>
      <w:r>
        <w:rPr>
          <w:spacing w:val="-2"/>
          <w:sz w:val="36"/>
        </w:rPr>
        <w:t> </w:t>
      </w:r>
      <w:r>
        <w:rPr>
          <w:sz w:val="36"/>
        </w:rPr>
        <w:t>to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2"/>
          <w:sz w:val="36"/>
        </w:rPr>
        <w:t> </w:t>
      </w:r>
      <w:r>
        <w:rPr>
          <w:sz w:val="36"/>
        </w:rPr>
        <w:t>pancreas</w:t>
      </w:r>
      <w:r>
        <w:rPr>
          <w:spacing w:val="-78"/>
          <w:sz w:val="36"/>
        </w:rPr>
        <w:t> </w:t>
      </w:r>
      <w:r>
        <w:rPr>
          <w:sz w:val="36"/>
        </w:rPr>
        <w:t>and higher on T1- and lower on T2-weighted images the</w:t>
      </w:r>
      <w:r>
        <w:rPr>
          <w:spacing w:val="1"/>
          <w:sz w:val="36"/>
        </w:rPr>
        <w:t> </w:t>
      </w:r>
      <w:r>
        <w:rPr>
          <w:sz w:val="36"/>
        </w:rPr>
        <w:t>spleen.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1657" w:hanging="360"/>
        <w:jc w:val="left"/>
        <w:rPr>
          <w:sz w:val="36"/>
        </w:rPr>
      </w:pPr>
      <w:r>
        <w:rPr>
          <w:sz w:val="36"/>
        </w:rPr>
        <w:t>Normal</w:t>
      </w:r>
      <w:r>
        <w:rPr>
          <w:spacing w:val="-3"/>
          <w:sz w:val="36"/>
        </w:rPr>
        <w:t> </w:t>
      </w:r>
      <w:r>
        <w:rPr>
          <w:sz w:val="36"/>
        </w:rPr>
        <w:t>hepatic</w:t>
      </w:r>
      <w:r>
        <w:rPr>
          <w:spacing w:val="-4"/>
          <w:sz w:val="36"/>
        </w:rPr>
        <w:t> </w:t>
      </w:r>
      <w:r>
        <w:rPr>
          <w:sz w:val="36"/>
        </w:rPr>
        <w:t>vessels</w:t>
      </w:r>
      <w:r>
        <w:rPr>
          <w:spacing w:val="-1"/>
          <w:sz w:val="36"/>
        </w:rPr>
        <w:t> </w:t>
      </w:r>
      <w:r>
        <w:rPr>
          <w:sz w:val="36"/>
        </w:rPr>
        <w:t>are</w:t>
      </w:r>
      <w:r>
        <w:rPr>
          <w:spacing w:val="-3"/>
          <w:sz w:val="36"/>
        </w:rPr>
        <w:t> </w:t>
      </w:r>
      <w:r>
        <w:rPr>
          <w:sz w:val="36"/>
        </w:rPr>
        <w:t>seen</w:t>
      </w:r>
      <w:r>
        <w:rPr>
          <w:spacing w:val="-3"/>
          <w:sz w:val="36"/>
        </w:rPr>
        <w:t> </w:t>
      </w:r>
      <w:r>
        <w:rPr>
          <w:sz w:val="36"/>
        </w:rPr>
        <w:t>as</w:t>
      </w:r>
      <w:r>
        <w:rPr>
          <w:spacing w:val="-2"/>
          <w:sz w:val="36"/>
        </w:rPr>
        <w:t> </w:t>
      </w:r>
      <w:r>
        <w:rPr>
          <w:sz w:val="36"/>
        </w:rPr>
        <w:t>areas of</w:t>
      </w:r>
      <w:r>
        <w:rPr>
          <w:spacing w:val="-4"/>
          <w:sz w:val="36"/>
        </w:rPr>
        <w:t> </w:t>
      </w:r>
      <w:r>
        <w:rPr>
          <w:sz w:val="36"/>
        </w:rPr>
        <w:t>signal</w:t>
      </w:r>
      <w:r>
        <w:rPr>
          <w:spacing w:val="-2"/>
          <w:sz w:val="36"/>
        </w:rPr>
        <w:t> </w:t>
      </w:r>
      <w:r>
        <w:rPr>
          <w:sz w:val="36"/>
        </w:rPr>
        <w:t>void</w:t>
      </w:r>
      <w:r>
        <w:rPr>
          <w:spacing w:val="-2"/>
          <w:sz w:val="36"/>
        </w:rPr>
        <w:t> </w:t>
      </w:r>
      <w:r>
        <w:rPr>
          <w:sz w:val="36"/>
        </w:rPr>
        <w:t>on</w:t>
      </w:r>
      <w:r>
        <w:rPr>
          <w:spacing w:val="-78"/>
          <w:sz w:val="36"/>
        </w:rPr>
        <w:t> </w:t>
      </w:r>
      <w:r>
        <w:rPr>
          <w:sz w:val="36"/>
        </w:rPr>
        <w:t>standard</w:t>
      </w:r>
      <w:r>
        <w:rPr>
          <w:spacing w:val="-2"/>
          <w:sz w:val="36"/>
        </w:rPr>
        <w:t> </w:t>
      </w:r>
      <w:r>
        <w:rPr>
          <w:sz w:val="36"/>
        </w:rPr>
        <w:t>imaging.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2005" w:hanging="360"/>
        <w:jc w:val="left"/>
        <w:rPr>
          <w:sz w:val="36"/>
        </w:rPr>
      </w:pP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major</w:t>
      </w:r>
      <w:r>
        <w:rPr>
          <w:spacing w:val="-4"/>
          <w:sz w:val="36"/>
        </w:rPr>
        <w:t> </w:t>
      </w:r>
      <w:r>
        <w:rPr>
          <w:sz w:val="36"/>
        </w:rPr>
        <w:t>hepatic</w:t>
      </w:r>
      <w:r>
        <w:rPr>
          <w:spacing w:val="-5"/>
          <w:sz w:val="36"/>
        </w:rPr>
        <w:t> </w:t>
      </w:r>
      <w:r>
        <w:rPr>
          <w:sz w:val="36"/>
        </w:rPr>
        <w:t>veins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4"/>
          <w:sz w:val="36"/>
        </w:rPr>
        <w:t> </w:t>
      </w:r>
      <w:r>
        <w:rPr>
          <w:sz w:val="36"/>
        </w:rPr>
        <w:t>the</w:t>
      </w:r>
      <w:r>
        <w:rPr>
          <w:spacing w:val="-5"/>
          <w:sz w:val="36"/>
        </w:rPr>
        <w:t> </w:t>
      </w:r>
      <w:r>
        <w:rPr>
          <w:sz w:val="36"/>
        </w:rPr>
        <w:t>secondary</w:t>
      </w:r>
      <w:r>
        <w:rPr>
          <w:spacing w:val="-3"/>
          <w:sz w:val="36"/>
        </w:rPr>
        <w:t> </w:t>
      </w:r>
      <w:r>
        <w:rPr>
          <w:sz w:val="36"/>
        </w:rPr>
        <w:t>branches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79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portal</w:t>
      </w:r>
      <w:r>
        <w:rPr>
          <w:spacing w:val="-1"/>
          <w:sz w:val="36"/>
        </w:rPr>
        <w:t> </w:t>
      </w:r>
      <w:r>
        <w:rPr>
          <w:sz w:val="36"/>
        </w:rPr>
        <w:t>veins are</w:t>
      </w:r>
      <w:r>
        <w:rPr>
          <w:spacing w:val="-1"/>
          <w:sz w:val="36"/>
        </w:rPr>
        <w:t> </w:t>
      </w:r>
      <w:r>
        <w:rPr>
          <w:sz w:val="36"/>
        </w:rPr>
        <w:t>visible.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2290" w:hanging="360"/>
        <w:jc w:val="left"/>
        <w:rPr>
          <w:sz w:val="36"/>
        </w:rPr>
      </w:pPr>
      <w:r>
        <w:rPr>
          <w:sz w:val="36"/>
        </w:rPr>
        <w:t>Hepatic</w:t>
      </w:r>
      <w:r>
        <w:rPr>
          <w:spacing w:val="-5"/>
          <w:sz w:val="36"/>
        </w:rPr>
        <w:t> </w:t>
      </w:r>
      <w:r>
        <w:rPr>
          <w:sz w:val="36"/>
        </w:rPr>
        <w:t>arteries</w:t>
      </w:r>
      <w:r>
        <w:rPr>
          <w:spacing w:val="-1"/>
          <w:sz w:val="36"/>
        </w:rPr>
        <w:t> </w:t>
      </w:r>
      <w:r>
        <w:rPr>
          <w:sz w:val="36"/>
        </w:rPr>
        <w:t>are</w:t>
      </w:r>
      <w:r>
        <w:rPr>
          <w:spacing w:val="-3"/>
          <w:sz w:val="36"/>
        </w:rPr>
        <w:t> </w:t>
      </w:r>
      <w:r>
        <w:rPr>
          <w:sz w:val="36"/>
        </w:rPr>
        <w:t>less</w:t>
      </w:r>
      <w:r>
        <w:rPr>
          <w:spacing w:val="-2"/>
          <w:sz w:val="36"/>
        </w:rPr>
        <w:t> </w:t>
      </w:r>
      <w:r>
        <w:rPr>
          <w:sz w:val="36"/>
        </w:rPr>
        <w:t>well</w:t>
      </w:r>
      <w:r>
        <w:rPr>
          <w:spacing w:val="-5"/>
          <w:sz w:val="36"/>
        </w:rPr>
        <w:t> </w:t>
      </w:r>
      <w:r>
        <w:rPr>
          <w:sz w:val="36"/>
        </w:rPr>
        <w:t>seen</w:t>
      </w:r>
      <w:r>
        <w:rPr>
          <w:spacing w:val="-3"/>
          <w:sz w:val="36"/>
        </w:rPr>
        <w:t> </w:t>
      </w:r>
      <w:r>
        <w:rPr>
          <w:sz w:val="36"/>
        </w:rPr>
        <w:t>unless</w:t>
      </w:r>
      <w:r>
        <w:rPr>
          <w:spacing w:val="-2"/>
          <w:sz w:val="36"/>
        </w:rPr>
        <w:t> </w:t>
      </w:r>
      <w:r>
        <w:rPr>
          <w:sz w:val="36"/>
        </w:rPr>
        <w:t>intravenous</w:t>
      </w:r>
      <w:r>
        <w:rPr>
          <w:spacing w:val="-78"/>
          <w:sz w:val="36"/>
        </w:rPr>
        <w:t> </w:t>
      </w:r>
      <w:r>
        <w:rPr>
          <w:sz w:val="36"/>
        </w:rPr>
        <w:t>contrast</w:t>
      </w:r>
      <w:r>
        <w:rPr>
          <w:spacing w:val="-2"/>
          <w:sz w:val="36"/>
        </w:rPr>
        <w:t> </w:t>
      </w:r>
      <w:r>
        <w:rPr>
          <w:sz w:val="36"/>
        </w:rPr>
        <w:t>is given.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1584" w:hanging="360"/>
        <w:jc w:val="left"/>
        <w:rPr>
          <w:sz w:val="36"/>
        </w:rPr>
      </w:pPr>
      <w:r>
        <w:rPr>
          <w:sz w:val="36"/>
        </w:rPr>
        <w:t>The intrahepatic biliary radicals are seen on fluid-sensitive</w:t>
      </w:r>
      <w:r>
        <w:rPr>
          <w:spacing w:val="-79"/>
          <w:sz w:val="36"/>
        </w:rPr>
        <w:t> </w:t>
      </w:r>
      <w:r>
        <w:rPr>
          <w:sz w:val="36"/>
        </w:rPr>
        <w:t>imaging</w:t>
      </w:r>
      <w:r>
        <w:rPr>
          <w:spacing w:val="-1"/>
          <w:sz w:val="36"/>
        </w:rPr>
        <w:t> </w:t>
      </w:r>
      <w:r>
        <w:rPr>
          <w:sz w:val="36"/>
        </w:rPr>
        <w:t>in MR</w:t>
      </w:r>
      <w:r>
        <w:rPr>
          <w:spacing w:val="-2"/>
          <w:sz w:val="36"/>
        </w:rPr>
        <w:t> </w:t>
      </w:r>
      <w:r>
        <w:rPr>
          <w:sz w:val="36"/>
        </w:rPr>
        <w:t>cholangiography.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1584" w:hanging="360"/>
        <w:jc w:val="left"/>
        <w:rPr>
          <w:sz w:val="36"/>
        </w:rPr>
      </w:pPr>
      <w:r>
        <w:rPr>
          <w:sz w:val="36"/>
        </w:rPr>
        <w:t>On T2-weighted images the ligamentum venosum and the</w:t>
      </w:r>
      <w:r>
        <w:rPr>
          <w:spacing w:val="-79"/>
          <w:sz w:val="36"/>
        </w:rPr>
        <w:t> </w:t>
      </w:r>
      <w:r>
        <w:rPr>
          <w:sz w:val="36"/>
        </w:rPr>
        <w:t>ligamentum teres are of low intensity but the fat within</w:t>
      </w:r>
      <w:r>
        <w:rPr>
          <w:spacing w:val="1"/>
          <w:sz w:val="36"/>
        </w:rPr>
        <w:t> </w:t>
      </w:r>
      <w:r>
        <w:rPr>
          <w:sz w:val="36"/>
        </w:rPr>
        <w:t>their</w:t>
      </w:r>
      <w:r>
        <w:rPr>
          <w:spacing w:val="-3"/>
          <w:sz w:val="36"/>
        </w:rPr>
        <w:t> </w:t>
      </w:r>
      <w:r>
        <w:rPr>
          <w:sz w:val="36"/>
        </w:rPr>
        <w:t>fissures is</w:t>
      </w:r>
      <w:r>
        <w:rPr>
          <w:spacing w:val="-2"/>
          <w:sz w:val="36"/>
        </w:rPr>
        <w:t> </w:t>
      </w:r>
      <w:r>
        <w:rPr>
          <w:sz w:val="36"/>
        </w:rPr>
        <w:t>of</w:t>
      </w:r>
      <w:r>
        <w:rPr>
          <w:spacing w:val="-1"/>
          <w:sz w:val="36"/>
        </w:rPr>
        <w:t> </w:t>
      </w:r>
      <w:r>
        <w:rPr>
          <w:sz w:val="36"/>
        </w:rPr>
        <w:t>high</w:t>
      </w:r>
      <w:r>
        <w:rPr>
          <w:spacing w:val="1"/>
          <w:sz w:val="36"/>
        </w:rPr>
        <w:t> </w:t>
      </w:r>
      <w:r>
        <w:rPr>
          <w:sz w:val="36"/>
        </w:rPr>
        <w:t>intensity.</w:t>
      </w:r>
    </w:p>
    <w:p>
      <w:pPr>
        <w:spacing w:after="0" w:line="259" w:lineRule="auto"/>
        <w:jc w:val="left"/>
        <w:rPr>
          <w:sz w:val="36"/>
        </w:rPr>
        <w:sectPr>
          <w:pgSz w:w="12240" w:h="15840"/>
          <w:pgMar w:top="150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61" w:after="0"/>
        <w:ind w:left="2160" w:right="1753" w:hanging="360"/>
        <w:jc w:val="left"/>
        <w:rPr>
          <w:sz w:val="36"/>
        </w:rPr>
      </w:pPr>
      <w:r>
        <w:rPr>
          <w:sz w:val="36"/>
        </w:rPr>
        <w:t>As with CT and ultrasound, the hepatic veins and these</w:t>
      </w:r>
      <w:r>
        <w:rPr>
          <w:spacing w:val="1"/>
          <w:sz w:val="36"/>
        </w:rPr>
        <w:t> </w:t>
      </w:r>
      <w:r>
        <w:rPr>
          <w:sz w:val="36"/>
        </w:rPr>
        <w:t>fissures</w:t>
      </w:r>
      <w:r>
        <w:rPr>
          <w:spacing w:val="-3"/>
          <w:sz w:val="36"/>
        </w:rPr>
        <w:t> </w:t>
      </w:r>
      <w:r>
        <w:rPr>
          <w:sz w:val="36"/>
        </w:rPr>
        <w:t>aid</w:t>
      </w:r>
      <w:r>
        <w:rPr>
          <w:spacing w:val="-3"/>
          <w:sz w:val="36"/>
        </w:rPr>
        <w:t> </w:t>
      </w:r>
      <w:r>
        <w:rPr>
          <w:sz w:val="36"/>
        </w:rPr>
        <w:t>in</w:t>
      </w:r>
      <w:r>
        <w:rPr>
          <w:spacing w:val="-2"/>
          <w:sz w:val="36"/>
        </w:rPr>
        <w:t> </w:t>
      </w:r>
      <w:r>
        <w:rPr>
          <w:sz w:val="36"/>
        </w:rPr>
        <w:t>identification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</w:t>
      </w:r>
      <w:r>
        <w:rPr>
          <w:sz w:val="36"/>
        </w:rPr>
        <w:t>segments</w:t>
      </w:r>
      <w:r>
        <w:rPr>
          <w:spacing w:val="-2"/>
          <w:sz w:val="36"/>
        </w:rPr>
        <w:t> </w:t>
      </w:r>
      <w:r>
        <w:rPr>
          <w:sz w:val="36"/>
        </w:rPr>
        <w:t>and</w:t>
      </w:r>
      <w:r>
        <w:rPr>
          <w:spacing w:val="-2"/>
          <w:sz w:val="36"/>
        </w:rPr>
        <w:t> </w:t>
      </w:r>
      <w:r>
        <w:rPr>
          <w:sz w:val="36"/>
        </w:rPr>
        <w:t>lobes</w:t>
      </w:r>
      <w:r>
        <w:rPr>
          <w:spacing w:val="-3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the</w:t>
      </w:r>
      <w:r>
        <w:rPr>
          <w:spacing w:val="-78"/>
          <w:sz w:val="36"/>
        </w:rPr>
        <w:t> </w:t>
      </w:r>
      <w:r>
        <w:rPr>
          <w:sz w:val="36"/>
        </w:rPr>
        <w:t>liver</w:t>
      </w:r>
      <w:r>
        <w:rPr>
          <w:spacing w:val="-1"/>
          <w:sz w:val="36"/>
        </w:rPr>
        <w:t> </w:t>
      </w:r>
      <w:r>
        <w:rPr>
          <w:sz w:val="36"/>
        </w:rPr>
        <w:t>than</w:t>
      </w:r>
      <w:r>
        <w:rPr>
          <w:spacing w:val="1"/>
          <w:sz w:val="36"/>
        </w:rPr>
        <w:t> </w:t>
      </w:r>
      <w:r>
        <w:rPr>
          <w:sz w:val="36"/>
        </w:rPr>
        <w:t>hepatic</w:t>
      </w:r>
      <w:r>
        <w:rPr>
          <w:spacing w:val="-2"/>
          <w:sz w:val="36"/>
        </w:rPr>
        <w:t> </w:t>
      </w:r>
      <w:r>
        <w:rPr>
          <w:sz w:val="36"/>
        </w:rPr>
        <w:t>arteriography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1586" w:hanging="360"/>
        <w:jc w:val="left"/>
        <w:rPr>
          <w:sz w:val="36"/>
        </w:rPr>
      </w:pPr>
      <w:r>
        <w:rPr>
          <w:sz w:val="36"/>
        </w:rPr>
        <w:t>This is achieved via the aorta and the coeliac trunk with</w:t>
      </w:r>
      <w:r>
        <w:rPr>
          <w:spacing w:val="1"/>
          <w:sz w:val="36"/>
        </w:rPr>
        <w:t> </w:t>
      </w:r>
      <w:r>
        <w:rPr>
          <w:sz w:val="36"/>
        </w:rPr>
        <w:t>greater</w:t>
      </w:r>
      <w:r>
        <w:rPr>
          <w:spacing w:val="-2"/>
          <w:sz w:val="36"/>
        </w:rPr>
        <w:t> </w:t>
      </w:r>
      <w:r>
        <w:rPr>
          <w:sz w:val="36"/>
        </w:rPr>
        <w:t>selectivity</w:t>
      </w:r>
      <w:r>
        <w:rPr>
          <w:spacing w:val="-1"/>
          <w:sz w:val="36"/>
        </w:rPr>
        <w:t> </w:t>
      </w:r>
      <w:r>
        <w:rPr>
          <w:sz w:val="36"/>
        </w:rPr>
        <w:t>if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contrast</w:t>
      </w:r>
      <w:r>
        <w:rPr>
          <w:spacing w:val="-2"/>
          <w:sz w:val="36"/>
        </w:rPr>
        <w:t> </w:t>
      </w:r>
      <w:r>
        <w:rPr>
          <w:sz w:val="36"/>
        </w:rPr>
        <w:t>agent</w:t>
      </w:r>
      <w:r>
        <w:rPr>
          <w:spacing w:val="-2"/>
          <w:sz w:val="36"/>
        </w:rPr>
        <w:t> </w:t>
      </w:r>
      <w:r>
        <w:rPr>
          <w:sz w:val="36"/>
        </w:rPr>
        <w:t>is</w:t>
      </w:r>
      <w:r>
        <w:rPr>
          <w:spacing w:val="-1"/>
          <w:sz w:val="36"/>
        </w:rPr>
        <w:t> </w:t>
      </w:r>
      <w:r>
        <w:rPr>
          <w:sz w:val="36"/>
        </w:rPr>
        <w:t>injected</w:t>
      </w:r>
      <w:r>
        <w:rPr>
          <w:spacing w:val="-4"/>
          <w:sz w:val="36"/>
        </w:rPr>
        <w:t> </w:t>
      </w:r>
      <w:r>
        <w:rPr>
          <w:sz w:val="36"/>
        </w:rPr>
        <w:t>distal</w:t>
      </w:r>
      <w:r>
        <w:rPr>
          <w:spacing w:val="-2"/>
          <w:sz w:val="36"/>
        </w:rPr>
        <w:t> </w:t>
      </w:r>
      <w:r>
        <w:rPr>
          <w:sz w:val="36"/>
        </w:rPr>
        <w:t>to</w:t>
      </w:r>
      <w:r>
        <w:rPr>
          <w:spacing w:val="-79"/>
          <w:sz w:val="36"/>
        </w:rPr>
        <w:t> </w:t>
      </w:r>
      <w:r>
        <w:rPr>
          <w:sz w:val="36"/>
        </w:rPr>
        <w:t>the</w:t>
      </w:r>
      <w:r>
        <w:rPr>
          <w:spacing w:val="-1"/>
          <w:sz w:val="36"/>
        </w:rPr>
        <w:t> </w:t>
      </w:r>
      <w:r>
        <w:rPr>
          <w:sz w:val="36"/>
        </w:rPr>
        <w:t>origin of the</w:t>
      </w:r>
      <w:r>
        <w:rPr>
          <w:spacing w:val="-1"/>
          <w:sz w:val="36"/>
        </w:rPr>
        <w:t> </w:t>
      </w:r>
      <w:r>
        <w:rPr>
          <w:sz w:val="36"/>
        </w:rPr>
        <w:t>gastroduodenal</w:t>
      </w:r>
      <w:r>
        <w:rPr>
          <w:spacing w:val="-3"/>
          <w:sz w:val="36"/>
        </w:rPr>
        <w:t> </w:t>
      </w:r>
      <w:r>
        <w:rPr>
          <w:sz w:val="36"/>
        </w:rPr>
        <w:t>artery.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1524" w:hanging="360"/>
        <w:jc w:val="left"/>
        <w:rPr>
          <w:sz w:val="36"/>
        </w:rPr>
      </w:pPr>
      <w:r>
        <w:rPr>
          <w:sz w:val="36"/>
        </w:rPr>
        <w:t>MR and CT angiography can also produce excellent images</w:t>
      </w:r>
      <w:r>
        <w:rPr>
          <w:spacing w:val="-79"/>
          <w:sz w:val="36"/>
        </w:rPr>
        <w:t> </w:t>
      </w:r>
      <w:r>
        <w:rPr>
          <w:sz w:val="36"/>
        </w:rPr>
        <w:t>of</w:t>
      </w:r>
      <w:r>
        <w:rPr>
          <w:spacing w:val="-2"/>
          <w:sz w:val="36"/>
        </w:rPr>
        <w:t> </w:t>
      </w:r>
      <w:r>
        <w:rPr>
          <w:sz w:val="36"/>
        </w:rPr>
        <w:t>the</w:t>
      </w:r>
      <w:r>
        <w:rPr>
          <w:spacing w:val="1"/>
          <w:sz w:val="36"/>
        </w:rPr>
        <w:t> </w:t>
      </w:r>
      <w:r>
        <w:rPr>
          <w:sz w:val="36"/>
        </w:rPr>
        <w:t>coeliac</w:t>
      </w:r>
      <w:r>
        <w:rPr>
          <w:spacing w:val="-1"/>
          <w:sz w:val="36"/>
        </w:rPr>
        <w:t> </w:t>
      </w:r>
      <w:r>
        <w:rPr>
          <w:sz w:val="36"/>
        </w:rPr>
        <w:t>trunk and SMA.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2092" w:hanging="360"/>
        <w:jc w:val="left"/>
        <w:rPr>
          <w:sz w:val="36"/>
        </w:rPr>
      </w:pPr>
      <w:r>
        <w:rPr>
          <w:sz w:val="36"/>
        </w:rPr>
        <w:t>These</w:t>
      </w:r>
      <w:r>
        <w:rPr>
          <w:spacing w:val="-2"/>
          <w:sz w:val="36"/>
        </w:rPr>
        <w:t> </w:t>
      </w:r>
      <w:r>
        <w:rPr>
          <w:sz w:val="36"/>
        </w:rPr>
        <w:t>are</w:t>
      </w:r>
      <w:r>
        <w:rPr>
          <w:spacing w:val="-5"/>
          <w:sz w:val="36"/>
        </w:rPr>
        <w:t> </w:t>
      </w:r>
      <w:r>
        <w:rPr>
          <w:sz w:val="36"/>
        </w:rPr>
        <w:t>acquired after</w:t>
      </w:r>
      <w:r>
        <w:rPr>
          <w:spacing w:val="-3"/>
          <w:sz w:val="36"/>
        </w:rPr>
        <w:t> </w:t>
      </w:r>
      <w:r>
        <w:rPr>
          <w:sz w:val="36"/>
        </w:rPr>
        <w:t>the</w:t>
      </w:r>
      <w:r>
        <w:rPr>
          <w:spacing w:val="-3"/>
          <w:sz w:val="36"/>
        </w:rPr>
        <w:t> </w:t>
      </w:r>
      <w:r>
        <w:rPr>
          <w:sz w:val="36"/>
        </w:rPr>
        <w:t>injection</w:t>
      </w:r>
      <w:r>
        <w:rPr>
          <w:spacing w:val="-4"/>
          <w:sz w:val="36"/>
        </w:rPr>
        <w:t> </w:t>
      </w:r>
      <w:r>
        <w:rPr>
          <w:sz w:val="36"/>
        </w:rPr>
        <w:t>of</w:t>
      </w:r>
      <w:r>
        <w:rPr>
          <w:spacing w:val="-3"/>
          <w:sz w:val="36"/>
        </w:rPr>
        <w:t> </w:t>
      </w:r>
      <w:r>
        <w:rPr>
          <w:sz w:val="36"/>
        </w:rPr>
        <w:t>gadolinium</w:t>
      </w:r>
      <w:r>
        <w:rPr>
          <w:spacing w:val="-3"/>
          <w:sz w:val="36"/>
        </w:rPr>
        <w:t> </w:t>
      </w:r>
      <w:r>
        <w:rPr>
          <w:sz w:val="36"/>
        </w:rPr>
        <w:t>or</w:t>
      </w:r>
      <w:r>
        <w:rPr>
          <w:spacing w:val="-78"/>
          <w:sz w:val="36"/>
        </w:rPr>
        <w:t> </w:t>
      </w:r>
      <w:r>
        <w:rPr>
          <w:sz w:val="36"/>
        </w:rPr>
        <w:t>iodine contrast agents intravenously as a bolus, after</w:t>
      </w:r>
      <w:r>
        <w:rPr>
          <w:spacing w:val="1"/>
          <w:sz w:val="36"/>
        </w:rPr>
        <w:t> </w:t>
      </w:r>
      <w:r>
        <w:rPr>
          <w:sz w:val="36"/>
        </w:rPr>
        <w:t>several seconds to allow the contrast to pass into the</w:t>
      </w:r>
      <w:r>
        <w:rPr>
          <w:spacing w:val="1"/>
          <w:sz w:val="36"/>
        </w:rPr>
        <w:t> </w:t>
      </w:r>
      <w:r>
        <w:rPr>
          <w:sz w:val="36"/>
        </w:rPr>
        <w:t>arterial</w:t>
      </w:r>
      <w:r>
        <w:rPr>
          <w:spacing w:val="-2"/>
          <w:sz w:val="36"/>
        </w:rPr>
        <w:t> </w:t>
      </w:r>
      <w:r>
        <w:rPr>
          <w:sz w:val="36"/>
        </w:rPr>
        <w:t>system.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1732" w:hanging="360"/>
        <w:jc w:val="left"/>
        <w:rPr>
          <w:sz w:val="36"/>
        </w:rPr>
      </w:pPr>
      <w:r>
        <w:rPr>
          <w:sz w:val="36"/>
        </w:rPr>
        <w:t>In</w:t>
      </w:r>
      <w:r>
        <w:rPr>
          <w:spacing w:val="-3"/>
          <w:sz w:val="36"/>
        </w:rPr>
        <w:t> </w:t>
      </w:r>
      <w:r>
        <w:rPr>
          <w:sz w:val="36"/>
        </w:rPr>
        <w:t>both</w:t>
      </w:r>
      <w:r>
        <w:rPr>
          <w:spacing w:val="-3"/>
          <w:sz w:val="36"/>
        </w:rPr>
        <w:t> </w:t>
      </w:r>
      <w:r>
        <w:rPr>
          <w:sz w:val="36"/>
        </w:rPr>
        <w:t>techniques</w:t>
      </w:r>
      <w:r>
        <w:rPr>
          <w:spacing w:val="1"/>
          <w:sz w:val="36"/>
        </w:rPr>
        <w:t> </w:t>
      </w:r>
      <w:r>
        <w:rPr>
          <w:sz w:val="36"/>
        </w:rPr>
        <w:t>axially</w:t>
      </w:r>
      <w:r>
        <w:rPr>
          <w:spacing w:val="-2"/>
          <w:sz w:val="36"/>
        </w:rPr>
        <w:t> </w:t>
      </w:r>
      <w:r>
        <w:rPr>
          <w:sz w:val="36"/>
        </w:rPr>
        <w:t>acquired</w:t>
      </w:r>
      <w:r>
        <w:rPr>
          <w:spacing w:val="-1"/>
          <w:sz w:val="36"/>
        </w:rPr>
        <w:t> </w:t>
      </w:r>
      <w:r>
        <w:rPr>
          <w:sz w:val="36"/>
        </w:rPr>
        <w:t>data</w:t>
      </w:r>
      <w:r>
        <w:rPr>
          <w:spacing w:val="-3"/>
          <w:sz w:val="36"/>
        </w:rPr>
        <w:t> </w:t>
      </w:r>
      <w:r>
        <w:rPr>
          <w:sz w:val="36"/>
        </w:rPr>
        <w:t>can</w:t>
      </w:r>
      <w:r>
        <w:rPr>
          <w:spacing w:val="-2"/>
          <w:sz w:val="36"/>
        </w:rPr>
        <w:t> </w:t>
      </w:r>
      <w:r>
        <w:rPr>
          <w:sz w:val="36"/>
        </w:rPr>
        <w:t>be</w:t>
      </w:r>
      <w:r>
        <w:rPr>
          <w:spacing w:val="-4"/>
          <w:sz w:val="36"/>
        </w:rPr>
        <w:t> </w:t>
      </w:r>
      <w:r>
        <w:rPr>
          <w:sz w:val="36"/>
        </w:rPr>
        <w:t>displayed</w:t>
      </w:r>
      <w:r>
        <w:rPr>
          <w:spacing w:val="-78"/>
          <w:sz w:val="36"/>
        </w:rPr>
        <w:t> </w:t>
      </w:r>
      <w:r>
        <w:rPr>
          <w:sz w:val="36"/>
        </w:rPr>
        <w:t>in</w:t>
      </w:r>
      <w:r>
        <w:rPr>
          <w:spacing w:val="-2"/>
          <w:sz w:val="36"/>
        </w:rPr>
        <w:t> </w:t>
      </w:r>
      <w:r>
        <w:rPr>
          <w:sz w:val="36"/>
        </w:rPr>
        <w:t>any</w:t>
      </w:r>
      <w:r>
        <w:rPr>
          <w:spacing w:val="-1"/>
          <w:sz w:val="36"/>
        </w:rPr>
        <w:t> </w:t>
      </w:r>
      <w:r>
        <w:rPr>
          <w:sz w:val="36"/>
        </w:rPr>
        <w:t>plane.</w:t>
      </w:r>
    </w:p>
    <w:p>
      <w:pPr>
        <w:pStyle w:val="ListParagraph"/>
        <w:numPr>
          <w:ilvl w:val="0"/>
          <w:numId w:val="1"/>
        </w:numPr>
        <w:tabs>
          <w:tab w:pos="2161" w:val="left" w:leader="none"/>
        </w:tabs>
        <w:spacing w:line="259" w:lineRule="auto" w:before="0" w:after="0"/>
        <w:ind w:left="2160" w:right="1653" w:hanging="360"/>
        <w:jc w:val="left"/>
        <w:rPr>
          <w:sz w:val="36"/>
        </w:rPr>
      </w:pPr>
      <w:r>
        <w:rPr>
          <w:sz w:val="36"/>
        </w:rPr>
        <w:t>With MR, angiographic images can also be acquired</w:t>
      </w:r>
      <w:r>
        <w:rPr>
          <w:spacing w:val="1"/>
          <w:sz w:val="36"/>
        </w:rPr>
        <w:t> </w:t>
      </w:r>
      <w:r>
        <w:rPr>
          <w:sz w:val="36"/>
        </w:rPr>
        <w:t>without</w:t>
      </w:r>
      <w:r>
        <w:rPr>
          <w:spacing w:val="-5"/>
          <w:sz w:val="36"/>
        </w:rPr>
        <w:t> </w:t>
      </w:r>
      <w:r>
        <w:rPr>
          <w:sz w:val="36"/>
        </w:rPr>
        <w:t>contrast</w:t>
      </w:r>
      <w:r>
        <w:rPr>
          <w:spacing w:val="-3"/>
          <w:sz w:val="36"/>
        </w:rPr>
        <w:t> </w:t>
      </w:r>
      <w:r>
        <w:rPr>
          <w:sz w:val="36"/>
        </w:rPr>
        <w:t>using</w:t>
      </w:r>
      <w:r>
        <w:rPr>
          <w:spacing w:val="-4"/>
          <w:sz w:val="36"/>
        </w:rPr>
        <w:t> </w:t>
      </w:r>
      <w:r>
        <w:rPr>
          <w:sz w:val="36"/>
        </w:rPr>
        <w:t>flow-sensitive</w:t>
      </w:r>
      <w:r>
        <w:rPr>
          <w:spacing w:val="-3"/>
          <w:sz w:val="36"/>
        </w:rPr>
        <w:t> </w:t>
      </w:r>
      <w:r>
        <w:rPr>
          <w:sz w:val="36"/>
        </w:rPr>
        <w:t>imaging</w:t>
      </w:r>
      <w:r>
        <w:rPr>
          <w:spacing w:val="-2"/>
          <w:sz w:val="36"/>
        </w:rPr>
        <w:t> </w:t>
      </w:r>
      <w:r>
        <w:rPr>
          <w:sz w:val="36"/>
        </w:rPr>
        <w:t>techniques.</w:t>
      </w:r>
    </w:p>
    <w:p>
      <w:pPr>
        <w:spacing w:after="0" w:line="259" w:lineRule="auto"/>
        <w:jc w:val="left"/>
        <w:rPr>
          <w:sz w:val="36"/>
        </w:rPr>
        <w:sectPr>
          <w:pgSz w:w="12240" w:h="15840"/>
          <w:pgMar w:top="1380" w:bottom="280" w:left="0" w:right="0"/>
        </w:sectPr>
      </w:pPr>
    </w:p>
    <w:p>
      <w:pPr>
        <w:pStyle w:val="BodyText"/>
        <w:ind w:left="480"/>
        <w:rPr>
          <w:sz w:val="20"/>
        </w:rPr>
      </w:pPr>
      <w:r>
        <w:rPr>
          <w:sz w:val="20"/>
        </w:rPr>
        <w:pict>
          <v:group style="width:561.75pt;height:248.45pt;mso-position-horizontal-relative:char;mso-position-vertical-relative:line" coordorigin="0,0" coordsize="11235,4969">
            <v:shape style="position:absolute;left:0;top:9;width:11235;height:4959" type="#_x0000_t75" stroked="false">
              <v:imagedata r:id="rId36" o:title=""/>
            </v:shape>
            <v:shape style="position:absolute;left:3705;top:9;width:3389;height:826" coordorigin="3706,10" coordsize="3389,826" path="m6957,10l3843,10,3790,20,3746,50,3716,94,3706,147,3706,698,3716,751,3746,795,3790,824,3843,835,6957,835,7010,824,7054,795,7084,751,7094,698,7094,147,7084,94,7054,50,7010,20,6957,10xe" filled="true" fillcolor="#5b9bd4" stroked="false">
              <v:path arrowok="t"/>
              <v:fill type="solid"/>
            </v:shape>
            <v:shape style="position:absolute;left:3705;top:9;width:3389;height:826" coordorigin="3706,10" coordsize="3389,826" path="m3706,147l3716,94,3746,50,3790,20,3843,10,6957,10,7010,20,7054,50,7084,94,7094,147,7094,698,7084,751,7054,795,7010,824,6957,835,3843,835,3790,824,3746,795,3716,751,3706,698,3706,147xe" filled="false" stroked="true" strokeweight=".96pt" strokecolor="#41709c">
              <v:path arrowok="t"/>
              <v:stroke dashstyle="solid"/>
            </v:shape>
            <v:shape style="position:absolute;left:645;top:2395;width:9646;height:360" coordorigin="646,2395" coordsize="9646,360" path="m10231,2395l706,2395,682,2400,663,2413,650,2432,646,2455,646,2695,650,2719,663,2738,682,2750,706,2755,10231,2755,10255,2750,10274,2738,10286,2719,10291,2695,10291,2455,10286,2432,10274,2413,10255,2400,10231,2395xe" filled="true" fillcolor="#5b9bd4" stroked="false">
              <v:path arrowok="t"/>
              <v:fill type="solid"/>
            </v:shape>
            <v:shape style="position:absolute;left:645;top:2395;width:9646;height:360" coordorigin="646,2395" coordsize="9646,360" path="m646,2455l650,2432,663,2413,682,2400,706,2395,10231,2395,10255,2400,10274,2413,10286,2432,10291,2455,10291,2695,10286,2719,10274,2738,10255,2750,10231,2755,706,2755,682,2750,663,2738,650,2719,646,2695,646,2455xe" filled="false" stroked="true" strokeweight=".96pt" strokecolor="#41709c">
              <v:path arrowok="t"/>
              <v:stroke dashstyle="solid"/>
            </v:shape>
            <v:shape style="position:absolute;left:645;top:4269;width:9646;height:646" coordorigin="646,4270" coordsize="9646,646" path="m10184,4270l753,4270,711,4278,677,4301,654,4335,646,4377,646,4808,654,4849,677,4884,711,4907,753,4915,10184,4915,10225,4907,10260,4884,10283,4849,10291,4808,10291,4377,10283,4335,10260,4301,10225,4278,10184,4270xe" filled="true" fillcolor="#5b9bd4" stroked="false">
              <v:path arrowok="t"/>
              <v:fill type="solid"/>
            </v:shape>
            <v:shape style="position:absolute;left:645;top:4269;width:9646;height:646" coordorigin="646,4270" coordsize="9646,646" path="m646,4377l654,4335,677,4301,711,4278,753,4270,10184,4270,10225,4278,10260,4301,10283,4335,10291,4377,10291,4808,10283,4849,10260,4884,10225,4907,10184,4915,753,4915,711,4907,677,4884,654,4849,646,4808,646,4377xe" filled="false" stroked="true" strokeweight=".96pt" strokecolor="#41709c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4753;top:236;width:1322;height:521" type="#_x0000_t202" filled="false" stroked="false">
              <v:textbox inset="0,0,0,0">
                <w:txbxContent>
                  <w:p>
                    <w:pPr>
                      <w:spacing w:line="521" w:lineRule="exact" w:before="0"/>
                      <w:ind w:left="0" w:right="0" w:firstLine="0"/>
                      <w:jc w:val="left"/>
                      <w:rPr>
                        <w:b/>
                        <w:sz w:val="52"/>
                      </w:rPr>
                    </w:pPr>
                    <w:r>
                      <w:rPr>
                        <w:b/>
                        <w:color w:val="44536A"/>
                        <w:sz w:val="52"/>
                      </w:rPr>
                      <w:t>MRCP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304800</wp:posOffset>
            </wp:positionH>
            <wp:positionV relativeFrom="paragraph">
              <wp:posOffset>142367</wp:posOffset>
            </wp:positionV>
            <wp:extent cx="6948241" cy="2278379"/>
            <wp:effectExtent l="0" t="0" r="0" b="0"/>
            <wp:wrapTopAndBottom/>
            <wp:docPr id="2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241" cy="227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44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"/>
      <w:lvlJc w:val="left"/>
      <w:pPr>
        <w:ind w:left="2160" w:hanging="360"/>
      </w:pPr>
      <w:rPr>
        <w:rFonts w:hint="default" w:ascii="Wingdings" w:hAnsi="Wingdings" w:eastAsia="Wingdings" w:cs="Wingdings"/>
        <w:w w:val="100"/>
        <w:sz w:val="36"/>
        <w:szCs w:val="3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6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7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8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9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224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244"/>
      <w:ind w:left="2710" w:right="2707"/>
      <w:jc w:val="center"/>
    </w:pPr>
    <w:rPr>
      <w:rFonts w:ascii="Times New Roman" w:hAnsi="Times New Roman" w:eastAsia="Times New Roman" w:cs="Times New Roman"/>
      <w:b/>
      <w:bCs/>
      <w:sz w:val="72"/>
      <w:szCs w:val="7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160" w:right="1584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pn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dcterms:created xsi:type="dcterms:W3CDTF">2022-11-07T10:12:02Z</dcterms:created>
  <dcterms:modified xsi:type="dcterms:W3CDTF">2022-11-07T10:12:02Z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2022-11-07T00:00:00Z</vt:filetime>
  </property>
</Properties>
</file>