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E2" w:rsidRDefault="00D65C04" w:rsidP="00D667E2">
      <w:pPr>
        <w:bidi w:val="0"/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EA147" wp14:editId="4ACDD744">
                <wp:simplePos x="0" y="0"/>
                <wp:positionH relativeFrom="column">
                  <wp:posOffset>4491990</wp:posOffset>
                </wp:positionH>
                <wp:positionV relativeFrom="paragraph">
                  <wp:posOffset>53178</wp:posOffset>
                </wp:positionV>
                <wp:extent cx="1944754" cy="1711842"/>
                <wp:effectExtent l="0" t="0" r="1778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754" cy="1711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7E2" w:rsidRDefault="00D667E2" w:rsidP="00D667E2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1B8DB" wp14:editId="776D736F">
                                  <wp:extent cx="1678941" cy="1562986"/>
                                  <wp:effectExtent l="0" t="0" r="0" b="0"/>
                                  <wp:docPr id="9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rto="http://schemas.microsoft.com/office/word/2006/arto" xmlns="" xmlns:p="http://schemas.openxmlformats.org/presentationml/2006/main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CE32EEBB-9400-4005-8666-3147E224AEC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rto="http://schemas.microsoft.com/office/word/2006/arto" xmlns="" xmlns:p="http://schemas.openxmlformats.org/presentationml/2006/main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CE32EEBB-9400-4005-8666-3147E224AEC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702" cy="15711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3.7pt;margin-top:4.2pt;width:153.15pt;height:1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" fillcolor="white [3201]" strokecolor="#f79646 [3209]" strokeweight="2pt">
                <v:textbox>
                  <w:txbxContent>
                    <w:p w:rsidR="00D667E2" w:rsidRDefault="00D667E2" w:rsidP="00D667E2">
                      <w:pPr>
                        <w:bidi w:val="0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91B8DB" wp14:editId="776D736F">
                            <wp:extent cx="1678941" cy="1562986"/>
                            <wp:effectExtent l="0" t="0" r="0" b="0"/>
                            <wp:docPr id="9" name="Picture 3">
                              <a:extLst xmlns:a="http://schemas.openxmlformats.org/drawingml/2006/main">
                                <a:ext uri="{FF2B5EF4-FFF2-40B4-BE49-F238E27FC236}">
                                  <a16:creationId xmlns:lc="http://schemas.openxmlformats.org/drawingml/2006/lockedCanvas" xmlns:a16="http://schemas.microsoft.com/office/drawing/2014/main" xmlns:p="http://schemas.openxmlformats.org/presentationml/2006/main" xmlns="" xmlns:arto="http://schemas.microsoft.com/office/word/2006/arto" id="{CE32EEBB-9400-4005-8666-3147E224AEC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lc="http://schemas.openxmlformats.org/drawingml/2006/lockedCanvas" xmlns:a16="http://schemas.microsoft.com/office/drawing/2014/main" xmlns:p="http://schemas.openxmlformats.org/presentationml/2006/main" xmlns="" xmlns:arto="http://schemas.microsoft.com/office/word/2006/arto" id="{CE32EEBB-9400-4005-8666-3147E224AEC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702" cy="15711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E1D88" w:rsidRPr="00BB6C34">
        <w:rPr>
          <w:rFonts w:asciiTheme="majorBidi" w:hAnsiTheme="majorBidi" w:cstheme="majorBidi"/>
          <w:sz w:val="32"/>
          <w:szCs w:val="32"/>
        </w:rPr>
        <w:t>Ministry of Higher Education &amp; Scientific Research</w:t>
      </w:r>
      <w:r w:rsidR="00D667E2">
        <w:rPr>
          <w:rFonts w:asciiTheme="majorBidi" w:hAnsiTheme="majorBidi" w:cstheme="majorBidi"/>
          <w:sz w:val="32"/>
          <w:szCs w:val="32"/>
        </w:rPr>
        <w:t xml:space="preserve">   </w:t>
      </w:r>
    </w:p>
    <w:p w:rsidR="0031534F" w:rsidRDefault="004E1D88" w:rsidP="0031534F">
      <w:pPr>
        <w:bidi w:val="0"/>
        <w:spacing w:line="480" w:lineRule="auto"/>
        <w:rPr>
          <w:rFonts w:asciiTheme="majorBidi" w:hAnsiTheme="majorBidi" w:cstheme="majorBidi"/>
          <w:sz w:val="32"/>
          <w:szCs w:val="32"/>
        </w:rPr>
      </w:pPr>
      <w:r w:rsidRPr="00BB6C34">
        <w:rPr>
          <w:rFonts w:asciiTheme="majorBidi" w:hAnsiTheme="majorBidi" w:cstheme="majorBidi"/>
          <w:sz w:val="32"/>
          <w:szCs w:val="32"/>
        </w:rPr>
        <w:t>Islamic University</w:t>
      </w:r>
      <w:r w:rsidR="00D667E2">
        <w:rPr>
          <w:rFonts w:asciiTheme="majorBidi" w:hAnsiTheme="majorBidi" w:cstheme="majorBidi"/>
          <w:sz w:val="32"/>
          <w:szCs w:val="32"/>
        </w:rPr>
        <w:t xml:space="preserve">                                                     </w:t>
      </w:r>
      <w:r w:rsidRPr="00BB6C34">
        <w:rPr>
          <w:rFonts w:asciiTheme="majorBidi" w:hAnsiTheme="majorBidi" w:cstheme="majorBidi"/>
          <w:sz w:val="32"/>
          <w:szCs w:val="32"/>
        </w:rPr>
        <w:br/>
        <w:t>College of Education</w:t>
      </w:r>
      <w:r w:rsidRPr="00BB6C34">
        <w:rPr>
          <w:rFonts w:asciiTheme="majorBidi" w:hAnsiTheme="majorBidi" w:cstheme="majorBidi"/>
          <w:sz w:val="32"/>
          <w:szCs w:val="32"/>
        </w:rPr>
        <w:br/>
        <w:t>Department of English Language</w:t>
      </w:r>
      <w:r w:rsidRPr="00BB6C34">
        <w:rPr>
          <w:rFonts w:asciiTheme="majorBidi" w:hAnsiTheme="majorBidi" w:cstheme="majorBidi"/>
          <w:sz w:val="32"/>
          <w:szCs w:val="32"/>
        </w:rPr>
        <w:br/>
      </w:r>
    </w:p>
    <w:p w:rsidR="0031534F" w:rsidRDefault="0031534F" w:rsidP="0031534F">
      <w:pPr>
        <w:bidi w:val="0"/>
        <w:spacing w:line="480" w:lineRule="auto"/>
        <w:rPr>
          <w:rFonts w:asciiTheme="majorBidi" w:hAnsiTheme="majorBidi" w:cstheme="majorBidi"/>
          <w:sz w:val="32"/>
          <w:szCs w:val="32"/>
        </w:rPr>
      </w:pPr>
    </w:p>
    <w:p w:rsidR="004E1D88" w:rsidRPr="00D65C04" w:rsidRDefault="004E1D88" w:rsidP="0031534F">
      <w:pPr>
        <w:bidi w:val="0"/>
        <w:spacing w:line="60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65C04">
        <w:rPr>
          <w:rFonts w:asciiTheme="majorBidi" w:hAnsiTheme="majorBidi" w:cstheme="majorBidi"/>
          <w:b/>
          <w:bCs/>
          <w:sz w:val="36"/>
          <w:szCs w:val="36"/>
        </w:rPr>
        <w:t>Course Title: Introduction to Linguistics</w:t>
      </w:r>
      <w:r w:rsidRPr="00D65C04">
        <w:rPr>
          <w:rFonts w:asciiTheme="majorBidi" w:hAnsiTheme="majorBidi" w:cstheme="majorBidi"/>
          <w:b/>
          <w:bCs/>
          <w:sz w:val="36"/>
          <w:szCs w:val="36"/>
        </w:rPr>
        <w:br/>
        <w:t>Stage: 3rd Year</w:t>
      </w:r>
      <w:r w:rsidRPr="00D65C04">
        <w:rPr>
          <w:rFonts w:asciiTheme="majorBidi" w:hAnsiTheme="majorBidi" w:cstheme="majorBidi"/>
          <w:b/>
          <w:bCs/>
          <w:sz w:val="36"/>
          <w:szCs w:val="36"/>
        </w:rPr>
        <w:br/>
        <w:t xml:space="preserve">Tutor: Asst. Lect. </w:t>
      </w:r>
      <w:proofErr w:type="spellStart"/>
      <w:r w:rsidRPr="00D65C04">
        <w:rPr>
          <w:rFonts w:asciiTheme="majorBidi" w:hAnsiTheme="majorBidi" w:cstheme="majorBidi"/>
          <w:b/>
          <w:bCs/>
          <w:sz w:val="36"/>
          <w:szCs w:val="36"/>
        </w:rPr>
        <w:t>Saif</w:t>
      </w:r>
      <w:proofErr w:type="spellEnd"/>
      <w:r w:rsidRPr="00D65C04">
        <w:rPr>
          <w:rFonts w:asciiTheme="majorBidi" w:hAnsiTheme="majorBidi" w:cstheme="majorBidi"/>
          <w:b/>
          <w:bCs/>
          <w:sz w:val="36"/>
          <w:szCs w:val="36"/>
        </w:rPr>
        <w:t xml:space="preserve"> Hakim</w:t>
      </w:r>
      <w:r w:rsidRPr="00D65C04">
        <w:rPr>
          <w:rFonts w:asciiTheme="majorBidi" w:hAnsiTheme="majorBidi" w:cstheme="majorBidi"/>
          <w:b/>
          <w:bCs/>
          <w:sz w:val="36"/>
          <w:szCs w:val="36"/>
        </w:rPr>
        <w:br/>
        <w:t>Lecture Topic: Word formation</w:t>
      </w:r>
    </w:p>
    <w:p w:rsidR="004E1D88" w:rsidRPr="00D65C04" w:rsidRDefault="00A603F3" w:rsidP="0031534F">
      <w:pPr>
        <w:tabs>
          <w:tab w:val="left" w:pos="2461"/>
        </w:tabs>
        <w:bidi w:val="0"/>
        <w:spacing w:line="60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4E1D88" w:rsidRPr="00EF2A36" w:rsidRDefault="0031534F" w:rsidP="0031534F">
      <w:pPr>
        <w:tabs>
          <w:tab w:val="left" w:pos="2461"/>
        </w:tabs>
        <w:bidi w:val="0"/>
        <w:spacing w:line="600" w:lineRule="auto"/>
        <w:jc w:val="center"/>
        <w:rPr>
          <w:rFonts w:asciiTheme="majorBidi" w:hAnsiTheme="majorBidi" w:cstheme="majorBidi"/>
          <w:b/>
          <w:bCs/>
        </w:rPr>
      </w:pPr>
      <w:r w:rsidRPr="00EF2A36">
        <w:rPr>
          <w:rFonts w:asciiTheme="majorBidi" w:hAnsiTheme="majorBidi" w:cstheme="majorBidi"/>
          <w:b/>
          <w:bCs/>
          <w:sz w:val="36"/>
          <w:szCs w:val="36"/>
        </w:rPr>
        <w:t>( 2022 - 2023 )</w:t>
      </w:r>
    </w:p>
    <w:p w:rsidR="004E1D88" w:rsidRDefault="004E1D88" w:rsidP="004E1D88">
      <w:pPr>
        <w:bidi w:val="0"/>
        <w:spacing w:line="480" w:lineRule="auto"/>
        <w:rPr>
          <w:rFonts w:asciiTheme="majorBidi" w:hAnsiTheme="majorBidi" w:cstheme="majorBidi"/>
        </w:rPr>
      </w:pPr>
    </w:p>
    <w:p w:rsidR="00BB6C34" w:rsidRDefault="00BB6C34" w:rsidP="00BB6C34">
      <w:pPr>
        <w:bidi w:val="0"/>
        <w:spacing w:line="480" w:lineRule="auto"/>
        <w:rPr>
          <w:rFonts w:asciiTheme="majorBidi" w:hAnsiTheme="majorBidi" w:cstheme="majorBidi"/>
        </w:rPr>
      </w:pPr>
    </w:p>
    <w:p w:rsidR="00BB6C34" w:rsidRDefault="00BB6C34" w:rsidP="00BB6C34">
      <w:pPr>
        <w:bidi w:val="0"/>
        <w:spacing w:line="480" w:lineRule="auto"/>
        <w:rPr>
          <w:rFonts w:asciiTheme="majorBidi" w:hAnsiTheme="majorBidi" w:cstheme="majorBidi"/>
        </w:rPr>
      </w:pPr>
    </w:p>
    <w:p w:rsidR="004E1D88" w:rsidRPr="00BB6C34" w:rsidRDefault="004E1D88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EF2A36">
        <w:rPr>
          <w:rFonts w:asciiTheme="majorBidi" w:hAnsiTheme="majorBidi" w:cstheme="majorBidi"/>
          <w:b/>
          <w:bCs/>
          <w:sz w:val="32"/>
          <w:szCs w:val="32"/>
        </w:rPr>
        <w:lastRenderedPageBreak/>
        <w:t>Etymology</w:t>
      </w:r>
      <w:r w:rsidRPr="00EF2A36">
        <w:rPr>
          <w:rFonts w:asciiTheme="majorBidi" w:hAnsiTheme="majorBidi" w:cstheme="majorBidi"/>
          <w:sz w:val="32"/>
          <w:szCs w:val="32"/>
        </w:rPr>
        <w:t xml:space="preserve"> </w:t>
      </w:r>
      <w:r w:rsidRPr="00BB6C34">
        <w:rPr>
          <w:rFonts w:asciiTheme="majorBidi" w:hAnsiTheme="majorBidi" w:cstheme="majorBidi"/>
          <w:sz w:val="28"/>
          <w:szCs w:val="28"/>
        </w:rPr>
        <w:t>is the study of the origin and history of words</w:t>
      </w:r>
      <w:r w:rsidRPr="00BB6C34">
        <w:rPr>
          <w:rFonts w:asciiTheme="majorBidi" w:hAnsiTheme="majorBidi" w:cstheme="majorBidi"/>
          <w:sz w:val="28"/>
          <w:szCs w:val="28"/>
          <w:rtl/>
        </w:rPr>
        <w:t>.</w:t>
      </w:r>
      <w:r w:rsidRPr="00BB6C34">
        <w:rPr>
          <w:rFonts w:asciiTheme="majorBidi" w:hAnsiTheme="majorBidi" w:cstheme="majorBidi"/>
          <w:sz w:val="28"/>
          <w:szCs w:val="28"/>
        </w:rPr>
        <w:t xml:space="preserve"> It is a term comes to us from Latin , but has its origins in Greek ( etymon “origin form” + logia “ study of</w:t>
      </w:r>
      <w:r w:rsidRPr="00BB6C34">
        <w:rPr>
          <w:rFonts w:asciiTheme="majorBidi" w:hAnsiTheme="majorBidi" w:cstheme="majorBidi"/>
          <w:sz w:val="28"/>
          <w:szCs w:val="28"/>
          <w:rtl/>
        </w:rPr>
        <w:t>”.</w:t>
      </w:r>
      <w:r w:rsidRPr="00BB6C34">
        <w:rPr>
          <w:rFonts w:asciiTheme="majorBidi" w:hAnsiTheme="majorBidi" w:cstheme="majorBidi"/>
          <w:sz w:val="28"/>
          <w:szCs w:val="28"/>
        </w:rPr>
        <w:t xml:space="preserve"> </w:t>
      </w:r>
    </w:p>
    <w:p w:rsidR="00D65C04" w:rsidRPr="00D65C04" w:rsidRDefault="004E1D88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65C04">
        <w:rPr>
          <w:rFonts w:asciiTheme="majorBidi" w:hAnsiTheme="majorBidi" w:cstheme="majorBidi"/>
          <w:b/>
          <w:bCs/>
          <w:sz w:val="28"/>
          <w:szCs w:val="28"/>
        </w:rPr>
        <w:t>There are many different ways in which new words can enter the language</w:t>
      </w:r>
      <w:r w:rsidR="00D65C0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A60F34" w:rsidRPr="00BB6C34" w:rsidRDefault="00BB6C34" w:rsidP="00B432E7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Borrowing</w:t>
      </w:r>
      <w:r w:rsidRPr="00EF2A36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>is one of the most common sources of new words in English.</w:t>
      </w:r>
      <w:r w:rsidR="004E1D88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>It is taking words from other languages.</w:t>
      </w:r>
    </w:p>
    <w:p w:rsidR="00B432E7" w:rsidRPr="00B432E7" w:rsidRDefault="00B432E7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432E7">
        <w:rPr>
          <w:rFonts w:asciiTheme="majorBidi" w:hAnsiTheme="majorBidi" w:cstheme="majorBidi"/>
          <w:b/>
          <w:bCs/>
          <w:sz w:val="28"/>
          <w:szCs w:val="28"/>
        </w:rPr>
        <w:t>Examples:</w:t>
      </w:r>
    </w:p>
    <w:p w:rsidR="004E1D88" w:rsidRPr="00B432E7" w:rsidRDefault="004E1D88" w:rsidP="00B432E7">
      <w:pPr>
        <w:pStyle w:val="ListParagraph"/>
        <w:numPr>
          <w:ilvl w:val="0"/>
          <w:numId w:val="28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432E7">
        <w:rPr>
          <w:rFonts w:asciiTheme="majorBidi" w:hAnsiTheme="majorBidi" w:cstheme="majorBidi"/>
          <w:sz w:val="28"/>
          <w:szCs w:val="28"/>
        </w:rPr>
        <w:t>English borrowing from other</w:t>
      </w:r>
      <w:r w:rsidRPr="00B432E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B432E7">
        <w:rPr>
          <w:rFonts w:asciiTheme="majorBidi" w:hAnsiTheme="majorBidi" w:cstheme="majorBidi"/>
          <w:sz w:val="28"/>
          <w:szCs w:val="28"/>
        </w:rPr>
        <w:t>languages:</w:t>
      </w:r>
    </w:p>
    <w:p w:rsidR="004E1D88" w:rsidRPr="00D65C04" w:rsidRDefault="004E1D88" w:rsidP="00B432E7">
      <w:pPr>
        <w:pStyle w:val="ListParagraph"/>
        <w:numPr>
          <w:ilvl w:val="0"/>
          <w:numId w:val="18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</w:rPr>
        <w:t>Piano (Italian)</w:t>
      </w:r>
    </w:p>
    <w:p w:rsidR="00D65C04" w:rsidRDefault="004E1D88" w:rsidP="00B432E7">
      <w:pPr>
        <w:pStyle w:val="ListParagraph"/>
        <w:numPr>
          <w:ilvl w:val="0"/>
          <w:numId w:val="18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</w:rPr>
        <w:t>Yogurt (Turkish)</w:t>
      </w:r>
    </w:p>
    <w:p w:rsidR="004E1D88" w:rsidRPr="00D65C04" w:rsidRDefault="008B54F2" w:rsidP="008B54F2">
      <w:pPr>
        <w:pStyle w:val="ListParagraph"/>
        <w:numPr>
          <w:ilvl w:val="0"/>
          <w:numId w:val="18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>sofa</w:t>
      </w:r>
      <w:r w:rsidR="004E1D88" w:rsidRPr="00D65C04">
        <w:rPr>
          <w:rFonts w:asciiTheme="majorBidi" w:hAnsiTheme="majorBidi" w:cstheme="majorBidi"/>
          <w:sz w:val="28"/>
          <w:szCs w:val="28"/>
        </w:rPr>
        <w:t xml:space="preserve"> (Arabic) </w:t>
      </w:r>
      <w:r>
        <w:rPr>
          <w:rFonts w:asciiTheme="majorBidi" w:hAnsiTheme="majorBidi" w:cstheme="majorBidi"/>
          <w:sz w:val="28"/>
          <w:szCs w:val="28"/>
        </w:rPr>
        <w:t>jewel</w:t>
      </w:r>
      <w:r w:rsidR="004E1D88" w:rsidRPr="00D65C04">
        <w:rPr>
          <w:rFonts w:asciiTheme="majorBidi" w:hAnsiTheme="majorBidi" w:cstheme="majorBidi"/>
          <w:sz w:val="28"/>
          <w:szCs w:val="28"/>
        </w:rPr>
        <w:t xml:space="preserve"> (French)</w:t>
      </w:r>
    </w:p>
    <w:p w:rsidR="00D65C04" w:rsidRPr="00B432E7" w:rsidRDefault="004E1D88" w:rsidP="00B432E7">
      <w:pPr>
        <w:pStyle w:val="ListParagraph"/>
        <w:numPr>
          <w:ilvl w:val="0"/>
          <w:numId w:val="28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432E7">
        <w:rPr>
          <w:rFonts w:asciiTheme="majorBidi" w:hAnsiTheme="majorBidi" w:cstheme="majorBidi"/>
          <w:sz w:val="28"/>
          <w:szCs w:val="28"/>
        </w:rPr>
        <w:t>From English to other languages:</w:t>
      </w:r>
    </w:p>
    <w:p w:rsidR="004E1D88" w:rsidRPr="00D65C04" w:rsidRDefault="004E1D88" w:rsidP="00B432E7">
      <w:pPr>
        <w:pStyle w:val="ListParagraph"/>
        <w:numPr>
          <w:ilvl w:val="0"/>
          <w:numId w:val="19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D65C04">
        <w:rPr>
          <w:rFonts w:asciiTheme="majorBidi" w:hAnsiTheme="majorBidi" w:cstheme="majorBidi"/>
          <w:sz w:val="28"/>
          <w:szCs w:val="28"/>
        </w:rPr>
        <w:t>Suupaamaaketto</w:t>
      </w:r>
      <w:proofErr w:type="spellEnd"/>
      <w:r w:rsidRPr="00D65C04">
        <w:rPr>
          <w:rFonts w:asciiTheme="majorBidi" w:hAnsiTheme="majorBidi" w:cstheme="majorBidi"/>
          <w:sz w:val="28"/>
          <w:szCs w:val="28"/>
        </w:rPr>
        <w:t xml:space="preserve"> / sport/ </w:t>
      </w:r>
      <w:proofErr w:type="spellStart"/>
      <w:r w:rsidRPr="00D65C04">
        <w:rPr>
          <w:rFonts w:asciiTheme="majorBidi" w:hAnsiTheme="majorBidi" w:cstheme="majorBidi"/>
          <w:sz w:val="28"/>
          <w:szCs w:val="28"/>
        </w:rPr>
        <w:t>klub</w:t>
      </w:r>
      <w:proofErr w:type="spellEnd"/>
      <w:r w:rsidRPr="00D65C04">
        <w:rPr>
          <w:rFonts w:asciiTheme="majorBidi" w:hAnsiTheme="majorBidi" w:cstheme="majorBidi"/>
          <w:sz w:val="28"/>
          <w:szCs w:val="28"/>
        </w:rPr>
        <w:t>/</w:t>
      </w:r>
      <w:proofErr w:type="spellStart"/>
      <w:r w:rsidRPr="00D65C04">
        <w:rPr>
          <w:rFonts w:asciiTheme="majorBidi" w:hAnsiTheme="majorBidi" w:cstheme="majorBidi"/>
          <w:sz w:val="28"/>
          <w:szCs w:val="28"/>
        </w:rPr>
        <w:t>futbal</w:t>
      </w:r>
      <w:proofErr w:type="spellEnd"/>
    </w:p>
    <w:p w:rsidR="00BB6C34" w:rsidRDefault="004E1D88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1.1.</w:t>
      </w: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Loan-translation (Calque).</w:t>
      </w:r>
      <w:r w:rsidRPr="00EF2A36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It is a special type of borrowing , through which there is  a direct translation of the element of a  word into the borrowing language.</w:t>
      </w:r>
    </w:p>
    <w:p w:rsidR="00A60F34" w:rsidRPr="00B432E7" w:rsidRDefault="00BB6C34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Examples:</w:t>
      </w:r>
    </w:p>
    <w:p w:rsidR="00D65C04" w:rsidRDefault="004E1D88" w:rsidP="00B432E7">
      <w:pPr>
        <w:pStyle w:val="ListParagraph"/>
        <w:numPr>
          <w:ilvl w:val="0"/>
          <w:numId w:val="16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The French term </w:t>
      </w:r>
      <w:proofErr w:type="spellStart"/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gratte-ciel</w:t>
      </w:r>
      <w:proofErr w:type="spellEnd"/>
      <w:r w:rsidRPr="00D65C04">
        <w:rPr>
          <w:rFonts w:asciiTheme="majorBidi" w:hAnsiTheme="majorBidi" w:cstheme="majorBidi"/>
          <w:sz w:val="28"/>
          <w:szCs w:val="28"/>
          <w:lang w:bidi="ar-IQ"/>
        </w:rPr>
        <w:t>, which is literally translated as “</w:t>
      </w: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scrape-sky</w:t>
      </w:r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,” is a calque for the  English </w:t>
      </w: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skyscraper</w:t>
      </w:r>
      <w:r w:rsidRPr="00D65C04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432E7" w:rsidRPr="00B432E7" w:rsidRDefault="004E1D88" w:rsidP="00B432E7">
      <w:pPr>
        <w:pStyle w:val="ListParagraph"/>
        <w:numPr>
          <w:ilvl w:val="0"/>
          <w:numId w:val="16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 The English expression </w:t>
      </w: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moment</w:t>
      </w:r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 of truth is believed to be a calque from the Spanish phrase </w:t>
      </w: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el </w:t>
      </w:r>
      <w:proofErr w:type="spellStart"/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momento</w:t>
      </w:r>
      <w:proofErr w:type="spellEnd"/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de la </w:t>
      </w:r>
      <w:proofErr w:type="spellStart"/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verdad</w:t>
      </w:r>
      <w:proofErr w:type="spellEnd"/>
      <w:r w:rsidR="00B432E7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65C04" w:rsidRDefault="004E1D88" w:rsidP="00B432E7">
      <w:pPr>
        <w:pStyle w:val="ListParagraph"/>
        <w:numPr>
          <w:ilvl w:val="0"/>
          <w:numId w:val="2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Compounding</w:t>
      </w:r>
      <w:r w:rsidRPr="00D65C04">
        <w:rPr>
          <w:rFonts w:asciiTheme="majorBidi" w:hAnsiTheme="majorBidi" w:cstheme="majorBidi"/>
          <w:sz w:val="28"/>
          <w:szCs w:val="28"/>
          <w:lang w:bidi="ar-IQ"/>
        </w:rPr>
        <w:t>. It is  process of the joining of two separate words to form a single word.</w:t>
      </w:r>
      <w:r w:rsidR="00D65C0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4E1D88" w:rsidRPr="00D65C04" w:rsidRDefault="004E1D88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A60F34" w:rsidRPr="00D65C04" w:rsidRDefault="00BB6C34" w:rsidP="00B432E7">
      <w:pPr>
        <w:pStyle w:val="ListParagraph"/>
        <w:numPr>
          <w:ilvl w:val="0"/>
          <w:numId w:val="20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( nouns ) bookcase, fingerprint, wallpaper wastebasket, and textbook.</w:t>
      </w:r>
    </w:p>
    <w:p w:rsidR="00D65C04" w:rsidRDefault="00D65C04" w:rsidP="00B432E7">
      <w:pPr>
        <w:pStyle w:val="ListParagraph"/>
        <w:numPr>
          <w:ilvl w:val="0"/>
          <w:numId w:val="20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BB6C34" w:rsidRPr="00D65C04">
        <w:rPr>
          <w:rFonts w:asciiTheme="majorBidi" w:hAnsiTheme="majorBidi" w:cstheme="majorBidi"/>
          <w:sz w:val="28"/>
          <w:szCs w:val="28"/>
          <w:lang w:bidi="ar-IQ"/>
        </w:rPr>
        <w:t>compound adjectives )good-looking, low- paid .</w:t>
      </w:r>
    </w:p>
    <w:p w:rsidR="00A60F34" w:rsidRPr="00D65C04" w:rsidRDefault="00BB6C34" w:rsidP="00B432E7">
      <w:pPr>
        <w:pStyle w:val="ListParagraph"/>
        <w:numPr>
          <w:ilvl w:val="0"/>
          <w:numId w:val="20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(Compounds of adjective) (fast) plus noun (food) as in a fast food, a full-time job.</w:t>
      </w:r>
    </w:p>
    <w:p w:rsidR="00BB6C34" w:rsidRDefault="004E1D88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2.1. </w:t>
      </w: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Blending</w:t>
      </w:r>
      <w:r w:rsidR="005B7DD5"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="005B7DD5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It is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B7DD5" w:rsidRPr="00BB6C34">
        <w:rPr>
          <w:rFonts w:asciiTheme="majorBidi" w:hAnsiTheme="majorBidi" w:cstheme="majorBidi"/>
          <w:sz w:val="28"/>
          <w:szCs w:val="28"/>
          <w:lang w:bidi="ar-IQ"/>
        </w:rPr>
        <w:t>t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he combination of two separate forms to produce a single new term.</w:t>
      </w:r>
      <w:r w:rsid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Taking the beginning of one word and joining it to the end of another.</w:t>
      </w:r>
      <w:r w:rsidR="005B7DD5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4E1D88" w:rsidRPr="00BB6C34" w:rsidRDefault="004E1D88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:</w:t>
      </w:r>
    </w:p>
    <w:p w:rsidR="00A60F34" w:rsidRPr="00D65C04" w:rsidRDefault="00BB6C34" w:rsidP="00B432E7">
      <w:pPr>
        <w:pStyle w:val="ListParagraph"/>
        <w:numPr>
          <w:ilvl w:val="0"/>
          <w:numId w:val="21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smog   (Smoke  + fog).</w:t>
      </w:r>
    </w:p>
    <w:p w:rsidR="00D65C04" w:rsidRDefault="00BB6C34" w:rsidP="00B432E7">
      <w:pPr>
        <w:pStyle w:val="ListParagraph"/>
        <w:numPr>
          <w:ilvl w:val="0"/>
          <w:numId w:val="21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Brunch  (breakfast + lunch )</w:t>
      </w:r>
    </w:p>
    <w:p w:rsidR="00A60F34" w:rsidRPr="00D65C04" w:rsidRDefault="00BB6C34" w:rsidP="00B432E7">
      <w:pPr>
        <w:pStyle w:val="ListParagraph"/>
        <w:numPr>
          <w:ilvl w:val="0"/>
          <w:numId w:val="21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Motel ( motor + hotel)</w:t>
      </w:r>
    </w:p>
    <w:p w:rsidR="00D65C04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3.Clipping.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It occurs when a w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>ord of more than one syllable i</w:t>
      </w:r>
      <w:r w:rsidR="008B54F2">
        <w:rPr>
          <w:rFonts w:asciiTheme="majorBidi" w:hAnsiTheme="majorBidi" w:cstheme="majorBidi"/>
          <w:sz w:val="28"/>
          <w:szCs w:val="28"/>
          <w:lang w:bidi="ar-IQ"/>
        </w:rPr>
        <w:t>s reduced to a shorter form</w:t>
      </w:r>
      <w:r w:rsidR="00D65C04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</w:p>
    <w:p w:rsidR="005B7DD5" w:rsidRPr="00BB6C34" w:rsidRDefault="00D65C04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="005B7DD5" w:rsidRPr="00BB6C34">
        <w:rPr>
          <w:rFonts w:asciiTheme="majorBidi" w:hAnsiTheme="majorBidi" w:cstheme="majorBidi"/>
          <w:sz w:val="28"/>
          <w:szCs w:val="28"/>
          <w:lang w:bidi="ar-IQ"/>
        </w:rPr>
        <w:t>:</w:t>
      </w:r>
    </w:p>
    <w:p w:rsidR="00D65C04" w:rsidRDefault="00BB6C34" w:rsidP="00B432E7">
      <w:pPr>
        <w:pStyle w:val="ListParagraph"/>
        <w:numPr>
          <w:ilvl w:val="0"/>
          <w:numId w:val="22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Exam  ( examination )</w:t>
      </w:r>
    </w:p>
    <w:p w:rsidR="00D65C04" w:rsidRDefault="00BB6C34" w:rsidP="00B432E7">
      <w:pPr>
        <w:pStyle w:val="ListParagraph"/>
        <w:numPr>
          <w:ilvl w:val="0"/>
          <w:numId w:val="22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Fax ( facsimile )</w:t>
      </w:r>
    </w:p>
    <w:p w:rsidR="00D65C04" w:rsidRDefault="00BB6C34" w:rsidP="00B432E7">
      <w:pPr>
        <w:pStyle w:val="ListParagraph"/>
        <w:numPr>
          <w:ilvl w:val="0"/>
          <w:numId w:val="22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Ad ( advertisement)</w:t>
      </w:r>
    </w:p>
    <w:p w:rsidR="00A60F34" w:rsidRPr="00D65C04" w:rsidRDefault="00BB6C34" w:rsidP="00B432E7">
      <w:pPr>
        <w:pStyle w:val="ListParagraph"/>
        <w:numPr>
          <w:ilvl w:val="0"/>
          <w:numId w:val="22"/>
        </w:numPr>
        <w:tabs>
          <w:tab w:val="num" w:pos="720"/>
        </w:tabs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Flu ( influenza ) </w:t>
      </w:r>
    </w:p>
    <w:p w:rsidR="00D65C04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lastRenderedPageBreak/>
        <w:t xml:space="preserve">3.1. </w:t>
      </w:r>
      <w:r w:rsidRPr="00EF2A36">
        <w:rPr>
          <w:rFonts w:asciiTheme="majorBidi" w:hAnsiTheme="majorBidi" w:cstheme="majorBidi"/>
          <w:b/>
          <w:bCs/>
          <w:sz w:val="32"/>
          <w:szCs w:val="32"/>
          <w:lang w:val="en-GB" w:bidi="ar-IQ"/>
        </w:rPr>
        <w:t>Hypocorisms</w:t>
      </w: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In this process,  a longer word is reduced to a single syllable, then</w:t>
      </w:r>
      <w:r w:rsid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-y or -</w:t>
      </w:r>
      <w:proofErr w:type="spellStart"/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ie</w:t>
      </w:r>
      <w:proofErr w:type="spellEnd"/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is added to the end. 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D65C04" w:rsidRPr="00D65C04" w:rsidRDefault="00D65C04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="00BB6C34" w:rsidRPr="00D65C04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D65C04" w:rsidRDefault="005B7DD5" w:rsidP="00B432E7">
      <w:pPr>
        <w:pStyle w:val="ListParagraph"/>
        <w:numPr>
          <w:ilvl w:val="0"/>
          <w:numId w:val="23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D65C04">
        <w:rPr>
          <w:rFonts w:asciiTheme="majorBidi" w:hAnsiTheme="majorBidi" w:cstheme="majorBidi"/>
          <w:sz w:val="28"/>
          <w:szCs w:val="28"/>
          <w:lang w:bidi="ar-IQ"/>
        </w:rPr>
        <w:t>telly</w:t>
      </w:r>
      <w:proofErr w:type="spellEnd"/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 (television)</w:t>
      </w:r>
    </w:p>
    <w:p w:rsidR="00D65C04" w:rsidRDefault="005B7DD5" w:rsidP="00B432E7">
      <w:pPr>
        <w:pStyle w:val="ListParagraph"/>
        <w:numPr>
          <w:ilvl w:val="0"/>
          <w:numId w:val="23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movie (moving pictures)</w:t>
      </w:r>
    </w:p>
    <w:p w:rsidR="00D65C04" w:rsidRDefault="005B7DD5" w:rsidP="00B432E7">
      <w:pPr>
        <w:pStyle w:val="ListParagraph"/>
        <w:numPr>
          <w:ilvl w:val="0"/>
          <w:numId w:val="23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bookie (book maker)</w:t>
      </w:r>
    </w:p>
    <w:p w:rsidR="005B7DD5" w:rsidRPr="00D65C04" w:rsidRDefault="005B7DD5" w:rsidP="00B432E7">
      <w:pPr>
        <w:pStyle w:val="ListParagraph"/>
        <w:numPr>
          <w:ilvl w:val="0"/>
          <w:numId w:val="23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>Hankie ( handkerchief)</w:t>
      </w:r>
    </w:p>
    <w:p w:rsidR="00A60F34" w:rsidRPr="00BB6C34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3.2. </w:t>
      </w:r>
      <w:r w:rsidRPr="00EF2A36">
        <w:rPr>
          <w:rFonts w:asciiTheme="majorBidi" w:hAnsiTheme="majorBidi" w:cstheme="majorBidi"/>
          <w:b/>
          <w:bCs/>
          <w:sz w:val="32"/>
          <w:szCs w:val="32"/>
          <w:lang w:val="en-GB" w:bidi="ar-IQ"/>
        </w:rPr>
        <w:t>Backformation</w:t>
      </w: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A specialized type of reduction, through which  a word of one type (usually a noun) is reduced to form a word of another type (usually a verb)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. </w:t>
      </w:r>
      <w:r w:rsidRPr="00D65C04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>:</w:t>
      </w:r>
    </w:p>
    <w:p w:rsidR="00D65C04" w:rsidRDefault="005B7DD5" w:rsidP="00B432E7">
      <w:pPr>
        <w:pStyle w:val="ListParagraph"/>
        <w:numPr>
          <w:ilvl w:val="0"/>
          <w:numId w:val="24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65C04">
        <w:rPr>
          <w:rFonts w:asciiTheme="majorBidi" w:hAnsiTheme="majorBidi" w:cstheme="majorBidi"/>
          <w:sz w:val="28"/>
          <w:szCs w:val="28"/>
          <w:lang w:bidi="ar-IQ"/>
        </w:rPr>
        <w:t xml:space="preserve">donate  from ( donation ) </w:t>
      </w:r>
    </w:p>
    <w:p w:rsidR="00D65C04" w:rsidRDefault="00D65C04" w:rsidP="00B432E7">
      <w:pPr>
        <w:pStyle w:val="ListParagraph"/>
        <w:numPr>
          <w:ilvl w:val="0"/>
          <w:numId w:val="24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e</w:t>
      </w:r>
      <w:r w:rsidR="005B7DD5" w:rsidRPr="00D65C04">
        <w:rPr>
          <w:rFonts w:asciiTheme="majorBidi" w:hAnsiTheme="majorBidi" w:cstheme="majorBidi"/>
          <w:sz w:val="28"/>
          <w:szCs w:val="28"/>
          <w:lang w:bidi="ar-IQ"/>
        </w:rPr>
        <w:t xml:space="preserve">mote  from ( emotion ) </w:t>
      </w:r>
    </w:p>
    <w:p w:rsidR="005B7DD5" w:rsidRPr="00D65C04" w:rsidRDefault="00D65C04" w:rsidP="00B432E7">
      <w:pPr>
        <w:pStyle w:val="ListParagraph"/>
        <w:numPr>
          <w:ilvl w:val="0"/>
          <w:numId w:val="24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o</w:t>
      </w:r>
      <w:r w:rsidR="005B7DD5" w:rsidRPr="00D65C04">
        <w:rPr>
          <w:rFonts w:asciiTheme="majorBidi" w:hAnsiTheme="majorBidi" w:cstheme="majorBidi"/>
          <w:sz w:val="28"/>
          <w:szCs w:val="28"/>
          <w:lang w:bidi="ar-IQ"/>
        </w:rPr>
        <w:t xml:space="preserve">pt from (option )  </w:t>
      </w:r>
    </w:p>
    <w:p w:rsidR="00B432E7" w:rsidRPr="00B432E7" w:rsidRDefault="005B7DD5" w:rsidP="00B432E7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Conversion</w:t>
      </w: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B432E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B54F2">
        <w:rPr>
          <w:rFonts w:asciiTheme="majorBidi" w:hAnsiTheme="majorBidi" w:cstheme="majorBidi"/>
          <w:sz w:val="28"/>
          <w:szCs w:val="28"/>
          <w:lang w:bidi="ar-IQ"/>
        </w:rPr>
        <w:t>It indicates a</w:t>
      </w:r>
      <w:r w:rsidR="00BB6C34" w:rsidRPr="00B432E7">
        <w:rPr>
          <w:rFonts w:asciiTheme="majorBidi" w:hAnsiTheme="majorBidi" w:cstheme="majorBidi"/>
          <w:sz w:val="28"/>
          <w:szCs w:val="28"/>
          <w:lang w:bidi="ar-IQ"/>
        </w:rPr>
        <w:t xml:space="preserve"> change in the function of a word without any</w:t>
      </w:r>
      <w:r w:rsidRPr="00B432E7">
        <w:rPr>
          <w:rFonts w:asciiTheme="majorBidi" w:hAnsiTheme="majorBidi" w:cstheme="majorBidi"/>
          <w:sz w:val="28"/>
          <w:szCs w:val="28"/>
          <w:lang w:bidi="ar-IQ"/>
        </w:rPr>
        <w:t xml:space="preserve"> reduction, as for example when a noun comes to be used as a verb.  It is also named as category change or functional shift.</w:t>
      </w:r>
      <w:r w:rsidRPr="00B432E7">
        <w:rPr>
          <w:rFonts w:asciiTheme="majorBidi" w:hAnsiTheme="majorBidi" w:cstheme="majorBidi"/>
          <w:sz w:val="28"/>
          <w:szCs w:val="28"/>
        </w:rPr>
        <w:t xml:space="preserve"> </w:t>
      </w:r>
    </w:p>
    <w:p w:rsidR="005B7DD5" w:rsidRPr="00B432E7" w:rsidRDefault="005B7DD5" w:rsidP="00B432E7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B432E7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Examples:</w:t>
      </w:r>
    </w:p>
    <w:p w:rsidR="00B432E7" w:rsidRDefault="005B7DD5" w:rsidP="00B432E7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432E7">
        <w:rPr>
          <w:rFonts w:asciiTheme="majorBidi" w:hAnsiTheme="majorBidi" w:cstheme="majorBidi"/>
          <w:sz w:val="28"/>
          <w:szCs w:val="28"/>
          <w:lang w:bidi="ar-IQ"/>
        </w:rPr>
        <w:t xml:space="preserve">dust(n.) did you dust (v.) the living room? </w:t>
      </w:r>
    </w:p>
    <w:p w:rsidR="00B432E7" w:rsidRDefault="005B7DD5" w:rsidP="00B432E7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432E7">
        <w:rPr>
          <w:rFonts w:asciiTheme="majorBidi" w:hAnsiTheme="majorBidi" w:cstheme="majorBidi"/>
          <w:sz w:val="28"/>
          <w:szCs w:val="28"/>
          <w:lang w:bidi="ar-IQ"/>
        </w:rPr>
        <w:t>referee(n.); who will referee(v.) the game</w:t>
      </w:r>
      <w:r w:rsidR="00B432E7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B432E7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B432E7" w:rsidRDefault="005B7DD5" w:rsidP="00B432E7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432E7">
        <w:rPr>
          <w:rFonts w:asciiTheme="majorBidi" w:hAnsiTheme="majorBidi" w:cstheme="majorBidi"/>
          <w:sz w:val="28"/>
          <w:szCs w:val="28"/>
          <w:lang w:bidi="ar-IQ"/>
        </w:rPr>
        <w:t xml:space="preserve">chair (n.): Someone has to chair (v.) the meeting. </w:t>
      </w:r>
    </w:p>
    <w:p w:rsidR="005B7DD5" w:rsidRPr="00B432E7" w:rsidRDefault="005B7DD5" w:rsidP="00B432E7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432E7">
        <w:rPr>
          <w:rFonts w:asciiTheme="majorBidi" w:hAnsiTheme="majorBidi" w:cstheme="majorBidi"/>
          <w:sz w:val="28"/>
          <w:szCs w:val="28"/>
          <w:lang w:bidi="ar-IQ"/>
        </w:rPr>
        <w:t>to cheat(v.) : he is a cheat (n.).</w:t>
      </w:r>
    </w:p>
    <w:p w:rsidR="00A60F34" w:rsidRPr="00BB6C34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5. </w:t>
      </w: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Coin</w:t>
      </w:r>
      <w:r w:rsidR="000A05E9">
        <w:rPr>
          <w:rFonts w:asciiTheme="majorBidi" w:hAnsiTheme="majorBidi" w:cstheme="majorBidi"/>
          <w:b/>
          <w:bCs/>
          <w:sz w:val="32"/>
          <w:szCs w:val="32"/>
          <w:lang w:bidi="ar-IQ"/>
        </w:rPr>
        <w:t>a</w:t>
      </w:r>
      <w:bookmarkStart w:id="0" w:name="_GoBack"/>
      <w:bookmarkEnd w:id="0"/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ge</w:t>
      </w: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B54F2">
        <w:rPr>
          <w:rFonts w:asciiTheme="majorBidi" w:hAnsiTheme="majorBidi" w:cstheme="majorBidi"/>
          <w:sz w:val="28"/>
          <w:szCs w:val="28"/>
          <w:lang w:bidi="ar-IQ"/>
        </w:rPr>
        <w:t xml:space="preserve">It refers to an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invention of totally new terms for commercial products that become general terms.</w:t>
      </w:r>
    </w:p>
    <w:p w:rsidR="005B7DD5" w:rsidRPr="008C64FD" w:rsidRDefault="008C64FD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="005B7DD5" w:rsidRPr="008C64F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5B7DD5" w:rsidRPr="008C64FD" w:rsidRDefault="005B7DD5" w:rsidP="00B432E7">
      <w:pPr>
        <w:pStyle w:val="ListParagraph"/>
        <w:numPr>
          <w:ilvl w:val="0"/>
          <w:numId w:val="25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C64FD">
        <w:rPr>
          <w:rFonts w:asciiTheme="majorBidi" w:hAnsiTheme="majorBidi" w:cstheme="majorBidi"/>
          <w:sz w:val="28"/>
          <w:szCs w:val="28"/>
          <w:lang w:bidi="ar-IQ"/>
        </w:rPr>
        <w:t>Older examples: aspirin, nylon, Vaseline</w:t>
      </w:r>
    </w:p>
    <w:p w:rsidR="005B7DD5" w:rsidRPr="008C64FD" w:rsidRDefault="005B7DD5" w:rsidP="00B432E7">
      <w:pPr>
        <w:pStyle w:val="ListParagraph"/>
        <w:numPr>
          <w:ilvl w:val="0"/>
          <w:numId w:val="25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64FD">
        <w:rPr>
          <w:rFonts w:asciiTheme="majorBidi" w:hAnsiTheme="majorBidi" w:cstheme="majorBidi"/>
          <w:sz w:val="28"/>
          <w:szCs w:val="28"/>
          <w:lang w:bidi="ar-IQ"/>
        </w:rPr>
        <w:t>Newer examples: Kleenex, Xerox, Google</w:t>
      </w:r>
    </w:p>
    <w:p w:rsidR="008C64FD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val="en-GB" w:bidi="ar-IQ"/>
        </w:rPr>
        <w:t xml:space="preserve">5.1. </w:t>
      </w:r>
      <w:r w:rsidR="008B54F2">
        <w:rPr>
          <w:rFonts w:asciiTheme="majorBidi" w:hAnsiTheme="majorBidi" w:cstheme="majorBidi"/>
          <w:b/>
          <w:bCs/>
          <w:sz w:val="32"/>
          <w:szCs w:val="32"/>
          <w:lang w:val="en-GB" w:bidi="ar-IQ"/>
        </w:rPr>
        <w:t>Eponym</w:t>
      </w: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="008B54F2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8B54F2">
        <w:rPr>
          <w:rFonts w:asciiTheme="majorBidi" w:hAnsiTheme="majorBidi" w:cstheme="majorBidi"/>
          <w:sz w:val="28"/>
          <w:szCs w:val="28"/>
          <w:lang w:bidi="ar-IQ"/>
        </w:rPr>
        <w:t>It indicates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B54F2">
        <w:rPr>
          <w:rFonts w:asciiTheme="majorBidi" w:hAnsiTheme="majorBidi" w:cstheme="majorBidi"/>
          <w:sz w:val="28"/>
          <w:szCs w:val="28"/>
          <w:lang w:bidi="ar-IQ"/>
        </w:rPr>
        <w:t>a new word based on the name of person or place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60F34" w:rsidRPr="008C64FD" w:rsidRDefault="008C64FD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8C64FD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="00BB6C34" w:rsidRPr="008C64F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A60F34" w:rsidRPr="008C64FD" w:rsidRDefault="00BB6C34" w:rsidP="00B432E7">
      <w:pPr>
        <w:pStyle w:val="ListParagraph"/>
        <w:numPr>
          <w:ilvl w:val="0"/>
          <w:numId w:val="26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8C64FD">
        <w:rPr>
          <w:rFonts w:asciiTheme="majorBidi" w:hAnsiTheme="majorBidi" w:cstheme="majorBidi"/>
          <w:sz w:val="28"/>
          <w:szCs w:val="28"/>
          <w:lang w:bidi="ar-IQ"/>
        </w:rPr>
        <w:t>One common eponym is sandwich (from the eighteenth-century Earl of Sandwich who first insisted on having his bread and meat together while gambling).</w:t>
      </w:r>
    </w:p>
    <w:p w:rsidR="00A60F34" w:rsidRPr="008C64FD" w:rsidRDefault="00BB6C34" w:rsidP="00B432E7">
      <w:pPr>
        <w:pStyle w:val="ListParagraph"/>
        <w:numPr>
          <w:ilvl w:val="0"/>
          <w:numId w:val="26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64FD">
        <w:rPr>
          <w:rFonts w:asciiTheme="majorBidi" w:hAnsiTheme="majorBidi" w:cstheme="majorBidi"/>
          <w:sz w:val="28"/>
          <w:szCs w:val="28"/>
          <w:lang w:bidi="ar-IQ"/>
        </w:rPr>
        <w:t xml:space="preserve">Some eponyms are technical terms, based on the names of those who first discovered or invented things, such as </w:t>
      </w:r>
      <w:proofErr w:type="spellStart"/>
      <w:r w:rsidRPr="008C64FD">
        <w:rPr>
          <w:rFonts w:asciiTheme="majorBidi" w:hAnsiTheme="majorBidi" w:cstheme="majorBidi"/>
          <w:sz w:val="28"/>
          <w:szCs w:val="28"/>
          <w:lang w:bidi="ar-IQ"/>
        </w:rPr>
        <w:t>fahrenheit</w:t>
      </w:r>
      <w:proofErr w:type="spellEnd"/>
      <w:r w:rsidRPr="008C64FD">
        <w:rPr>
          <w:rFonts w:asciiTheme="majorBidi" w:hAnsiTheme="majorBidi" w:cstheme="majorBidi"/>
          <w:sz w:val="28"/>
          <w:szCs w:val="28"/>
          <w:lang w:bidi="ar-IQ"/>
        </w:rPr>
        <w:t xml:space="preserve"> (from the German, Gabriel Fahrenheit), volt (from the Italian, Alessandro Volta) and watt (from the Scottish inventor, James Watt).</w:t>
      </w:r>
    </w:p>
    <w:p w:rsidR="00EF2A36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5.2. </w:t>
      </w:r>
      <w:r w:rsidR="005E19E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Acronym. </w:t>
      </w:r>
      <w:r w:rsidR="005E19EE" w:rsidRPr="005E19EE">
        <w:rPr>
          <w:rFonts w:asciiTheme="majorBidi" w:hAnsiTheme="majorBidi" w:cstheme="majorBidi"/>
          <w:sz w:val="32"/>
          <w:szCs w:val="32"/>
          <w:lang w:bidi="ar-IQ"/>
        </w:rPr>
        <w:t>It is</w:t>
      </w:r>
      <w:r w:rsidR="005E19E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  <w:r w:rsidR="005E19EE">
        <w:rPr>
          <w:rFonts w:asciiTheme="majorBidi" w:hAnsiTheme="majorBidi" w:cstheme="majorBidi"/>
          <w:sz w:val="32"/>
          <w:szCs w:val="32"/>
          <w:lang w:bidi="ar-IQ"/>
        </w:rPr>
        <w:t xml:space="preserve">a </w:t>
      </w:r>
      <w:r w:rsidR="005E19EE">
        <w:rPr>
          <w:rFonts w:asciiTheme="majorBidi" w:hAnsiTheme="majorBidi" w:cstheme="majorBidi"/>
          <w:sz w:val="28"/>
          <w:szCs w:val="28"/>
          <w:lang w:bidi="ar-IQ"/>
        </w:rPr>
        <w:t>new word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formed from the initial letters of a set of other words.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C64FD" w:rsidRDefault="00BB6C34" w:rsidP="00EF2A36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64FD">
        <w:rPr>
          <w:rFonts w:asciiTheme="majorBidi" w:hAnsiTheme="majorBidi" w:cstheme="majorBidi"/>
          <w:b/>
          <w:bCs/>
          <w:sz w:val="28"/>
          <w:szCs w:val="28"/>
          <w:lang w:bidi="ar-IQ"/>
        </w:rPr>
        <w:t>Examples</w:t>
      </w:r>
      <w:r w:rsidR="005B7DD5" w:rsidRPr="008C64FD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EF2A36" w:rsidRDefault="005B7DD5" w:rsidP="00EF2A36">
      <w:pPr>
        <w:pStyle w:val="ListParagraph"/>
        <w:numPr>
          <w:ilvl w:val="0"/>
          <w:numId w:val="27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64FD">
        <w:rPr>
          <w:rFonts w:asciiTheme="majorBidi" w:hAnsiTheme="majorBidi" w:cstheme="majorBidi"/>
          <w:sz w:val="28"/>
          <w:szCs w:val="28"/>
          <w:lang w:bidi="ar-IQ"/>
        </w:rPr>
        <w:t xml:space="preserve">CD (compact disk), ATM (automatic teller machine), etc.  </w:t>
      </w:r>
    </w:p>
    <w:p w:rsidR="008C64FD" w:rsidRPr="00EF2A36" w:rsidRDefault="005B7DD5" w:rsidP="00EF2A36">
      <w:pPr>
        <w:pStyle w:val="ListParagraph"/>
        <w:numPr>
          <w:ilvl w:val="0"/>
          <w:numId w:val="27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EF2A36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Acronyms are also pronounced as new single words, as in NATO (North Atlantic Treaty Organization), NASA (National Aeronautics and Space Administration) or UNESCO (United Nations Educational, Scientific and Cultural Organization) </w:t>
      </w:r>
    </w:p>
    <w:p w:rsidR="0031534F" w:rsidRPr="00EF2A36" w:rsidRDefault="005B7DD5" w:rsidP="00EF2A36">
      <w:pPr>
        <w:pStyle w:val="ListParagraph"/>
        <w:numPr>
          <w:ilvl w:val="0"/>
          <w:numId w:val="27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8C64FD">
        <w:rPr>
          <w:rFonts w:asciiTheme="majorBidi" w:hAnsiTheme="majorBidi" w:cstheme="majorBidi"/>
          <w:sz w:val="28"/>
          <w:szCs w:val="28"/>
          <w:lang w:bidi="ar-IQ"/>
        </w:rPr>
        <w:t>Many acronyms become everyday terms such as laser (light amplification by stimulated emission of radiation) and  radar (radio detecting and ranging).</w:t>
      </w:r>
    </w:p>
    <w:p w:rsidR="00A60F34" w:rsidRPr="00BB6C34" w:rsidRDefault="005B7DD5" w:rsidP="00B432E7">
      <w:p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6. </w:t>
      </w:r>
      <w:r w:rsidRPr="00EF2A36">
        <w:rPr>
          <w:rFonts w:asciiTheme="majorBidi" w:hAnsiTheme="majorBidi" w:cstheme="majorBidi"/>
          <w:b/>
          <w:bCs/>
          <w:sz w:val="32"/>
          <w:szCs w:val="32"/>
          <w:lang w:bidi="ar-IQ"/>
        </w:rPr>
        <w:t>Derivation</w:t>
      </w:r>
      <w:r w:rsidRPr="00BB6C34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It is the most common word-formation process to be found in the production of new English words. that is accomplished by means of a large number of small “bits” called affixes. </w:t>
      </w:r>
      <w:r w:rsidR="00BB6C34"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Affixes</w:t>
      </w:r>
      <w:r w:rsidR="00BB6C34" w:rsidRPr="00BB6C34">
        <w:rPr>
          <w:rFonts w:asciiTheme="majorBidi" w:hAnsiTheme="majorBidi" w:cstheme="majorBidi"/>
          <w:sz w:val="28"/>
          <w:szCs w:val="28"/>
          <w:lang w:bidi="ar-IQ"/>
        </w:rPr>
        <w:t xml:space="preserve"> are prefixes &amp; suffixes &amp; infixes.</w:t>
      </w:r>
    </w:p>
    <w:p w:rsidR="0031534F" w:rsidRPr="0031534F" w:rsidRDefault="00BB6C34" w:rsidP="00D46039">
      <w:pPr>
        <w:pStyle w:val="ListParagraph"/>
        <w:numPr>
          <w:ilvl w:val="0"/>
          <w:numId w:val="30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Prefixes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="00D46039">
        <w:rPr>
          <w:rFonts w:asciiTheme="majorBidi" w:hAnsiTheme="majorBidi" w:cstheme="majorBidi"/>
          <w:sz w:val="28"/>
          <w:szCs w:val="28"/>
          <w:lang w:bidi="ar-IQ"/>
        </w:rPr>
        <w:t xml:space="preserve">They occur at the 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beginning of words </w:t>
      </w:r>
      <w:r w:rsidR="00D46039">
        <w:rPr>
          <w:rFonts w:asciiTheme="majorBidi" w:hAnsiTheme="majorBidi" w:cstheme="majorBidi"/>
          <w:sz w:val="28"/>
          <w:szCs w:val="28"/>
          <w:lang w:bidi="ar-IQ"/>
        </w:rPr>
        <w:t>and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 change the meaning. (</w:t>
      </w:r>
      <w:proofErr w:type="spellStart"/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un+happy</w:t>
      </w:r>
      <w:proofErr w:type="spellEnd"/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=unhappy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). </w:t>
      </w:r>
    </w:p>
    <w:p w:rsidR="0031534F" w:rsidRDefault="00BB6C34" w:rsidP="00D46039">
      <w:pPr>
        <w:pStyle w:val="ListParagraph"/>
        <w:numPr>
          <w:ilvl w:val="0"/>
          <w:numId w:val="30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Suffixes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="00D46039">
        <w:rPr>
          <w:rFonts w:asciiTheme="majorBidi" w:hAnsiTheme="majorBidi" w:cstheme="majorBidi"/>
          <w:sz w:val="28"/>
          <w:szCs w:val="28"/>
          <w:lang w:bidi="ar-IQ"/>
        </w:rPr>
        <w:t xml:space="preserve">They occur at the 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end of words </w:t>
      </w:r>
      <w:r w:rsidR="00D46039">
        <w:rPr>
          <w:rFonts w:asciiTheme="majorBidi" w:hAnsiTheme="majorBidi" w:cstheme="majorBidi"/>
          <w:sz w:val="28"/>
          <w:szCs w:val="28"/>
          <w:lang w:bidi="ar-IQ"/>
        </w:rPr>
        <w:t>and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 change the word class. (</w:t>
      </w:r>
      <w:proofErr w:type="spellStart"/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happy+ly</w:t>
      </w:r>
      <w:proofErr w:type="spellEnd"/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=happily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>).</w:t>
      </w:r>
    </w:p>
    <w:p w:rsidR="004E1D88" w:rsidRPr="0031534F" w:rsidRDefault="005B7DD5" w:rsidP="007E4CE0">
      <w:pPr>
        <w:pStyle w:val="ListParagraph"/>
        <w:numPr>
          <w:ilvl w:val="0"/>
          <w:numId w:val="30"/>
        </w:numPr>
        <w:bidi w:val="0"/>
        <w:spacing w:line="48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>Infixes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="00D46039">
        <w:rPr>
          <w:rFonts w:asciiTheme="majorBidi" w:hAnsiTheme="majorBidi" w:cstheme="majorBidi"/>
          <w:sz w:val="28"/>
          <w:szCs w:val="28"/>
          <w:lang w:bidi="ar-IQ"/>
        </w:rPr>
        <w:t xml:space="preserve">They are 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>incorporated inside another word.</w:t>
      </w:r>
      <w:r w:rsidR="00BB6C34" w:rsidRPr="0031534F">
        <w:rPr>
          <w:rFonts w:asciiTheme="majorBidi" w:hAnsiTheme="majorBidi" w:cstheme="majorBidi"/>
          <w:sz w:val="28"/>
          <w:szCs w:val="28"/>
          <w:lang w:bidi="ar-IQ"/>
        </w:rPr>
        <w:t xml:space="preserve"> E</w:t>
      </w:r>
      <w:r w:rsidRPr="0031534F">
        <w:rPr>
          <w:rFonts w:asciiTheme="majorBidi" w:hAnsiTheme="majorBidi" w:cstheme="majorBidi"/>
          <w:sz w:val="28"/>
          <w:szCs w:val="28"/>
          <w:lang w:bidi="ar-IQ"/>
        </w:rPr>
        <w:t xml:space="preserve">xpressions, occasionally used in aggravating circumstances by emotionally aroused English speakers like </w:t>
      </w:r>
      <w:r w:rsidR="008C64FD" w:rsidRPr="0031534F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7E4CE0" w:rsidRPr="007E4CE0">
        <w:rPr>
          <w:rFonts w:asciiTheme="majorBidi" w:hAnsiTheme="majorBidi" w:cstheme="majorBidi"/>
          <w:b/>
          <w:bCs/>
          <w:sz w:val="28"/>
          <w:szCs w:val="28"/>
          <w:lang w:bidi="ar-IQ"/>
        </w:rPr>
        <w:t>absogoddamlutely</w:t>
      </w:r>
      <w:r w:rsidR="007E4CE0">
        <w:rPr>
          <w:rFonts w:asciiTheme="majorBidi" w:hAnsiTheme="majorBidi" w:cstheme="majorBidi"/>
          <w:sz w:val="28"/>
          <w:szCs w:val="28"/>
          <w:lang w:bidi="ar-IQ"/>
        </w:rPr>
        <w:t>!</w:t>
      </w:r>
    </w:p>
    <w:sectPr w:rsidR="004E1D88" w:rsidRPr="0031534F" w:rsidSect="00EF2A36">
      <w:headerReference w:type="default" r:id="rId10"/>
      <w:footerReference w:type="default" r:id="rId11"/>
      <w:pgSz w:w="11906" w:h="16838"/>
      <w:pgMar w:top="1440" w:right="1080" w:bottom="1440" w:left="1080" w:header="73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86" w:rsidRDefault="00CB1C86" w:rsidP="00B432E7">
      <w:pPr>
        <w:spacing w:after="0" w:line="240" w:lineRule="auto"/>
      </w:pPr>
      <w:r>
        <w:separator/>
      </w:r>
    </w:p>
  </w:endnote>
  <w:endnote w:type="continuationSeparator" w:id="0">
    <w:p w:rsidR="00CB1C86" w:rsidRDefault="00CB1C86" w:rsidP="00B4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447141"/>
      <w:docPartObj>
        <w:docPartGallery w:val="Page Numbers (Bottom of Page)"/>
        <w:docPartUnique/>
      </w:docPartObj>
    </w:sdtPr>
    <w:sdtEndPr/>
    <w:sdtContent>
      <w:p w:rsidR="0031534F" w:rsidRDefault="00315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5E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1534F" w:rsidRDefault="00315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86" w:rsidRDefault="00CB1C86" w:rsidP="00B432E7">
      <w:pPr>
        <w:spacing w:after="0" w:line="240" w:lineRule="auto"/>
      </w:pPr>
      <w:r>
        <w:separator/>
      </w:r>
    </w:p>
  </w:footnote>
  <w:footnote w:type="continuationSeparator" w:id="0">
    <w:p w:rsidR="00CB1C86" w:rsidRDefault="00CB1C86" w:rsidP="00B4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iCs/>
        <w:sz w:val="24"/>
        <w:szCs w:val="24"/>
        <w:rtl/>
      </w:rPr>
      <w:alias w:val="Title"/>
      <w:id w:val="77738743"/>
      <w:placeholder>
        <w:docPart w:val="FF5EC80EB8FE488895A0856029ED91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2A36" w:rsidRDefault="00A603F3" w:rsidP="00D46039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i/>
            <w:iCs/>
            <w:sz w:val="24"/>
            <w:szCs w:val="24"/>
            <w:lang w:bidi="ar-IQ"/>
          </w:rPr>
          <w:t>Word</w:t>
        </w:r>
        <w:r>
          <w:rPr>
            <w:rFonts w:asciiTheme="majorHAnsi" w:eastAsiaTheme="majorEastAsia" w:hAnsiTheme="majorHAnsi" w:cstheme="majorBidi"/>
            <w:i/>
            <w:iCs/>
            <w:sz w:val="24"/>
            <w:szCs w:val="24"/>
            <w:lang w:bidi="ar-IQ"/>
          </w:rPr>
          <w:t xml:space="preserve"> </w:t>
        </w:r>
        <w:r w:rsidR="007E4CE0" w:rsidRPr="00D46039">
          <w:rPr>
            <w:rFonts w:asciiTheme="majorHAnsi" w:eastAsiaTheme="majorEastAsia" w:hAnsiTheme="majorHAnsi" w:cstheme="majorBidi" w:hint="cs"/>
            <w:i/>
            <w:iCs/>
            <w:sz w:val="24"/>
            <w:szCs w:val="24"/>
            <w:lang w:bidi="ar-IQ"/>
          </w:rPr>
          <w:t xml:space="preserve"> Formation</w:t>
        </w:r>
      </w:p>
    </w:sdtContent>
  </w:sdt>
  <w:p w:rsidR="00EF2A36" w:rsidRDefault="00EF2A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E19"/>
    <w:multiLevelType w:val="hybridMultilevel"/>
    <w:tmpl w:val="A2785214"/>
    <w:lvl w:ilvl="0" w:tplc="808E33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A721C"/>
    <w:multiLevelType w:val="hybridMultilevel"/>
    <w:tmpl w:val="29F2838A"/>
    <w:lvl w:ilvl="0" w:tplc="C32E3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Bidi" w:eastAsiaTheme="minorHAnsi" w:hAnsiTheme="majorBidi" w:cstheme="majorBidi"/>
      </w:rPr>
    </w:lvl>
    <w:lvl w:ilvl="1" w:tplc="974CA598" w:tentative="1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BD25274" w:tentative="1">
      <w:start w:val="1"/>
      <w:numFmt w:val="bullet"/>
      <w:lvlText w:val="*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2748CE6" w:tentative="1">
      <w:start w:val="1"/>
      <w:numFmt w:val="bullet"/>
      <w:lvlText w:val="*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43E9612" w:tentative="1">
      <w:start w:val="1"/>
      <w:numFmt w:val="bullet"/>
      <w:lvlText w:val="*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AE2B3FC" w:tentative="1">
      <w:start w:val="1"/>
      <w:numFmt w:val="bullet"/>
      <w:lvlText w:val="*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1F66E8C" w:tentative="1">
      <w:start w:val="1"/>
      <w:numFmt w:val="bullet"/>
      <w:lvlText w:val="*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86AB62E" w:tentative="1">
      <w:start w:val="1"/>
      <w:numFmt w:val="bullet"/>
      <w:lvlText w:val="*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FC6E03C" w:tentative="1">
      <w:start w:val="1"/>
      <w:numFmt w:val="bullet"/>
      <w:lvlText w:val="*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03CC5E83"/>
    <w:multiLevelType w:val="hybridMultilevel"/>
    <w:tmpl w:val="CD1C5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F2418"/>
    <w:multiLevelType w:val="hybridMultilevel"/>
    <w:tmpl w:val="DC369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9A7A71"/>
    <w:multiLevelType w:val="hybridMultilevel"/>
    <w:tmpl w:val="A67E9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BF559BF"/>
    <w:multiLevelType w:val="hybridMultilevel"/>
    <w:tmpl w:val="7FB27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81F04"/>
    <w:multiLevelType w:val="hybridMultilevel"/>
    <w:tmpl w:val="330A96FA"/>
    <w:lvl w:ilvl="0" w:tplc="8080251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4C9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EF0A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A2BE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41C0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8D99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A6FA6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D2767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00A2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7315AE7"/>
    <w:multiLevelType w:val="hybridMultilevel"/>
    <w:tmpl w:val="31482426"/>
    <w:lvl w:ilvl="0" w:tplc="27B4A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82D8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2AFE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45260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EAE75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4AF51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4073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BC45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46ABAA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8011BDB"/>
    <w:multiLevelType w:val="hybridMultilevel"/>
    <w:tmpl w:val="D0E43D40"/>
    <w:lvl w:ilvl="0" w:tplc="46A6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A0334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CC18F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2E6B3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143F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080B89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F8641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2E82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2144A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C187629"/>
    <w:multiLevelType w:val="hybridMultilevel"/>
    <w:tmpl w:val="2FD09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44033"/>
    <w:multiLevelType w:val="hybridMultilevel"/>
    <w:tmpl w:val="79B23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CCD1FE6"/>
    <w:multiLevelType w:val="hybridMultilevel"/>
    <w:tmpl w:val="04D6BF7C"/>
    <w:lvl w:ilvl="0" w:tplc="7DC09F0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E2C73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279C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34930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660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DC25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ECA39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0DE7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82EC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53E63B5"/>
    <w:multiLevelType w:val="hybridMultilevel"/>
    <w:tmpl w:val="E0720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5561315"/>
    <w:multiLevelType w:val="hybridMultilevel"/>
    <w:tmpl w:val="622807DA"/>
    <w:lvl w:ilvl="0" w:tplc="AC0A740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AC8BD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85FC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E767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B6547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D05C3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38E53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0868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AA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C074714"/>
    <w:multiLevelType w:val="hybridMultilevel"/>
    <w:tmpl w:val="2430B782"/>
    <w:lvl w:ilvl="0" w:tplc="99FCF0E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AFF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85FE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C2329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E22CF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6D7E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AE1D7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213C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AEF9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05C6FF1"/>
    <w:multiLevelType w:val="hybridMultilevel"/>
    <w:tmpl w:val="738AF500"/>
    <w:lvl w:ilvl="0" w:tplc="907A1B7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5EA4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65DA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AF8D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250E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8C0F7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EAA57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42CD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CD1D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7A26C7"/>
    <w:multiLevelType w:val="hybridMultilevel"/>
    <w:tmpl w:val="AF9A2F9E"/>
    <w:lvl w:ilvl="0" w:tplc="39F8490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E3CD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4988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AB4C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D6FD4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64418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B8F85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0CB8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7E0E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B835891"/>
    <w:multiLevelType w:val="hybridMultilevel"/>
    <w:tmpl w:val="F454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933060"/>
    <w:multiLevelType w:val="hybridMultilevel"/>
    <w:tmpl w:val="EE54C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>
    <w:nsid w:val="3BAA2381"/>
    <w:multiLevelType w:val="hybridMultilevel"/>
    <w:tmpl w:val="8B4C5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C05E41"/>
    <w:multiLevelType w:val="hybridMultilevel"/>
    <w:tmpl w:val="729438DC"/>
    <w:lvl w:ilvl="0" w:tplc="D04CA17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7CD5E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00881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C631C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8EA84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4F06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CA1B3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A2F0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227D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674502"/>
    <w:multiLevelType w:val="hybridMultilevel"/>
    <w:tmpl w:val="21701256"/>
    <w:lvl w:ilvl="0" w:tplc="BE9A8BA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D4FAF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E680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A4A0C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45F8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06F4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C6927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0A99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9887F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0173A42"/>
    <w:multiLevelType w:val="hybridMultilevel"/>
    <w:tmpl w:val="8814F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7236F7"/>
    <w:multiLevelType w:val="hybridMultilevel"/>
    <w:tmpl w:val="E35CCE28"/>
    <w:lvl w:ilvl="0" w:tplc="7ADAA45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303D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26E2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008B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86AE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E544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6886E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D62EC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2964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A331ACC"/>
    <w:multiLevelType w:val="hybridMultilevel"/>
    <w:tmpl w:val="7C50837E"/>
    <w:lvl w:ilvl="0" w:tplc="EC762AD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05DC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26B18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8790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2E98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22AC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ECAF1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0AC9C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C1A4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AA12A88"/>
    <w:multiLevelType w:val="hybridMultilevel"/>
    <w:tmpl w:val="B9C2EB24"/>
    <w:lvl w:ilvl="0" w:tplc="4E4E8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40E7E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80EEF7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1BC58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9C4F7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15041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47E12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EE0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A64937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CE20BA8"/>
    <w:multiLevelType w:val="hybridMultilevel"/>
    <w:tmpl w:val="D5E8B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A378BC"/>
    <w:multiLevelType w:val="hybridMultilevel"/>
    <w:tmpl w:val="2C62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2B6D15"/>
    <w:multiLevelType w:val="hybridMultilevel"/>
    <w:tmpl w:val="14D2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B711A"/>
    <w:multiLevelType w:val="hybridMultilevel"/>
    <w:tmpl w:val="705CD9F2"/>
    <w:lvl w:ilvl="0" w:tplc="BA26C4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8"/>
  </w:num>
  <w:num w:numId="5">
    <w:abstractNumId w:val="23"/>
  </w:num>
  <w:num w:numId="6">
    <w:abstractNumId w:val="25"/>
  </w:num>
  <w:num w:numId="7">
    <w:abstractNumId w:val="15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11"/>
  </w:num>
  <w:num w:numId="13">
    <w:abstractNumId w:val="1"/>
  </w:num>
  <w:num w:numId="14">
    <w:abstractNumId w:val="24"/>
  </w:num>
  <w:num w:numId="15">
    <w:abstractNumId w:val="20"/>
  </w:num>
  <w:num w:numId="16">
    <w:abstractNumId w:val="22"/>
  </w:num>
  <w:num w:numId="17">
    <w:abstractNumId w:val="28"/>
  </w:num>
  <w:num w:numId="18">
    <w:abstractNumId w:val="27"/>
  </w:num>
  <w:num w:numId="19">
    <w:abstractNumId w:val="17"/>
  </w:num>
  <w:num w:numId="20">
    <w:abstractNumId w:val="18"/>
  </w:num>
  <w:num w:numId="21">
    <w:abstractNumId w:val="4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0"/>
  </w:num>
  <w:num w:numId="27">
    <w:abstractNumId w:val="12"/>
  </w:num>
  <w:num w:numId="28">
    <w:abstractNumId w:val="9"/>
  </w:num>
  <w:num w:numId="29">
    <w:abstractNumId w:val="2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88"/>
    <w:rsid w:val="000A05E9"/>
    <w:rsid w:val="0031534F"/>
    <w:rsid w:val="004E1D88"/>
    <w:rsid w:val="005B7DD5"/>
    <w:rsid w:val="005D459C"/>
    <w:rsid w:val="005E19EE"/>
    <w:rsid w:val="0077263A"/>
    <w:rsid w:val="007E4CE0"/>
    <w:rsid w:val="007E7518"/>
    <w:rsid w:val="008B54F2"/>
    <w:rsid w:val="008C64FD"/>
    <w:rsid w:val="00A603F3"/>
    <w:rsid w:val="00A60F34"/>
    <w:rsid w:val="00AE066D"/>
    <w:rsid w:val="00B432E7"/>
    <w:rsid w:val="00B637B2"/>
    <w:rsid w:val="00BB6C34"/>
    <w:rsid w:val="00CB1C86"/>
    <w:rsid w:val="00D46039"/>
    <w:rsid w:val="00D65C04"/>
    <w:rsid w:val="00D667E2"/>
    <w:rsid w:val="00DD6F46"/>
    <w:rsid w:val="00EF2A36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2E7"/>
  </w:style>
  <w:style w:type="paragraph" w:styleId="Footer">
    <w:name w:val="footer"/>
    <w:basedOn w:val="Normal"/>
    <w:link w:val="FooterChar"/>
    <w:uiPriority w:val="99"/>
    <w:unhideWhenUsed/>
    <w:rsid w:val="00B4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2E7"/>
  </w:style>
  <w:style w:type="paragraph" w:styleId="Footer">
    <w:name w:val="footer"/>
    <w:basedOn w:val="Normal"/>
    <w:link w:val="FooterChar"/>
    <w:uiPriority w:val="99"/>
    <w:unhideWhenUsed/>
    <w:rsid w:val="00B43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3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7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1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87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82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4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5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9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7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8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5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4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53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2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5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6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6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28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39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6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1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2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03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5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1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2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8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3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04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2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8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9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5EC80EB8FE488895A0856029ED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C3C4-BB25-4248-9912-12E001E61F57}"/>
      </w:docPartPr>
      <w:docPartBody>
        <w:p w:rsidR="00F71EB1" w:rsidRDefault="00FC721F" w:rsidP="00FC721F">
          <w:pPr>
            <w:pStyle w:val="FF5EC80EB8FE488895A0856029ED91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1F"/>
    <w:rsid w:val="001D1C8A"/>
    <w:rsid w:val="003C0F32"/>
    <w:rsid w:val="00630060"/>
    <w:rsid w:val="00A51E3F"/>
    <w:rsid w:val="00B36E17"/>
    <w:rsid w:val="00CF09FB"/>
    <w:rsid w:val="00F71EB1"/>
    <w:rsid w:val="00F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5EC80EB8FE488895A0856029ED914F">
    <w:name w:val="FF5EC80EB8FE488895A0856029ED914F"/>
    <w:rsid w:val="00FC721F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5EC80EB8FE488895A0856029ED914F">
    <w:name w:val="FF5EC80EB8FE488895A0856029ED914F"/>
    <w:rsid w:val="00FC721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 Formation</vt:lpstr>
    </vt:vector>
  </TitlesOfParts>
  <Company>SACC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Formation</dc:title>
  <dc:creator>Maher</dc:creator>
  <cp:lastModifiedBy>Maher</cp:lastModifiedBy>
  <cp:revision>13</cp:revision>
  <cp:lastPrinted>2023-03-27T07:52:00Z</cp:lastPrinted>
  <dcterms:created xsi:type="dcterms:W3CDTF">2023-03-23T19:21:00Z</dcterms:created>
  <dcterms:modified xsi:type="dcterms:W3CDTF">2023-03-27T07:52:00Z</dcterms:modified>
</cp:coreProperties>
</file>