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76E" w:rsidRDefault="0002676E">
      <w:pPr>
        <w:pStyle w:val="a3"/>
        <w:spacing w:before="9"/>
        <w:rPr>
          <w:sz w:val="9"/>
        </w:rPr>
      </w:pPr>
    </w:p>
    <w:p w:rsidR="0002676E" w:rsidRDefault="0002676E">
      <w:pPr>
        <w:rPr>
          <w:sz w:val="9"/>
        </w:rPr>
        <w:sectPr w:rsidR="0002676E">
          <w:headerReference w:type="default" r:id="rId8"/>
          <w:footerReference w:type="default" r:id="rId9"/>
          <w:type w:val="continuous"/>
          <w:pgSz w:w="11910" w:h="16840"/>
          <w:pgMar w:top="1020" w:right="320" w:bottom="1200" w:left="120" w:header="712" w:footer="1002" w:gutter="0"/>
          <w:pgNumType w:start="1"/>
          <w:cols w:space="720"/>
        </w:sect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spacing w:before="9"/>
        <w:rPr>
          <w:sz w:val="23"/>
        </w:rPr>
      </w:pPr>
    </w:p>
    <w:p w:rsidR="0002676E" w:rsidRDefault="003C6933">
      <w:pPr>
        <w:bidi/>
        <w:ind w:right="1879"/>
        <w:jc w:val="right"/>
        <w:rPr>
          <w:rFonts w:ascii="Arial" w:cs="Arial" w:hint="cs"/>
          <w:b/>
          <w:bCs/>
          <w:rtl/>
          <w:lang w:bidi="ar-IQ"/>
        </w:rPr>
      </w:pPr>
      <w:r>
        <w:rPr>
          <w:rFonts w:ascii="Arial" w:cs="Arial"/>
          <w:b/>
          <w:bCs/>
          <w:spacing w:val="-2"/>
          <w:rtl/>
        </w:rPr>
        <w:t>ا</w:t>
      </w:r>
      <w:r>
        <w:rPr>
          <w:rFonts w:ascii="Arial" w:cs="Arial"/>
          <w:b/>
          <w:bCs/>
          <w:spacing w:val="-2"/>
          <w:w w:val="52"/>
          <w:rtl/>
        </w:rPr>
        <w:t>ل</w:t>
      </w:r>
      <w:r>
        <w:rPr>
          <w:rFonts w:ascii="Arial" w:cs="Arial"/>
          <w:b/>
          <w:bCs/>
          <w:spacing w:val="-5"/>
          <w:rtl/>
        </w:rPr>
        <w:t>م</w:t>
      </w:r>
      <w:r>
        <w:rPr>
          <w:rFonts w:ascii="Arial" w:cs="Arial"/>
          <w:b/>
          <w:bCs/>
          <w:spacing w:val="-3"/>
          <w:rtl/>
        </w:rPr>
        <w:t>رح</w:t>
      </w:r>
      <w:r>
        <w:rPr>
          <w:rFonts w:ascii="Arial" w:cs="Arial"/>
          <w:b/>
          <w:bCs/>
          <w:spacing w:val="-2"/>
          <w:w w:val="52"/>
          <w:rtl/>
        </w:rPr>
        <w:t>ل</w:t>
      </w:r>
      <w:r>
        <w:rPr>
          <w:rFonts w:ascii="Arial" w:cs="Arial"/>
          <w:b/>
          <w:bCs/>
          <w:spacing w:val="-5"/>
          <w:w w:val="121"/>
          <w:rtl/>
        </w:rPr>
        <w:t>ة</w:t>
      </w:r>
      <w:r>
        <w:rPr>
          <w:rFonts w:ascii="Arial" w:cs="Arial"/>
          <w:b/>
          <w:bCs/>
          <w:spacing w:val="1"/>
        </w:rPr>
        <w:t>-</w:t>
      </w:r>
      <w:r>
        <w:rPr>
          <w:rFonts w:ascii="Arial" w:cs="Arial"/>
          <w:b/>
          <w:bCs/>
          <w:spacing w:val="-4"/>
        </w:rPr>
        <w:t>: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w w:val="41"/>
          <w:rtl/>
        </w:rPr>
        <w:t>ث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ث</w:t>
      </w:r>
      <w:r>
        <w:rPr>
          <w:rFonts w:ascii="Arial" w:cs="Arial"/>
          <w:b/>
          <w:bCs/>
          <w:spacing w:val="-3"/>
          <w:w w:val="121"/>
          <w:rtl/>
        </w:rPr>
        <w:t>ة</w:t>
      </w:r>
    </w:p>
    <w:p w:rsidR="0002676E" w:rsidRDefault="003C6933">
      <w:pPr>
        <w:pStyle w:val="a3"/>
        <w:rPr>
          <w:rFonts w:ascii="Arial"/>
          <w:b/>
          <w:sz w:val="26"/>
        </w:rPr>
      </w:pPr>
      <w:r>
        <w:br w:type="column"/>
      </w:r>
    </w:p>
    <w:p w:rsidR="0002676E" w:rsidRDefault="0002676E">
      <w:pPr>
        <w:pStyle w:val="a3"/>
        <w:rPr>
          <w:rFonts w:ascii="Arial"/>
          <w:b/>
          <w:sz w:val="26"/>
        </w:rPr>
      </w:pPr>
    </w:p>
    <w:p w:rsidR="0002676E" w:rsidRDefault="0002676E">
      <w:pPr>
        <w:pStyle w:val="a3"/>
        <w:rPr>
          <w:rFonts w:ascii="Arial"/>
          <w:b/>
          <w:sz w:val="26"/>
        </w:rPr>
      </w:pPr>
    </w:p>
    <w:p w:rsidR="0002676E" w:rsidRDefault="003C6933">
      <w:pPr>
        <w:bidi/>
        <w:spacing w:before="201"/>
        <w:ind w:right="1365"/>
        <w:jc w:val="right"/>
        <w:rPr>
          <w:rFonts w:ascii="Arial" w:cs="Arial"/>
          <w:b/>
          <w:bCs/>
        </w:rPr>
      </w:pP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80"/>
          <w:rtl/>
        </w:rPr>
        <w:t>لم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spacing w:val="-2"/>
          <w:rtl/>
        </w:rPr>
        <w:t>دة</w:t>
      </w:r>
      <w:r>
        <w:rPr>
          <w:rFonts w:ascii="Calibri" w:cs="Calibri"/>
          <w:b/>
          <w:bCs/>
          <w:spacing w:val="1"/>
        </w:rPr>
        <w:t>:</w:t>
      </w:r>
      <w:r>
        <w:rPr>
          <w:rFonts w:ascii="Arial" w:cs="Arial"/>
          <w:b/>
          <w:bCs/>
          <w:spacing w:val="1"/>
          <w:rtl/>
        </w:rPr>
        <w:t xml:space="preserve"> </w:t>
      </w:r>
      <w:r>
        <w:rPr>
          <w:rFonts w:ascii="Arial" w:cs="Arial"/>
          <w:b/>
          <w:bCs/>
          <w:w w:val="40"/>
          <w:rtl/>
        </w:rPr>
        <w:t>ف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2"/>
          <w:w w:val="65"/>
          <w:rtl/>
        </w:rPr>
        <w:t>ي</w:t>
      </w:r>
      <w:r>
        <w:rPr>
          <w:rFonts w:ascii="Arial" w:cs="Arial"/>
          <w:b/>
          <w:bCs/>
          <w:w w:val="65"/>
          <w:rtl/>
        </w:rPr>
        <w:t>ر</w:t>
      </w:r>
      <w:r>
        <w:rPr>
          <w:rFonts w:ascii="Arial" w:cs="Arial"/>
          <w:b/>
          <w:bCs/>
          <w:spacing w:val="-2"/>
          <w:w w:val="78"/>
          <w:rtl/>
        </w:rPr>
        <w:t>و</w:t>
      </w:r>
      <w:r>
        <w:rPr>
          <w:rFonts w:ascii="Arial" w:cs="Arial"/>
          <w:b/>
          <w:bCs/>
          <w:spacing w:val="-1"/>
          <w:w w:val="78"/>
          <w:rtl/>
        </w:rPr>
        <w:t>س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rtl/>
        </w:rPr>
        <w:t>ت</w:t>
      </w:r>
    </w:p>
    <w:p w:rsidR="0002676E" w:rsidRDefault="003C6933">
      <w:pPr>
        <w:bidi/>
        <w:spacing w:before="93" w:line="463" w:lineRule="auto"/>
        <w:ind w:left="887" w:right="1879" w:firstLine="879"/>
        <w:rPr>
          <w:rFonts w:ascii="Arial" w:cs="Arial"/>
          <w:b/>
          <w:bCs/>
        </w:rPr>
      </w:pPr>
      <w:r>
        <w:rPr>
          <w:rtl/>
        </w:rPr>
        <w:br w:type="column"/>
      </w:r>
      <w:r>
        <w:rPr>
          <w:rFonts w:ascii="Arial" w:cs="Arial"/>
          <w:b/>
          <w:bCs/>
          <w:rtl/>
        </w:rPr>
        <w:lastRenderedPageBreak/>
        <w:t>ا</w:t>
      </w:r>
      <w:r>
        <w:rPr>
          <w:rFonts w:ascii="Arial" w:cs="Arial"/>
          <w:b/>
          <w:bCs/>
          <w:w w:val="73"/>
          <w:rtl/>
        </w:rPr>
        <w:t>ل</w:t>
      </w:r>
      <w:r>
        <w:rPr>
          <w:rFonts w:ascii="Arial" w:cs="Arial"/>
          <w:b/>
          <w:bCs/>
          <w:spacing w:val="-1"/>
          <w:w w:val="73"/>
          <w:rtl/>
        </w:rPr>
        <w:t>ج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1"/>
          <w:w w:val="86"/>
          <w:rtl/>
        </w:rPr>
        <w:t>مع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spacing w:val="1"/>
          <w:w w:val="48"/>
          <w:rtl/>
        </w:rPr>
        <w:t>ل</w:t>
      </w:r>
      <w:r>
        <w:rPr>
          <w:rFonts w:ascii="Arial" w:cs="Arial"/>
          <w:b/>
          <w:bCs/>
          <w:spacing w:val="-1"/>
          <w:w w:val="48"/>
          <w:rtl/>
        </w:rPr>
        <w:t>تق</w:t>
      </w:r>
      <w:r>
        <w:rPr>
          <w:rFonts w:ascii="Arial" w:cs="Arial"/>
          <w:b/>
          <w:bCs/>
          <w:spacing w:val="-3"/>
          <w:w w:val="45"/>
          <w:rtl/>
        </w:rPr>
        <w:t>ن</w:t>
      </w:r>
      <w:r>
        <w:rPr>
          <w:rFonts w:ascii="Arial" w:cs="Arial"/>
          <w:b/>
          <w:bCs/>
          <w:spacing w:val="-1"/>
          <w:w w:val="45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0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1"/>
          <w:w w:val="78"/>
          <w:rtl/>
        </w:rPr>
        <w:t>و</w:t>
      </w:r>
      <w:r>
        <w:rPr>
          <w:rFonts w:ascii="Arial" w:cs="Arial"/>
          <w:b/>
          <w:bCs/>
          <w:spacing w:val="-1"/>
          <w:w w:val="78"/>
          <w:rtl/>
        </w:rPr>
        <w:t>س</w:t>
      </w:r>
      <w:r>
        <w:rPr>
          <w:rFonts w:ascii="Arial" w:cs="Arial"/>
          <w:b/>
          <w:bCs/>
          <w:spacing w:val="-3"/>
          <w:rtl/>
        </w:rPr>
        <w:t>ط</w:t>
      </w:r>
      <w:r>
        <w:rPr>
          <w:rFonts w:ascii="Arial" w:cs="Arial"/>
          <w:b/>
          <w:bCs/>
          <w:spacing w:val="-3"/>
          <w:w w:val="86"/>
          <w:rtl/>
        </w:rPr>
        <w:t>ى</w:t>
      </w:r>
      <w:r>
        <w:rPr>
          <w:rFonts w:ascii="Arial" w:cs="Arial"/>
          <w:b/>
          <w:bCs/>
          <w:rtl/>
        </w:rPr>
        <w:t xml:space="preserve"> </w:t>
      </w:r>
      <w:r>
        <w:rPr>
          <w:rFonts w:ascii="Arial" w:cs="Arial"/>
          <w:b/>
          <w:bCs/>
          <w:w w:val="66"/>
          <w:rtl/>
        </w:rPr>
        <w:t>ك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0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w w:val="48"/>
          <w:rtl/>
        </w:rPr>
        <w:t>ت</w:t>
      </w:r>
      <w:r>
        <w:rPr>
          <w:rFonts w:ascii="Arial" w:cs="Arial"/>
          <w:b/>
          <w:bCs/>
          <w:spacing w:val="-1"/>
          <w:w w:val="48"/>
          <w:rtl/>
        </w:rPr>
        <w:t>قن</w:t>
      </w:r>
      <w:r>
        <w:rPr>
          <w:rFonts w:ascii="Arial" w:cs="Arial"/>
          <w:b/>
          <w:bCs/>
          <w:spacing w:val="-3"/>
          <w:w w:val="42"/>
          <w:rtl/>
        </w:rPr>
        <w:t>ي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2"/>
          <w:rtl/>
        </w:rPr>
        <w:t>ت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66"/>
          <w:rtl/>
        </w:rPr>
        <w:t>ل</w:t>
      </w:r>
      <w:r>
        <w:rPr>
          <w:rFonts w:ascii="Arial" w:cs="Arial"/>
          <w:b/>
          <w:bCs/>
          <w:spacing w:val="-1"/>
          <w:w w:val="66"/>
          <w:rtl/>
        </w:rPr>
        <w:t>صحي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2"/>
          <w:rtl/>
        </w:rPr>
        <w:t xml:space="preserve"> </w:t>
      </w:r>
      <w:r>
        <w:rPr>
          <w:rFonts w:ascii="Arial" w:cs="Arial"/>
          <w:b/>
          <w:bCs/>
          <w:rtl/>
        </w:rPr>
        <w:t>وا</w:t>
      </w:r>
      <w:r>
        <w:rPr>
          <w:rFonts w:ascii="Arial" w:cs="Arial"/>
          <w:b/>
          <w:bCs/>
          <w:w w:val="57"/>
          <w:rtl/>
        </w:rPr>
        <w:t>ل</w:t>
      </w:r>
      <w:r>
        <w:rPr>
          <w:rFonts w:ascii="Arial" w:cs="Arial"/>
          <w:b/>
          <w:bCs/>
          <w:spacing w:val="-1"/>
          <w:w w:val="57"/>
          <w:rtl/>
        </w:rPr>
        <w:t>طبي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Calibri" w:cs="Calibri"/>
          <w:b/>
          <w:bCs/>
          <w:spacing w:val="-1"/>
          <w:rtl/>
        </w:rPr>
        <w:t xml:space="preserve"> </w:t>
      </w:r>
      <w:r>
        <w:rPr>
          <w:rFonts w:ascii="Calibri" w:cs="Calibri"/>
          <w:b/>
          <w:bCs/>
        </w:rPr>
        <w:t>/</w:t>
      </w:r>
      <w:r>
        <w:rPr>
          <w:rFonts w:ascii="Arial" w:cs="Arial"/>
          <w:b/>
          <w:bCs/>
          <w:w w:val="53"/>
          <w:rtl/>
        </w:rPr>
        <w:t>ب</w:t>
      </w:r>
      <w:r>
        <w:rPr>
          <w:rFonts w:ascii="Arial" w:cs="Arial"/>
          <w:b/>
          <w:bCs/>
          <w:spacing w:val="-1"/>
          <w:w w:val="53"/>
          <w:rtl/>
        </w:rPr>
        <w:t>غ</w:t>
      </w:r>
      <w:r>
        <w:rPr>
          <w:rFonts w:ascii="Arial" w:cs="Arial"/>
          <w:b/>
          <w:bCs/>
          <w:rtl/>
        </w:rPr>
        <w:t>د</w:t>
      </w:r>
      <w:r>
        <w:rPr>
          <w:rFonts w:ascii="Arial" w:cs="Arial"/>
          <w:b/>
          <w:bCs/>
          <w:spacing w:val="-3"/>
          <w:rtl/>
        </w:rPr>
        <w:t>ا</w:t>
      </w:r>
      <w:r>
        <w:rPr>
          <w:rFonts w:ascii="Arial" w:cs="Arial"/>
          <w:b/>
          <w:bCs/>
          <w:spacing w:val="-2"/>
          <w:rtl/>
        </w:rPr>
        <w:t>د</w:t>
      </w:r>
      <w:r>
        <w:rPr>
          <w:rFonts w:ascii="Arial" w:cs="Arial"/>
          <w:b/>
          <w:bCs/>
          <w:w w:val="66"/>
          <w:rtl/>
        </w:rPr>
        <w:t xml:space="preserve"> </w:t>
      </w:r>
      <w:r>
        <w:rPr>
          <w:rFonts w:ascii="Arial" w:cs="Arial"/>
          <w:b/>
          <w:bCs/>
          <w:spacing w:val="-1"/>
          <w:w w:val="68"/>
          <w:rtl/>
        </w:rPr>
        <w:t>قسم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w w:val="41"/>
          <w:rtl/>
        </w:rPr>
        <w:t>ت</w:t>
      </w:r>
      <w:r>
        <w:rPr>
          <w:rFonts w:ascii="Arial" w:cs="Arial"/>
          <w:b/>
          <w:bCs/>
          <w:w w:val="48"/>
          <w:rtl/>
        </w:rPr>
        <w:t>ق</w:t>
      </w:r>
      <w:r>
        <w:rPr>
          <w:rFonts w:ascii="Arial" w:cs="Arial"/>
          <w:b/>
          <w:bCs/>
          <w:spacing w:val="-1"/>
          <w:w w:val="48"/>
          <w:rtl/>
        </w:rPr>
        <w:t>ني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rtl/>
        </w:rPr>
        <w:t>ت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ت</w:t>
      </w:r>
      <w:r>
        <w:rPr>
          <w:rFonts w:ascii="Arial" w:cs="Arial"/>
          <w:b/>
          <w:bCs/>
          <w:spacing w:val="-3"/>
          <w:w w:val="91"/>
          <w:rtl/>
        </w:rPr>
        <w:t>ح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ي</w:t>
      </w:r>
      <w:r>
        <w:rPr>
          <w:rFonts w:ascii="Arial" w:cs="Arial"/>
          <w:b/>
          <w:bCs/>
          <w:spacing w:val="-2"/>
          <w:w w:val="81"/>
          <w:rtl/>
        </w:rPr>
        <w:t>ا</w:t>
      </w:r>
      <w:r>
        <w:rPr>
          <w:rFonts w:ascii="Arial" w:cs="Arial"/>
          <w:b/>
          <w:bCs/>
          <w:w w:val="81"/>
          <w:rtl/>
        </w:rPr>
        <w:t>ل</w:t>
      </w:r>
      <w:r>
        <w:rPr>
          <w:rFonts w:ascii="Arial" w:cs="Arial"/>
          <w:b/>
          <w:bCs/>
          <w:rtl/>
        </w:rPr>
        <w:t>ت</w:t>
      </w:r>
      <w:r>
        <w:rPr>
          <w:rFonts w:ascii="Arial" w:cs="Arial"/>
          <w:b/>
          <w:bCs/>
          <w:spacing w:val="-2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87"/>
          <w:rtl/>
        </w:rPr>
        <w:t>لمر</w:t>
      </w:r>
      <w:r>
        <w:rPr>
          <w:rFonts w:ascii="Arial" w:cs="Arial"/>
          <w:b/>
          <w:bCs/>
          <w:spacing w:val="-3"/>
          <w:w w:val="61"/>
          <w:rtl/>
        </w:rPr>
        <w:t>ض</w:t>
      </w:r>
      <w:r>
        <w:rPr>
          <w:rFonts w:ascii="Arial" w:cs="Arial"/>
          <w:b/>
          <w:bCs/>
          <w:spacing w:val="-1"/>
          <w:w w:val="61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</w:p>
    <w:p w:rsidR="0002676E" w:rsidRDefault="0002676E">
      <w:pPr>
        <w:spacing w:line="463" w:lineRule="auto"/>
        <w:rPr>
          <w:rFonts w:ascii="Arial" w:cs="Arial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3" w:space="720" w:equalWidth="0">
            <w:col w:w="3043" w:space="40"/>
            <w:col w:w="2622" w:space="475"/>
            <w:col w:w="5290"/>
          </w:cols>
        </w:sectPr>
      </w:pPr>
    </w:p>
    <w:p w:rsidR="0002676E" w:rsidRDefault="0002676E">
      <w:pPr>
        <w:pStyle w:val="a3"/>
        <w:spacing w:before="9"/>
        <w:rPr>
          <w:rFonts w:ascii="Arial"/>
          <w:b/>
          <w:sz w:val="8"/>
        </w:rPr>
      </w:pPr>
    </w:p>
    <w:p w:rsidR="0002676E" w:rsidRDefault="004B3196">
      <w:pPr>
        <w:pStyle w:val="1"/>
        <w:spacing w:before="27"/>
        <w:ind w:left="962"/>
        <w:rPr>
          <w:rFonts w:ascii="Calibri"/>
        </w:rPr>
      </w:pPr>
      <w:r>
        <w:pict>
          <v:group id="_x0000_s3964" style="position:absolute;left:0;text-align:left;margin-left:52.7pt;margin-top:-88.7pt;width:490.35pt;height:91.1pt;z-index:-20322304;mso-position-horizontal-relative:page" coordorigin="1054,-1774" coordsize="9807,1822">
            <v:shape id="_x0000_s3967" style="position:absolute;left:1053;top:-1774;width:9807;height:89" coordorigin="1054,-1774" coordsize="9807,89" o:spt="100" adj="0,,0" path="m10860,-1745r-9806,l1054,-1685r9806,l10860,-1745xm10860,-1774r-9806,l1054,-1759r9806,l10860,-1774xe" fillcolor="#612322" stroked="f">
              <v:stroke joinstyle="round"/>
              <v:formulas/>
              <v:path arrowok="t" o:connecttype="segments"/>
            </v:shape>
            <v:rect id="_x0000_s3966" style="position:absolute;left:1199;top:-1671;width:9645;height:1710" fillcolor="#c5d9f0" stroked="f"/>
            <v:rect id="_x0000_s3965" style="position:absolute;left:1199;top:-1671;width:9645;height:1710" filled="f"/>
            <w10:wrap anchorx="page"/>
          </v:group>
        </w:pict>
      </w:r>
      <w:r w:rsidR="003C6933">
        <w:rPr>
          <w:rFonts w:ascii="Calibri"/>
        </w:rPr>
        <w:t>Title:-</w:t>
      </w: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3C6933">
      <w:pPr>
        <w:tabs>
          <w:tab w:val="left" w:pos="7350"/>
        </w:tabs>
        <w:spacing w:before="216"/>
        <w:ind w:left="1615"/>
        <w:rPr>
          <w:b/>
          <w:sz w:val="36"/>
        </w:rPr>
      </w:pPr>
      <w:r>
        <w:rPr>
          <w:b/>
          <w:sz w:val="36"/>
        </w:rPr>
        <w:t>General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properties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viruses</w:t>
      </w:r>
      <w:r>
        <w:rPr>
          <w:b/>
          <w:sz w:val="36"/>
        </w:rPr>
        <w:tab/>
      </w:r>
      <w:r>
        <w:rPr>
          <w:b/>
          <w:color w:val="FF0000"/>
          <w:sz w:val="36"/>
        </w:rPr>
        <w:t>Lecture</w:t>
      </w:r>
      <w:r>
        <w:rPr>
          <w:b/>
          <w:color w:val="FF0000"/>
          <w:spacing w:val="-2"/>
          <w:sz w:val="36"/>
        </w:rPr>
        <w:t xml:space="preserve"> </w:t>
      </w:r>
      <w:r>
        <w:rPr>
          <w:b/>
          <w:color w:val="FF0000"/>
          <w:sz w:val="36"/>
        </w:rPr>
        <w:t>1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rPr>
          <w:sz w:val="20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p w:rsidR="0002676E" w:rsidRDefault="003C6933">
      <w:pPr>
        <w:pStyle w:val="1"/>
        <w:spacing w:before="222"/>
        <w:ind w:left="962"/>
      </w:pPr>
      <w:r>
        <w:lastRenderedPageBreak/>
        <w:t>Name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instructor:</w:t>
      </w:r>
    </w:p>
    <w:p w:rsidR="0002676E" w:rsidRDefault="003C6933">
      <w:pPr>
        <w:spacing w:before="270"/>
        <w:ind w:left="1678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Assist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prof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dr.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Athraa</w:t>
      </w:r>
      <w:r>
        <w:rPr>
          <w:rFonts w:ascii="Calibri"/>
          <w:b/>
          <w:spacing w:val="61"/>
          <w:sz w:val="28"/>
        </w:rPr>
        <w:t xml:space="preserve"> </w:t>
      </w:r>
      <w:r>
        <w:rPr>
          <w:rFonts w:ascii="Calibri"/>
          <w:b/>
          <w:sz w:val="28"/>
        </w:rPr>
        <w:t>Zaidan</w:t>
      </w:r>
      <w:r>
        <w:rPr>
          <w:rFonts w:ascii="Calibri"/>
          <w:b/>
          <w:spacing w:val="-1"/>
          <w:sz w:val="28"/>
        </w:rPr>
        <w:t xml:space="preserve"> </w:t>
      </w:r>
      <w:r>
        <w:rPr>
          <w:rFonts w:ascii="Calibri"/>
          <w:b/>
          <w:sz w:val="28"/>
        </w:rPr>
        <w:t>Hassan</w:t>
      </w:r>
    </w:p>
    <w:p w:rsidR="0002676E" w:rsidRDefault="003C6933">
      <w:pPr>
        <w:pStyle w:val="1"/>
        <w:spacing w:before="244"/>
        <w:ind w:left="962"/>
      </w:pPr>
      <w:r>
        <w:t>Target</w:t>
      </w:r>
      <w:r>
        <w:rPr>
          <w:spacing w:val="-1"/>
        </w:rPr>
        <w:t xml:space="preserve"> </w:t>
      </w:r>
      <w:r>
        <w:t>population:</w:t>
      </w:r>
    </w:p>
    <w:p w:rsidR="0002676E" w:rsidRDefault="003C6933">
      <w:pPr>
        <w:pStyle w:val="a3"/>
        <w:rPr>
          <w:rFonts w:ascii="Arial"/>
          <w:b/>
          <w:sz w:val="30"/>
        </w:rPr>
      </w:pPr>
      <w:r>
        <w:br w:type="column"/>
      </w:r>
    </w:p>
    <w:p w:rsidR="0002676E" w:rsidRDefault="0002676E">
      <w:pPr>
        <w:pStyle w:val="a3"/>
        <w:rPr>
          <w:rFonts w:ascii="Arial"/>
          <w:b/>
          <w:sz w:val="30"/>
        </w:rPr>
      </w:pPr>
    </w:p>
    <w:p w:rsidR="0002676E" w:rsidRDefault="003C6933">
      <w:pPr>
        <w:bidi/>
        <w:spacing w:before="220"/>
        <w:ind w:right="962"/>
        <w:jc w:val="right"/>
        <w:rPr>
          <w:rFonts w:ascii="Arial" w:cs="Arial"/>
          <w:b/>
          <w:bCs/>
          <w:sz w:val="28"/>
          <w:szCs w:val="28"/>
        </w:rPr>
      </w:pPr>
      <w:r>
        <w:rPr>
          <w:rFonts w:ascii="Arial" w:cs="Arial"/>
          <w:b/>
          <w:bCs/>
          <w:spacing w:val="-1"/>
          <w:w w:val="90"/>
          <w:sz w:val="28"/>
          <w:szCs w:val="28"/>
          <w:rtl/>
        </w:rPr>
        <w:t>استاذ</w:t>
      </w:r>
      <w:r>
        <w:rPr>
          <w:rFonts w:ascii="Arial" w:cs="Arial"/>
          <w:b/>
          <w:bCs/>
          <w:spacing w:val="-8"/>
          <w:w w:val="90"/>
          <w:sz w:val="28"/>
          <w:szCs w:val="28"/>
          <w:rtl/>
        </w:rPr>
        <w:t xml:space="preserve"> </w:t>
      </w:r>
      <w:r>
        <w:rPr>
          <w:rFonts w:ascii="Arial" w:cs="Arial"/>
          <w:b/>
          <w:bCs/>
          <w:spacing w:val="-1"/>
          <w:w w:val="90"/>
          <w:sz w:val="28"/>
          <w:szCs w:val="28"/>
          <w:rtl/>
        </w:rPr>
        <w:t>مساعد</w:t>
      </w:r>
      <w:r>
        <w:rPr>
          <w:rFonts w:ascii="Arial" w:cs="Arial"/>
          <w:b/>
          <w:bCs/>
          <w:spacing w:val="-10"/>
          <w:w w:val="90"/>
          <w:sz w:val="28"/>
          <w:szCs w:val="28"/>
          <w:rtl/>
        </w:rPr>
        <w:t xml:space="preserve"> </w:t>
      </w:r>
      <w:r>
        <w:rPr>
          <w:rFonts w:ascii="Arial" w:cs="Arial"/>
          <w:b/>
          <w:bCs/>
          <w:spacing w:val="-1"/>
          <w:w w:val="90"/>
          <w:sz w:val="28"/>
          <w:szCs w:val="28"/>
          <w:rtl/>
        </w:rPr>
        <w:t>د</w:t>
      </w:r>
      <w:r>
        <w:rPr>
          <w:rFonts w:ascii="Arial" w:cs="Arial"/>
          <w:b/>
          <w:bCs/>
          <w:spacing w:val="-1"/>
          <w:w w:val="90"/>
          <w:sz w:val="28"/>
          <w:szCs w:val="28"/>
        </w:rPr>
        <w:t>.</w:t>
      </w:r>
      <w:r>
        <w:rPr>
          <w:rFonts w:ascii="Arial" w:cs="Arial"/>
          <w:b/>
          <w:bCs/>
          <w:spacing w:val="-8"/>
          <w:w w:val="90"/>
          <w:sz w:val="28"/>
          <w:szCs w:val="28"/>
          <w:rtl/>
        </w:rPr>
        <w:t xml:space="preserve"> </w:t>
      </w:r>
      <w:r>
        <w:rPr>
          <w:rFonts w:ascii="Arial" w:cs="Arial"/>
          <w:b/>
          <w:bCs/>
          <w:spacing w:val="-1"/>
          <w:w w:val="90"/>
          <w:sz w:val="28"/>
          <w:szCs w:val="28"/>
          <w:rtl/>
        </w:rPr>
        <w:t>عذراء</w:t>
      </w:r>
      <w:r>
        <w:rPr>
          <w:rFonts w:ascii="Arial" w:cs="Arial"/>
          <w:b/>
          <w:bCs/>
          <w:spacing w:val="-8"/>
          <w:w w:val="90"/>
          <w:sz w:val="28"/>
          <w:szCs w:val="28"/>
          <w:rtl/>
        </w:rPr>
        <w:t xml:space="preserve"> </w:t>
      </w:r>
      <w:r>
        <w:rPr>
          <w:rFonts w:ascii="Arial" w:cs="Arial"/>
          <w:b/>
          <w:bCs/>
          <w:spacing w:val="-2"/>
          <w:w w:val="90"/>
          <w:sz w:val="28"/>
          <w:szCs w:val="28"/>
          <w:rtl/>
        </w:rPr>
        <w:t>زيدان</w:t>
      </w:r>
      <w:r>
        <w:rPr>
          <w:rFonts w:ascii="Arial" w:cs="Arial"/>
          <w:b/>
          <w:bCs/>
          <w:spacing w:val="-9"/>
          <w:w w:val="90"/>
          <w:sz w:val="28"/>
          <w:szCs w:val="28"/>
          <w:rtl/>
        </w:rPr>
        <w:t xml:space="preserve"> </w:t>
      </w:r>
      <w:r>
        <w:rPr>
          <w:rFonts w:ascii="Arial" w:cs="Arial"/>
          <w:b/>
          <w:bCs/>
          <w:spacing w:val="-2"/>
          <w:w w:val="90"/>
          <w:sz w:val="28"/>
          <w:szCs w:val="28"/>
          <w:rtl/>
        </w:rPr>
        <w:t>حسن</w:t>
      </w:r>
    </w:p>
    <w:p w:rsidR="0002676E" w:rsidRDefault="0002676E">
      <w:pPr>
        <w:jc w:val="right"/>
        <w:rPr>
          <w:rFonts w:ascii="Arial" w:cs="Arial"/>
          <w:sz w:val="28"/>
          <w:szCs w:val="28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2" w:space="720" w:equalWidth="0">
            <w:col w:w="5982" w:space="401"/>
            <w:col w:w="5087"/>
          </w:cols>
        </w:sectPr>
      </w:pPr>
    </w:p>
    <w:p w:rsidR="0002676E" w:rsidRDefault="004B3196">
      <w:pPr>
        <w:pStyle w:val="a3"/>
        <w:spacing w:before="3"/>
        <w:rPr>
          <w:rFonts w:ascii="Arial"/>
          <w:b/>
          <w:sz w:val="17"/>
        </w:rPr>
      </w:pPr>
      <w:r>
        <w:lastRenderedPageBreak/>
        <w:pict>
          <v:group id="_x0000_s3954" style="position:absolute;margin-left:24pt;margin-top:24pt;width:547.45pt;height:794.05pt;z-index:-20322816;mso-position-horizontal-relative:page;mso-position-vertical-relative:page" coordorigin="480,480" coordsize="10949,158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963" type="#_x0000_t75" style="position:absolute;left:3493;top:8696;width:1503;height:2527">
              <v:imagedata r:id="rId10" o:title=""/>
            </v:shape>
            <v:shape id="_x0000_s3962" type="#_x0000_t75" style="position:absolute;left:5146;top:7454;width:899;height:2236">
              <v:imagedata r:id="rId11" o:title=""/>
            </v:shape>
            <v:shape id="_x0000_s3961" type="#_x0000_t75" style="position:absolute;left:6263;top:6167;width:1169;height:2313">
              <v:imagedata r:id="rId12" o:title=""/>
            </v:shape>
            <v:shape id="_x0000_s3960" type="#_x0000_t75" style="position:absolute;left:7580;top:5607;width:808;height:1338">
              <v:imagedata r:id="rId13" o:title=""/>
            </v:shape>
            <v:rect id="_x0000_s3959" style="position:absolute;left:645;top:6914;width:10080;height:900" stroked="f"/>
            <v:rect id="_x0000_s3958" style="position:absolute;left:645;top:6914;width:10080;height:900" filled="f"/>
            <v:rect id="_x0000_s3957" style="position:absolute;left:840;top:8699;width:9945;height:5805" stroked="f"/>
            <v:shape id="_x0000_s3956" style="position:absolute;left:585;top:3675;width:10200;height:10830" coordorigin="585,3675" coordsize="10200,10830" o:spt="100" adj="0,,0" path="m840,14505r9945,l10785,8700r-9945,l840,14505xm585,4770r9495,l10080,3675r-9495,l585,4770xe" filled="f">
              <v:stroke joinstyle="round"/>
              <v:formulas/>
              <v:path arrowok="t" o:connecttype="segments"/>
            </v:shape>
            <v:shape id="_x0000_s3955" style="position:absolute;left:480;top:480;width:10949;height:15881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951" style="position:absolute;margin-left:24pt;margin-top:24pt;width:547.45pt;height:790.35pt;z-index:-20321792;mso-position-horizontal-relative:page;mso-position-vertical-relative:page" coordorigin="480,480" coordsize="10949,15807">
            <v:rect id="_x0000_s3953" style="position:absolute;left:585;top:3675;width:9495;height:1095" filled="f"/>
            <v:shape id="_x0000_s3952" style="position:absolute;left:480;top:480;width:10949;height:15881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2676E" w:rsidRDefault="003C6933">
      <w:pPr>
        <w:spacing w:before="35"/>
        <w:ind w:left="1027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Three</w:t>
      </w:r>
      <w:r>
        <w:rPr>
          <w:rFonts w:ascii="Calibri"/>
          <w:b/>
          <w:spacing w:val="-2"/>
          <w:sz w:val="32"/>
        </w:rPr>
        <w:t xml:space="preserve"> </w:t>
      </w:r>
      <w:r>
        <w:rPr>
          <w:rFonts w:ascii="Calibri"/>
          <w:b/>
          <w:sz w:val="32"/>
        </w:rPr>
        <w:t>stage</w:t>
      </w:r>
      <w:r>
        <w:rPr>
          <w:rFonts w:ascii="Calibri"/>
          <w:b/>
          <w:spacing w:val="-4"/>
          <w:sz w:val="32"/>
        </w:rPr>
        <w:t xml:space="preserve"> </w:t>
      </w:r>
      <w:r>
        <w:rPr>
          <w:rFonts w:ascii="Calibri"/>
          <w:b/>
          <w:sz w:val="32"/>
        </w:rPr>
        <w:t>students</w:t>
      </w:r>
      <w:r>
        <w:rPr>
          <w:rFonts w:ascii="Calibri"/>
          <w:b/>
          <w:spacing w:val="-4"/>
          <w:sz w:val="32"/>
        </w:rPr>
        <w:t xml:space="preserve"> </w:t>
      </w:r>
      <w:r>
        <w:rPr>
          <w:rFonts w:ascii="Calibri"/>
          <w:b/>
          <w:sz w:val="32"/>
        </w:rPr>
        <w:t>in</w:t>
      </w:r>
      <w:r>
        <w:rPr>
          <w:rFonts w:ascii="Calibri"/>
          <w:b/>
          <w:spacing w:val="-3"/>
          <w:sz w:val="32"/>
        </w:rPr>
        <w:t xml:space="preserve"> </w:t>
      </w:r>
      <w:r>
        <w:rPr>
          <w:rFonts w:ascii="Calibri"/>
          <w:b/>
          <w:sz w:val="32"/>
        </w:rPr>
        <w:t>department</w:t>
      </w:r>
      <w:r>
        <w:rPr>
          <w:rFonts w:ascii="Calibri"/>
          <w:b/>
          <w:spacing w:val="-3"/>
          <w:sz w:val="32"/>
        </w:rPr>
        <w:t xml:space="preserve"> </w:t>
      </w:r>
      <w:r>
        <w:rPr>
          <w:rFonts w:ascii="Calibri"/>
          <w:b/>
          <w:sz w:val="32"/>
        </w:rPr>
        <w:t>Medical</w:t>
      </w:r>
      <w:r>
        <w:rPr>
          <w:rFonts w:ascii="Calibri"/>
          <w:b/>
          <w:spacing w:val="-3"/>
          <w:sz w:val="32"/>
        </w:rPr>
        <w:t xml:space="preserve"> </w:t>
      </w:r>
      <w:r>
        <w:rPr>
          <w:rFonts w:ascii="Calibri"/>
          <w:b/>
          <w:sz w:val="32"/>
        </w:rPr>
        <w:t>Laboratory</w:t>
      </w:r>
      <w:r>
        <w:rPr>
          <w:rFonts w:ascii="Calibri"/>
          <w:b/>
          <w:spacing w:val="-4"/>
          <w:sz w:val="32"/>
        </w:rPr>
        <w:t xml:space="preserve"> </w:t>
      </w:r>
      <w:r>
        <w:rPr>
          <w:rFonts w:ascii="Calibri"/>
          <w:b/>
          <w:sz w:val="32"/>
        </w:rPr>
        <w:t>Techniques</w:t>
      </w: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spacing w:before="2"/>
        <w:rPr>
          <w:rFonts w:ascii="Calibri"/>
          <w:b/>
          <w:sz w:val="20"/>
        </w:rPr>
      </w:pPr>
    </w:p>
    <w:p w:rsidR="0002676E" w:rsidRDefault="003C6933">
      <w:pPr>
        <w:pStyle w:val="1"/>
        <w:ind w:left="955"/>
      </w:pPr>
      <w:r>
        <w:t>Introduction</w:t>
      </w: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spacing w:before="1"/>
        <w:rPr>
          <w:rFonts w:ascii="Arial"/>
          <w:b/>
        </w:rPr>
      </w:pPr>
    </w:p>
    <w:p w:rsidR="0002676E" w:rsidRDefault="004B3196">
      <w:pPr>
        <w:pStyle w:val="a3"/>
        <w:spacing w:before="89" w:line="276" w:lineRule="auto"/>
        <w:ind w:left="871" w:right="948"/>
        <w:jc w:val="both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950" type="#_x0000_t202" style="position:absolute;left:0;text-align:left;margin-left:54.1pt;margin-top:188.95pt;width:67pt;height:20.15pt;z-index:-20323328;mso-position-horizontal-relative:page" filled="f" stroked="f">
            <v:textbox inset="0,0,0,0">
              <w:txbxContent>
                <w:p w:rsidR="004B3196" w:rsidRDefault="004B3196">
                  <w:pPr>
                    <w:spacing w:line="402" w:lineRule="exact"/>
                    <w:rPr>
                      <w:rFonts w:ascii="Arial"/>
                      <w:b/>
                      <w:sz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Pretest:</w:t>
                  </w:r>
                </w:p>
              </w:txbxContent>
            </v:textbox>
            <w10:wrap anchorx="page"/>
          </v:shape>
        </w:pict>
      </w:r>
      <w:r w:rsidR="003C6933">
        <w:t>Viruses are the smallest infectious agents (ranging from about 20 to 300 nm in</w:t>
      </w:r>
      <w:r w:rsidR="003C6933">
        <w:rPr>
          <w:spacing w:val="1"/>
        </w:rPr>
        <w:t xml:space="preserve"> </w:t>
      </w:r>
      <w:r w:rsidR="003C6933">
        <w:t>diameter) and contain only one kind of nucleic acid (RNA or DNA) as their genome.</w:t>
      </w:r>
      <w:r w:rsidR="003C6933">
        <w:rPr>
          <w:spacing w:val="1"/>
        </w:rPr>
        <w:t xml:space="preserve"> </w:t>
      </w:r>
      <w:r w:rsidR="003C6933">
        <w:t>The nucleic acid is encased in a protein shell, which may be surrounded by a lipid-</w:t>
      </w:r>
      <w:r w:rsidR="003C6933">
        <w:rPr>
          <w:spacing w:val="1"/>
        </w:rPr>
        <w:t xml:space="preserve"> </w:t>
      </w:r>
      <w:r w:rsidR="003C6933">
        <w:t>containing</w:t>
      </w:r>
      <w:r w:rsidR="003C6933">
        <w:rPr>
          <w:spacing w:val="1"/>
        </w:rPr>
        <w:t xml:space="preserve"> </w:t>
      </w:r>
      <w:r w:rsidR="003C6933">
        <w:t>membrane.</w:t>
      </w:r>
      <w:r w:rsidR="003C6933">
        <w:rPr>
          <w:spacing w:val="1"/>
        </w:rPr>
        <w:t xml:space="preserve"> </w:t>
      </w:r>
      <w:r w:rsidR="003C6933">
        <w:t>The</w:t>
      </w:r>
      <w:r w:rsidR="003C6933">
        <w:rPr>
          <w:spacing w:val="1"/>
        </w:rPr>
        <w:t xml:space="preserve"> </w:t>
      </w:r>
      <w:r w:rsidR="003C6933">
        <w:t>entire</w:t>
      </w:r>
      <w:r w:rsidR="003C6933">
        <w:rPr>
          <w:spacing w:val="1"/>
        </w:rPr>
        <w:t xml:space="preserve"> </w:t>
      </w:r>
      <w:r w:rsidR="003C6933">
        <w:t>infectious</w:t>
      </w:r>
      <w:r w:rsidR="003C6933">
        <w:rPr>
          <w:spacing w:val="1"/>
        </w:rPr>
        <w:t xml:space="preserve"> </w:t>
      </w:r>
      <w:r w:rsidR="003C6933">
        <w:t>unit</w:t>
      </w:r>
      <w:r w:rsidR="003C6933">
        <w:rPr>
          <w:spacing w:val="1"/>
        </w:rPr>
        <w:t xml:space="preserve"> </w:t>
      </w:r>
      <w:r w:rsidR="003C6933">
        <w:t>is</w:t>
      </w:r>
      <w:r w:rsidR="003C6933">
        <w:rPr>
          <w:spacing w:val="1"/>
        </w:rPr>
        <w:t xml:space="preserve"> </w:t>
      </w:r>
      <w:r w:rsidR="003C6933">
        <w:t>termed</w:t>
      </w:r>
      <w:r w:rsidR="003C6933">
        <w:rPr>
          <w:spacing w:val="1"/>
        </w:rPr>
        <w:t xml:space="preserve"> </w:t>
      </w:r>
      <w:r w:rsidR="003C6933">
        <w:t>a virion.</w:t>
      </w:r>
      <w:r w:rsidR="003C6933">
        <w:rPr>
          <w:spacing w:val="1"/>
        </w:rPr>
        <w:t xml:space="preserve"> </w:t>
      </w:r>
      <w:r w:rsidR="003C6933">
        <w:t>Viruses</w:t>
      </w:r>
      <w:r w:rsidR="003C6933">
        <w:rPr>
          <w:spacing w:val="1"/>
        </w:rPr>
        <w:t xml:space="preserve"> </w:t>
      </w:r>
      <w:r w:rsidR="003C6933">
        <w:t>are</w:t>
      </w:r>
      <w:r w:rsidR="003C6933">
        <w:rPr>
          <w:spacing w:val="1"/>
        </w:rPr>
        <w:t xml:space="preserve"> </w:t>
      </w:r>
      <w:r w:rsidR="003C6933">
        <w:t>parasites at the genetic level, replicating only in living cells and are inert in the</w:t>
      </w:r>
      <w:r w:rsidR="003C6933">
        <w:rPr>
          <w:spacing w:val="1"/>
        </w:rPr>
        <w:t xml:space="preserve"> </w:t>
      </w:r>
      <w:r w:rsidR="003C6933">
        <w:t>extracellular environment. The viral nucleic acid contains information necessary to</w:t>
      </w:r>
      <w:r w:rsidR="003C6933">
        <w:rPr>
          <w:spacing w:val="1"/>
        </w:rPr>
        <w:t xml:space="preserve"> </w:t>
      </w:r>
      <w:r w:rsidR="003C6933">
        <w:t>cause the infected host cell to synthesize virus-specific macromolecules required for</w:t>
      </w:r>
      <w:r w:rsidR="003C6933">
        <w:rPr>
          <w:spacing w:val="1"/>
        </w:rPr>
        <w:t xml:space="preserve"> </w:t>
      </w:r>
      <w:r w:rsidR="003C6933">
        <w:t>the production</w:t>
      </w:r>
      <w:r w:rsidR="003C6933">
        <w:rPr>
          <w:spacing w:val="1"/>
        </w:rPr>
        <w:t xml:space="preserve"> </w:t>
      </w:r>
      <w:r w:rsidR="003C6933">
        <w:t>of</w:t>
      </w:r>
      <w:r w:rsidR="003C6933">
        <w:rPr>
          <w:spacing w:val="1"/>
        </w:rPr>
        <w:t xml:space="preserve"> </w:t>
      </w:r>
      <w:r w:rsidR="003C6933">
        <w:t>viral</w:t>
      </w:r>
      <w:r w:rsidR="003C6933">
        <w:rPr>
          <w:spacing w:val="1"/>
        </w:rPr>
        <w:t xml:space="preserve"> </w:t>
      </w:r>
      <w:r w:rsidR="003C6933">
        <w:t>progeny. During the</w:t>
      </w:r>
      <w:r w:rsidR="003C6933">
        <w:rPr>
          <w:spacing w:val="1"/>
        </w:rPr>
        <w:t xml:space="preserve"> </w:t>
      </w:r>
      <w:r w:rsidR="003C6933">
        <w:t>replicative</w:t>
      </w:r>
      <w:r w:rsidR="003C6933">
        <w:rPr>
          <w:spacing w:val="1"/>
        </w:rPr>
        <w:t xml:space="preserve"> </w:t>
      </w:r>
      <w:r w:rsidR="003C6933">
        <w:t>cycle, numerous</w:t>
      </w:r>
      <w:r w:rsidR="003C6933">
        <w:rPr>
          <w:spacing w:val="1"/>
        </w:rPr>
        <w:t xml:space="preserve"> </w:t>
      </w:r>
      <w:r w:rsidR="003C6933">
        <w:t>copies</w:t>
      </w:r>
      <w:r w:rsidR="003C6933">
        <w:rPr>
          <w:spacing w:val="70"/>
        </w:rPr>
        <w:t xml:space="preserve"> </w:t>
      </w:r>
      <w:r w:rsidR="003C6933">
        <w:t>of</w:t>
      </w:r>
      <w:r w:rsidR="003C6933">
        <w:rPr>
          <w:spacing w:val="1"/>
        </w:rPr>
        <w:t xml:space="preserve"> </w:t>
      </w:r>
      <w:r w:rsidR="003C6933">
        <w:t>viral nucleic acid and coat proteins are produced. The coat proteins assemble together</w:t>
      </w:r>
      <w:r w:rsidR="003C6933">
        <w:rPr>
          <w:spacing w:val="-67"/>
        </w:rPr>
        <w:t xml:space="preserve"> </w:t>
      </w:r>
      <w:r w:rsidR="003C6933">
        <w:t>to form the capsid, which encases and stabilizes the viral nucleic acid against the</w:t>
      </w:r>
      <w:r w:rsidR="003C6933">
        <w:rPr>
          <w:spacing w:val="1"/>
        </w:rPr>
        <w:t xml:space="preserve"> </w:t>
      </w:r>
      <w:r w:rsidR="003C6933">
        <w:t>extracellular environment and facilitates the attachment and penetration by the virus</w:t>
      </w:r>
      <w:r w:rsidR="003C6933">
        <w:rPr>
          <w:spacing w:val="1"/>
        </w:rPr>
        <w:t xml:space="preserve"> </w:t>
      </w:r>
      <w:r w:rsidR="003C6933">
        <w:t>upon contact with new susceptible cells. The virus infection may have little or no</w:t>
      </w:r>
      <w:r w:rsidR="003C6933">
        <w:rPr>
          <w:spacing w:val="1"/>
        </w:rPr>
        <w:t xml:space="preserve"> </w:t>
      </w:r>
      <w:r w:rsidR="003C6933">
        <w:t>effect</w:t>
      </w:r>
      <w:r w:rsidR="003C6933">
        <w:rPr>
          <w:spacing w:val="31"/>
        </w:rPr>
        <w:t xml:space="preserve"> </w:t>
      </w:r>
      <w:r w:rsidR="003C6933">
        <w:t>on</w:t>
      </w:r>
      <w:r w:rsidR="003C6933">
        <w:rPr>
          <w:spacing w:val="33"/>
        </w:rPr>
        <w:t xml:space="preserve"> </w:t>
      </w:r>
      <w:r w:rsidR="003C6933">
        <w:t>the</w:t>
      </w:r>
      <w:r w:rsidR="003C6933">
        <w:rPr>
          <w:spacing w:val="33"/>
        </w:rPr>
        <w:t xml:space="preserve"> </w:t>
      </w:r>
      <w:r w:rsidR="003C6933">
        <w:t>host</w:t>
      </w:r>
      <w:r w:rsidR="003C6933">
        <w:rPr>
          <w:spacing w:val="33"/>
        </w:rPr>
        <w:t xml:space="preserve"> </w:t>
      </w:r>
      <w:r w:rsidR="003C6933">
        <w:t>cell</w:t>
      </w:r>
      <w:r w:rsidR="003C6933">
        <w:rPr>
          <w:spacing w:val="31"/>
        </w:rPr>
        <w:t xml:space="preserve"> </w:t>
      </w:r>
      <w:r w:rsidR="003C6933">
        <w:t>or</w:t>
      </w:r>
      <w:r w:rsidR="003C6933">
        <w:rPr>
          <w:spacing w:val="32"/>
        </w:rPr>
        <w:t xml:space="preserve"> </w:t>
      </w:r>
      <w:r w:rsidR="003C6933">
        <w:t>may</w:t>
      </w:r>
      <w:r w:rsidR="003C6933">
        <w:rPr>
          <w:spacing w:val="29"/>
        </w:rPr>
        <w:t xml:space="preserve"> </w:t>
      </w:r>
      <w:r w:rsidR="003C6933">
        <w:t>result</w:t>
      </w:r>
      <w:r w:rsidR="003C6933">
        <w:rPr>
          <w:spacing w:val="33"/>
        </w:rPr>
        <w:t xml:space="preserve"> </w:t>
      </w:r>
      <w:r w:rsidR="003C6933">
        <w:t>in</w:t>
      </w:r>
      <w:r w:rsidR="003C6933">
        <w:rPr>
          <w:spacing w:val="31"/>
        </w:rPr>
        <w:t xml:space="preserve"> </w:t>
      </w:r>
      <w:r w:rsidR="003C6933">
        <w:t>cell</w:t>
      </w:r>
      <w:r w:rsidR="003C6933">
        <w:rPr>
          <w:spacing w:val="33"/>
        </w:rPr>
        <w:t xml:space="preserve"> </w:t>
      </w:r>
      <w:r w:rsidR="003C6933">
        <w:t>damage</w:t>
      </w:r>
      <w:r w:rsidR="003C6933">
        <w:rPr>
          <w:spacing w:val="33"/>
        </w:rPr>
        <w:t xml:space="preserve"> </w:t>
      </w:r>
      <w:r w:rsidR="003C6933">
        <w:t>or</w:t>
      </w:r>
      <w:r w:rsidR="003C6933">
        <w:rPr>
          <w:spacing w:val="32"/>
        </w:rPr>
        <w:t xml:space="preserve"> </w:t>
      </w:r>
      <w:r w:rsidR="003C6933">
        <w:t>death.</w:t>
      </w:r>
    </w:p>
    <w:p w:rsidR="0002676E" w:rsidRDefault="0002676E">
      <w:pPr>
        <w:spacing w:line="276" w:lineRule="auto"/>
        <w:jc w:val="both"/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p w:rsidR="0002676E" w:rsidRDefault="004B3196">
      <w:pPr>
        <w:pStyle w:val="a3"/>
        <w:spacing w:before="8"/>
      </w:pPr>
      <w:r>
        <w:lastRenderedPageBreak/>
        <w:pict>
          <v:shape id="_x0000_s3949" style="position:absolute;margin-left:24pt;margin-top:24pt;width:547.45pt;height:794.05pt;z-index:-2031820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948" style="position:absolute;margin-left:24pt;margin-top:24pt;width:547.45pt;height:794.05pt;z-index:-2031769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2"/>
        <w:spacing w:before="86"/>
        <w:ind w:left="991"/>
      </w:pPr>
      <w:r>
        <w:pict>
          <v:shape id="_x0000_s3947" style="position:absolute;left:0;text-align:left;margin-left:52.7pt;margin-top:-15.1pt;width:490.35pt;height:4.45pt;z-index:-20319232;mso-position-horizontal-relative:page" coordorigin="1054,-302" coordsize="9807,89" o:spt="100" adj="0,,0" path="m10860,-273r-9806,l1054,-213r9806,l10860,-273xm10860,-302r-9806,l1054,-288r9806,l10860,-302xe" fillcolor="#612322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3946" style="position:absolute;left:0;text-align:left;margin-left:58.5pt;margin-top:24.6pt;width:392.25pt;height:39.75pt;z-index:-20318720;mso-position-horizontal-relative:page" filled="f">
            <w10:wrap anchorx="page"/>
          </v:rect>
        </w:pict>
      </w:r>
      <w:r w:rsidR="003C6933">
        <w:t>Pre-test</w:t>
      </w:r>
    </w:p>
    <w:p w:rsidR="0002676E" w:rsidRDefault="003C6933">
      <w:pPr>
        <w:spacing w:before="117"/>
        <w:ind w:left="1202"/>
        <w:rPr>
          <w:b/>
          <w:sz w:val="32"/>
        </w:rPr>
      </w:pPr>
      <w:r>
        <w:rPr>
          <w:b/>
          <w:sz w:val="32"/>
        </w:rPr>
        <w:t>Define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Virion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?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3C6933">
      <w:pPr>
        <w:pStyle w:val="1"/>
        <w:spacing w:before="210"/>
        <w:ind w:left="816"/>
      </w:pPr>
      <w:r>
        <w:t>Scientific</w:t>
      </w:r>
      <w:r>
        <w:rPr>
          <w:spacing w:val="-4"/>
        </w:rPr>
        <w:t xml:space="preserve"> </w:t>
      </w:r>
      <w:r>
        <w:t>Content</w:t>
      </w:r>
    </w:p>
    <w:p w:rsidR="0002676E" w:rsidRDefault="003C6933">
      <w:pPr>
        <w:spacing w:before="268" w:line="271" w:lineRule="auto"/>
        <w:ind w:left="962" w:right="977"/>
        <w:rPr>
          <w:b/>
          <w:sz w:val="28"/>
        </w:rPr>
      </w:pPr>
      <w:r>
        <w:rPr>
          <w:b/>
          <w:sz w:val="32"/>
          <w:u w:val="thick"/>
        </w:rPr>
        <w:t>Medical Virology :-</w:t>
      </w:r>
      <w:r>
        <w:rPr>
          <w:b/>
          <w:sz w:val="32"/>
        </w:rPr>
        <w:t xml:space="preserve"> </w:t>
      </w:r>
      <w:r>
        <w:rPr>
          <w:sz w:val="28"/>
        </w:rPr>
        <w:t>The science that deal with the study of the medically viruses</w:t>
      </w:r>
      <w:r>
        <w:rPr>
          <w:spacing w:val="-68"/>
          <w:sz w:val="28"/>
        </w:rPr>
        <w:t xml:space="preserve"> </w:t>
      </w:r>
      <w:r>
        <w:rPr>
          <w:sz w:val="28"/>
        </w:rPr>
        <w:t>which infect</w:t>
      </w:r>
      <w:r>
        <w:rPr>
          <w:spacing w:val="-3"/>
          <w:sz w:val="28"/>
        </w:rPr>
        <w:t xml:space="preserve"> </w:t>
      </w:r>
      <w:r>
        <w:rPr>
          <w:sz w:val="28"/>
        </w:rPr>
        <w:t>human</w:t>
      </w:r>
      <w:r>
        <w:rPr>
          <w:b/>
          <w:sz w:val="28"/>
        </w:rPr>
        <w:t>.</w:t>
      </w:r>
    </w:p>
    <w:p w:rsidR="0002676E" w:rsidRDefault="0002676E">
      <w:pPr>
        <w:pStyle w:val="a3"/>
        <w:spacing w:before="2"/>
        <w:rPr>
          <w:b/>
          <w:sz w:val="11"/>
        </w:rPr>
      </w:pPr>
    </w:p>
    <w:p w:rsidR="0002676E" w:rsidRDefault="003C6933">
      <w:pPr>
        <w:pStyle w:val="a3"/>
        <w:spacing w:before="86"/>
        <w:ind w:left="962"/>
        <w:rPr>
          <w:b/>
          <w:sz w:val="32"/>
        </w:rPr>
      </w:pPr>
      <w:r>
        <w:rPr>
          <w:b/>
          <w:sz w:val="32"/>
          <w:u w:val="thick"/>
        </w:rPr>
        <w:t>Virus</w:t>
      </w:r>
      <w:r>
        <w:rPr>
          <w:b/>
          <w:spacing w:val="33"/>
          <w:sz w:val="32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broad</w:t>
      </w:r>
      <w:r>
        <w:rPr>
          <w:spacing w:val="28"/>
        </w:rPr>
        <w:t xml:space="preserve"> </w:t>
      </w:r>
      <w:r>
        <w:t>general</w:t>
      </w:r>
      <w:r>
        <w:rPr>
          <w:spacing w:val="32"/>
        </w:rPr>
        <w:t xml:space="preserve"> </w:t>
      </w:r>
      <w:r>
        <w:t>term</w:t>
      </w:r>
      <w:r>
        <w:rPr>
          <w:spacing w:val="23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any</w:t>
      </w:r>
      <w:r>
        <w:rPr>
          <w:spacing w:val="24"/>
        </w:rPr>
        <w:t xml:space="preserve"> </w:t>
      </w:r>
      <w:r>
        <w:t>aspect</w:t>
      </w:r>
      <w:r>
        <w:rPr>
          <w:spacing w:val="32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infectious</w:t>
      </w:r>
      <w:r>
        <w:rPr>
          <w:spacing w:val="29"/>
        </w:rPr>
        <w:t xml:space="preserve"> </w:t>
      </w:r>
      <w:r>
        <w:t>agent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includes</w:t>
      </w:r>
      <w:r>
        <w:rPr>
          <w:b/>
          <w:sz w:val="32"/>
        </w:rPr>
        <w:t>:-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7"/>
        <w:rPr>
          <w:b/>
          <w:sz w:val="29"/>
        </w:rPr>
      </w:pPr>
    </w:p>
    <w:p w:rsidR="0002676E" w:rsidRDefault="003C6933">
      <w:pPr>
        <w:pStyle w:val="a4"/>
        <w:numPr>
          <w:ilvl w:val="0"/>
          <w:numId w:val="175"/>
        </w:numPr>
        <w:tabs>
          <w:tab w:val="left" w:pos="1680"/>
          <w:tab w:val="left" w:pos="1681"/>
        </w:tabs>
        <w:spacing w:before="101"/>
        <w:ind w:hanging="361"/>
        <w:rPr>
          <w:sz w:val="28"/>
        </w:rPr>
      </w:pPr>
      <w:r>
        <w:rPr>
          <w:noProof/>
        </w:rPr>
        <w:drawing>
          <wp:anchor distT="0" distB="0" distL="0" distR="0" simplePos="0" relativeHeight="482996736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164911</wp:posOffset>
            </wp:positionV>
            <wp:extent cx="512952" cy="849630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infectious</w:t>
      </w:r>
      <w:r>
        <w:rPr>
          <w:spacing w:val="-6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inactivated</w:t>
      </w:r>
      <w:r>
        <w:rPr>
          <w:spacing w:val="-3"/>
          <w:sz w:val="28"/>
        </w:rPr>
        <w:t xml:space="preserve"> </w:t>
      </w:r>
      <w:r>
        <w:rPr>
          <w:sz w:val="28"/>
        </w:rPr>
        <w:t>virus</w:t>
      </w:r>
      <w:r>
        <w:rPr>
          <w:spacing w:val="-2"/>
          <w:sz w:val="28"/>
        </w:rPr>
        <w:t xml:space="preserve"> </w:t>
      </w:r>
      <w:r>
        <w:rPr>
          <w:sz w:val="28"/>
        </w:rPr>
        <w:t>particle.</w:t>
      </w:r>
    </w:p>
    <w:p w:rsidR="0002676E" w:rsidRDefault="003C6933">
      <w:pPr>
        <w:pStyle w:val="a4"/>
        <w:numPr>
          <w:ilvl w:val="0"/>
          <w:numId w:val="175"/>
        </w:numPr>
        <w:tabs>
          <w:tab w:val="left" w:pos="1680"/>
          <w:tab w:val="left" w:pos="1681"/>
        </w:tabs>
        <w:spacing w:before="49"/>
        <w:ind w:hanging="361"/>
        <w:rPr>
          <w:sz w:val="28"/>
        </w:rPr>
      </w:pPr>
      <w:r>
        <w:rPr>
          <w:noProof/>
        </w:rPr>
        <w:drawing>
          <wp:anchor distT="0" distB="0" distL="0" distR="0" simplePos="0" relativeHeight="482996224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239079</wp:posOffset>
            </wp:positionV>
            <wp:extent cx="742013" cy="1468707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Viral</w:t>
      </w:r>
      <w:r>
        <w:rPr>
          <w:spacing w:val="2"/>
          <w:sz w:val="28"/>
        </w:rPr>
        <w:t xml:space="preserve"> </w:t>
      </w:r>
      <w:r>
        <w:rPr>
          <w:sz w:val="28"/>
        </w:rPr>
        <w:t>nucleic</w:t>
      </w:r>
      <w:r>
        <w:rPr>
          <w:spacing w:val="2"/>
          <w:sz w:val="28"/>
        </w:rPr>
        <w:t xml:space="preserve"> </w:t>
      </w:r>
      <w:r>
        <w:rPr>
          <w:sz w:val="28"/>
        </w:rPr>
        <w:t>acid</w:t>
      </w:r>
      <w:r>
        <w:rPr>
          <w:spacing w:val="3"/>
          <w:sz w:val="28"/>
        </w:rPr>
        <w:t xml:space="preserve"> </w:t>
      </w:r>
      <w:r>
        <w:rPr>
          <w:sz w:val="28"/>
        </w:rPr>
        <w:t>and</w:t>
      </w:r>
      <w:r>
        <w:rPr>
          <w:spacing w:val="3"/>
          <w:sz w:val="28"/>
        </w:rPr>
        <w:t xml:space="preserve"> </w:t>
      </w:r>
      <w:r>
        <w:rPr>
          <w:sz w:val="28"/>
        </w:rPr>
        <w:t>protein</w:t>
      </w:r>
      <w:r>
        <w:rPr>
          <w:spacing w:val="3"/>
          <w:sz w:val="28"/>
        </w:rPr>
        <w:t xml:space="preserve"> </w:t>
      </w:r>
      <w:r>
        <w:rPr>
          <w:sz w:val="28"/>
        </w:rPr>
        <w:t>in</w:t>
      </w:r>
      <w:r>
        <w:rPr>
          <w:spacing w:val="3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infected</w:t>
      </w:r>
      <w:r>
        <w:rPr>
          <w:spacing w:val="3"/>
          <w:sz w:val="28"/>
        </w:rPr>
        <w:t xml:space="preserve"> </w:t>
      </w:r>
      <w:r>
        <w:rPr>
          <w:sz w:val="28"/>
        </w:rPr>
        <w:t>cell.</w:t>
      </w:r>
    </w:p>
    <w:p w:rsidR="0002676E" w:rsidRDefault="003C6933">
      <w:pPr>
        <w:pStyle w:val="a3"/>
        <w:spacing w:before="254" w:line="273" w:lineRule="auto"/>
        <w:ind w:left="962" w:right="755"/>
      </w:pPr>
      <w:r>
        <w:rPr>
          <w:noProof/>
        </w:rPr>
        <w:drawing>
          <wp:anchor distT="0" distB="0" distL="0" distR="0" simplePos="0" relativeHeight="482995712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807561</wp:posOffset>
            </wp:positionV>
            <wp:extent cx="570611" cy="1419352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u w:val="thick"/>
        </w:rPr>
        <w:t xml:space="preserve">Virion:- </w:t>
      </w:r>
      <w:r>
        <w:t>is the physical particle in the</w:t>
      </w:r>
      <w:r>
        <w:rPr>
          <w:spacing w:val="1"/>
        </w:rPr>
        <w:t xml:space="preserve"> </w:t>
      </w:r>
      <w:r>
        <w:t>extra-cellular phase which is able to spread to</w:t>
      </w:r>
      <w:r>
        <w:rPr>
          <w:spacing w:val="-67"/>
        </w:rPr>
        <w:t xml:space="preserve"> </w:t>
      </w:r>
      <w:r>
        <w:t>new host cells; complete intact virus particle. The whole virus particle is called</w:t>
      </w:r>
      <w:r>
        <w:rPr>
          <w:spacing w:val="1"/>
        </w:rPr>
        <w:t xml:space="preserve"> </w:t>
      </w:r>
      <w:r>
        <w:t>(Virion)</w:t>
      </w:r>
    </w:p>
    <w:p w:rsidR="0002676E" w:rsidRDefault="003C6933">
      <w:pPr>
        <w:spacing w:before="210"/>
        <w:ind w:left="962"/>
        <w:rPr>
          <w:b/>
          <w:sz w:val="32"/>
        </w:rPr>
      </w:pPr>
      <w:r>
        <w:rPr>
          <w:b/>
          <w:sz w:val="32"/>
          <w:u w:val="thick"/>
        </w:rPr>
        <w:t>General Properties</w:t>
      </w:r>
      <w:r>
        <w:rPr>
          <w:b/>
          <w:spacing w:val="-3"/>
          <w:sz w:val="32"/>
          <w:u w:val="thick"/>
        </w:rPr>
        <w:t xml:space="preserve"> </w:t>
      </w:r>
      <w:r>
        <w:rPr>
          <w:b/>
          <w:sz w:val="32"/>
          <w:u w:val="thick"/>
        </w:rPr>
        <w:t>of</w:t>
      </w:r>
      <w:r>
        <w:rPr>
          <w:b/>
          <w:spacing w:val="-4"/>
          <w:sz w:val="32"/>
          <w:u w:val="thick"/>
        </w:rPr>
        <w:t xml:space="preserve"> </w:t>
      </w:r>
      <w:r>
        <w:rPr>
          <w:b/>
          <w:sz w:val="32"/>
          <w:u w:val="thick"/>
        </w:rPr>
        <w:t>Viruses</w:t>
      </w:r>
    </w:p>
    <w:p w:rsidR="0002676E" w:rsidRDefault="003C6933">
      <w:pPr>
        <w:pStyle w:val="a4"/>
        <w:numPr>
          <w:ilvl w:val="0"/>
          <w:numId w:val="174"/>
        </w:numPr>
        <w:tabs>
          <w:tab w:val="left" w:pos="1243"/>
        </w:tabs>
        <w:spacing w:before="248"/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482995200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335283</wp:posOffset>
            </wp:positionV>
            <wp:extent cx="953897" cy="1604645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Viruses</w:t>
      </w:r>
      <w:r>
        <w:rPr>
          <w:spacing w:val="-6"/>
          <w:sz w:val="28"/>
        </w:rPr>
        <w:t xml:space="preserve"> </w:t>
      </w:r>
      <w:r>
        <w:rPr>
          <w:sz w:val="28"/>
        </w:rPr>
        <w:t>are</w:t>
      </w:r>
      <w:r>
        <w:rPr>
          <w:spacing w:val="2"/>
          <w:sz w:val="28"/>
        </w:rPr>
        <w:t xml:space="preserve"> </w:t>
      </w:r>
      <w:r>
        <w:rPr>
          <w:sz w:val="28"/>
        </w:rPr>
        <w:t>smaller</w:t>
      </w:r>
      <w:r>
        <w:rPr>
          <w:spacing w:val="-1"/>
          <w:sz w:val="28"/>
        </w:rPr>
        <w:t xml:space="preserve"> </w:t>
      </w:r>
      <w:r>
        <w:rPr>
          <w:sz w:val="28"/>
        </w:rPr>
        <w:t>than</w:t>
      </w:r>
      <w:r>
        <w:rPr>
          <w:spacing w:val="-2"/>
          <w:sz w:val="28"/>
        </w:rPr>
        <w:t xml:space="preserve"> </w:t>
      </w:r>
      <w:r>
        <w:rPr>
          <w:sz w:val="28"/>
        </w:rPr>
        <w:t>bacteria,</w:t>
      </w:r>
      <w:r>
        <w:rPr>
          <w:spacing w:val="-5"/>
          <w:sz w:val="28"/>
        </w:rPr>
        <w:t xml:space="preserve"> </w:t>
      </w:r>
      <w:r>
        <w:rPr>
          <w:sz w:val="28"/>
        </w:rPr>
        <w:t>they</w:t>
      </w:r>
      <w:r>
        <w:rPr>
          <w:spacing w:val="-2"/>
          <w:sz w:val="28"/>
        </w:rPr>
        <w:t xml:space="preserve"> </w:t>
      </w:r>
      <w:r>
        <w:rPr>
          <w:sz w:val="28"/>
        </w:rPr>
        <w:t>range</w:t>
      </w:r>
      <w:r>
        <w:rPr>
          <w:spacing w:val="2"/>
          <w:sz w:val="28"/>
        </w:rPr>
        <w:t xml:space="preserve"> </w:t>
      </w:r>
      <w:r>
        <w:rPr>
          <w:sz w:val="28"/>
        </w:rPr>
        <w:t>in</w:t>
      </w:r>
      <w:r>
        <w:rPr>
          <w:spacing w:val="3"/>
          <w:sz w:val="28"/>
        </w:rPr>
        <w:t xml:space="preserve"> </w:t>
      </w:r>
      <w:r>
        <w:rPr>
          <w:sz w:val="28"/>
        </w:rPr>
        <w:t>size</w:t>
      </w:r>
      <w:r>
        <w:rPr>
          <w:spacing w:val="2"/>
          <w:sz w:val="28"/>
        </w:rPr>
        <w:t xml:space="preserve"> </w:t>
      </w:r>
      <w:r>
        <w:rPr>
          <w:sz w:val="28"/>
        </w:rPr>
        <w:t>between</w:t>
      </w:r>
      <w:r>
        <w:rPr>
          <w:spacing w:val="3"/>
          <w:sz w:val="28"/>
        </w:rPr>
        <w:t xml:space="preserve"> </w:t>
      </w:r>
      <w:r>
        <w:rPr>
          <w:sz w:val="28"/>
        </w:rPr>
        <w:t>20-300</w:t>
      </w:r>
      <w:r>
        <w:rPr>
          <w:spacing w:val="3"/>
          <w:sz w:val="28"/>
        </w:rPr>
        <w:t xml:space="preserve"> </w:t>
      </w:r>
      <w:r>
        <w:rPr>
          <w:sz w:val="28"/>
        </w:rPr>
        <w:t>nanometer(nm)</w:t>
      </w:r>
    </w:p>
    <w:p w:rsidR="0002676E" w:rsidRDefault="003C6933">
      <w:pPr>
        <w:pStyle w:val="a3"/>
        <w:spacing w:before="50"/>
        <w:ind w:left="4450"/>
      </w:pPr>
      <w:r>
        <w:t>. (Table- 1-).</w:t>
      </w:r>
    </w:p>
    <w:p w:rsidR="0002676E" w:rsidRDefault="003C6933">
      <w:pPr>
        <w:pStyle w:val="a4"/>
        <w:numPr>
          <w:ilvl w:val="0"/>
          <w:numId w:val="174"/>
        </w:numPr>
        <w:tabs>
          <w:tab w:val="left" w:pos="1245"/>
        </w:tabs>
        <w:spacing w:before="246"/>
        <w:ind w:left="1244" w:hanging="283"/>
        <w:jc w:val="left"/>
        <w:rPr>
          <w:sz w:val="28"/>
        </w:rPr>
      </w:pPr>
      <w:r>
        <w:rPr>
          <w:sz w:val="28"/>
        </w:rPr>
        <w:t>Viruses</w:t>
      </w:r>
      <w:r>
        <w:rPr>
          <w:spacing w:val="3"/>
          <w:sz w:val="28"/>
        </w:rPr>
        <w:t xml:space="preserve"> </w:t>
      </w:r>
      <w:r>
        <w:rPr>
          <w:sz w:val="28"/>
        </w:rPr>
        <w:t>contain</w:t>
      </w:r>
      <w:r>
        <w:rPr>
          <w:spacing w:val="3"/>
          <w:sz w:val="28"/>
        </w:rPr>
        <w:t xml:space="preserve"> </w:t>
      </w:r>
      <w:r>
        <w:rPr>
          <w:sz w:val="28"/>
        </w:rPr>
        <w:t>only</w:t>
      </w:r>
      <w:r>
        <w:rPr>
          <w:spacing w:val="-2"/>
          <w:sz w:val="28"/>
        </w:rPr>
        <w:t xml:space="preserve"> </w:t>
      </w:r>
      <w:r>
        <w:rPr>
          <w:sz w:val="28"/>
        </w:rPr>
        <w:t>one</w:t>
      </w:r>
      <w:r>
        <w:rPr>
          <w:spacing w:val="2"/>
          <w:sz w:val="28"/>
        </w:rPr>
        <w:t xml:space="preserve"> </w:t>
      </w:r>
      <w:r>
        <w:rPr>
          <w:sz w:val="28"/>
        </w:rPr>
        <w:t>type</w:t>
      </w:r>
      <w:r>
        <w:rPr>
          <w:spacing w:val="2"/>
          <w:sz w:val="28"/>
        </w:rPr>
        <w:t xml:space="preserve"> </w:t>
      </w:r>
      <w:r>
        <w:rPr>
          <w:sz w:val="28"/>
        </w:rPr>
        <w:t>of</w:t>
      </w:r>
      <w:r>
        <w:rPr>
          <w:spacing w:val="2"/>
          <w:sz w:val="28"/>
        </w:rPr>
        <w:t xml:space="preserve"> </w:t>
      </w:r>
      <w:r>
        <w:rPr>
          <w:sz w:val="28"/>
        </w:rPr>
        <w:t>nucleic</w:t>
      </w:r>
      <w:r>
        <w:rPr>
          <w:spacing w:val="2"/>
          <w:sz w:val="28"/>
        </w:rPr>
        <w:t xml:space="preserve"> </w:t>
      </w:r>
      <w:r>
        <w:rPr>
          <w:sz w:val="28"/>
        </w:rPr>
        <w:t>acid,</w:t>
      </w:r>
      <w:r>
        <w:rPr>
          <w:spacing w:val="2"/>
          <w:sz w:val="28"/>
        </w:rPr>
        <w:t xml:space="preserve"> </w:t>
      </w:r>
      <w:r>
        <w:rPr>
          <w:sz w:val="28"/>
        </w:rPr>
        <w:t>either</w:t>
      </w:r>
      <w:r>
        <w:rPr>
          <w:spacing w:val="75"/>
          <w:sz w:val="28"/>
        </w:rPr>
        <w:t xml:space="preserve"> </w:t>
      </w:r>
      <w:r>
        <w:rPr>
          <w:sz w:val="28"/>
        </w:rPr>
        <w:t>DNA</w:t>
      </w:r>
      <w:r>
        <w:rPr>
          <w:spacing w:val="1"/>
          <w:sz w:val="28"/>
        </w:rPr>
        <w:t xml:space="preserve"> </w:t>
      </w:r>
      <w:r>
        <w:rPr>
          <w:sz w:val="28"/>
        </w:rPr>
        <w:t>or</w:t>
      </w:r>
      <w:r>
        <w:rPr>
          <w:spacing w:val="2"/>
          <w:sz w:val="28"/>
        </w:rPr>
        <w:t xml:space="preserve"> </w:t>
      </w:r>
      <w:r>
        <w:rPr>
          <w:sz w:val="28"/>
        </w:rPr>
        <w:t>RNA,</w:t>
      </w:r>
      <w:r>
        <w:rPr>
          <w:spacing w:val="2"/>
          <w:sz w:val="28"/>
        </w:rPr>
        <w:t xml:space="preserve"> </w:t>
      </w:r>
      <w:r>
        <w:rPr>
          <w:sz w:val="28"/>
        </w:rPr>
        <w:t>but</w:t>
      </w:r>
      <w:r>
        <w:rPr>
          <w:spacing w:val="3"/>
          <w:sz w:val="28"/>
        </w:rPr>
        <w:t xml:space="preserve"> </w:t>
      </w:r>
      <w:r>
        <w:rPr>
          <w:sz w:val="28"/>
        </w:rPr>
        <w:t>never</w:t>
      </w:r>
      <w:r>
        <w:rPr>
          <w:spacing w:val="5"/>
          <w:sz w:val="28"/>
        </w:rPr>
        <w:t xml:space="preserve"> </w:t>
      </w:r>
      <w:r>
        <w:rPr>
          <w:sz w:val="28"/>
        </w:rPr>
        <w:t>both.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10"/>
        <w:rPr>
          <w:sz w:val="23"/>
        </w:rPr>
      </w:pPr>
    </w:p>
    <w:p w:rsidR="0002676E" w:rsidRDefault="003C6933">
      <w:pPr>
        <w:pStyle w:val="a4"/>
        <w:numPr>
          <w:ilvl w:val="0"/>
          <w:numId w:val="174"/>
        </w:numPr>
        <w:tabs>
          <w:tab w:val="left" w:pos="1265"/>
        </w:tabs>
        <w:ind w:left="1264" w:hanging="303"/>
        <w:jc w:val="left"/>
        <w:rPr>
          <w:sz w:val="28"/>
        </w:rPr>
      </w:pPr>
      <w:r>
        <w:rPr>
          <w:sz w:val="28"/>
        </w:rPr>
        <w:t>Viruses</w:t>
      </w:r>
      <w:r>
        <w:rPr>
          <w:spacing w:val="116"/>
          <w:sz w:val="28"/>
        </w:rPr>
        <w:t xml:space="preserve"> </w:t>
      </w:r>
      <w:r>
        <w:rPr>
          <w:sz w:val="28"/>
        </w:rPr>
        <w:t>consist</w:t>
      </w:r>
      <w:r>
        <w:rPr>
          <w:spacing w:val="26"/>
          <w:sz w:val="28"/>
        </w:rPr>
        <w:t xml:space="preserve"> </w:t>
      </w:r>
      <w:r>
        <w:rPr>
          <w:sz w:val="28"/>
        </w:rPr>
        <w:t>of</w:t>
      </w:r>
      <w:r>
        <w:rPr>
          <w:spacing w:val="21"/>
          <w:sz w:val="28"/>
        </w:rPr>
        <w:t xml:space="preserve"> </w:t>
      </w:r>
      <w:r>
        <w:rPr>
          <w:sz w:val="28"/>
        </w:rPr>
        <w:t>nucleic</w:t>
      </w:r>
      <w:r>
        <w:rPr>
          <w:spacing w:val="23"/>
          <w:sz w:val="28"/>
        </w:rPr>
        <w:t xml:space="preserve"> </w:t>
      </w:r>
      <w:r>
        <w:rPr>
          <w:sz w:val="28"/>
        </w:rPr>
        <w:t>acid</w:t>
      </w:r>
      <w:r>
        <w:rPr>
          <w:spacing w:val="23"/>
          <w:sz w:val="28"/>
        </w:rPr>
        <w:t xml:space="preserve"> </w:t>
      </w:r>
      <w:r>
        <w:rPr>
          <w:sz w:val="28"/>
        </w:rPr>
        <w:t>surrounded</w:t>
      </w:r>
      <w:r>
        <w:rPr>
          <w:spacing w:val="25"/>
          <w:sz w:val="28"/>
        </w:rPr>
        <w:t xml:space="preserve"> </w:t>
      </w:r>
      <w:r>
        <w:rPr>
          <w:sz w:val="28"/>
        </w:rPr>
        <w:t>by</w:t>
      </w:r>
      <w:r>
        <w:rPr>
          <w:spacing w:val="19"/>
          <w:sz w:val="28"/>
        </w:rPr>
        <w:t xml:space="preserve"> </w:t>
      </w:r>
      <w:r>
        <w:rPr>
          <w:sz w:val="28"/>
        </w:rPr>
        <w:t>a</w:t>
      </w:r>
      <w:r>
        <w:rPr>
          <w:spacing w:val="115"/>
          <w:sz w:val="28"/>
        </w:rPr>
        <w:t xml:space="preserve"> </w:t>
      </w:r>
      <w:r>
        <w:rPr>
          <w:sz w:val="28"/>
        </w:rPr>
        <w:t>protein</w:t>
      </w:r>
      <w:r>
        <w:rPr>
          <w:spacing w:val="26"/>
          <w:sz w:val="28"/>
        </w:rPr>
        <w:t xml:space="preserve"> </w:t>
      </w:r>
      <w:r>
        <w:rPr>
          <w:sz w:val="28"/>
        </w:rPr>
        <w:t>coat.</w:t>
      </w:r>
      <w:r>
        <w:rPr>
          <w:spacing w:val="22"/>
          <w:sz w:val="28"/>
        </w:rPr>
        <w:t xml:space="preserve"> </w:t>
      </w:r>
      <w:r>
        <w:rPr>
          <w:sz w:val="28"/>
        </w:rPr>
        <w:t>Some</w:t>
      </w:r>
      <w:r>
        <w:rPr>
          <w:spacing w:val="22"/>
          <w:sz w:val="28"/>
        </w:rPr>
        <w:t xml:space="preserve"> </w:t>
      </w:r>
      <w:r>
        <w:rPr>
          <w:sz w:val="28"/>
        </w:rPr>
        <w:t>viruses</w:t>
      </w:r>
      <w:r>
        <w:rPr>
          <w:spacing w:val="26"/>
          <w:sz w:val="28"/>
        </w:rPr>
        <w:t xml:space="preserve"> </w:t>
      </w:r>
      <w:r>
        <w:rPr>
          <w:sz w:val="28"/>
        </w:rPr>
        <w:t>have</w:t>
      </w:r>
    </w:p>
    <w:p w:rsidR="0002676E" w:rsidRDefault="003C6933">
      <w:pPr>
        <w:pStyle w:val="a3"/>
        <w:spacing w:before="48"/>
        <w:ind w:left="4321"/>
      </w:pPr>
      <w:r>
        <w:t>additional</w:t>
      </w:r>
      <w:r>
        <w:rPr>
          <w:spacing w:val="8"/>
        </w:rPr>
        <w:t xml:space="preserve"> </w:t>
      </w:r>
      <w:r>
        <w:t>lipoprotein</w:t>
      </w:r>
      <w:r>
        <w:rPr>
          <w:spacing w:val="9"/>
        </w:rPr>
        <w:t xml:space="preserve"> </w:t>
      </w:r>
      <w:r>
        <w:t>envelope.</w:t>
      </w:r>
    </w:p>
    <w:p w:rsidR="0002676E" w:rsidRDefault="003C6933">
      <w:pPr>
        <w:pStyle w:val="a4"/>
        <w:numPr>
          <w:ilvl w:val="0"/>
          <w:numId w:val="174"/>
        </w:numPr>
        <w:tabs>
          <w:tab w:val="left" w:pos="281"/>
        </w:tabs>
        <w:spacing w:before="249"/>
        <w:ind w:left="2781" w:right="834" w:hanging="2782"/>
        <w:rPr>
          <w:sz w:val="28"/>
        </w:rPr>
      </w:pPr>
      <w:r>
        <w:rPr>
          <w:sz w:val="28"/>
        </w:rPr>
        <w:t>Viruses</w:t>
      </w:r>
      <w:r>
        <w:rPr>
          <w:spacing w:val="2"/>
          <w:sz w:val="28"/>
        </w:rPr>
        <w:t xml:space="preserve"> </w:t>
      </w:r>
      <w:r>
        <w:rPr>
          <w:sz w:val="28"/>
        </w:rPr>
        <w:t>lack</w:t>
      </w:r>
      <w:r>
        <w:rPr>
          <w:spacing w:val="3"/>
          <w:sz w:val="28"/>
        </w:rPr>
        <w:t xml:space="preserve"> </w:t>
      </w:r>
      <w:r>
        <w:rPr>
          <w:sz w:val="28"/>
        </w:rPr>
        <w:t>cellular</w:t>
      </w:r>
      <w:r>
        <w:rPr>
          <w:spacing w:val="2"/>
          <w:sz w:val="28"/>
        </w:rPr>
        <w:t xml:space="preserve"> </w:t>
      </w:r>
      <w:r>
        <w:rPr>
          <w:sz w:val="28"/>
        </w:rPr>
        <w:t>organelles,</w:t>
      </w:r>
      <w:r>
        <w:rPr>
          <w:spacing w:val="1"/>
          <w:sz w:val="28"/>
        </w:rPr>
        <w:t xml:space="preserve"> </w:t>
      </w:r>
      <w:r>
        <w:rPr>
          <w:sz w:val="28"/>
        </w:rPr>
        <w:t>such</w:t>
      </w:r>
      <w:r>
        <w:rPr>
          <w:spacing w:val="3"/>
          <w:sz w:val="28"/>
        </w:rPr>
        <w:t xml:space="preserve"> </w:t>
      </w:r>
      <w:r>
        <w:rPr>
          <w:sz w:val="28"/>
        </w:rPr>
        <w:t>as</w:t>
      </w:r>
      <w:r>
        <w:rPr>
          <w:spacing w:val="1"/>
          <w:sz w:val="28"/>
        </w:rPr>
        <w:t xml:space="preserve"> </w:t>
      </w:r>
      <w:r>
        <w:rPr>
          <w:sz w:val="28"/>
        </w:rPr>
        <w:t>mitochondria</w:t>
      </w:r>
      <w:r>
        <w:rPr>
          <w:spacing w:val="2"/>
          <w:sz w:val="28"/>
        </w:rPr>
        <w:t xml:space="preserve"> </w:t>
      </w:r>
      <w:r>
        <w:rPr>
          <w:sz w:val="28"/>
        </w:rPr>
        <w:t>and</w:t>
      </w:r>
      <w:r>
        <w:rPr>
          <w:spacing w:val="3"/>
          <w:sz w:val="28"/>
        </w:rPr>
        <w:t xml:space="preserve"> </w:t>
      </w:r>
      <w:r>
        <w:rPr>
          <w:sz w:val="28"/>
        </w:rPr>
        <w:t>ribosomes.</w:t>
      </w:r>
    </w:p>
    <w:p w:rsidR="0002676E" w:rsidRDefault="003C6933">
      <w:pPr>
        <w:pStyle w:val="a4"/>
        <w:numPr>
          <w:ilvl w:val="0"/>
          <w:numId w:val="174"/>
        </w:numPr>
        <w:tabs>
          <w:tab w:val="left" w:pos="350"/>
        </w:tabs>
        <w:spacing w:before="249"/>
        <w:ind w:left="1312" w:right="771" w:hanging="1313"/>
        <w:rPr>
          <w:sz w:val="28"/>
        </w:rPr>
      </w:pPr>
      <w:r>
        <w:rPr>
          <w:sz w:val="28"/>
        </w:rPr>
        <w:t>Viruses</w:t>
      </w:r>
      <w:r>
        <w:rPr>
          <w:spacing w:val="72"/>
          <w:sz w:val="28"/>
        </w:rPr>
        <w:t xml:space="preserve"> </w:t>
      </w:r>
      <w:r>
        <w:rPr>
          <w:sz w:val="28"/>
        </w:rPr>
        <w:t>are</w:t>
      </w:r>
      <w:r>
        <w:rPr>
          <w:spacing w:val="73"/>
          <w:sz w:val="28"/>
        </w:rPr>
        <w:t xml:space="preserve"> </w:t>
      </w:r>
      <w:r>
        <w:rPr>
          <w:sz w:val="28"/>
        </w:rPr>
        <w:t>obligate</w:t>
      </w:r>
      <w:r>
        <w:rPr>
          <w:spacing w:val="72"/>
          <w:sz w:val="28"/>
        </w:rPr>
        <w:t xml:space="preserve"> </w:t>
      </w:r>
      <w:r>
        <w:rPr>
          <w:sz w:val="28"/>
        </w:rPr>
        <w:t>cellular</w:t>
      </w:r>
      <w:r>
        <w:rPr>
          <w:spacing w:val="71"/>
          <w:sz w:val="28"/>
        </w:rPr>
        <w:t xml:space="preserve"> </w:t>
      </w:r>
      <w:r>
        <w:rPr>
          <w:sz w:val="28"/>
        </w:rPr>
        <w:t>parasites.</w:t>
      </w:r>
      <w:r>
        <w:rPr>
          <w:spacing w:val="73"/>
          <w:sz w:val="28"/>
        </w:rPr>
        <w:t xml:space="preserve"> </w:t>
      </w:r>
      <w:r>
        <w:rPr>
          <w:sz w:val="28"/>
        </w:rPr>
        <w:t>They</w:t>
      </w:r>
      <w:r>
        <w:rPr>
          <w:spacing w:val="67"/>
          <w:sz w:val="28"/>
        </w:rPr>
        <w:t xml:space="preserve"> </w:t>
      </w:r>
      <w:r>
        <w:rPr>
          <w:sz w:val="28"/>
        </w:rPr>
        <w:t>replicate</w:t>
      </w:r>
      <w:r>
        <w:rPr>
          <w:spacing w:val="72"/>
          <w:sz w:val="28"/>
        </w:rPr>
        <w:t xml:space="preserve"> </w:t>
      </w:r>
      <w:r>
        <w:rPr>
          <w:sz w:val="28"/>
        </w:rPr>
        <w:t>only</w:t>
      </w:r>
      <w:r>
        <w:rPr>
          <w:spacing w:val="69"/>
          <w:sz w:val="28"/>
        </w:rPr>
        <w:t xml:space="preserve"> </w:t>
      </w:r>
      <w:r>
        <w:rPr>
          <w:sz w:val="28"/>
        </w:rPr>
        <w:t>inside</w:t>
      </w:r>
      <w:r>
        <w:rPr>
          <w:spacing w:val="72"/>
          <w:sz w:val="28"/>
        </w:rPr>
        <w:t xml:space="preserve"> </w:t>
      </w:r>
      <w:r>
        <w:rPr>
          <w:sz w:val="28"/>
        </w:rPr>
        <w:t>living</w:t>
      </w:r>
      <w:r>
        <w:rPr>
          <w:spacing w:val="74"/>
          <w:sz w:val="28"/>
        </w:rPr>
        <w:t xml:space="preserve"> </w:t>
      </w:r>
      <w:r>
        <w:rPr>
          <w:sz w:val="28"/>
        </w:rPr>
        <w:t>cells.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10"/>
        <w:rPr>
          <w:sz w:val="23"/>
        </w:rPr>
      </w:pPr>
    </w:p>
    <w:p w:rsidR="0002676E" w:rsidRDefault="003C6933">
      <w:pPr>
        <w:pStyle w:val="a4"/>
        <w:numPr>
          <w:ilvl w:val="0"/>
          <w:numId w:val="174"/>
        </w:numPr>
        <w:tabs>
          <w:tab w:val="left" w:pos="1243"/>
          <w:tab w:val="left" w:pos="9763"/>
        </w:tabs>
        <w:jc w:val="left"/>
        <w:rPr>
          <w:sz w:val="28"/>
        </w:rPr>
      </w:pPr>
      <w:r>
        <w:rPr>
          <w:sz w:val="28"/>
        </w:rPr>
        <w:t>Viruses</w:t>
      </w:r>
      <w:r>
        <w:rPr>
          <w:spacing w:val="-6"/>
          <w:sz w:val="28"/>
        </w:rPr>
        <w:t xml:space="preserve"> </w:t>
      </w:r>
      <w:r>
        <w:rPr>
          <w:sz w:val="28"/>
        </w:rPr>
        <w:t>replicate</w:t>
      </w:r>
      <w:r>
        <w:rPr>
          <w:spacing w:val="-6"/>
          <w:sz w:val="28"/>
        </w:rPr>
        <w:t xml:space="preserve"> </w:t>
      </w:r>
      <w:r>
        <w:rPr>
          <w:sz w:val="28"/>
        </w:rPr>
        <w:t>through</w:t>
      </w:r>
      <w:r>
        <w:rPr>
          <w:spacing w:val="3"/>
          <w:sz w:val="28"/>
        </w:rPr>
        <w:t xml:space="preserve"> </w:t>
      </w:r>
      <w:r>
        <w:rPr>
          <w:sz w:val="28"/>
        </w:rPr>
        <w:t>replication</w:t>
      </w:r>
      <w:r>
        <w:rPr>
          <w:spacing w:val="3"/>
          <w:sz w:val="28"/>
        </w:rPr>
        <w:t xml:space="preserve"> </w:t>
      </w:r>
      <w:r>
        <w:rPr>
          <w:sz w:val="28"/>
        </w:rPr>
        <w:t>of</w:t>
      </w:r>
      <w:r>
        <w:rPr>
          <w:spacing w:val="2"/>
          <w:sz w:val="28"/>
        </w:rPr>
        <w:t xml:space="preserve"> </w:t>
      </w:r>
      <w:r>
        <w:rPr>
          <w:sz w:val="28"/>
        </w:rPr>
        <w:t>their</w:t>
      </w:r>
      <w:r>
        <w:rPr>
          <w:spacing w:val="2"/>
          <w:sz w:val="28"/>
        </w:rPr>
        <w:t xml:space="preserve"> </w:t>
      </w:r>
      <w:r>
        <w:rPr>
          <w:sz w:val="28"/>
        </w:rPr>
        <w:t>nucleic</w:t>
      </w:r>
      <w:r>
        <w:rPr>
          <w:spacing w:val="2"/>
          <w:sz w:val="28"/>
        </w:rPr>
        <w:t xml:space="preserve"> </w:t>
      </w:r>
      <w:r>
        <w:rPr>
          <w:sz w:val="28"/>
        </w:rPr>
        <w:t>acid</w:t>
      </w:r>
      <w:r>
        <w:rPr>
          <w:spacing w:val="3"/>
          <w:sz w:val="28"/>
        </w:rPr>
        <w:t xml:space="preserve"> </w:t>
      </w:r>
      <w:r>
        <w:rPr>
          <w:sz w:val="28"/>
        </w:rPr>
        <w:t>and</w:t>
      </w:r>
      <w:r>
        <w:rPr>
          <w:spacing w:val="3"/>
          <w:sz w:val="28"/>
        </w:rPr>
        <w:t xml:space="preserve"> </w:t>
      </w:r>
      <w:r>
        <w:rPr>
          <w:sz w:val="28"/>
        </w:rPr>
        <w:t>synthesis</w:t>
      </w:r>
      <w:r>
        <w:rPr>
          <w:spacing w:val="3"/>
          <w:sz w:val="28"/>
        </w:rPr>
        <w:t xml:space="preserve"> </w:t>
      </w:r>
      <w:r>
        <w:rPr>
          <w:sz w:val="28"/>
        </w:rPr>
        <w:t>of</w:t>
      </w:r>
      <w:r>
        <w:rPr>
          <w:sz w:val="28"/>
        </w:rPr>
        <w:tab/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viral</w:t>
      </w:r>
    </w:p>
    <w:p w:rsidR="0002676E" w:rsidRDefault="003C6933">
      <w:pPr>
        <w:pStyle w:val="a3"/>
        <w:spacing w:before="47"/>
        <w:ind w:left="4597"/>
      </w:pPr>
      <w:r>
        <w:t>protein.</w:t>
      </w:r>
    </w:p>
    <w:p w:rsidR="0002676E" w:rsidRDefault="003C6933">
      <w:pPr>
        <w:pStyle w:val="a4"/>
        <w:numPr>
          <w:ilvl w:val="0"/>
          <w:numId w:val="174"/>
        </w:numPr>
        <w:tabs>
          <w:tab w:val="left" w:pos="2974"/>
        </w:tabs>
        <w:spacing w:before="248"/>
        <w:ind w:left="2973"/>
        <w:jc w:val="left"/>
        <w:rPr>
          <w:sz w:val="28"/>
        </w:rPr>
      </w:pPr>
      <w:r>
        <w:rPr>
          <w:sz w:val="28"/>
        </w:rPr>
        <w:t>Viruses</w:t>
      </w:r>
      <w:r>
        <w:rPr>
          <w:spacing w:val="1"/>
          <w:sz w:val="28"/>
        </w:rPr>
        <w:t xml:space="preserve"> </w:t>
      </w:r>
      <w:r>
        <w:rPr>
          <w:sz w:val="28"/>
        </w:rPr>
        <w:t>do</w:t>
      </w:r>
      <w:r>
        <w:rPr>
          <w:spacing w:val="1"/>
          <w:sz w:val="28"/>
        </w:rPr>
        <w:t xml:space="preserve"> </w:t>
      </w:r>
      <w:r>
        <w:rPr>
          <w:sz w:val="28"/>
        </w:rPr>
        <w:t>not</w:t>
      </w:r>
      <w:r>
        <w:rPr>
          <w:spacing w:val="1"/>
          <w:sz w:val="28"/>
        </w:rPr>
        <w:t xml:space="preserve"> </w:t>
      </w:r>
      <w:r>
        <w:rPr>
          <w:sz w:val="28"/>
        </w:rPr>
        <w:t>multiply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chemically</w:t>
      </w:r>
      <w:r>
        <w:rPr>
          <w:spacing w:val="-4"/>
          <w:sz w:val="28"/>
        </w:rPr>
        <w:t xml:space="preserve"> </w:t>
      </w:r>
      <w:r>
        <w:rPr>
          <w:sz w:val="28"/>
        </w:rPr>
        <w:t>defined</w:t>
      </w:r>
      <w:r>
        <w:rPr>
          <w:spacing w:val="2"/>
          <w:sz w:val="28"/>
        </w:rPr>
        <w:t xml:space="preserve"> </w:t>
      </w:r>
      <w:r>
        <w:rPr>
          <w:sz w:val="28"/>
        </w:rPr>
        <w:t>media.</w:t>
      </w:r>
    </w:p>
    <w:p w:rsidR="0002676E" w:rsidRDefault="003C6933">
      <w:pPr>
        <w:pStyle w:val="a4"/>
        <w:numPr>
          <w:ilvl w:val="0"/>
          <w:numId w:val="174"/>
        </w:numPr>
        <w:tabs>
          <w:tab w:val="left" w:pos="2974"/>
        </w:tabs>
        <w:spacing w:before="249"/>
        <w:ind w:left="2973"/>
        <w:jc w:val="left"/>
        <w:rPr>
          <w:sz w:val="28"/>
        </w:rPr>
      </w:pPr>
      <w:r>
        <w:rPr>
          <w:sz w:val="28"/>
        </w:rPr>
        <w:t>Viruses</w:t>
      </w:r>
      <w:r>
        <w:rPr>
          <w:spacing w:val="3"/>
          <w:sz w:val="28"/>
        </w:rPr>
        <w:t xml:space="preserve"> </w:t>
      </w:r>
      <w:r>
        <w:rPr>
          <w:sz w:val="28"/>
        </w:rPr>
        <w:t>do</w:t>
      </w:r>
      <w:r>
        <w:rPr>
          <w:spacing w:val="3"/>
          <w:sz w:val="28"/>
        </w:rPr>
        <w:t xml:space="preserve"> </w:t>
      </w:r>
      <w:r>
        <w:rPr>
          <w:sz w:val="28"/>
        </w:rPr>
        <w:t>not</w:t>
      </w:r>
      <w:r>
        <w:rPr>
          <w:spacing w:val="4"/>
          <w:sz w:val="28"/>
        </w:rPr>
        <w:t xml:space="preserve"> </w:t>
      </w:r>
      <w:r>
        <w:rPr>
          <w:sz w:val="28"/>
        </w:rPr>
        <w:t>undergo</w:t>
      </w:r>
      <w:r>
        <w:rPr>
          <w:spacing w:val="3"/>
          <w:sz w:val="28"/>
        </w:rPr>
        <w:t xml:space="preserve"> </w:t>
      </w:r>
      <w:r>
        <w:rPr>
          <w:sz w:val="28"/>
        </w:rPr>
        <w:t>binary</w:t>
      </w:r>
      <w:r>
        <w:rPr>
          <w:spacing w:val="-2"/>
          <w:sz w:val="28"/>
        </w:rPr>
        <w:t xml:space="preserve"> </w:t>
      </w:r>
      <w:r>
        <w:rPr>
          <w:sz w:val="28"/>
        </w:rPr>
        <w:t>fission.</w:t>
      </w:r>
    </w:p>
    <w:p w:rsidR="0002676E" w:rsidRDefault="0002676E">
      <w:pPr>
        <w:rPr>
          <w:sz w:val="28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6"/>
        <w:rPr>
          <w:sz w:val="27"/>
        </w:rPr>
      </w:pPr>
      <w:r>
        <w:lastRenderedPageBreak/>
        <w:pict>
          <v:shape id="_x0000_s3945" style="position:absolute;margin-left:24pt;margin-top:24pt;width:547.45pt;height:794.05pt;z-index:-2031462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944" style="position:absolute;margin-left:24pt;margin-top:24pt;width:547.45pt;height:794.05pt;z-index:-20314112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spacing w:before="101"/>
        <w:ind w:left="205"/>
        <w:jc w:val="center"/>
        <w:rPr>
          <w:rFonts w:ascii="Tahoma"/>
          <w:b/>
          <w:sz w:val="28"/>
        </w:rPr>
      </w:pPr>
      <w:r>
        <w:pict>
          <v:shape id="_x0000_s3943" style="position:absolute;left:0;text-align:left;margin-left:52.7pt;margin-top:-14.45pt;width:490.35pt;height:4.45pt;z-index:-20315136;mso-position-horizontal-relative:page" coordorigin="1054,-289" coordsize="9807,89" o:spt="100" adj="0,,0" path="m10860,-260r-9806,l1054,-200r9806,l10860,-260xm10860,-289r-9806,l1054,-274r9806,l10860,-289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rFonts w:ascii="Tahoma"/>
          <w:b/>
          <w:sz w:val="28"/>
          <w:u w:val="thick"/>
        </w:rPr>
        <w:t>Table</w:t>
      </w:r>
      <w:r w:rsidR="003C6933">
        <w:rPr>
          <w:rFonts w:ascii="Tahoma"/>
          <w:b/>
          <w:spacing w:val="-3"/>
          <w:sz w:val="28"/>
          <w:u w:val="thick"/>
        </w:rPr>
        <w:t xml:space="preserve"> </w:t>
      </w:r>
      <w:r w:rsidR="003C6933">
        <w:rPr>
          <w:rFonts w:ascii="Tahoma"/>
          <w:b/>
          <w:sz w:val="28"/>
          <w:u w:val="thick"/>
        </w:rPr>
        <w:t>(1)</w:t>
      </w:r>
      <w:r w:rsidR="003C6933">
        <w:rPr>
          <w:rFonts w:ascii="Tahoma"/>
          <w:b/>
          <w:spacing w:val="-2"/>
          <w:sz w:val="28"/>
          <w:u w:val="thick"/>
        </w:rPr>
        <w:t xml:space="preserve"> </w:t>
      </w:r>
      <w:r w:rsidR="003C6933">
        <w:rPr>
          <w:rFonts w:ascii="Tahoma"/>
          <w:b/>
          <w:sz w:val="28"/>
          <w:u w:val="thick"/>
        </w:rPr>
        <w:t>:</w:t>
      </w:r>
      <w:r w:rsidR="003C6933">
        <w:rPr>
          <w:rFonts w:ascii="Tahoma"/>
          <w:b/>
          <w:spacing w:val="-1"/>
          <w:sz w:val="28"/>
          <w:u w:val="thick"/>
        </w:rPr>
        <w:t xml:space="preserve"> </w:t>
      </w:r>
      <w:r w:rsidR="003C6933">
        <w:rPr>
          <w:rFonts w:ascii="Tahoma"/>
          <w:b/>
          <w:sz w:val="28"/>
          <w:u w:val="thick"/>
        </w:rPr>
        <w:t>Comparison</w:t>
      </w:r>
      <w:r w:rsidR="003C6933">
        <w:rPr>
          <w:rFonts w:ascii="Tahoma"/>
          <w:b/>
          <w:spacing w:val="-1"/>
          <w:sz w:val="28"/>
          <w:u w:val="thick"/>
        </w:rPr>
        <w:t xml:space="preserve"> </w:t>
      </w:r>
      <w:r w:rsidR="003C6933">
        <w:rPr>
          <w:rFonts w:ascii="Tahoma"/>
          <w:b/>
          <w:sz w:val="28"/>
          <w:u w:val="thick"/>
        </w:rPr>
        <w:t>between</w:t>
      </w:r>
      <w:r w:rsidR="003C6933">
        <w:rPr>
          <w:rFonts w:ascii="Tahoma"/>
          <w:b/>
          <w:spacing w:val="-1"/>
          <w:sz w:val="28"/>
          <w:u w:val="thick"/>
        </w:rPr>
        <w:t xml:space="preserve"> </w:t>
      </w:r>
      <w:r w:rsidR="003C6933">
        <w:rPr>
          <w:rFonts w:ascii="Tahoma"/>
          <w:b/>
          <w:sz w:val="28"/>
          <w:u w:val="thick"/>
        </w:rPr>
        <w:t>viruses</w:t>
      </w:r>
      <w:r w:rsidR="003C6933">
        <w:rPr>
          <w:rFonts w:ascii="Tahoma"/>
          <w:b/>
          <w:spacing w:val="-3"/>
          <w:sz w:val="28"/>
          <w:u w:val="thick"/>
        </w:rPr>
        <w:t xml:space="preserve"> </w:t>
      </w:r>
      <w:r w:rsidR="003C6933">
        <w:rPr>
          <w:rFonts w:ascii="Tahoma"/>
          <w:b/>
          <w:sz w:val="28"/>
          <w:u w:val="thick"/>
        </w:rPr>
        <w:t>and bacteria</w:t>
      </w:r>
    </w:p>
    <w:p w:rsidR="0002676E" w:rsidRDefault="0002676E">
      <w:pPr>
        <w:pStyle w:val="a3"/>
        <w:spacing w:before="8"/>
        <w:rPr>
          <w:rFonts w:ascii="Tahoma"/>
          <w:b/>
          <w:sz w:val="20"/>
        </w:rPr>
      </w:pPr>
    </w:p>
    <w:tbl>
      <w:tblPr>
        <w:tblStyle w:val="TableNormal"/>
        <w:tblW w:w="0" w:type="auto"/>
        <w:tblInd w:w="1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543"/>
        <w:gridCol w:w="3270"/>
        <w:gridCol w:w="2261"/>
      </w:tblGrid>
      <w:tr w:rsidR="0002676E">
        <w:trPr>
          <w:trHeight w:val="323"/>
        </w:trPr>
        <w:tc>
          <w:tcPr>
            <w:tcW w:w="569" w:type="dxa"/>
          </w:tcPr>
          <w:p w:rsidR="0002676E" w:rsidRDefault="003C6933">
            <w:pPr>
              <w:pStyle w:val="TableParagraph"/>
              <w:spacing w:line="304" w:lineRule="exact"/>
              <w:ind w:left="93" w:right="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No</w:t>
            </w:r>
          </w:p>
        </w:tc>
        <w:tc>
          <w:tcPr>
            <w:tcW w:w="3543" w:type="dxa"/>
          </w:tcPr>
          <w:p w:rsidR="0002676E" w:rsidRDefault="003C6933">
            <w:pPr>
              <w:pStyle w:val="TableParagraph"/>
              <w:spacing w:line="304" w:lineRule="exact"/>
              <w:ind w:left="313" w:right="300"/>
              <w:jc w:val="center"/>
              <w:rPr>
                <w:sz w:val="28"/>
              </w:rPr>
            </w:pPr>
            <w:r>
              <w:rPr>
                <w:sz w:val="28"/>
              </w:rPr>
              <w:t>property</w:t>
            </w:r>
          </w:p>
        </w:tc>
        <w:tc>
          <w:tcPr>
            <w:tcW w:w="3270" w:type="dxa"/>
          </w:tcPr>
          <w:p w:rsidR="0002676E" w:rsidRDefault="003C6933">
            <w:pPr>
              <w:pStyle w:val="TableParagraph"/>
              <w:spacing w:line="304" w:lineRule="exact"/>
              <w:ind w:left="124" w:right="106"/>
              <w:jc w:val="center"/>
              <w:rPr>
                <w:sz w:val="28"/>
              </w:rPr>
            </w:pPr>
            <w:r>
              <w:rPr>
                <w:sz w:val="28"/>
              </w:rPr>
              <w:t>Viruses</w:t>
            </w:r>
          </w:p>
        </w:tc>
        <w:tc>
          <w:tcPr>
            <w:tcW w:w="2261" w:type="dxa"/>
          </w:tcPr>
          <w:p w:rsidR="0002676E" w:rsidRDefault="003C6933">
            <w:pPr>
              <w:pStyle w:val="TableParagraph"/>
              <w:spacing w:line="304" w:lineRule="exact"/>
              <w:ind w:left="226" w:right="209"/>
              <w:jc w:val="center"/>
              <w:rPr>
                <w:sz w:val="28"/>
              </w:rPr>
            </w:pPr>
            <w:r>
              <w:rPr>
                <w:sz w:val="28"/>
              </w:rPr>
              <w:t>Bacteria</w:t>
            </w:r>
          </w:p>
        </w:tc>
      </w:tr>
      <w:tr w:rsidR="0002676E">
        <w:trPr>
          <w:trHeight w:val="321"/>
        </w:trPr>
        <w:tc>
          <w:tcPr>
            <w:tcW w:w="569" w:type="dxa"/>
          </w:tcPr>
          <w:p w:rsidR="0002676E" w:rsidRDefault="003C6933">
            <w:pPr>
              <w:pStyle w:val="TableParagraph"/>
              <w:spacing w:line="301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3543" w:type="dxa"/>
          </w:tcPr>
          <w:p w:rsidR="0002676E" w:rsidRDefault="003C6933">
            <w:pPr>
              <w:pStyle w:val="TableParagraph"/>
              <w:spacing w:line="301" w:lineRule="exact"/>
              <w:ind w:left="312" w:right="300"/>
              <w:jc w:val="center"/>
              <w:rPr>
                <w:sz w:val="28"/>
              </w:rPr>
            </w:pPr>
            <w:r>
              <w:rPr>
                <w:sz w:val="28"/>
              </w:rPr>
              <w:t>Size</w:t>
            </w:r>
          </w:p>
        </w:tc>
        <w:tc>
          <w:tcPr>
            <w:tcW w:w="3270" w:type="dxa"/>
          </w:tcPr>
          <w:p w:rsidR="0002676E" w:rsidRDefault="003C6933">
            <w:pPr>
              <w:pStyle w:val="TableParagraph"/>
              <w:spacing w:line="301" w:lineRule="exact"/>
              <w:ind w:left="124" w:right="107"/>
              <w:jc w:val="center"/>
              <w:rPr>
                <w:sz w:val="28"/>
              </w:rPr>
            </w:pPr>
            <w:r>
              <w:rPr>
                <w:sz w:val="28"/>
              </w:rPr>
              <w:t>20-300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nm</w:t>
            </w:r>
          </w:p>
        </w:tc>
        <w:tc>
          <w:tcPr>
            <w:tcW w:w="2261" w:type="dxa"/>
          </w:tcPr>
          <w:p w:rsidR="0002676E" w:rsidRDefault="003C6933">
            <w:pPr>
              <w:pStyle w:val="TableParagraph"/>
              <w:spacing w:line="301" w:lineRule="exact"/>
              <w:ind w:left="226" w:right="207"/>
              <w:jc w:val="center"/>
              <w:rPr>
                <w:sz w:val="28"/>
              </w:rPr>
            </w:pPr>
            <w:r>
              <w:rPr>
                <w:sz w:val="28"/>
              </w:rPr>
              <w:t>1000nm</w:t>
            </w:r>
          </w:p>
        </w:tc>
      </w:tr>
      <w:tr w:rsidR="0002676E">
        <w:trPr>
          <w:trHeight w:val="1086"/>
        </w:trPr>
        <w:tc>
          <w:tcPr>
            <w:tcW w:w="569" w:type="dxa"/>
          </w:tcPr>
          <w:p w:rsidR="0002676E" w:rsidRDefault="003C6933">
            <w:pPr>
              <w:pStyle w:val="TableParagraph"/>
              <w:spacing w:line="320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3543" w:type="dxa"/>
          </w:tcPr>
          <w:p w:rsidR="0002676E" w:rsidRDefault="003C6933">
            <w:pPr>
              <w:pStyle w:val="TableParagraph"/>
              <w:spacing w:line="315" w:lineRule="exact"/>
              <w:ind w:left="310" w:right="300"/>
              <w:jc w:val="center"/>
              <w:rPr>
                <w:sz w:val="28"/>
              </w:rPr>
            </w:pPr>
            <w:r>
              <w:rPr>
                <w:sz w:val="28"/>
              </w:rPr>
              <w:t>Genome</w:t>
            </w:r>
          </w:p>
          <w:p w:rsidR="0002676E" w:rsidRDefault="003C6933">
            <w:pPr>
              <w:pStyle w:val="TableParagraph"/>
              <w:ind w:left="313" w:right="300"/>
              <w:jc w:val="center"/>
              <w:rPr>
                <w:sz w:val="28"/>
              </w:rPr>
            </w:pPr>
            <w:r>
              <w:rPr>
                <w:sz w:val="28"/>
              </w:rPr>
              <w:t>(type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nucleic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acid)</w:t>
            </w:r>
          </w:p>
        </w:tc>
        <w:tc>
          <w:tcPr>
            <w:tcW w:w="3270" w:type="dxa"/>
          </w:tcPr>
          <w:p w:rsidR="0002676E" w:rsidRDefault="003C6933">
            <w:pPr>
              <w:pStyle w:val="TableParagraph"/>
              <w:spacing w:line="315" w:lineRule="exact"/>
              <w:ind w:left="124" w:right="107"/>
              <w:jc w:val="center"/>
              <w:rPr>
                <w:sz w:val="28"/>
              </w:rPr>
            </w:pPr>
            <w:r>
              <w:rPr>
                <w:sz w:val="28"/>
              </w:rPr>
              <w:t>DNA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or RNA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but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not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both</w:t>
            </w:r>
          </w:p>
        </w:tc>
        <w:tc>
          <w:tcPr>
            <w:tcW w:w="2261" w:type="dxa"/>
          </w:tcPr>
          <w:p w:rsidR="0002676E" w:rsidRDefault="003C6933">
            <w:pPr>
              <w:pStyle w:val="TableParagraph"/>
              <w:spacing w:line="315" w:lineRule="exact"/>
              <w:ind w:left="226" w:right="212"/>
              <w:jc w:val="center"/>
              <w:rPr>
                <w:sz w:val="28"/>
              </w:rPr>
            </w:pPr>
            <w:r>
              <w:rPr>
                <w:sz w:val="28"/>
              </w:rPr>
              <w:t>DNA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RNA</w:t>
            </w:r>
          </w:p>
        </w:tc>
      </w:tr>
      <w:tr w:rsidR="0002676E">
        <w:trPr>
          <w:trHeight w:val="642"/>
        </w:trPr>
        <w:tc>
          <w:tcPr>
            <w:tcW w:w="569" w:type="dxa"/>
          </w:tcPr>
          <w:p w:rsidR="0002676E" w:rsidRDefault="003C6933">
            <w:pPr>
              <w:pStyle w:val="TableParagraph"/>
              <w:spacing w:line="320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3543" w:type="dxa"/>
          </w:tcPr>
          <w:p w:rsidR="0002676E" w:rsidRDefault="003C6933">
            <w:pPr>
              <w:pStyle w:val="TableParagraph"/>
              <w:spacing w:line="315" w:lineRule="exact"/>
              <w:ind w:left="314" w:right="300"/>
              <w:jc w:val="center"/>
              <w:rPr>
                <w:sz w:val="28"/>
              </w:rPr>
            </w:pPr>
            <w:r>
              <w:rPr>
                <w:sz w:val="28"/>
              </w:rPr>
              <w:t>Cell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wall</w:t>
            </w:r>
          </w:p>
        </w:tc>
        <w:tc>
          <w:tcPr>
            <w:tcW w:w="3270" w:type="dxa"/>
          </w:tcPr>
          <w:p w:rsidR="0002676E" w:rsidRDefault="003C6933">
            <w:pPr>
              <w:pStyle w:val="TableParagraph"/>
              <w:spacing w:line="315" w:lineRule="exact"/>
              <w:ind w:left="118" w:right="107"/>
              <w:jc w:val="center"/>
              <w:rPr>
                <w:sz w:val="28"/>
              </w:rPr>
            </w:pPr>
            <w:r>
              <w:rPr>
                <w:sz w:val="28"/>
              </w:rPr>
              <w:t>Envelope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some</w:t>
            </w:r>
          </w:p>
          <w:p w:rsidR="0002676E" w:rsidRDefault="003C6933">
            <w:pPr>
              <w:pStyle w:val="TableParagraph"/>
              <w:spacing w:line="308" w:lineRule="exact"/>
              <w:ind w:left="123" w:right="107"/>
              <w:jc w:val="center"/>
              <w:rPr>
                <w:sz w:val="28"/>
              </w:rPr>
            </w:pPr>
            <w:r>
              <w:rPr>
                <w:sz w:val="28"/>
              </w:rPr>
              <w:t>viruses</w:t>
            </w:r>
          </w:p>
        </w:tc>
        <w:tc>
          <w:tcPr>
            <w:tcW w:w="2261" w:type="dxa"/>
          </w:tcPr>
          <w:p w:rsidR="0002676E" w:rsidRDefault="003C6933">
            <w:pPr>
              <w:pStyle w:val="TableParagraph"/>
              <w:spacing w:line="315" w:lineRule="exact"/>
              <w:ind w:left="226" w:right="212"/>
              <w:jc w:val="center"/>
              <w:rPr>
                <w:sz w:val="28"/>
              </w:rPr>
            </w:pPr>
            <w:r>
              <w:rPr>
                <w:sz w:val="28"/>
              </w:rPr>
              <w:t>Cell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wall</w:t>
            </w:r>
          </w:p>
        </w:tc>
      </w:tr>
      <w:tr w:rsidR="0002676E">
        <w:trPr>
          <w:trHeight w:val="600"/>
        </w:trPr>
        <w:tc>
          <w:tcPr>
            <w:tcW w:w="569" w:type="dxa"/>
          </w:tcPr>
          <w:p w:rsidR="0002676E" w:rsidRDefault="003C6933">
            <w:pPr>
              <w:pStyle w:val="TableParagraph"/>
              <w:spacing w:line="320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3543" w:type="dxa"/>
          </w:tcPr>
          <w:p w:rsidR="0002676E" w:rsidRDefault="003C6933">
            <w:pPr>
              <w:pStyle w:val="TableParagraph"/>
              <w:spacing w:line="315" w:lineRule="exact"/>
              <w:ind w:left="308" w:right="300"/>
              <w:jc w:val="center"/>
              <w:rPr>
                <w:sz w:val="28"/>
              </w:rPr>
            </w:pPr>
            <w:r>
              <w:rPr>
                <w:sz w:val="28"/>
              </w:rPr>
              <w:t>Ribosomes</w:t>
            </w:r>
          </w:p>
        </w:tc>
        <w:tc>
          <w:tcPr>
            <w:tcW w:w="3270" w:type="dxa"/>
          </w:tcPr>
          <w:p w:rsidR="0002676E" w:rsidRDefault="003C6933">
            <w:pPr>
              <w:pStyle w:val="TableParagraph"/>
              <w:spacing w:line="315" w:lineRule="exact"/>
              <w:ind w:left="123" w:right="107"/>
              <w:jc w:val="center"/>
              <w:rPr>
                <w:sz w:val="28"/>
              </w:rPr>
            </w:pPr>
            <w:r>
              <w:rPr>
                <w:sz w:val="28"/>
              </w:rPr>
              <w:t>No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Ribosomes</w:t>
            </w:r>
          </w:p>
        </w:tc>
        <w:tc>
          <w:tcPr>
            <w:tcW w:w="2261" w:type="dxa"/>
          </w:tcPr>
          <w:p w:rsidR="0002676E" w:rsidRDefault="003C6933">
            <w:pPr>
              <w:pStyle w:val="TableParagraph"/>
              <w:spacing w:line="315" w:lineRule="exact"/>
              <w:ind w:left="226" w:right="213"/>
              <w:jc w:val="center"/>
              <w:rPr>
                <w:sz w:val="28"/>
              </w:rPr>
            </w:pPr>
            <w:r>
              <w:rPr>
                <w:sz w:val="28"/>
              </w:rPr>
              <w:t>Ribosomes</w:t>
            </w:r>
          </w:p>
        </w:tc>
      </w:tr>
      <w:tr w:rsidR="0002676E">
        <w:trPr>
          <w:trHeight w:val="645"/>
        </w:trPr>
        <w:tc>
          <w:tcPr>
            <w:tcW w:w="569" w:type="dxa"/>
          </w:tcPr>
          <w:p w:rsidR="0002676E" w:rsidRDefault="003C6933">
            <w:pPr>
              <w:pStyle w:val="TableParagraph"/>
              <w:spacing w:line="320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3543" w:type="dxa"/>
          </w:tcPr>
          <w:p w:rsidR="0002676E" w:rsidRDefault="003C6933">
            <w:pPr>
              <w:pStyle w:val="TableParagraph"/>
              <w:spacing w:line="315" w:lineRule="exact"/>
              <w:ind w:left="314" w:right="300"/>
              <w:jc w:val="center"/>
              <w:rPr>
                <w:sz w:val="28"/>
              </w:rPr>
            </w:pPr>
            <w:r>
              <w:rPr>
                <w:sz w:val="28"/>
              </w:rPr>
              <w:t>Multiplication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binary</w:t>
            </w:r>
          </w:p>
          <w:p w:rsidR="0002676E" w:rsidRDefault="003C6933">
            <w:pPr>
              <w:pStyle w:val="TableParagraph"/>
              <w:spacing w:before="2" w:line="308" w:lineRule="exact"/>
              <w:ind w:left="311" w:right="300"/>
              <w:jc w:val="center"/>
              <w:rPr>
                <w:sz w:val="28"/>
              </w:rPr>
            </w:pPr>
            <w:r>
              <w:rPr>
                <w:sz w:val="28"/>
              </w:rPr>
              <w:t>fission</w:t>
            </w:r>
          </w:p>
        </w:tc>
        <w:tc>
          <w:tcPr>
            <w:tcW w:w="3270" w:type="dxa"/>
          </w:tcPr>
          <w:p w:rsidR="0002676E" w:rsidRDefault="003C6933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261" w:type="dxa"/>
          </w:tcPr>
          <w:p w:rsidR="0002676E" w:rsidRDefault="003C6933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</w:tr>
      <w:tr w:rsidR="0002676E">
        <w:trPr>
          <w:trHeight w:val="556"/>
        </w:trPr>
        <w:tc>
          <w:tcPr>
            <w:tcW w:w="569" w:type="dxa"/>
          </w:tcPr>
          <w:p w:rsidR="0002676E" w:rsidRDefault="003C6933">
            <w:pPr>
              <w:pStyle w:val="TableParagraph"/>
              <w:spacing w:line="320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3543" w:type="dxa"/>
          </w:tcPr>
          <w:p w:rsidR="0002676E" w:rsidRDefault="003C6933">
            <w:pPr>
              <w:pStyle w:val="TableParagraph"/>
              <w:spacing w:line="315" w:lineRule="exact"/>
              <w:ind w:left="309" w:right="300"/>
              <w:jc w:val="center"/>
              <w:rPr>
                <w:sz w:val="28"/>
              </w:rPr>
            </w:pPr>
            <w:r>
              <w:rPr>
                <w:sz w:val="28"/>
              </w:rPr>
              <w:t>Sensitivity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antibiotics</w:t>
            </w:r>
          </w:p>
        </w:tc>
        <w:tc>
          <w:tcPr>
            <w:tcW w:w="3270" w:type="dxa"/>
          </w:tcPr>
          <w:p w:rsidR="0002676E" w:rsidRDefault="003C6933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261" w:type="dxa"/>
          </w:tcPr>
          <w:p w:rsidR="0002676E" w:rsidRDefault="003C6933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</w:tr>
      <w:tr w:rsidR="0002676E">
        <w:trPr>
          <w:trHeight w:val="645"/>
        </w:trPr>
        <w:tc>
          <w:tcPr>
            <w:tcW w:w="569" w:type="dxa"/>
          </w:tcPr>
          <w:p w:rsidR="0002676E" w:rsidRDefault="003C6933">
            <w:pPr>
              <w:pStyle w:val="TableParagraph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3543" w:type="dxa"/>
          </w:tcPr>
          <w:p w:rsidR="0002676E" w:rsidRDefault="003C6933">
            <w:pPr>
              <w:pStyle w:val="TableParagraph"/>
              <w:spacing w:line="317" w:lineRule="exact"/>
              <w:ind w:left="314" w:right="300"/>
              <w:jc w:val="center"/>
              <w:rPr>
                <w:sz w:val="28"/>
              </w:rPr>
            </w:pPr>
            <w:r>
              <w:rPr>
                <w:sz w:val="28"/>
              </w:rPr>
              <w:t>Growth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culture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media</w:t>
            </w:r>
          </w:p>
        </w:tc>
        <w:tc>
          <w:tcPr>
            <w:tcW w:w="3270" w:type="dxa"/>
          </w:tcPr>
          <w:p w:rsidR="0002676E" w:rsidRDefault="003C6933">
            <w:pPr>
              <w:pStyle w:val="TableParagraph"/>
              <w:spacing w:line="317" w:lineRule="exact"/>
              <w:ind w:left="121" w:right="107"/>
              <w:jc w:val="center"/>
              <w:rPr>
                <w:sz w:val="28"/>
              </w:rPr>
            </w:pPr>
            <w:r>
              <w:rPr>
                <w:sz w:val="28"/>
              </w:rPr>
              <w:t>Growth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only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living</w:t>
            </w:r>
          </w:p>
          <w:p w:rsidR="0002676E" w:rsidRDefault="003C6933">
            <w:pPr>
              <w:pStyle w:val="TableParagraph"/>
              <w:spacing w:line="308" w:lineRule="exact"/>
              <w:ind w:left="124" w:right="106"/>
              <w:jc w:val="center"/>
              <w:rPr>
                <w:sz w:val="28"/>
              </w:rPr>
            </w:pPr>
            <w:r>
              <w:rPr>
                <w:sz w:val="28"/>
              </w:rPr>
              <w:t>host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cell</w:t>
            </w:r>
          </w:p>
        </w:tc>
        <w:tc>
          <w:tcPr>
            <w:tcW w:w="2261" w:type="dxa"/>
          </w:tcPr>
          <w:p w:rsidR="0002676E" w:rsidRDefault="003C6933">
            <w:pPr>
              <w:pStyle w:val="TableParagraph"/>
              <w:spacing w:line="317" w:lineRule="exact"/>
              <w:ind w:left="226" w:right="214"/>
              <w:jc w:val="center"/>
              <w:rPr>
                <w:sz w:val="28"/>
              </w:rPr>
            </w:pPr>
            <w:r>
              <w:rPr>
                <w:sz w:val="28"/>
              </w:rPr>
              <w:t>Grow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 culture</w:t>
            </w:r>
          </w:p>
          <w:p w:rsidR="0002676E" w:rsidRDefault="003C6933">
            <w:pPr>
              <w:pStyle w:val="TableParagraph"/>
              <w:spacing w:line="308" w:lineRule="exact"/>
              <w:ind w:left="226" w:right="209"/>
              <w:jc w:val="center"/>
              <w:rPr>
                <w:sz w:val="28"/>
              </w:rPr>
            </w:pPr>
            <w:r>
              <w:rPr>
                <w:sz w:val="28"/>
              </w:rPr>
              <w:t>media</w:t>
            </w:r>
          </w:p>
        </w:tc>
      </w:tr>
    </w:tbl>
    <w:p w:rsidR="0002676E" w:rsidRDefault="0002676E">
      <w:pPr>
        <w:pStyle w:val="a3"/>
        <w:rPr>
          <w:rFonts w:ascii="Tahoma"/>
          <w:b/>
          <w:sz w:val="34"/>
        </w:rPr>
      </w:pPr>
    </w:p>
    <w:p w:rsidR="0002676E" w:rsidRDefault="003C6933">
      <w:pPr>
        <w:spacing w:before="265" w:line="405" w:lineRule="auto"/>
        <w:ind w:left="1387" w:right="6975" w:hanging="426"/>
        <w:jc w:val="both"/>
        <w:rPr>
          <w:b/>
          <w:sz w:val="32"/>
        </w:rPr>
      </w:pPr>
      <w:r>
        <w:rPr>
          <w:noProof/>
        </w:rPr>
        <w:drawing>
          <wp:anchor distT="0" distB="0" distL="0" distR="0" simplePos="0" relativeHeight="482999296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854424</wp:posOffset>
            </wp:positionV>
            <wp:extent cx="953897" cy="1604645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2999808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66008</wp:posOffset>
            </wp:positionV>
            <wp:extent cx="570611" cy="1419352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00320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-751490</wp:posOffset>
            </wp:positionV>
            <wp:extent cx="742013" cy="1468707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00832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-1107090</wp:posOffset>
            </wp:positionV>
            <wp:extent cx="512952" cy="849630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u w:val="thick"/>
        </w:rPr>
        <w:t>The structure of viruses: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  <w:u w:val="thick"/>
        </w:rPr>
        <w:t>1-Viral</w:t>
      </w:r>
      <w:r>
        <w:rPr>
          <w:b/>
          <w:spacing w:val="-2"/>
          <w:sz w:val="32"/>
          <w:u w:val="thick"/>
        </w:rPr>
        <w:t xml:space="preserve"> </w:t>
      </w:r>
      <w:r>
        <w:rPr>
          <w:b/>
          <w:sz w:val="32"/>
          <w:u w:val="thick"/>
        </w:rPr>
        <w:t>nucleic</w:t>
      </w:r>
      <w:r>
        <w:rPr>
          <w:b/>
          <w:spacing w:val="-2"/>
          <w:sz w:val="32"/>
          <w:u w:val="thick"/>
        </w:rPr>
        <w:t xml:space="preserve"> </w:t>
      </w:r>
      <w:r>
        <w:rPr>
          <w:b/>
          <w:sz w:val="32"/>
          <w:u w:val="thick"/>
        </w:rPr>
        <w:t>acid:</w:t>
      </w:r>
    </w:p>
    <w:p w:rsidR="0002676E" w:rsidRDefault="003C6933">
      <w:pPr>
        <w:pStyle w:val="a3"/>
        <w:spacing w:line="276" w:lineRule="auto"/>
        <w:ind w:left="1387" w:right="374"/>
        <w:jc w:val="both"/>
      </w:pPr>
      <w:r>
        <w:t>The viral nucleic acid is located internally and can be either single or double- stranded</w:t>
      </w:r>
      <w:r>
        <w:rPr>
          <w:spacing w:val="-67"/>
        </w:rPr>
        <w:t xml:space="preserve"> </w:t>
      </w:r>
      <w:r>
        <w:t>RNA or DNA. The nucleic acid can be either linear or circular. The DNA is always a</w:t>
      </w:r>
      <w:r>
        <w:rPr>
          <w:spacing w:val="1"/>
        </w:rPr>
        <w:t xml:space="preserve"> </w:t>
      </w:r>
      <w:r>
        <w:t>single molecule, the RNA can exist either as a single molecule or in several pieces</w:t>
      </w:r>
      <w:r>
        <w:rPr>
          <w:spacing w:val="1"/>
        </w:rPr>
        <w:t xml:space="preserve"> </w:t>
      </w:r>
      <w:r>
        <w:t>(segmented).</w:t>
      </w:r>
    </w:p>
    <w:p w:rsidR="0002676E" w:rsidRDefault="003C6933">
      <w:pPr>
        <w:pStyle w:val="a4"/>
        <w:numPr>
          <w:ilvl w:val="0"/>
          <w:numId w:val="173"/>
        </w:numPr>
        <w:tabs>
          <w:tab w:val="left" w:pos="1557"/>
        </w:tabs>
        <w:spacing w:before="196"/>
        <w:ind w:left="1556" w:hanging="170"/>
        <w:rPr>
          <w:sz w:val="28"/>
        </w:rPr>
      </w:pPr>
      <w:r>
        <w:rPr>
          <w:sz w:val="28"/>
        </w:rPr>
        <w:t>Some</w:t>
      </w:r>
      <w:r>
        <w:rPr>
          <w:spacing w:val="2"/>
          <w:sz w:val="28"/>
        </w:rPr>
        <w:t xml:space="preserve"> </w:t>
      </w:r>
      <w:r>
        <w:rPr>
          <w:sz w:val="28"/>
        </w:rPr>
        <w:t>RNA viruses</w:t>
      </w:r>
      <w:r>
        <w:rPr>
          <w:spacing w:val="3"/>
          <w:sz w:val="28"/>
        </w:rPr>
        <w:t xml:space="preserve"> </w:t>
      </w:r>
      <w:r>
        <w:rPr>
          <w:sz w:val="28"/>
        </w:rPr>
        <w:t>are positive</w:t>
      </w:r>
      <w:r>
        <w:rPr>
          <w:spacing w:val="2"/>
          <w:sz w:val="28"/>
        </w:rPr>
        <w:t xml:space="preserve"> </w:t>
      </w:r>
      <w:r>
        <w:rPr>
          <w:sz w:val="28"/>
        </w:rPr>
        <w:t>polarity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3"/>
          <w:sz w:val="28"/>
        </w:rPr>
        <w:t xml:space="preserve"> </w:t>
      </w:r>
      <w:r>
        <w:rPr>
          <w:sz w:val="28"/>
        </w:rPr>
        <w:t>others</w:t>
      </w:r>
      <w:r>
        <w:rPr>
          <w:spacing w:val="2"/>
          <w:sz w:val="28"/>
        </w:rPr>
        <w:t xml:space="preserve"> </w:t>
      </w:r>
      <w:r>
        <w:rPr>
          <w:sz w:val="28"/>
        </w:rPr>
        <w:t>are negative</w:t>
      </w:r>
      <w:r>
        <w:rPr>
          <w:spacing w:val="2"/>
          <w:sz w:val="28"/>
        </w:rPr>
        <w:t xml:space="preserve"> </w:t>
      </w:r>
      <w:r>
        <w:rPr>
          <w:sz w:val="28"/>
        </w:rPr>
        <w:t>polarity.</w:t>
      </w:r>
    </w:p>
    <w:p w:rsidR="0002676E" w:rsidRDefault="003C6933">
      <w:pPr>
        <w:pStyle w:val="a4"/>
        <w:numPr>
          <w:ilvl w:val="0"/>
          <w:numId w:val="173"/>
        </w:numPr>
        <w:tabs>
          <w:tab w:val="left" w:pos="1573"/>
        </w:tabs>
        <w:spacing w:before="249" w:line="276" w:lineRule="auto"/>
        <w:ind w:right="763" w:firstLine="0"/>
        <w:rPr>
          <w:sz w:val="28"/>
        </w:rPr>
      </w:pPr>
      <w:r>
        <w:rPr>
          <w:sz w:val="28"/>
        </w:rPr>
        <w:t>Positive</w:t>
      </w:r>
      <w:r>
        <w:rPr>
          <w:spacing w:val="19"/>
          <w:sz w:val="28"/>
        </w:rPr>
        <w:t xml:space="preserve"> </w:t>
      </w:r>
      <w:r>
        <w:rPr>
          <w:sz w:val="28"/>
        </w:rPr>
        <w:t>polarity</w:t>
      </w:r>
      <w:r>
        <w:rPr>
          <w:spacing w:val="15"/>
          <w:sz w:val="28"/>
        </w:rPr>
        <w:t xml:space="preserve"> </w:t>
      </w:r>
      <w:r>
        <w:rPr>
          <w:sz w:val="28"/>
        </w:rPr>
        <w:t>is</w:t>
      </w:r>
      <w:r>
        <w:rPr>
          <w:spacing w:val="20"/>
          <w:sz w:val="28"/>
        </w:rPr>
        <w:t xml:space="preserve"> </w:t>
      </w:r>
      <w:r>
        <w:rPr>
          <w:sz w:val="28"/>
        </w:rPr>
        <w:t>defined</w:t>
      </w:r>
      <w:r>
        <w:rPr>
          <w:spacing w:val="20"/>
          <w:sz w:val="28"/>
        </w:rPr>
        <w:t xml:space="preserve"> </w:t>
      </w:r>
      <w:r>
        <w:rPr>
          <w:sz w:val="28"/>
        </w:rPr>
        <w:t>as</w:t>
      </w:r>
      <w:r>
        <w:rPr>
          <w:spacing w:val="20"/>
          <w:sz w:val="28"/>
        </w:rPr>
        <w:t xml:space="preserve"> </w:t>
      </w:r>
      <w:r>
        <w:rPr>
          <w:sz w:val="28"/>
        </w:rPr>
        <w:t>an</w:t>
      </w:r>
      <w:r>
        <w:rPr>
          <w:spacing w:val="20"/>
          <w:sz w:val="28"/>
        </w:rPr>
        <w:t xml:space="preserve"> </w:t>
      </w:r>
      <w:r>
        <w:rPr>
          <w:sz w:val="28"/>
        </w:rPr>
        <w:t>RNA</w:t>
      </w:r>
      <w:r>
        <w:rPr>
          <w:spacing w:val="16"/>
          <w:sz w:val="28"/>
        </w:rPr>
        <w:t xml:space="preserve"> </w:t>
      </w:r>
      <w:r>
        <w:rPr>
          <w:sz w:val="28"/>
        </w:rPr>
        <w:t>with</w:t>
      </w:r>
      <w:r>
        <w:rPr>
          <w:spacing w:val="20"/>
          <w:sz w:val="28"/>
        </w:rPr>
        <w:t xml:space="preserve"> </w:t>
      </w:r>
      <w:r>
        <w:rPr>
          <w:sz w:val="28"/>
        </w:rPr>
        <w:t>same</w:t>
      </w:r>
      <w:r>
        <w:rPr>
          <w:spacing w:val="19"/>
          <w:sz w:val="28"/>
        </w:rPr>
        <w:t xml:space="preserve"> </w:t>
      </w:r>
      <w:r>
        <w:rPr>
          <w:sz w:val="28"/>
        </w:rPr>
        <w:t>base</w:t>
      </w:r>
      <w:r>
        <w:rPr>
          <w:spacing w:val="19"/>
          <w:sz w:val="28"/>
        </w:rPr>
        <w:t xml:space="preserve"> </w:t>
      </w:r>
      <w:r>
        <w:rPr>
          <w:sz w:val="28"/>
        </w:rPr>
        <w:t>sequence</w:t>
      </w:r>
      <w:r>
        <w:rPr>
          <w:spacing w:val="19"/>
          <w:sz w:val="28"/>
        </w:rPr>
        <w:t xml:space="preserve"> </w:t>
      </w:r>
      <w:r>
        <w:rPr>
          <w:sz w:val="28"/>
        </w:rPr>
        <w:t>as</w:t>
      </w:r>
      <w:r>
        <w:rPr>
          <w:spacing w:val="20"/>
          <w:sz w:val="28"/>
        </w:rPr>
        <w:t xml:space="preserve"> </w:t>
      </w:r>
      <w:r>
        <w:rPr>
          <w:sz w:val="28"/>
        </w:rPr>
        <w:t>the</w:t>
      </w:r>
      <w:r>
        <w:rPr>
          <w:spacing w:val="19"/>
          <w:sz w:val="28"/>
        </w:rPr>
        <w:t xml:space="preserve"> </w:t>
      </w:r>
      <w:r>
        <w:rPr>
          <w:sz w:val="28"/>
        </w:rPr>
        <w:t>mRNA.</w:t>
      </w:r>
      <w:r>
        <w:rPr>
          <w:spacing w:val="-67"/>
          <w:sz w:val="28"/>
        </w:rPr>
        <w:t xml:space="preserve"> </w:t>
      </w:r>
      <w:r>
        <w:rPr>
          <w:sz w:val="28"/>
        </w:rPr>
        <w:t>(positive strand</w:t>
      </w:r>
      <w:r>
        <w:rPr>
          <w:spacing w:val="1"/>
          <w:sz w:val="28"/>
        </w:rPr>
        <w:t xml:space="preserve"> </w:t>
      </w:r>
      <w:r>
        <w:rPr>
          <w:sz w:val="28"/>
        </w:rPr>
        <w:t>RNA)</w:t>
      </w:r>
    </w:p>
    <w:p w:rsidR="0002676E" w:rsidRDefault="003C6933">
      <w:pPr>
        <w:pStyle w:val="a4"/>
        <w:numPr>
          <w:ilvl w:val="0"/>
          <w:numId w:val="173"/>
        </w:numPr>
        <w:tabs>
          <w:tab w:val="left" w:pos="1616"/>
        </w:tabs>
        <w:spacing w:before="200" w:line="276" w:lineRule="auto"/>
        <w:ind w:right="767" w:firstLine="0"/>
        <w:rPr>
          <w:sz w:val="28"/>
        </w:rPr>
      </w:pPr>
      <w:r>
        <w:rPr>
          <w:sz w:val="28"/>
        </w:rPr>
        <w:t>Negative</w:t>
      </w:r>
      <w:r>
        <w:rPr>
          <w:spacing w:val="59"/>
          <w:sz w:val="28"/>
        </w:rPr>
        <w:t xml:space="preserve"> </w:t>
      </w:r>
      <w:r>
        <w:rPr>
          <w:sz w:val="28"/>
        </w:rPr>
        <w:t>polarity</w:t>
      </w:r>
      <w:r>
        <w:rPr>
          <w:spacing w:val="59"/>
          <w:sz w:val="28"/>
        </w:rPr>
        <w:t xml:space="preserve"> </w:t>
      </w:r>
      <w:r>
        <w:rPr>
          <w:sz w:val="28"/>
        </w:rPr>
        <w:t>has</w:t>
      </w:r>
      <w:r>
        <w:rPr>
          <w:spacing w:val="61"/>
          <w:sz w:val="28"/>
        </w:rPr>
        <w:t xml:space="preserve"> </w:t>
      </w:r>
      <w:r>
        <w:rPr>
          <w:sz w:val="28"/>
        </w:rPr>
        <w:t>a</w:t>
      </w:r>
      <w:r>
        <w:rPr>
          <w:spacing w:val="60"/>
          <w:sz w:val="28"/>
        </w:rPr>
        <w:t xml:space="preserve"> </w:t>
      </w:r>
      <w:r>
        <w:rPr>
          <w:sz w:val="28"/>
        </w:rPr>
        <w:t>base</w:t>
      </w:r>
      <w:r>
        <w:rPr>
          <w:spacing w:val="63"/>
          <w:sz w:val="28"/>
        </w:rPr>
        <w:t xml:space="preserve"> </w:t>
      </w:r>
      <w:r>
        <w:rPr>
          <w:sz w:val="28"/>
        </w:rPr>
        <w:t>sequence</w:t>
      </w:r>
      <w:r>
        <w:rPr>
          <w:spacing w:val="60"/>
          <w:sz w:val="28"/>
        </w:rPr>
        <w:t xml:space="preserve"> </w:t>
      </w:r>
      <w:r>
        <w:rPr>
          <w:sz w:val="28"/>
        </w:rPr>
        <w:t>that</w:t>
      </w:r>
      <w:r>
        <w:rPr>
          <w:spacing w:val="61"/>
          <w:sz w:val="28"/>
        </w:rPr>
        <w:t xml:space="preserve"> </w:t>
      </w:r>
      <w:r>
        <w:rPr>
          <w:sz w:val="28"/>
        </w:rPr>
        <w:t>is</w:t>
      </w:r>
      <w:r>
        <w:rPr>
          <w:spacing w:val="62"/>
          <w:sz w:val="28"/>
        </w:rPr>
        <w:t xml:space="preserve"> </w:t>
      </w:r>
      <w:r>
        <w:rPr>
          <w:sz w:val="28"/>
        </w:rPr>
        <w:t>complementary</w:t>
      </w:r>
      <w:r>
        <w:rPr>
          <w:spacing w:val="57"/>
          <w:sz w:val="28"/>
        </w:rPr>
        <w:t xml:space="preserve"> </w:t>
      </w:r>
      <w:r>
        <w:rPr>
          <w:sz w:val="28"/>
        </w:rPr>
        <w:t>to</w:t>
      </w:r>
      <w:r>
        <w:rPr>
          <w:spacing w:val="61"/>
          <w:sz w:val="28"/>
        </w:rPr>
        <w:t xml:space="preserve"> </w:t>
      </w:r>
      <w:r>
        <w:rPr>
          <w:sz w:val="28"/>
        </w:rPr>
        <w:t>the</w:t>
      </w:r>
      <w:r>
        <w:rPr>
          <w:spacing w:val="63"/>
          <w:sz w:val="28"/>
        </w:rPr>
        <w:t xml:space="preserve"> </w:t>
      </w:r>
      <w:r>
        <w:rPr>
          <w:sz w:val="28"/>
        </w:rPr>
        <w:t>mRNA</w:t>
      </w:r>
      <w:r>
        <w:rPr>
          <w:spacing w:val="-67"/>
          <w:sz w:val="28"/>
        </w:rPr>
        <w:t xml:space="preserve"> </w:t>
      </w:r>
      <w:r>
        <w:rPr>
          <w:sz w:val="28"/>
        </w:rPr>
        <w:t>(Negative strand</w:t>
      </w:r>
      <w:r>
        <w:rPr>
          <w:spacing w:val="1"/>
          <w:sz w:val="28"/>
        </w:rPr>
        <w:t xml:space="preserve"> </w:t>
      </w:r>
      <w:r>
        <w:rPr>
          <w:sz w:val="28"/>
        </w:rPr>
        <w:t>RNA) .</w:t>
      </w:r>
    </w:p>
    <w:p w:rsidR="0002676E" w:rsidRDefault="003C6933">
      <w:pPr>
        <w:pStyle w:val="4"/>
        <w:numPr>
          <w:ilvl w:val="0"/>
          <w:numId w:val="172"/>
        </w:numPr>
        <w:tabs>
          <w:tab w:val="left" w:pos="1693"/>
        </w:tabs>
        <w:spacing w:before="205"/>
        <w:ind w:hanging="306"/>
        <w:jc w:val="both"/>
      </w:pPr>
      <w:r>
        <w:t>Capsid</w:t>
      </w:r>
    </w:p>
    <w:p w:rsidR="0002676E" w:rsidRDefault="003C6933">
      <w:pPr>
        <w:pStyle w:val="a3"/>
        <w:spacing w:before="243" w:line="278" w:lineRule="auto"/>
        <w:ind w:left="1387"/>
      </w:pPr>
      <w:r>
        <w:t>The</w:t>
      </w:r>
      <w:r>
        <w:rPr>
          <w:spacing w:val="10"/>
        </w:rPr>
        <w:t xml:space="preserve"> </w:t>
      </w:r>
      <w:r>
        <w:t>protein</w:t>
      </w:r>
      <w:r>
        <w:rPr>
          <w:spacing w:val="15"/>
        </w:rPr>
        <w:t xml:space="preserve"> </w:t>
      </w:r>
      <w:r>
        <w:t>shell,</w:t>
      </w:r>
      <w:r>
        <w:rPr>
          <w:spacing w:val="10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coat,</w:t>
      </w:r>
      <w:r>
        <w:rPr>
          <w:spacing w:val="10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encloses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nucleic</w:t>
      </w:r>
      <w:r>
        <w:rPr>
          <w:spacing w:val="10"/>
        </w:rPr>
        <w:t xml:space="preserve"> </w:t>
      </w:r>
      <w:r>
        <w:t>acid</w:t>
      </w:r>
      <w:r>
        <w:rPr>
          <w:spacing w:val="15"/>
        </w:rPr>
        <w:t xml:space="preserve"> </w:t>
      </w:r>
      <w:r>
        <w:t>genome</w:t>
      </w:r>
      <w:r>
        <w:rPr>
          <w:spacing w:val="10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mediates</w:t>
      </w:r>
      <w:r>
        <w:rPr>
          <w:spacing w:val="15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attachment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receptors</w:t>
      </w:r>
      <w:r>
        <w:rPr>
          <w:spacing w:val="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host</w:t>
      </w:r>
      <w:r>
        <w:rPr>
          <w:spacing w:val="1"/>
        </w:rPr>
        <w:t xml:space="preserve"> </w:t>
      </w:r>
      <w:r>
        <w:t>cell</w:t>
      </w:r>
      <w:r>
        <w:rPr>
          <w:spacing w:val="2"/>
        </w:rPr>
        <w:t xml:space="preserve"> </w:t>
      </w:r>
      <w:r>
        <w:t>surface.</w:t>
      </w:r>
    </w:p>
    <w:p w:rsidR="0002676E" w:rsidRDefault="003C6933">
      <w:pPr>
        <w:pStyle w:val="4"/>
        <w:numPr>
          <w:ilvl w:val="0"/>
          <w:numId w:val="172"/>
        </w:numPr>
        <w:tabs>
          <w:tab w:val="left" w:pos="1693"/>
        </w:tabs>
        <w:spacing w:before="198"/>
        <w:ind w:hanging="306"/>
        <w:jc w:val="left"/>
      </w:pPr>
      <w:r>
        <w:t>Capsomeres</w:t>
      </w:r>
    </w:p>
    <w:p w:rsidR="0002676E" w:rsidRDefault="0002676E">
      <w:p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b/>
          <w:sz w:val="27"/>
        </w:rPr>
      </w:pPr>
      <w:r>
        <w:lastRenderedPageBreak/>
        <w:pict>
          <v:shape id="_x0000_s3942" style="position:absolute;margin-left:24pt;margin-top:24pt;width:547.45pt;height:794.05pt;z-index:-20311040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941" style="position:absolute;margin-left:24pt;margin-top:24pt;width:547.45pt;height:794.05pt;z-index:-2031052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3"/>
        <w:spacing w:before="89" w:line="276" w:lineRule="auto"/>
        <w:ind w:left="1387" w:right="769"/>
        <w:jc w:val="both"/>
      </w:pPr>
      <w:r>
        <w:pict>
          <v:shape id="_x0000_s3940" style="position:absolute;left:0;text-align:left;margin-left:52.7pt;margin-top:-14.65pt;width:490.35pt;height:4.45pt;z-index:-20311552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Morphologic units seen in electron microscope. Each capsomere, consisting of one</w:t>
      </w:r>
      <w:r w:rsidR="003C6933">
        <w:rPr>
          <w:spacing w:val="-67"/>
        </w:rPr>
        <w:t xml:space="preserve"> </w:t>
      </w:r>
      <w:r w:rsidR="003C6933">
        <w:t>or</w:t>
      </w:r>
      <w:r w:rsidR="003C6933">
        <w:rPr>
          <w:spacing w:val="1"/>
        </w:rPr>
        <w:t xml:space="preserve"> </w:t>
      </w:r>
      <w:r w:rsidR="003C6933">
        <w:t>several</w:t>
      </w:r>
      <w:r w:rsidR="003C6933">
        <w:rPr>
          <w:spacing w:val="1"/>
        </w:rPr>
        <w:t xml:space="preserve"> </w:t>
      </w:r>
      <w:r w:rsidR="003C6933">
        <w:t>proteins.</w:t>
      </w:r>
      <w:r w:rsidR="003C6933">
        <w:rPr>
          <w:spacing w:val="1"/>
        </w:rPr>
        <w:t xml:space="preserve"> </w:t>
      </w:r>
      <w:r w:rsidR="003C6933">
        <w:t>Naked</w:t>
      </w:r>
      <w:r w:rsidR="003C6933">
        <w:rPr>
          <w:spacing w:val="1"/>
        </w:rPr>
        <w:t xml:space="preserve"> </w:t>
      </w:r>
      <w:r w:rsidR="003C6933">
        <w:t>viruses</w:t>
      </w:r>
      <w:r w:rsidR="003C6933">
        <w:rPr>
          <w:spacing w:val="1"/>
        </w:rPr>
        <w:t xml:space="preserve"> </w:t>
      </w:r>
      <w:r w:rsidR="003C6933">
        <w:t>are</w:t>
      </w:r>
      <w:r w:rsidR="003C6933">
        <w:rPr>
          <w:spacing w:val="1"/>
        </w:rPr>
        <w:t xml:space="preserve"> </w:t>
      </w:r>
      <w:r w:rsidR="003C6933">
        <w:t>composed</w:t>
      </w:r>
      <w:r w:rsidR="003C6933">
        <w:rPr>
          <w:spacing w:val="1"/>
        </w:rPr>
        <w:t xml:space="preserve"> </w:t>
      </w:r>
      <w:r w:rsidR="003C6933">
        <w:t>of</w:t>
      </w:r>
      <w:r w:rsidR="003C6933">
        <w:rPr>
          <w:spacing w:val="1"/>
        </w:rPr>
        <w:t xml:space="preserve"> </w:t>
      </w:r>
      <w:r w:rsidR="003C6933">
        <w:t>nucleic</w:t>
      </w:r>
      <w:r w:rsidR="003C6933">
        <w:rPr>
          <w:spacing w:val="1"/>
        </w:rPr>
        <w:t xml:space="preserve"> </w:t>
      </w:r>
      <w:r w:rsidR="003C6933">
        <w:t>acid</w:t>
      </w:r>
      <w:r w:rsidR="003C6933">
        <w:rPr>
          <w:spacing w:val="1"/>
        </w:rPr>
        <w:t xml:space="preserve"> </w:t>
      </w:r>
      <w:r w:rsidR="003C6933">
        <w:t>+</w:t>
      </w:r>
      <w:r w:rsidR="003C6933">
        <w:rPr>
          <w:spacing w:val="1"/>
        </w:rPr>
        <w:t xml:space="preserve"> </w:t>
      </w:r>
      <w:r w:rsidR="003C6933">
        <w:t>capsid</w:t>
      </w:r>
      <w:r w:rsidR="003C6933">
        <w:rPr>
          <w:spacing w:val="1"/>
        </w:rPr>
        <w:t xml:space="preserve"> </w:t>
      </w:r>
      <w:r w:rsidR="003C6933">
        <w:t>(nucleocapsid).</w:t>
      </w:r>
      <w:r w:rsidR="003C6933">
        <w:rPr>
          <w:spacing w:val="-1"/>
        </w:rPr>
        <w:t xml:space="preserve"> </w:t>
      </w:r>
      <w:r w:rsidR="003C6933">
        <w:t>( Figure</w:t>
      </w:r>
      <w:r w:rsidR="003C6933">
        <w:rPr>
          <w:spacing w:val="3"/>
        </w:rPr>
        <w:t xml:space="preserve"> </w:t>
      </w:r>
      <w:r w:rsidR="003C6933">
        <w:t>-1-)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10"/>
        <w:rPr>
          <w:sz w:val="24"/>
        </w:rPr>
      </w:pPr>
    </w:p>
    <w:p w:rsidR="0002676E" w:rsidRDefault="003C6933">
      <w:pPr>
        <w:pStyle w:val="4"/>
        <w:spacing w:before="89"/>
        <w:ind w:left="208"/>
        <w:jc w:val="center"/>
      </w:pPr>
      <w:r>
        <w:rPr>
          <w:noProof/>
        </w:rPr>
        <w:drawing>
          <wp:anchor distT="0" distB="0" distL="0" distR="0" simplePos="0" relativeHeight="483003904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74934</wp:posOffset>
            </wp:positionV>
            <wp:extent cx="742013" cy="1468707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3196">
        <w:pict>
          <v:group id="_x0000_s3936" style="position:absolute;left:0;text-align:left;margin-left:196.4pt;margin-top:-164.9pt;width:223pt;height:209.75pt;z-index:-20312064;mso-position-horizontal-relative:page;mso-position-vertical-relative:text" coordorigin="3928,-3298" coordsize="4460,4195">
            <v:shape id="_x0000_s3939" type="#_x0000_t75" style="position:absolute;left:7580;top:-442;width:808;height:1338">
              <v:imagedata r:id="rId13" o:title=""/>
            </v:shape>
            <v:shape id="_x0000_s3938" type="#_x0000_t75" style="position:absolute;left:3958;top:-3269;width:3990;height:3087">
              <v:imagedata r:id="rId18" o:title=""/>
            </v:shape>
            <v:rect id="_x0000_s3937" style="position:absolute;left:3943;top:-3284;width:4020;height:3117" filled="f" strokeweight="1.5pt"/>
            <w10:wrap anchorx="page"/>
          </v:group>
        </w:pict>
      </w:r>
      <w:r>
        <w:t>Figure(1)Naked</w:t>
      </w:r>
      <w:r>
        <w:rPr>
          <w:spacing w:val="-5"/>
        </w:rPr>
        <w:t xml:space="preserve"> </w:t>
      </w:r>
      <w:r>
        <w:t>virus</w:t>
      </w:r>
      <w:r>
        <w:rPr>
          <w:spacing w:val="-4"/>
        </w:rPr>
        <w:t xml:space="preserve"> </w:t>
      </w:r>
      <w:r>
        <w:t>composition</w:t>
      </w:r>
    </w:p>
    <w:p w:rsidR="0002676E" w:rsidRDefault="003C6933">
      <w:pPr>
        <w:pStyle w:val="a4"/>
        <w:numPr>
          <w:ilvl w:val="0"/>
          <w:numId w:val="172"/>
        </w:numPr>
        <w:tabs>
          <w:tab w:val="left" w:pos="1268"/>
        </w:tabs>
        <w:spacing w:before="246"/>
        <w:ind w:left="1267" w:hanging="306"/>
        <w:jc w:val="left"/>
        <w:rPr>
          <w:b/>
          <w:sz w:val="28"/>
        </w:rPr>
      </w:pPr>
      <w:r>
        <w:rPr>
          <w:b/>
          <w:sz w:val="28"/>
        </w:rPr>
        <w:t>Viral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Envelope</w:t>
      </w:r>
    </w:p>
    <w:p w:rsidR="0002676E" w:rsidRDefault="0002676E">
      <w:pPr>
        <w:pStyle w:val="a3"/>
        <w:spacing w:before="6"/>
        <w:rPr>
          <w:b/>
          <w:sz w:val="13"/>
        </w:rPr>
      </w:pPr>
    </w:p>
    <w:p w:rsidR="0002676E" w:rsidRDefault="003C6933">
      <w:pPr>
        <w:pStyle w:val="a3"/>
        <w:spacing w:before="89" w:line="276" w:lineRule="auto"/>
        <w:ind w:left="962" w:right="757"/>
        <w:jc w:val="both"/>
      </w:pPr>
      <w:r>
        <w:rPr>
          <w:noProof/>
        </w:rPr>
        <w:drawing>
          <wp:anchor distT="0" distB="0" distL="0" distR="0" simplePos="0" relativeHeight="483003392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171580</wp:posOffset>
            </wp:positionV>
            <wp:extent cx="570611" cy="1419352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envelope is a lipoprotein membrane composed of</w:t>
      </w:r>
      <w:r>
        <w:rPr>
          <w:spacing w:val="1"/>
        </w:rPr>
        <w:t xml:space="preserve"> </w:t>
      </w:r>
      <w:r>
        <w:t>lipid derived from the host cell</w:t>
      </w:r>
      <w:r>
        <w:rPr>
          <w:spacing w:val="1"/>
        </w:rPr>
        <w:t xml:space="preserve"> </w:t>
      </w:r>
      <w:r>
        <w:t>membrane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virus-</w:t>
      </w:r>
      <w:r>
        <w:rPr>
          <w:spacing w:val="1"/>
        </w:rPr>
        <w:t xml:space="preserve"> </w:t>
      </w:r>
      <w:r>
        <w:t>specific.</w:t>
      </w:r>
      <w:r>
        <w:rPr>
          <w:spacing w:val="1"/>
        </w:rPr>
        <w:t xml:space="preserve"> </w:t>
      </w:r>
      <w:r>
        <w:t>Furthermore,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frequently</w:t>
      </w:r>
      <w:r>
        <w:rPr>
          <w:spacing w:val="1"/>
        </w:rPr>
        <w:t xml:space="preserve"> </w:t>
      </w:r>
      <w:r>
        <w:t>glycoproteins</w:t>
      </w:r>
      <w:r>
        <w:rPr>
          <w:spacing w:val="-8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spike-like</w:t>
      </w:r>
      <w:r>
        <w:rPr>
          <w:spacing w:val="-1"/>
        </w:rPr>
        <w:t xml:space="preserve"> </w:t>
      </w:r>
      <w:r>
        <w:t>projections</w:t>
      </w:r>
      <w:r>
        <w:rPr>
          <w:spacing w:val="-8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surface,</w:t>
      </w:r>
      <w:r>
        <w:rPr>
          <w:spacing w:val="1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attach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host</w:t>
      </w:r>
      <w:r>
        <w:rPr>
          <w:spacing w:val="2"/>
        </w:rPr>
        <w:t xml:space="preserve"> </w:t>
      </w:r>
      <w:r>
        <w:t>cell</w:t>
      </w:r>
    </w:p>
    <w:p w:rsidR="0002676E" w:rsidRDefault="004B3196">
      <w:pPr>
        <w:pStyle w:val="a3"/>
        <w:spacing w:before="1"/>
        <w:ind w:left="2705"/>
        <w:jc w:val="center"/>
      </w:pPr>
      <w:r>
        <w:pict>
          <v:group id="_x0000_s3932" style="position:absolute;left:0;text-align:left;margin-left:174.7pt;margin-top:15.6pt;width:226.8pt;height:247.95pt;z-index:-20313600;mso-position-horizontal-relative:page" coordorigin="3494,312" coordsize="4536,4959">
            <v:shape id="_x0000_s3935" type="#_x0000_t75" style="position:absolute;left:3493;top:312;width:1503;height:2527">
              <v:imagedata r:id="rId10" o:title=""/>
            </v:shape>
            <v:shape id="_x0000_s3934" type="#_x0000_t75" style="position:absolute;left:3913;top:2789;width:4072;height:2437">
              <v:imagedata r:id="rId19" o:title=""/>
            </v:shape>
            <v:rect id="_x0000_s3933" style="position:absolute;left:3890;top:2766;width:4117;height:2482" filled="f" strokeweight="2.25pt"/>
            <w10:wrap anchorx="page"/>
          </v:group>
        </w:pict>
      </w:r>
      <w:r w:rsidR="003C6933">
        <w:t>receptors.</w:t>
      </w:r>
    </w:p>
    <w:p w:rsidR="0002676E" w:rsidRDefault="003C6933">
      <w:pPr>
        <w:pStyle w:val="a3"/>
        <w:spacing w:before="247"/>
        <w:ind w:left="962"/>
      </w:pPr>
      <w:r>
        <w:rPr>
          <w:b/>
        </w:rPr>
        <w:t>Matrix</w:t>
      </w:r>
      <w:r>
        <w:rPr>
          <w:b/>
          <w:spacing w:val="13"/>
        </w:rPr>
        <w:t xml:space="preserve"> </w:t>
      </w:r>
      <w:r>
        <w:rPr>
          <w:b/>
        </w:rPr>
        <w:t>protein</w:t>
      </w:r>
      <w:r>
        <w:rPr>
          <w:b/>
          <w:spacing w:val="18"/>
        </w:rPr>
        <w:t xml:space="preserve"> </w:t>
      </w:r>
      <w:r>
        <w:t>mediates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interaction</w:t>
      </w:r>
      <w:r>
        <w:rPr>
          <w:spacing w:val="16"/>
        </w:rPr>
        <w:t xml:space="preserve"> </w:t>
      </w:r>
      <w:r>
        <w:t>between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capsid</w:t>
      </w:r>
      <w:r>
        <w:rPr>
          <w:spacing w:val="16"/>
        </w:rPr>
        <w:t xml:space="preserve"> </w:t>
      </w:r>
      <w:r>
        <w:t>proteins</w:t>
      </w:r>
      <w:r>
        <w:rPr>
          <w:spacing w:val="14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enveloped</w:t>
      </w:r>
      <w:r>
        <w:rPr>
          <w:spacing w:val="16"/>
        </w:rPr>
        <w:t xml:space="preserve"> </w:t>
      </w:r>
      <w:r>
        <w:t>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5"/>
        <w:rPr>
          <w:sz w:val="25"/>
        </w:rPr>
      </w:pPr>
    </w:p>
    <w:p w:rsidR="0002676E" w:rsidRDefault="003C6933">
      <w:pPr>
        <w:pStyle w:val="a3"/>
        <w:spacing w:before="1"/>
        <w:ind w:left="960"/>
      </w:pPr>
      <w:r>
        <w:t>The</w:t>
      </w:r>
      <w:r>
        <w:rPr>
          <w:spacing w:val="2"/>
        </w:rPr>
        <w:t xml:space="preserve"> </w:t>
      </w:r>
      <w:r>
        <w:t>presence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envelope</w:t>
      </w:r>
      <w:r>
        <w:rPr>
          <w:spacing w:val="2"/>
        </w:rPr>
        <w:t xml:space="preserve"> </w:t>
      </w:r>
      <w:r>
        <w:t>confers</w:t>
      </w:r>
      <w:r>
        <w:rPr>
          <w:spacing w:val="4"/>
        </w:rPr>
        <w:t xml:space="preserve"> </w:t>
      </w:r>
      <w:r>
        <w:t>instability</w:t>
      </w:r>
      <w:r>
        <w:rPr>
          <w:spacing w:val="-2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virus.</w:t>
      </w:r>
    </w:p>
    <w:p w:rsidR="0002676E" w:rsidRDefault="003C6933">
      <w:pPr>
        <w:spacing w:before="255"/>
        <w:ind w:left="960"/>
        <w:rPr>
          <w:sz w:val="28"/>
        </w:rPr>
      </w:pPr>
      <w:r>
        <w:rPr>
          <w:b/>
          <w:sz w:val="28"/>
        </w:rPr>
        <w:t>Nucleic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acid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+capsid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+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envelope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=</w:t>
      </w:r>
      <w:r>
        <w:rPr>
          <w:b/>
          <w:spacing w:val="4"/>
          <w:sz w:val="28"/>
        </w:rPr>
        <w:t xml:space="preserve"> </w:t>
      </w:r>
      <w:r>
        <w:rPr>
          <w:b/>
          <w:sz w:val="32"/>
        </w:rPr>
        <w:t>envelope</w:t>
      </w:r>
      <w:r>
        <w:rPr>
          <w:b/>
          <w:sz w:val="28"/>
        </w:rPr>
        <w:t>d Viruses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(Figure</w:t>
      </w:r>
      <w:r>
        <w:rPr>
          <w:spacing w:val="1"/>
          <w:sz w:val="28"/>
        </w:rPr>
        <w:t xml:space="preserve"> </w:t>
      </w:r>
      <w:r>
        <w:rPr>
          <w:sz w:val="28"/>
        </w:rPr>
        <w:t>(2).</w:t>
      </w:r>
    </w:p>
    <w:p w:rsidR="0002676E" w:rsidRDefault="0002676E">
      <w:pPr>
        <w:pStyle w:val="a3"/>
        <w:rPr>
          <w:sz w:val="34"/>
        </w:rPr>
      </w:pPr>
    </w:p>
    <w:p w:rsidR="0002676E" w:rsidRDefault="0002676E">
      <w:pPr>
        <w:pStyle w:val="a3"/>
        <w:rPr>
          <w:sz w:val="34"/>
        </w:rPr>
      </w:pPr>
    </w:p>
    <w:p w:rsidR="0002676E" w:rsidRDefault="0002676E">
      <w:pPr>
        <w:pStyle w:val="a3"/>
        <w:rPr>
          <w:sz w:val="34"/>
        </w:rPr>
      </w:pPr>
    </w:p>
    <w:p w:rsidR="0002676E" w:rsidRDefault="0002676E">
      <w:pPr>
        <w:pStyle w:val="a3"/>
        <w:rPr>
          <w:sz w:val="34"/>
        </w:rPr>
      </w:pPr>
    </w:p>
    <w:p w:rsidR="0002676E" w:rsidRDefault="0002676E">
      <w:pPr>
        <w:pStyle w:val="a3"/>
        <w:rPr>
          <w:sz w:val="34"/>
        </w:rPr>
      </w:pPr>
    </w:p>
    <w:p w:rsidR="0002676E" w:rsidRDefault="0002676E">
      <w:pPr>
        <w:pStyle w:val="a3"/>
        <w:rPr>
          <w:sz w:val="34"/>
        </w:rPr>
      </w:pPr>
    </w:p>
    <w:p w:rsidR="0002676E" w:rsidRDefault="0002676E">
      <w:pPr>
        <w:pStyle w:val="a3"/>
        <w:rPr>
          <w:sz w:val="34"/>
        </w:rPr>
      </w:pPr>
    </w:p>
    <w:p w:rsidR="0002676E" w:rsidRDefault="0002676E">
      <w:pPr>
        <w:pStyle w:val="a3"/>
        <w:spacing w:before="7"/>
      </w:pPr>
    </w:p>
    <w:p w:rsidR="0002676E" w:rsidRDefault="003C6933">
      <w:pPr>
        <w:pStyle w:val="4"/>
        <w:ind w:left="915"/>
        <w:jc w:val="center"/>
      </w:pPr>
      <w:r>
        <w:t>Figure(2)</w:t>
      </w:r>
      <w:r>
        <w:rPr>
          <w:spacing w:val="-6"/>
        </w:rPr>
        <w:t xml:space="preserve"> </w:t>
      </w:r>
      <w:r>
        <w:t>illustrate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difference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Enveloped</w:t>
      </w:r>
      <w:r>
        <w:rPr>
          <w:spacing w:val="-2"/>
        </w:rPr>
        <w:t xml:space="preserve"> </w:t>
      </w:r>
      <w:r>
        <w:t>virus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Naked</w:t>
      </w:r>
    </w:p>
    <w:p w:rsidR="0002676E" w:rsidRDefault="003C6933">
      <w:pPr>
        <w:spacing w:before="48"/>
        <w:ind w:left="203"/>
        <w:jc w:val="center"/>
        <w:rPr>
          <w:rFonts w:ascii="Tahoma"/>
          <w:b/>
          <w:sz w:val="28"/>
        </w:rPr>
      </w:pPr>
      <w:r>
        <w:rPr>
          <w:b/>
          <w:sz w:val="28"/>
        </w:rPr>
        <w:t>virus</w:t>
      </w:r>
      <w:r>
        <w:rPr>
          <w:rFonts w:ascii="Tahoma"/>
          <w:b/>
          <w:sz w:val="28"/>
        </w:rPr>
        <w:t>.</w:t>
      </w:r>
    </w:p>
    <w:p w:rsidR="0002676E" w:rsidRDefault="003C6933">
      <w:pPr>
        <w:pStyle w:val="2"/>
        <w:spacing w:before="256"/>
        <w:rPr>
          <w:rFonts w:ascii="Tahoma"/>
        </w:rPr>
      </w:pPr>
      <w:r>
        <w:rPr>
          <w:rFonts w:ascii="Tahoma"/>
        </w:rPr>
        <w:t>Types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symmetry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virus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particles</w:t>
      </w:r>
    </w:p>
    <w:p w:rsidR="0002676E" w:rsidRDefault="0002676E">
      <w:pPr>
        <w:rPr>
          <w:rFonts w:ascii="Tahoma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7"/>
        <w:rPr>
          <w:rFonts w:ascii="Tahoma"/>
          <w:b/>
          <w:sz w:val="26"/>
        </w:rPr>
      </w:pPr>
      <w:r>
        <w:lastRenderedPageBreak/>
        <w:pict>
          <v:shape id="_x0000_s3931" style="position:absolute;margin-left:24pt;margin-top:24pt;width:547.45pt;height:794.05pt;z-index:-20308480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930" style="position:absolute;margin-left:24pt;margin-top:24pt;width:547.45pt;height:794.05pt;z-index:-2030796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3"/>
        <w:spacing w:before="89" w:line="276" w:lineRule="auto"/>
        <w:ind w:left="960" w:right="755"/>
      </w:pPr>
      <w:r>
        <w:pict>
          <v:shape id="_x0000_s3929" style="position:absolute;left:0;text-align:left;margin-left:52.7pt;margin-top:-14.65pt;width:490.35pt;height:4.45pt;z-index:-20309504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Viruses</w:t>
      </w:r>
      <w:r w:rsidR="003C6933">
        <w:rPr>
          <w:spacing w:val="25"/>
        </w:rPr>
        <w:t xml:space="preserve"> </w:t>
      </w:r>
      <w:r w:rsidR="003C6933">
        <w:t>are</w:t>
      </w:r>
      <w:r w:rsidR="003C6933">
        <w:rPr>
          <w:spacing w:val="28"/>
        </w:rPr>
        <w:t xml:space="preserve"> </w:t>
      </w:r>
      <w:r w:rsidR="003C6933">
        <w:t>divided</w:t>
      </w:r>
      <w:r w:rsidR="003C6933">
        <w:rPr>
          <w:spacing w:val="28"/>
        </w:rPr>
        <w:t xml:space="preserve"> </w:t>
      </w:r>
      <w:r w:rsidR="003C6933">
        <w:t>into</w:t>
      </w:r>
      <w:r w:rsidR="003C6933">
        <w:rPr>
          <w:spacing w:val="28"/>
        </w:rPr>
        <w:t xml:space="preserve"> </w:t>
      </w:r>
      <w:r w:rsidR="003C6933">
        <w:t>three</w:t>
      </w:r>
      <w:r w:rsidR="003C6933">
        <w:rPr>
          <w:spacing w:val="25"/>
        </w:rPr>
        <w:t xml:space="preserve"> </w:t>
      </w:r>
      <w:r w:rsidR="003C6933">
        <w:t>groups,</w:t>
      </w:r>
      <w:r w:rsidR="003C6933">
        <w:rPr>
          <w:spacing w:val="27"/>
        </w:rPr>
        <w:t xml:space="preserve"> </w:t>
      </w:r>
      <w:r w:rsidR="003C6933">
        <w:t>based</w:t>
      </w:r>
      <w:r w:rsidR="003C6933">
        <w:rPr>
          <w:spacing w:val="28"/>
        </w:rPr>
        <w:t xml:space="preserve"> </w:t>
      </w:r>
      <w:r w:rsidR="003C6933">
        <w:t>on</w:t>
      </w:r>
      <w:r w:rsidR="003C6933">
        <w:rPr>
          <w:spacing w:val="27"/>
        </w:rPr>
        <w:t xml:space="preserve"> </w:t>
      </w:r>
      <w:r w:rsidR="003C6933">
        <w:t>the</w:t>
      </w:r>
      <w:r w:rsidR="003C6933">
        <w:rPr>
          <w:spacing w:val="25"/>
        </w:rPr>
        <w:t xml:space="preserve"> </w:t>
      </w:r>
      <w:r w:rsidR="003C6933">
        <w:t>morphology</w:t>
      </w:r>
      <w:r w:rsidR="003C6933">
        <w:rPr>
          <w:spacing w:val="24"/>
        </w:rPr>
        <w:t xml:space="preserve"> </w:t>
      </w:r>
      <w:r w:rsidR="003C6933">
        <w:t>of</w:t>
      </w:r>
      <w:r w:rsidR="003C6933">
        <w:rPr>
          <w:spacing w:val="27"/>
        </w:rPr>
        <w:t xml:space="preserve"> </w:t>
      </w:r>
      <w:r w:rsidR="003C6933">
        <w:t>the</w:t>
      </w:r>
      <w:r w:rsidR="003C6933">
        <w:rPr>
          <w:spacing w:val="27"/>
        </w:rPr>
        <w:t xml:space="preserve"> </w:t>
      </w:r>
      <w:r w:rsidR="003C6933">
        <w:t>nucleocapsid</w:t>
      </w:r>
      <w:r w:rsidR="003C6933">
        <w:rPr>
          <w:spacing w:val="-67"/>
        </w:rPr>
        <w:t xml:space="preserve"> </w:t>
      </w:r>
      <w:r w:rsidR="003C6933">
        <w:t>and</w:t>
      </w:r>
      <w:r w:rsidR="003C6933">
        <w:rPr>
          <w:spacing w:val="1"/>
        </w:rPr>
        <w:t xml:space="preserve"> </w:t>
      </w:r>
      <w:r w:rsidR="003C6933">
        <w:t>the arrangement</w:t>
      </w:r>
      <w:r w:rsidR="003C6933">
        <w:rPr>
          <w:spacing w:val="1"/>
        </w:rPr>
        <w:t xml:space="preserve"> </w:t>
      </w:r>
      <w:r w:rsidR="003C6933">
        <w:t>of capsomeres.</w:t>
      </w:r>
    </w:p>
    <w:p w:rsidR="0002676E" w:rsidRDefault="003C6933">
      <w:pPr>
        <w:pStyle w:val="4"/>
        <w:spacing w:before="205"/>
      </w:pPr>
      <w:r>
        <w:t>1-</w:t>
      </w:r>
      <w:r>
        <w:rPr>
          <w:spacing w:val="-1"/>
        </w:rPr>
        <w:t xml:space="preserve"> </w:t>
      </w:r>
      <w:r>
        <w:t>Icosahedral</w:t>
      </w:r>
      <w:r>
        <w:rPr>
          <w:spacing w:val="2"/>
        </w:rPr>
        <w:t xml:space="preserve"> </w:t>
      </w:r>
      <w:r>
        <w:t>(Cubic)</w:t>
      </w:r>
      <w:r>
        <w:rPr>
          <w:spacing w:val="1"/>
        </w:rPr>
        <w:t xml:space="preserve"> </w:t>
      </w:r>
      <w:r>
        <w:t>symmetry</w:t>
      </w:r>
    </w:p>
    <w:p w:rsidR="0002676E" w:rsidRDefault="003C6933">
      <w:pPr>
        <w:pStyle w:val="a3"/>
        <w:spacing w:before="43" w:line="276" w:lineRule="auto"/>
        <w:ind w:left="960" w:right="977"/>
      </w:pPr>
      <w:r>
        <w:t>Composed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12</w:t>
      </w:r>
      <w:r>
        <w:rPr>
          <w:spacing w:val="26"/>
        </w:rPr>
        <w:t xml:space="preserve"> </w:t>
      </w:r>
      <w:r>
        <w:t>vertices,</w:t>
      </w:r>
      <w:r>
        <w:rPr>
          <w:spacing w:val="27"/>
        </w:rPr>
        <w:t xml:space="preserve"> </w:t>
      </w:r>
      <w:r>
        <w:t>has</w:t>
      </w:r>
      <w:r>
        <w:rPr>
          <w:spacing w:val="27"/>
        </w:rPr>
        <w:t xml:space="preserve"> </w:t>
      </w:r>
      <w:r>
        <w:t>20</w:t>
      </w:r>
      <w:r>
        <w:rPr>
          <w:spacing w:val="26"/>
        </w:rPr>
        <w:t xml:space="preserve"> </w:t>
      </w:r>
      <w:r>
        <w:t>faces</w:t>
      </w:r>
      <w:r>
        <w:rPr>
          <w:spacing w:val="27"/>
        </w:rPr>
        <w:t xml:space="preserve"> </w:t>
      </w:r>
      <w:r>
        <w:t>(each</w:t>
      </w:r>
      <w:r>
        <w:rPr>
          <w:spacing w:val="29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t>equilateral</w:t>
      </w:r>
      <w:r>
        <w:rPr>
          <w:spacing w:val="26"/>
        </w:rPr>
        <w:t xml:space="preserve"> </w:t>
      </w:r>
      <w:r>
        <w:t>triangle)</w:t>
      </w:r>
      <w:r>
        <w:rPr>
          <w:spacing w:val="26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approximate outline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sphere. e.g.</w:t>
      </w:r>
      <w:r>
        <w:rPr>
          <w:spacing w:val="1"/>
        </w:rPr>
        <w:t xml:space="preserve"> </w:t>
      </w:r>
      <w:r>
        <w:t>Virus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yellow fever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Poliovirus.</w:t>
      </w:r>
    </w:p>
    <w:p w:rsidR="0002676E" w:rsidRDefault="003C6933">
      <w:pPr>
        <w:pStyle w:val="4"/>
        <w:numPr>
          <w:ilvl w:val="0"/>
          <w:numId w:val="171"/>
        </w:numPr>
        <w:tabs>
          <w:tab w:val="left" w:pos="1241"/>
        </w:tabs>
        <w:spacing w:before="205"/>
      </w:pPr>
      <w:r>
        <w:t>Helical symmetry</w:t>
      </w:r>
    </w:p>
    <w:p w:rsidR="0002676E" w:rsidRDefault="003C6933">
      <w:pPr>
        <w:pStyle w:val="a3"/>
        <w:spacing w:before="245" w:line="276" w:lineRule="auto"/>
        <w:ind w:left="960" w:right="755"/>
      </w:pPr>
      <w:r>
        <w:t>The</w:t>
      </w:r>
      <w:r>
        <w:rPr>
          <w:spacing w:val="7"/>
        </w:rPr>
        <w:t xml:space="preserve"> </w:t>
      </w:r>
      <w:r>
        <w:t>virus</w:t>
      </w:r>
      <w:r>
        <w:rPr>
          <w:spacing w:val="9"/>
        </w:rPr>
        <w:t xml:space="preserve"> </w:t>
      </w:r>
      <w:r>
        <w:t>particle</w:t>
      </w:r>
      <w:r>
        <w:rPr>
          <w:spacing w:val="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elongated</w:t>
      </w:r>
      <w:r>
        <w:rPr>
          <w:spacing w:val="9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pleomorphic</w:t>
      </w:r>
      <w:r>
        <w:rPr>
          <w:spacing w:val="20"/>
        </w:rPr>
        <w:t xml:space="preserve"> </w:t>
      </w:r>
      <w:r>
        <w:t>(not</w:t>
      </w:r>
      <w:r>
        <w:rPr>
          <w:spacing w:val="9"/>
        </w:rPr>
        <w:t xml:space="preserve"> </w:t>
      </w:r>
      <w:r>
        <w:t>spherical),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nucleic</w:t>
      </w:r>
      <w:r>
        <w:rPr>
          <w:spacing w:val="7"/>
        </w:rPr>
        <w:t xml:space="preserve"> </w:t>
      </w:r>
      <w:r>
        <w:t>acid</w:t>
      </w:r>
      <w:r>
        <w:rPr>
          <w:spacing w:val="11"/>
        </w:rPr>
        <w:t xml:space="preserve"> </w:t>
      </w:r>
      <w:r>
        <w:t>is</w:t>
      </w:r>
      <w:r>
        <w:rPr>
          <w:spacing w:val="-67"/>
        </w:rPr>
        <w:t xml:space="preserve"> </w:t>
      </w:r>
      <w:r>
        <w:t>spiral.</w:t>
      </w:r>
      <w:r>
        <w:rPr>
          <w:spacing w:val="-1"/>
        </w:rPr>
        <w:t xml:space="preserve"> </w:t>
      </w:r>
      <w:r>
        <w:t>Caposomeres</w:t>
      </w:r>
      <w:r>
        <w:rPr>
          <w:spacing w:val="2"/>
        </w:rPr>
        <w:t xml:space="preserve"> </w:t>
      </w:r>
      <w:r>
        <w:t>are arranged</w:t>
      </w:r>
      <w:r>
        <w:rPr>
          <w:spacing w:val="2"/>
        </w:rPr>
        <w:t xml:space="preserve"> </w:t>
      </w:r>
      <w:r>
        <w:t>round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nucleic</w:t>
      </w:r>
      <w:r>
        <w:rPr>
          <w:spacing w:val="1"/>
        </w:rPr>
        <w:t xml:space="preserve"> </w:t>
      </w:r>
      <w:r>
        <w:t>acid.</w:t>
      </w:r>
      <w:r>
        <w:rPr>
          <w:spacing w:val="2"/>
        </w:rPr>
        <w:t xml:space="preserve"> </w:t>
      </w:r>
      <w:r>
        <w:t>e.g. Rabies</w:t>
      </w:r>
      <w:r>
        <w:rPr>
          <w:spacing w:val="2"/>
        </w:rPr>
        <w:t xml:space="preserve"> </w:t>
      </w:r>
      <w:r>
        <w:t>virus.</w:t>
      </w:r>
    </w:p>
    <w:p w:rsidR="0002676E" w:rsidRDefault="004B3196">
      <w:pPr>
        <w:pStyle w:val="2"/>
        <w:numPr>
          <w:ilvl w:val="0"/>
          <w:numId w:val="171"/>
        </w:numPr>
        <w:tabs>
          <w:tab w:val="left" w:pos="1279"/>
        </w:tabs>
        <w:spacing w:before="206"/>
        <w:ind w:left="1278" w:hanging="319"/>
      </w:pPr>
      <w:r>
        <w:pict>
          <v:group id="_x0000_s3920" style="position:absolute;left:0;text-align:left;margin-left:145.5pt;margin-top:30.5pt;width:300.2pt;height:280.8pt;z-index:-20310016;mso-position-horizontal-relative:page" coordorigin="2910,610" coordsize="6004,5616">
            <v:shape id="_x0000_s3928" type="#_x0000_t75" style="position:absolute;left:3493;top:3698;width:1503;height:2527">
              <v:imagedata r:id="rId10" o:title=""/>
            </v:shape>
            <v:shape id="_x0000_s3927" type="#_x0000_t75" style="position:absolute;left:5146;top:2457;width:899;height:2236">
              <v:imagedata r:id="rId11" o:title=""/>
            </v:shape>
            <v:shape id="_x0000_s3926" type="#_x0000_t75" style="position:absolute;left:6263;top:1169;width:1169;height:2313">
              <v:imagedata r:id="rId12" o:title=""/>
            </v:shape>
            <v:shape id="_x0000_s3925" type="#_x0000_t75" style="position:absolute;left:7580;top:609;width:808;height:1338">
              <v:imagedata r:id="rId13" o:title=""/>
            </v:shape>
            <v:shape id="_x0000_s3924" type="#_x0000_t75" style="position:absolute;left:6450;top:1428;width:2434;height:1769">
              <v:imagedata r:id="rId20" o:title=""/>
            </v:shape>
            <v:rect id="_x0000_s3923" style="position:absolute;left:6435;top:1413;width:2464;height:1799" filled="f" strokeweight="1.5pt"/>
            <v:shape id="_x0000_s3922" type="#_x0000_t75" style="position:absolute;left:2940;top:1638;width:3255;height:2080">
              <v:imagedata r:id="rId21" o:title=""/>
            </v:shape>
            <v:rect id="_x0000_s3921" style="position:absolute;left:2925;top:1623;width:3285;height:2110" filled="f" strokeweight="1.5pt"/>
            <w10:wrap anchorx="page"/>
          </v:group>
        </w:pict>
      </w:r>
      <w:r w:rsidR="003C6933">
        <w:t>Complex</w:t>
      </w:r>
      <w:r w:rsidR="003C6933">
        <w:rPr>
          <w:spacing w:val="1"/>
        </w:rPr>
        <w:t xml:space="preserve"> </w:t>
      </w:r>
      <w:r w:rsidR="003C6933">
        <w:t>structures</w:t>
      </w:r>
    </w:p>
    <w:p w:rsidR="0002676E" w:rsidRDefault="004B3196">
      <w:pPr>
        <w:pStyle w:val="a3"/>
        <w:spacing w:before="248"/>
        <w:ind w:left="960"/>
      </w:pPr>
      <w:r>
        <w:pict>
          <v:group id="_x0000_s3917" style="position:absolute;left:0;text-align:left;margin-left:42pt;margin-top:43.15pt;width:94.5pt;height:97.05pt;z-index:-20308992;mso-position-horizontal-relative:page" coordorigin="840,863" coordsize="1890,1941">
            <v:shape id="_x0000_s3919" type="#_x0000_t75" style="position:absolute;left:870;top:893;width:1830;height:1881">
              <v:imagedata r:id="rId22" o:title=""/>
            </v:shape>
            <v:rect id="_x0000_s3918" style="position:absolute;left:855;top:878;width:1860;height:1911" filled="f" strokeweight="1.5pt"/>
            <w10:wrap anchorx="page"/>
          </v:group>
        </w:pict>
      </w:r>
      <w:r w:rsidR="003C6933">
        <w:t>The</w:t>
      </w:r>
      <w:r w:rsidR="003C6933">
        <w:rPr>
          <w:spacing w:val="1"/>
        </w:rPr>
        <w:t xml:space="preserve"> </w:t>
      </w:r>
      <w:r w:rsidR="003C6933">
        <w:t>virus</w:t>
      </w:r>
      <w:r w:rsidR="003C6933">
        <w:rPr>
          <w:spacing w:val="3"/>
        </w:rPr>
        <w:t xml:space="preserve"> </w:t>
      </w:r>
      <w:r w:rsidR="003C6933">
        <w:t>particle</w:t>
      </w:r>
      <w:r w:rsidR="003C6933">
        <w:rPr>
          <w:spacing w:val="2"/>
        </w:rPr>
        <w:t xml:space="preserve"> </w:t>
      </w:r>
      <w:r w:rsidR="003C6933">
        <w:t>does</w:t>
      </w:r>
      <w:r w:rsidR="003C6933">
        <w:rPr>
          <w:spacing w:val="3"/>
        </w:rPr>
        <w:t xml:space="preserve"> </w:t>
      </w:r>
      <w:r w:rsidR="003C6933">
        <w:t>not</w:t>
      </w:r>
      <w:r w:rsidR="003C6933">
        <w:rPr>
          <w:spacing w:val="2"/>
        </w:rPr>
        <w:t xml:space="preserve"> </w:t>
      </w:r>
      <w:r w:rsidR="003C6933">
        <w:t>confirm</w:t>
      </w:r>
      <w:r w:rsidR="003C6933">
        <w:rPr>
          <w:spacing w:val="-3"/>
        </w:rPr>
        <w:t xml:space="preserve"> </w:t>
      </w:r>
      <w:r w:rsidR="003C6933">
        <w:t>either</w:t>
      </w:r>
      <w:r w:rsidR="003C6933">
        <w:rPr>
          <w:spacing w:val="2"/>
        </w:rPr>
        <w:t xml:space="preserve"> </w:t>
      </w:r>
      <w:r w:rsidR="003C6933">
        <w:t>cubic</w:t>
      </w:r>
      <w:r w:rsidR="003C6933">
        <w:rPr>
          <w:spacing w:val="2"/>
        </w:rPr>
        <w:t xml:space="preserve"> </w:t>
      </w:r>
      <w:r w:rsidR="003C6933">
        <w:t>or</w:t>
      </w:r>
      <w:r w:rsidR="003C6933">
        <w:rPr>
          <w:spacing w:val="1"/>
        </w:rPr>
        <w:t xml:space="preserve"> </w:t>
      </w:r>
      <w:r w:rsidR="003C6933">
        <w:t>helical</w:t>
      </w:r>
      <w:r w:rsidR="003C6933">
        <w:rPr>
          <w:spacing w:val="3"/>
        </w:rPr>
        <w:t xml:space="preserve"> </w:t>
      </w:r>
      <w:r w:rsidR="003C6933">
        <w:t>symmetry</w:t>
      </w:r>
      <w:r w:rsidR="003C6933">
        <w:rPr>
          <w:spacing w:val="-2"/>
        </w:rPr>
        <w:t xml:space="preserve"> </w:t>
      </w:r>
      <w:r w:rsidR="003C6933">
        <w:t>e.g.</w:t>
      </w:r>
      <w:r w:rsidR="003C6933">
        <w:rPr>
          <w:spacing w:val="1"/>
        </w:rPr>
        <w:t xml:space="preserve"> </w:t>
      </w:r>
      <w:r w:rsidR="003C6933">
        <w:t>Poxviruses.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1"/>
        <w:rPr>
          <w:sz w:val="24"/>
        </w:rPr>
      </w:pPr>
    </w:p>
    <w:p w:rsidR="0002676E" w:rsidRDefault="003C6933">
      <w:pPr>
        <w:tabs>
          <w:tab w:val="left" w:pos="6932"/>
        </w:tabs>
        <w:ind w:left="1109"/>
        <w:rPr>
          <w:b/>
          <w:sz w:val="28"/>
        </w:rPr>
      </w:pPr>
      <w:r>
        <w:rPr>
          <w:b/>
          <w:sz w:val="28"/>
        </w:rPr>
        <w:t>Helical</w:t>
      </w:r>
      <w:r>
        <w:rPr>
          <w:b/>
          <w:sz w:val="28"/>
        </w:rPr>
        <w:tab/>
        <w:t>Complex</w:t>
      </w:r>
    </w:p>
    <w:p w:rsidR="0002676E" w:rsidRDefault="003C6933">
      <w:pPr>
        <w:pStyle w:val="2"/>
        <w:spacing w:before="248"/>
      </w:pPr>
      <w:r>
        <w:t>Reaction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chemical</w:t>
      </w:r>
      <w:r>
        <w:rPr>
          <w:spacing w:val="3"/>
        </w:rPr>
        <w:t xml:space="preserve"> </w:t>
      </w:r>
      <w:r>
        <w:t>agents:</w:t>
      </w:r>
    </w:p>
    <w:p w:rsidR="0002676E" w:rsidRDefault="003C6933">
      <w:pPr>
        <w:pStyle w:val="4"/>
        <w:numPr>
          <w:ilvl w:val="1"/>
          <w:numId w:val="171"/>
        </w:numPr>
        <w:tabs>
          <w:tab w:val="left" w:pos="1604"/>
        </w:tabs>
        <w:spacing w:before="255"/>
        <w:ind w:hanging="361"/>
        <w:jc w:val="left"/>
      </w:pPr>
      <w:r>
        <w:t>Heat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cold</w:t>
      </w:r>
    </w:p>
    <w:p w:rsidR="0002676E" w:rsidRDefault="003C6933">
      <w:pPr>
        <w:pStyle w:val="a3"/>
        <w:spacing w:before="43" w:line="276" w:lineRule="auto"/>
        <w:ind w:left="1243" w:right="761"/>
        <w:jc w:val="both"/>
      </w:pPr>
      <w:r>
        <w:t>Viral infectivity is generally destroyed by heating at 50-60</w:t>
      </w:r>
      <w:r>
        <w:rPr>
          <w:vertAlign w:val="superscript"/>
        </w:rPr>
        <w:t>o</w:t>
      </w:r>
      <w:r>
        <w:t>C for 30 mint., Viruses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preserved</w:t>
      </w:r>
      <w:r>
        <w:rPr>
          <w:spacing w:val="1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-90</w:t>
      </w:r>
      <w:r>
        <w:rPr>
          <w:spacing w:val="-24"/>
        </w:rPr>
        <w:t xml:space="preserve"> </w:t>
      </w:r>
      <w:r>
        <w:rPr>
          <w:vertAlign w:val="superscript"/>
        </w:rPr>
        <w:t>o</w:t>
      </w:r>
      <w:r>
        <w:t>C or</w:t>
      </w:r>
      <w:r>
        <w:rPr>
          <w:spacing w:val="1"/>
        </w:rPr>
        <w:t xml:space="preserve"> </w:t>
      </w:r>
      <w:r>
        <w:t>-196</w:t>
      </w:r>
      <w:r>
        <w:rPr>
          <w:vertAlign w:val="superscript"/>
        </w:rPr>
        <w:t>o</w:t>
      </w:r>
      <w:r>
        <w:t>C (liquid</w:t>
      </w:r>
      <w:r>
        <w:rPr>
          <w:spacing w:val="2"/>
        </w:rPr>
        <w:t xml:space="preserve"> </w:t>
      </w:r>
      <w:r>
        <w:t>nitrogens).</w:t>
      </w:r>
    </w:p>
    <w:p w:rsidR="0002676E" w:rsidRDefault="003C6933">
      <w:pPr>
        <w:pStyle w:val="4"/>
        <w:numPr>
          <w:ilvl w:val="1"/>
          <w:numId w:val="171"/>
        </w:numPr>
        <w:tabs>
          <w:tab w:val="left" w:pos="1673"/>
          <w:tab w:val="left" w:pos="1674"/>
        </w:tabs>
        <w:spacing w:before="206"/>
        <w:ind w:left="1673" w:hanging="431"/>
        <w:jc w:val="left"/>
      </w:pPr>
      <w:r>
        <w:t>PH</w:t>
      </w:r>
    </w:p>
    <w:p w:rsidR="0002676E" w:rsidRDefault="003C6933">
      <w:pPr>
        <w:pStyle w:val="a3"/>
        <w:spacing w:before="43"/>
        <w:ind w:left="1243"/>
        <w:jc w:val="both"/>
      </w:pPr>
      <w:r>
        <w:t>Viruses</w:t>
      </w:r>
      <w:r>
        <w:rPr>
          <w:spacing w:val="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preserved</w:t>
      </w:r>
      <w:r>
        <w:rPr>
          <w:spacing w:val="3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physiological</w:t>
      </w:r>
      <w:r>
        <w:rPr>
          <w:spacing w:val="2"/>
        </w:rPr>
        <w:t xml:space="preserve"> </w:t>
      </w:r>
      <w:r>
        <w:t>PH (7.3).</w:t>
      </w:r>
    </w:p>
    <w:p w:rsidR="0002676E" w:rsidRDefault="003C6933">
      <w:pPr>
        <w:pStyle w:val="4"/>
        <w:numPr>
          <w:ilvl w:val="1"/>
          <w:numId w:val="171"/>
        </w:numPr>
        <w:tabs>
          <w:tab w:val="left" w:pos="1604"/>
        </w:tabs>
        <w:spacing w:before="254"/>
        <w:ind w:hanging="361"/>
        <w:jc w:val="left"/>
      </w:pPr>
      <w:r>
        <w:t>Ether</w:t>
      </w:r>
      <w:r>
        <w:rPr>
          <w:spacing w:val="3"/>
        </w:rPr>
        <w:t xml:space="preserve"> </w:t>
      </w:r>
      <w:r>
        <w:t>susceptibility</w:t>
      </w:r>
    </w:p>
    <w:p w:rsidR="0002676E" w:rsidRDefault="003C6933">
      <w:pPr>
        <w:pStyle w:val="a3"/>
        <w:spacing w:before="42" w:line="276" w:lineRule="auto"/>
        <w:ind w:left="1243" w:right="777" w:firstLine="69"/>
        <w:jc w:val="both"/>
      </w:pPr>
      <w:r>
        <w:t>Ether</w:t>
      </w:r>
      <w:r>
        <w:rPr>
          <w:spacing w:val="47"/>
        </w:rPr>
        <w:t xml:space="preserve"> </w:t>
      </w:r>
      <w:r>
        <w:t>susceptibility</w:t>
      </w:r>
      <w:r>
        <w:rPr>
          <w:spacing w:val="43"/>
        </w:rPr>
        <w:t xml:space="preserve"> </w:t>
      </w:r>
      <w:r>
        <w:t>can</w:t>
      </w:r>
      <w:r>
        <w:rPr>
          <w:spacing w:val="48"/>
        </w:rPr>
        <w:t xml:space="preserve"> </w:t>
      </w:r>
      <w:r>
        <w:t>be</w:t>
      </w:r>
      <w:r>
        <w:rPr>
          <w:spacing w:val="47"/>
        </w:rPr>
        <w:t xml:space="preserve"> </w:t>
      </w:r>
      <w:r>
        <w:t>used</w:t>
      </w:r>
      <w:r>
        <w:rPr>
          <w:spacing w:val="48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distinguish</w:t>
      </w:r>
      <w:r>
        <w:rPr>
          <w:spacing w:val="48"/>
        </w:rPr>
        <w:t xml:space="preserve"> </w:t>
      </w:r>
      <w:r>
        <w:t>viruses</w:t>
      </w:r>
      <w:r>
        <w:rPr>
          <w:spacing w:val="48"/>
        </w:rPr>
        <w:t xml:space="preserve"> </w:t>
      </w:r>
      <w:r>
        <w:t>that</w:t>
      </w:r>
      <w:r>
        <w:rPr>
          <w:spacing w:val="47"/>
        </w:rPr>
        <w:t xml:space="preserve"> </w:t>
      </w:r>
      <w:r>
        <w:t>possess</w:t>
      </w:r>
      <w:r>
        <w:rPr>
          <w:spacing w:val="47"/>
        </w:rPr>
        <w:t xml:space="preserve"> </w:t>
      </w:r>
      <w:r>
        <w:t>an</w:t>
      </w:r>
      <w:r>
        <w:rPr>
          <w:spacing w:val="50"/>
        </w:rPr>
        <w:t xml:space="preserve"> </w:t>
      </w:r>
      <w:r>
        <w:t>envelope</w:t>
      </w:r>
      <w:r>
        <w:rPr>
          <w:spacing w:val="-67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those that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not.</w:t>
      </w:r>
    </w:p>
    <w:p w:rsidR="0002676E" w:rsidRDefault="003C6933">
      <w:pPr>
        <w:pStyle w:val="2"/>
        <w:numPr>
          <w:ilvl w:val="1"/>
          <w:numId w:val="171"/>
        </w:numPr>
        <w:tabs>
          <w:tab w:val="left" w:pos="1563"/>
        </w:tabs>
        <w:spacing w:before="199"/>
        <w:ind w:left="1562" w:hanging="320"/>
        <w:jc w:val="left"/>
      </w:pPr>
      <w:r>
        <w:t>Detergents:</w:t>
      </w:r>
    </w:p>
    <w:p w:rsidR="0002676E" w:rsidRDefault="003C6933">
      <w:pPr>
        <w:pStyle w:val="a3"/>
        <w:spacing w:before="258" w:line="276" w:lineRule="auto"/>
        <w:ind w:left="1243" w:right="764"/>
        <w:jc w:val="both"/>
      </w:pPr>
      <w:r>
        <w:t>Nonionic detergents</w:t>
      </w:r>
      <w:r>
        <w:rPr>
          <w:spacing w:val="1"/>
        </w:rPr>
        <w:t xml:space="preserve"> </w:t>
      </w:r>
      <w:r>
        <w:t>solubilize</w:t>
      </w:r>
      <w:r>
        <w:rPr>
          <w:spacing w:val="1"/>
        </w:rPr>
        <w:t xml:space="preserve"> </w:t>
      </w:r>
      <w:r>
        <w:t>lipid</w:t>
      </w:r>
      <w:r>
        <w:rPr>
          <w:spacing w:val="1"/>
        </w:rPr>
        <w:t xml:space="preserve"> </w:t>
      </w:r>
      <w:r>
        <w:t>constituents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viral</w:t>
      </w:r>
      <w:r>
        <w:rPr>
          <w:spacing w:val="1"/>
        </w:rPr>
        <w:t xml:space="preserve"> </w:t>
      </w:r>
      <w:r>
        <w:t>membranes. The</w:t>
      </w:r>
      <w:r>
        <w:rPr>
          <w:spacing w:val="1"/>
        </w:rPr>
        <w:t xml:space="preserve"> </w:t>
      </w:r>
      <w:r>
        <w:t>viral</w:t>
      </w:r>
      <w:r>
        <w:rPr>
          <w:spacing w:val="1"/>
        </w:rPr>
        <w:t xml:space="preserve"> </w:t>
      </w:r>
      <w:r>
        <w:t>proteins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envelope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released.</w:t>
      </w:r>
      <w:r>
        <w:rPr>
          <w:spacing w:val="1"/>
        </w:rPr>
        <w:t xml:space="preserve"> </w:t>
      </w:r>
      <w:r>
        <w:t>Anionic</w:t>
      </w:r>
      <w:r>
        <w:rPr>
          <w:spacing w:val="1"/>
        </w:rPr>
        <w:t xml:space="preserve"> </w:t>
      </w:r>
      <w:r>
        <w:t>detergents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solubilize</w:t>
      </w:r>
      <w:r>
        <w:rPr>
          <w:spacing w:val="1"/>
        </w:rPr>
        <w:t xml:space="preserve"> </w:t>
      </w:r>
      <w:r>
        <w:t>viral</w:t>
      </w:r>
      <w:r>
        <w:rPr>
          <w:spacing w:val="1"/>
        </w:rPr>
        <w:t xml:space="preserve"> </w:t>
      </w:r>
      <w:r>
        <w:t>envelopes;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addition, they</w:t>
      </w:r>
      <w:r>
        <w:rPr>
          <w:spacing w:val="-4"/>
        </w:rPr>
        <w:t xml:space="preserve"> </w:t>
      </w:r>
      <w:r>
        <w:t>disrupt</w:t>
      </w:r>
      <w:r>
        <w:rPr>
          <w:spacing w:val="3"/>
        </w:rPr>
        <w:t xml:space="preserve"> </w:t>
      </w:r>
      <w:r>
        <w:t>capsids</w:t>
      </w:r>
      <w:r>
        <w:rPr>
          <w:spacing w:val="2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separated</w:t>
      </w:r>
      <w:r>
        <w:rPr>
          <w:spacing w:val="2"/>
        </w:rPr>
        <w:t xml:space="preserve"> </w:t>
      </w:r>
      <w:r>
        <w:t>polypeptides.</w:t>
      </w:r>
    </w:p>
    <w:p w:rsidR="0002676E" w:rsidRDefault="0002676E">
      <w:pPr>
        <w:spacing w:line="276" w:lineRule="auto"/>
        <w:jc w:val="both"/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8"/>
      </w:pPr>
      <w:r>
        <w:lastRenderedPageBreak/>
        <w:pict>
          <v:shape id="_x0000_s3916" style="position:absolute;margin-left:24pt;margin-top:24pt;width:547.45pt;height:794.05pt;z-index:-2030489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915" style="position:absolute;margin-left:24pt;margin-top:24pt;width:547.45pt;height:794.05pt;z-index:-2030438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2"/>
        <w:numPr>
          <w:ilvl w:val="1"/>
          <w:numId w:val="171"/>
        </w:numPr>
        <w:tabs>
          <w:tab w:val="left" w:pos="1563"/>
        </w:tabs>
        <w:spacing w:before="86"/>
        <w:ind w:left="1562" w:hanging="320"/>
        <w:jc w:val="left"/>
      </w:pPr>
      <w:r>
        <w:pict>
          <v:shape id="_x0000_s3914" style="position:absolute;left:0;text-align:left;margin-left:52.7pt;margin-top:-15.1pt;width:490.35pt;height:4.45pt;z-index:-20305408;mso-position-horizontal-relative:page" coordorigin="1054,-302" coordsize="9807,89" o:spt="100" adj="0,,0" path="m10860,-273r-9806,l1054,-213r9806,l10860,-273xm10860,-302r-9806,l1054,-288r9806,l10860,-302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Salts</w:t>
      </w:r>
    </w:p>
    <w:p w:rsidR="0002676E" w:rsidRDefault="003C6933">
      <w:pPr>
        <w:pStyle w:val="a3"/>
        <w:spacing w:before="250" w:line="424" w:lineRule="auto"/>
        <w:ind w:left="1243" w:right="3530"/>
      </w:pPr>
      <w:r>
        <w:t>Many</w:t>
      </w:r>
      <w:r>
        <w:rPr>
          <w:spacing w:val="-2"/>
        </w:rPr>
        <w:t xml:space="preserve"> </w:t>
      </w:r>
      <w:r>
        <w:t>viruses</w:t>
      </w:r>
      <w:r>
        <w:rPr>
          <w:spacing w:val="4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stabilized</w:t>
      </w:r>
      <w:r>
        <w:rPr>
          <w:spacing w:val="4"/>
        </w:rPr>
        <w:t xml:space="preserve"> </w:t>
      </w:r>
      <w:r>
        <w:t>by salt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concentrations</w:t>
      </w:r>
      <w:r>
        <w:rPr>
          <w:spacing w:val="3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1 mol/L.</w:t>
      </w:r>
      <w:r>
        <w:rPr>
          <w:spacing w:val="-1"/>
        </w:rPr>
        <w:t xml:space="preserve"> </w:t>
      </w:r>
      <w:r>
        <w:t>e.g. MgCl2,</w:t>
      </w:r>
      <w:r>
        <w:rPr>
          <w:spacing w:val="-1"/>
        </w:rPr>
        <w:t xml:space="preserve"> </w:t>
      </w:r>
      <w:r>
        <w:t>MgSO4,</w:t>
      </w:r>
      <w:r>
        <w:rPr>
          <w:spacing w:val="-1"/>
        </w:rPr>
        <w:t xml:space="preserve"> </w:t>
      </w:r>
      <w:r>
        <w:t>Na2SO4.</w:t>
      </w:r>
    </w:p>
    <w:p w:rsidR="0002676E" w:rsidRDefault="003C6933">
      <w:pPr>
        <w:pStyle w:val="2"/>
        <w:numPr>
          <w:ilvl w:val="1"/>
          <w:numId w:val="171"/>
        </w:numPr>
        <w:tabs>
          <w:tab w:val="left" w:pos="1279"/>
        </w:tabs>
        <w:spacing w:before="6"/>
        <w:ind w:left="1278" w:hanging="319"/>
        <w:jc w:val="left"/>
      </w:pPr>
      <w:r>
        <w:t>Radiation</w:t>
      </w:r>
    </w:p>
    <w:p w:rsidR="0002676E" w:rsidRDefault="003C6933">
      <w:pPr>
        <w:pStyle w:val="a3"/>
        <w:spacing w:before="250"/>
        <w:ind w:left="960"/>
      </w:pPr>
      <w:r>
        <w:t>Ultraviolet,</w:t>
      </w:r>
      <w:r>
        <w:rPr>
          <w:spacing w:val="2"/>
        </w:rPr>
        <w:t xml:space="preserve"> </w:t>
      </w:r>
      <w:r>
        <w:t>X-ray,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high-energy particles</w:t>
      </w:r>
      <w:r>
        <w:rPr>
          <w:spacing w:val="5"/>
        </w:rPr>
        <w:t xml:space="preserve"> </w:t>
      </w:r>
      <w:r>
        <w:t>inactivate</w:t>
      </w:r>
      <w:r>
        <w:rPr>
          <w:spacing w:val="3"/>
        </w:rPr>
        <w:t xml:space="preserve"> </w:t>
      </w:r>
      <w:r>
        <w:t>viruses</w:t>
      </w:r>
    </w:p>
    <w:p w:rsidR="0002676E" w:rsidRDefault="003C6933">
      <w:pPr>
        <w:pStyle w:val="2"/>
        <w:numPr>
          <w:ilvl w:val="1"/>
          <w:numId w:val="171"/>
        </w:numPr>
        <w:tabs>
          <w:tab w:val="left" w:pos="1279"/>
        </w:tabs>
        <w:spacing w:before="254"/>
        <w:ind w:left="1278" w:hanging="319"/>
        <w:jc w:val="left"/>
      </w:pPr>
      <w:r>
        <w:t>Formaldehyde</w:t>
      </w:r>
    </w:p>
    <w:p w:rsidR="0002676E" w:rsidRDefault="003C6933">
      <w:pPr>
        <w:pStyle w:val="a3"/>
        <w:spacing w:before="250"/>
        <w:ind w:left="960"/>
      </w:pPr>
      <w:r>
        <w:t>Destroys</w:t>
      </w:r>
      <w:r>
        <w:rPr>
          <w:spacing w:val="2"/>
        </w:rPr>
        <w:t xml:space="preserve"> </w:t>
      </w:r>
      <w:r>
        <w:t>viral</w:t>
      </w:r>
      <w:r>
        <w:rPr>
          <w:spacing w:val="3"/>
        </w:rPr>
        <w:t xml:space="preserve"> </w:t>
      </w:r>
      <w:r>
        <w:t>infectivity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reacting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nucleic</w:t>
      </w:r>
      <w:r>
        <w:rPr>
          <w:spacing w:val="1"/>
        </w:rPr>
        <w:t xml:space="preserve"> </w:t>
      </w:r>
      <w:r>
        <w:t>acid.</w:t>
      </w:r>
    </w:p>
    <w:p w:rsidR="0002676E" w:rsidRDefault="003C6933">
      <w:pPr>
        <w:pStyle w:val="2"/>
        <w:numPr>
          <w:ilvl w:val="1"/>
          <w:numId w:val="171"/>
        </w:numPr>
        <w:tabs>
          <w:tab w:val="left" w:pos="1279"/>
        </w:tabs>
        <w:spacing w:before="252"/>
        <w:ind w:left="1278" w:hanging="319"/>
        <w:jc w:val="left"/>
      </w:pPr>
      <w:r>
        <w:rPr>
          <w:noProof/>
        </w:rPr>
        <w:drawing>
          <wp:anchor distT="0" distB="0" distL="0" distR="0" simplePos="0" relativeHeight="483010560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171164</wp:posOffset>
            </wp:positionV>
            <wp:extent cx="512952" cy="849630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Antibiotics</w:t>
      </w:r>
    </w:p>
    <w:p w:rsidR="0002676E" w:rsidRDefault="003C6933">
      <w:pPr>
        <w:pStyle w:val="a3"/>
        <w:spacing w:before="251"/>
        <w:ind w:left="960"/>
      </w:pPr>
      <w:r>
        <w:rPr>
          <w:noProof/>
        </w:rPr>
        <w:drawing>
          <wp:anchor distT="0" distB="0" distL="0" distR="0" simplePos="0" relativeHeight="483010048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133607</wp:posOffset>
            </wp:positionV>
            <wp:extent cx="742013" cy="1468707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Antibacterial</w:t>
      </w:r>
      <w:r>
        <w:rPr>
          <w:spacing w:val="3"/>
        </w:rPr>
        <w:t xml:space="preserve"> </w:t>
      </w:r>
      <w:r>
        <w:t>antibiotics</w:t>
      </w:r>
      <w:r>
        <w:rPr>
          <w:spacing w:val="4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effect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viruses.</w:t>
      </w:r>
    </w:p>
    <w:p w:rsidR="0002676E" w:rsidRDefault="003C6933">
      <w:pPr>
        <w:pStyle w:val="2"/>
        <w:spacing w:before="255"/>
      </w:pPr>
      <w:r>
        <w:t>Classification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Viruses</w:t>
      </w:r>
    </w:p>
    <w:p w:rsidR="0002676E" w:rsidRDefault="003C6933">
      <w:pPr>
        <w:pStyle w:val="a3"/>
        <w:spacing w:before="248"/>
        <w:ind w:left="1015"/>
      </w:pPr>
      <w:r>
        <w:rPr>
          <w:noProof/>
        </w:rPr>
        <w:drawing>
          <wp:anchor distT="0" distB="0" distL="0" distR="0" simplePos="0" relativeHeight="483009536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191519</wp:posOffset>
            </wp:positionV>
            <wp:extent cx="570611" cy="1419352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Classification</w:t>
      </w:r>
      <w:r>
        <w:rPr>
          <w:spacing w:val="7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viruses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based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characteristics:-</w:t>
      </w:r>
    </w:p>
    <w:p w:rsidR="0002676E" w:rsidRDefault="003C6933">
      <w:pPr>
        <w:pStyle w:val="a3"/>
        <w:spacing w:before="249"/>
        <w:ind w:left="962"/>
      </w:pPr>
      <w:r>
        <w:t>1-</w:t>
      </w:r>
      <w:r>
        <w:rPr>
          <w:spacing w:val="22"/>
        </w:rPr>
        <w:t xml:space="preserve"> </w:t>
      </w:r>
      <w:r>
        <w:t>Virion</w:t>
      </w:r>
      <w:r>
        <w:rPr>
          <w:spacing w:val="24"/>
        </w:rPr>
        <w:t xml:space="preserve"> </w:t>
      </w:r>
      <w:r>
        <w:t>morphology,</w:t>
      </w:r>
      <w:r>
        <w:rPr>
          <w:spacing w:val="22"/>
        </w:rPr>
        <w:t xml:space="preserve"> </w:t>
      </w:r>
      <w:r>
        <w:t>including</w:t>
      </w:r>
      <w:r>
        <w:rPr>
          <w:spacing w:val="24"/>
        </w:rPr>
        <w:t xml:space="preserve"> </w:t>
      </w:r>
      <w:r>
        <w:t>size,</w:t>
      </w:r>
      <w:r>
        <w:rPr>
          <w:spacing w:val="22"/>
        </w:rPr>
        <w:t xml:space="preserve"> </w:t>
      </w:r>
      <w:r>
        <w:t>shape,</w:t>
      </w:r>
      <w:r>
        <w:rPr>
          <w:spacing w:val="22"/>
        </w:rPr>
        <w:t xml:space="preserve"> </w:t>
      </w:r>
      <w:r>
        <w:t>type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symmetry,</w:t>
      </w:r>
      <w:r>
        <w:rPr>
          <w:spacing w:val="21"/>
        </w:rPr>
        <w:t xml:space="preserve"> </w:t>
      </w:r>
      <w:r>
        <w:t>presence</w:t>
      </w:r>
      <w:r>
        <w:rPr>
          <w:spacing w:val="23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absence</w:t>
      </w:r>
    </w:p>
    <w:p w:rsidR="0002676E" w:rsidRDefault="003C6933">
      <w:pPr>
        <w:pStyle w:val="a3"/>
        <w:spacing w:before="48"/>
        <w:ind w:left="1372" w:right="2731"/>
        <w:jc w:val="center"/>
      </w:pPr>
      <w:r>
        <w:rPr>
          <w:noProof/>
        </w:rPr>
        <w:drawing>
          <wp:anchor distT="0" distB="0" distL="0" distR="0" simplePos="0" relativeHeight="483009024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255527</wp:posOffset>
            </wp:positionV>
            <wp:extent cx="953897" cy="1604645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of</w:t>
      </w:r>
      <w:r>
        <w:rPr>
          <w:spacing w:val="2"/>
        </w:rPr>
        <w:t xml:space="preserve"> </w:t>
      </w:r>
      <w:r>
        <w:t>enveloped.</w:t>
      </w:r>
    </w:p>
    <w:p w:rsidR="0002676E" w:rsidRDefault="003C6933">
      <w:pPr>
        <w:pStyle w:val="a4"/>
        <w:numPr>
          <w:ilvl w:val="0"/>
          <w:numId w:val="170"/>
        </w:numPr>
        <w:tabs>
          <w:tab w:val="left" w:pos="1279"/>
          <w:tab w:val="left" w:pos="2791"/>
          <w:tab w:val="left" w:pos="4278"/>
          <w:tab w:val="left" w:pos="6283"/>
          <w:tab w:val="left" w:pos="8203"/>
          <w:tab w:val="left" w:pos="10098"/>
        </w:tabs>
        <w:spacing w:before="249" w:line="276" w:lineRule="auto"/>
        <w:ind w:right="755" w:firstLine="0"/>
        <w:jc w:val="both"/>
        <w:rPr>
          <w:sz w:val="28"/>
        </w:rPr>
      </w:pPr>
      <w:r>
        <w:rPr>
          <w:sz w:val="28"/>
        </w:rPr>
        <w:t>Virus genome properties, including type of nucleic acid (DNA or RNA), size of</w:t>
      </w:r>
      <w:r>
        <w:rPr>
          <w:spacing w:val="1"/>
          <w:sz w:val="28"/>
        </w:rPr>
        <w:t xml:space="preserve"> </w:t>
      </w:r>
      <w:r>
        <w:rPr>
          <w:sz w:val="28"/>
        </w:rPr>
        <w:t>genome,</w:t>
      </w:r>
      <w:r>
        <w:rPr>
          <w:spacing w:val="1"/>
          <w:sz w:val="28"/>
        </w:rPr>
        <w:t xml:space="preserve"> </w:t>
      </w:r>
      <w:r>
        <w:rPr>
          <w:sz w:val="28"/>
        </w:rPr>
        <w:t>strandedness</w:t>
      </w:r>
      <w:r>
        <w:rPr>
          <w:spacing w:val="1"/>
          <w:sz w:val="28"/>
        </w:rPr>
        <w:t xml:space="preserve"> </w:t>
      </w:r>
      <w:r>
        <w:rPr>
          <w:sz w:val="28"/>
        </w:rPr>
        <w:t>(single</w:t>
      </w:r>
      <w:r>
        <w:rPr>
          <w:spacing w:val="1"/>
          <w:sz w:val="28"/>
        </w:rPr>
        <w:t xml:space="preserve"> </w:t>
      </w:r>
      <w:r>
        <w:rPr>
          <w:sz w:val="28"/>
        </w:rPr>
        <w:t>or</w:t>
      </w:r>
      <w:r>
        <w:rPr>
          <w:spacing w:val="1"/>
          <w:sz w:val="28"/>
        </w:rPr>
        <w:t xml:space="preserve"> </w:t>
      </w:r>
      <w:r>
        <w:rPr>
          <w:sz w:val="28"/>
        </w:rPr>
        <w:t>double),</w:t>
      </w:r>
      <w:r>
        <w:rPr>
          <w:spacing w:val="1"/>
          <w:sz w:val="28"/>
        </w:rPr>
        <w:t xml:space="preserve"> </w:t>
      </w:r>
      <w:r>
        <w:rPr>
          <w:sz w:val="28"/>
        </w:rPr>
        <w:t>whether</w:t>
      </w:r>
      <w:r>
        <w:rPr>
          <w:spacing w:val="1"/>
          <w:sz w:val="28"/>
        </w:rPr>
        <w:t xml:space="preserve"> </w:t>
      </w:r>
      <w:r>
        <w:rPr>
          <w:sz w:val="28"/>
        </w:rPr>
        <w:t>linear</w:t>
      </w:r>
      <w:r>
        <w:rPr>
          <w:spacing w:val="1"/>
          <w:sz w:val="28"/>
        </w:rPr>
        <w:t xml:space="preserve"> </w:t>
      </w:r>
      <w:r>
        <w:rPr>
          <w:sz w:val="28"/>
        </w:rPr>
        <w:t>or</w:t>
      </w:r>
      <w:r>
        <w:rPr>
          <w:spacing w:val="1"/>
          <w:sz w:val="28"/>
        </w:rPr>
        <w:t xml:space="preserve"> </w:t>
      </w:r>
      <w:r>
        <w:rPr>
          <w:sz w:val="28"/>
        </w:rPr>
        <w:t>circular,</w:t>
      </w:r>
      <w:r>
        <w:rPr>
          <w:spacing w:val="1"/>
          <w:sz w:val="28"/>
        </w:rPr>
        <w:t xml:space="preserve"> </w:t>
      </w:r>
      <w:r>
        <w:rPr>
          <w:sz w:val="28"/>
        </w:rPr>
        <w:t>positive</w:t>
      </w:r>
      <w:r>
        <w:rPr>
          <w:spacing w:val="1"/>
          <w:sz w:val="28"/>
        </w:rPr>
        <w:t xml:space="preserve"> </w:t>
      </w:r>
      <w:r>
        <w:rPr>
          <w:sz w:val="28"/>
        </w:rPr>
        <w:t>or</w:t>
      </w:r>
      <w:r>
        <w:rPr>
          <w:spacing w:val="1"/>
          <w:sz w:val="28"/>
        </w:rPr>
        <w:t xml:space="preserve"> </w:t>
      </w:r>
      <w:r>
        <w:rPr>
          <w:sz w:val="28"/>
        </w:rPr>
        <w:t>negative</w:t>
      </w:r>
      <w:r>
        <w:rPr>
          <w:sz w:val="28"/>
        </w:rPr>
        <w:tab/>
        <w:t>sense</w:t>
      </w:r>
      <w:r>
        <w:rPr>
          <w:sz w:val="28"/>
        </w:rPr>
        <w:tab/>
        <w:t>(polarity),</w:t>
      </w:r>
      <w:r>
        <w:rPr>
          <w:sz w:val="28"/>
        </w:rPr>
        <w:tab/>
        <w:t>segments</w:t>
      </w:r>
      <w:r>
        <w:rPr>
          <w:sz w:val="28"/>
        </w:rPr>
        <w:tab/>
        <w:t>(number,</w:t>
      </w:r>
      <w:r>
        <w:rPr>
          <w:sz w:val="28"/>
        </w:rPr>
        <w:tab/>
        <w:t>size).</w:t>
      </w:r>
    </w:p>
    <w:p w:rsidR="0002676E" w:rsidRDefault="0002676E">
      <w:pPr>
        <w:pStyle w:val="a3"/>
        <w:rPr>
          <w:sz w:val="30"/>
        </w:rPr>
      </w:pPr>
    </w:p>
    <w:p w:rsidR="0002676E" w:rsidRDefault="003C6933">
      <w:pPr>
        <w:pStyle w:val="a4"/>
        <w:numPr>
          <w:ilvl w:val="0"/>
          <w:numId w:val="170"/>
        </w:numPr>
        <w:tabs>
          <w:tab w:val="left" w:pos="1173"/>
        </w:tabs>
        <w:spacing w:before="225" w:line="278" w:lineRule="auto"/>
        <w:ind w:left="960" w:right="774" w:firstLine="0"/>
        <w:jc w:val="left"/>
        <w:rPr>
          <w:sz w:val="28"/>
        </w:rPr>
      </w:pPr>
      <w:r>
        <w:rPr>
          <w:sz w:val="28"/>
        </w:rPr>
        <w:t>Physicochemical</w:t>
      </w:r>
      <w:r>
        <w:rPr>
          <w:spacing w:val="34"/>
          <w:sz w:val="28"/>
        </w:rPr>
        <w:t xml:space="preserve"> </w:t>
      </w:r>
      <w:r>
        <w:rPr>
          <w:sz w:val="28"/>
        </w:rPr>
        <w:t>properties</w:t>
      </w:r>
      <w:r>
        <w:rPr>
          <w:spacing w:val="35"/>
          <w:sz w:val="28"/>
        </w:rPr>
        <w:t xml:space="preserve"> </w:t>
      </w:r>
      <w:r>
        <w:rPr>
          <w:sz w:val="28"/>
        </w:rPr>
        <w:t>of</w:t>
      </w:r>
      <w:r>
        <w:rPr>
          <w:spacing w:val="34"/>
          <w:sz w:val="28"/>
        </w:rPr>
        <w:t xml:space="preserve"> </w:t>
      </w:r>
      <w:r>
        <w:rPr>
          <w:sz w:val="28"/>
        </w:rPr>
        <w:t>the</w:t>
      </w:r>
      <w:r>
        <w:rPr>
          <w:spacing w:val="34"/>
          <w:sz w:val="28"/>
        </w:rPr>
        <w:t xml:space="preserve"> </w:t>
      </w:r>
      <w:r>
        <w:rPr>
          <w:sz w:val="28"/>
        </w:rPr>
        <w:t>virion,</w:t>
      </w:r>
      <w:r>
        <w:rPr>
          <w:spacing w:val="33"/>
          <w:sz w:val="28"/>
        </w:rPr>
        <w:t xml:space="preserve"> </w:t>
      </w:r>
      <w:r>
        <w:rPr>
          <w:sz w:val="28"/>
        </w:rPr>
        <w:t>including</w:t>
      </w:r>
      <w:r>
        <w:rPr>
          <w:spacing w:val="34"/>
          <w:sz w:val="28"/>
        </w:rPr>
        <w:t xml:space="preserve"> </w:t>
      </w:r>
      <w:r>
        <w:rPr>
          <w:sz w:val="28"/>
        </w:rPr>
        <w:t>PH</w:t>
      </w:r>
      <w:r>
        <w:rPr>
          <w:spacing w:val="32"/>
          <w:sz w:val="28"/>
        </w:rPr>
        <w:t xml:space="preserve"> </w:t>
      </w:r>
      <w:r>
        <w:rPr>
          <w:sz w:val="28"/>
        </w:rPr>
        <w:t>stability,</w:t>
      </w:r>
      <w:r>
        <w:rPr>
          <w:spacing w:val="32"/>
          <w:sz w:val="28"/>
        </w:rPr>
        <w:t xml:space="preserve"> </w:t>
      </w:r>
      <w:r>
        <w:rPr>
          <w:sz w:val="28"/>
        </w:rPr>
        <w:t>thermal</w:t>
      </w:r>
      <w:r>
        <w:rPr>
          <w:spacing w:val="37"/>
          <w:sz w:val="28"/>
        </w:rPr>
        <w:t xml:space="preserve"> </w:t>
      </w:r>
      <w:r>
        <w:rPr>
          <w:sz w:val="28"/>
        </w:rPr>
        <w:t>stability,</w:t>
      </w:r>
      <w:r>
        <w:rPr>
          <w:spacing w:val="-67"/>
          <w:sz w:val="28"/>
        </w:rPr>
        <w:t xml:space="preserve"> </w:t>
      </w:r>
      <w:r>
        <w:rPr>
          <w:sz w:val="28"/>
        </w:rPr>
        <w:t>and</w:t>
      </w:r>
      <w:r>
        <w:rPr>
          <w:spacing w:val="2"/>
          <w:sz w:val="28"/>
        </w:rPr>
        <w:t xml:space="preserve"> </w:t>
      </w:r>
      <w:r>
        <w:rPr>
          <w:sz w:val="28"/>
        </w:rPr>
        <w:t>susceptibility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3"/>
          <w:sz w:val="28"/>
        </w:rPr>
        <w:t xml:space="preserve"> </w:t>
      </w:r>
      <w:r>
        <w:rPr>
          <w:sz w:val="28"/>
        </w:rPr>
        <w:t>physical</w:t>
      </w:r>
      <w:r>
        <w:rPr>
          <w:spacing w:val="2"/>
          <w:sz w:val="28"/>
        </w:rPr>
        <w:t xml:space="preserve"> </w:t>
      </w:r>
      <w:r>
        <w:rPr>
          <w:sz w:val="28"/>
        </w:rPr>
        <w:t>and</w:t>
      </w:r>
      <w:r>
        <w:rPr>
          <w:spacing w:val="3"/>
          <w:sz w:val="28"/>
        </w:rPr>
        <w:t xml:space="preserve"> </w:t>
      </w:r>
      <w:r>
        <w:rPr>
          <w:sz w:val="28"/>
        </w:rPr>
        <w:t>chemical</w:t>
      </w:r>
      <w:r>
        <w:rPr>
          <w:spacing w:val="2"/>
          <w:sz w:val="28"/>
        </w:rPr>
        <w:t xml:space="preserve"> </w:t>
      </w:r>
      <w:r>
        <w:rPr>
          <w:sz w:val="28"/>
        </w:rPr>
        <w:t>agents</w:t>
      </w:r>
      <w:r>
        <w:rPr>
          <w:spacing w:val="3"/>
          <w:sz w:val="28"/>
        </w:rPr>
        <w:t xml:space="preserve"> </w:t>
      </w:r>
      <w:r>
        <w:rPr>
          <w:sz w:val="28"/>
        </w:rPr>
        <w:t>especially</w:t>
      </w:r>
      <w:r>
        <w:rPr>
          <w:spacing w:val="-3"/>
          <w:sz w:val="28"/>
        </w:rPr>
        <w:t xml:space="preserve"> </w:t>
      </w:r>
      <w:r>
        <w:rPr>
          <w:sz w:val="28"/>
        </w:rPr>
        <w:t>ether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3"/>
          <w:sz w:val="28"/>
        </w:rPr>
        <w:t xml:space="preserve"> </w:t>
      </w:r>
      <w:r>
        <w:rPr>
          <w:sz w:val="28"/>
        </w:rPr>
        <w:t>detergents.</w:t>
      </w:r>
    </w:p>
    <w:p w:rsidR="0002676E" w:rsidRDefault="003C6933">
      <w:pPr>
        <w:pStyle w:val="a4"/>
        <w:numPr>
          <w:ilvl w:val="0"/>
          <w:numId w:val="170"/>
        </w:numPr>
        <w:tabs>
          <w:tab w:val="left" w:pos="1400"/>
        </w:tabs>
        <w:spacing w:before="194" w:line="276" w:lineRule="auto"/>
        <w:ind w:left="960" w:right="772" w:firstLine="70"/>
        <w:jc w:val="both"/>
        <w:rPr>
          <w:sz w:val="28"/>
        </w:rPr>
      </w:pPr>
      <w:r>
        <w:rPr>
          <w:sz w:val="28"/>
        </w:rPr>
        <w:t>Virus</w:t>
      </w:r>
      <w:r>
        <w:rPr>
          <w:spacing w:val="1"/>
          <w:sz w:val="28"/>
        </w:rPr>
        <w:t xml:space="preserve"> </w:t>
      </w:r>
      <w:r>
        <w:rPr>
          <w:sz w:val="28"/>
        </w:rPr>
        <w:t>protein</w:t>
      </w:r>
      <w:r>
        <w:rPr>
          <w:spacing w:val="1"/>
          <w:sz w:val="28"/>
        </w:rPr>
        <w:t xml:space="preserve"> </w:t>
      </w:r>
      <w:r>
        <w:rPr>
          <w:sz w:val="28"/>
        </w:rPr>
        <w:t>properties,</w:t>
      </w:r>
      <w:r>
        <w:rPr>
          <w:spacing w:val="1"/>
          <w:sz w:val="28"/>
        </w:rPr>
        <w:t xml:space="preserve"> </w:t>
      </w:r>
      <w:r>
        <w:rPr>
          <w:sz w:val="28"/>
        </w:rPr>
        <w:t>including</w:t>
      </w:r>
      <w:r>
        <w:rPr>
          <w:spacing w:val="1"/>
          <w:sz w:val="28"/>
        </w:rPr>
        <w:t xml:space="preserve"> </w:t>
      </w:r>
      <w:r>
        <w:rPr>
          <w:sz w:val="28"/>
        </w:rPr>
        <w:t>number,</w:t>
      </w:r>
      <w:r>
        <w:rPr>
          <w:spacing w:val="1"/>
          <w:sz w:val="28"/>
        </w:rPr>
        <w:t xml:space="preserve"> </w:t>
      </w:r>
      <w:r>
        <w:rPr>
          <w:sz w:val="28"/>
        </w:rPr>
        <w:t>size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functional</w:t>
      </w:r>
      <w:r>
        <w:rPr>
          <w:spacing w:val="1"/>
          <w:sz w:val="28"/>
        </w:rPr>
        <w:t xml:space="preserve"> </w:t>
      </w:r>
      <w:r>
        <w:rPr>
          <w:sz w:val="28"/>
        </w:rPr>
        <w:t>activities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structural and non-structural proteins, amino acid sequences, and special functional</w:t>
      </w:r>
      <w:r>
        <w:rPr>
          <w:spacing w:val="1"/>
          <w:sz w:val="28"/>
        </w:rPr>
        <w:t xml:space="preserve"> </w:t>
      </w:r>
      <w:r>
        <w:rPr>
          <w:sz w:val="28"/>
        </w:rPr>
        <w:t>activities</w:t>
      </w:r>
      <w:r>
        <w:rPr>
          <w:spacing w:val="2"/>
          <w:sz w:val="28"/>
        </w:rPr>
        <w:t xml:space="preserve"> </w:t>
      </w:r>
      <w:r>
        <w:rPr>
          <w:sz w:val="28"/>
        </w:rPr>
        <w:t>(transcriptase,reverse</w:t>
      </w:r>
      <w:r>
        <w:rPr>
          <w:spacing w:val="2"/>
          <w:sz w:val="28"/>
        </w:rPr>
        <w:t xml:space="preserve"> </w:t>
      </w:r>
      <w:r>
        <w:rPr>
          <w:sz w:val="28"/>
        </w:rPr>
        <w:t>transcriptase,</w:t>
      </w:r>
      <w:r>
        <w:rPr>
          <w:spacing w:val="1"/>
          <w:sz w:val="28"/>
        </w:rPr>
        <w:t xml:space="preserve"> </w:t>
      </w:r>
      <w:r>
        <w:rPr>
          <w:sz w:val="28"/>
        </w:rPr>
        <w:t>neuraminidase,</w:t>
      </w:r>
      <w:r>
        <w:rPr>
          <w:spacing w:val="1"/>
          <w:sz w:val="28"/>
        </w:rPr>
        <w:t xml:space="preserve"> </w:t>
      </w:r>
      <w:r>
        <w:rPr>
          <w:sz w:val="28"/>
        </w:rPr>
        <w:t>fusion</w:t>
      </w:r>
      <w:r>
        <w:rPr>
          <w:spacing w:val="3"/>
          <w:sz w:val="28"/>
        </w:rPr>
        <w:t xml:space="preserve"> </w:t>
      </w:r>
      <w:r>
        <w:rPr>
          <w:sz w:val="28"/>
        </w:rPr>
        <w:t>activities).</w:t>
      </w:r>
    </w:p>
    <w:p w:rsidR="0002676E" w:rsidRDefault="003C6933">
      <w:pPr>
        <w:pStyle w:val="a4"/>
        <w:numPr>
          <w:ilvl w:val="0"/>
          <w:numId w:val="170"/>
        </w:numPr>
        <w:tabs>
          <w:tab w:val="left" w:pos="1242"/>
        </w:tabs>
        <w:spacing w:before="199" w:line="276" w:lineRule="auto"/>
        <w:ind w:left="960" w:right="774" w:firstLine="0"/>
        <w:jc w:val="both"/>
        <w:rPr>
          <w:sz w:val="28"/>
        </w:rPr>
      </w:pPr>
      <w:r>
        <w:rPr>
          <w:sz w:val="28"/>
        </w:rPr>
        <w:t>Genome organization and replication , including gene order, strategy</w:t>
      </w:r>
      <w:r>
        <w:rPr>
          <w:spacing w:val="1"/>
          <w:sz w:val="28"/>
        </w:rPr>
        <w:t xml:space="preserve"> </w:t>
      </w:r>
      <w:r>
        <w:rPr>
          <w:sz w:val="28"/>
        </w:rPr>
        <w:t>of replication</w:t>
      </w:r>
      <w:r>
        <w:rPr>
          <w:spacing w:val="1"/>
          <w:sz w:val="28"/>
        </w:rPr>
        <w:t xml:space="preserve"> </w:t>
      </w:r>
      <w:r>
        <w:rPr>
          <w:sz w:val="28"/>
        </w:rPr>
        <w:t>(patterns of transcription, translation), and cellular sites (accumulation of proteins,</w:t>
      </w:r>
      <w:r>
        <w:rPr>
          <w:spacing w:val="1"/>
          <w:sz w:val="28"/>
        </w:rPr>
        <w:t xml:space="preserve"> </w:t>
      </w:r>
      <w:r>
        <w:rPr>
          <w:sz w:val="28"/>
        </w:rPr>
        <w:t>virion</w:t>
      </w:r>
      <w:r>
        <w:rPr>
          <w:spacing w:val="1"/>
          <w:sz w:val="28"/>
        </w:rPr>
        <w:t xml:space="preserve"> </w:t>
      </w:r>
      <w:r>
        <w:rPr>
          <w:sz w:val="28"/>
        </w:rPr>
        <w:t>assembly,</w:t>
      </w:r>
      <w:r>
        <w:rPr>
          <w:spacing w:val="-1"/>
          <w:sz w:val="28"/>
        </w:rPr>
        <w:t xml:space="preserve"> </w:t>
      </w:r>
      <w:r>
        <w:rPr>
          <w:sz w:val="28"/>
        </w:rPr>
        <w:t>virion</w:t>
      </w:r>
      <w:r>
        <w:rPr>
          <w:spacing w:val="1"/>
          <w:sz w:val="28"/>
        </w:rPr>
        <w:t xml:space="preserve"> </w:t>
      </w:r>
      <w:r>
        <w:rPr>
          <w:sz w:val="28"/>
        </w:rPr>
        <w:t>release).</w:t>
      </w:r>
    </w:p>
    <w:p w:rsidR="0002676E" w:rsidRDefault="003C6933">
      <w:pPr>
        <w:pStyle w:val="a4"/>
        <w:numPr>
          <w:ilvl w:val="0"/>
          <w:numId w:val="170"/>
        </w:numPr>
        <w:tabs>
          <w:tab w:val="left" w:pos="1241"/>
        </w:tabs>
        <w:spacing w:before="200"/>
        <w:ind w:left="1240" w:hanging="281"/>
        <w:jc w:val="left"/>
        <w:rPr>
          <w:sz w:val="28"/>
        </w:rPr>
      </w:pPr>
      <w:r>
        <w:rPr>
          <w:sz w:val="28"/>
        </w:rPr>
        <w:t>Antigenic</w:t>
      </w:r>
      <w:r>
        <w:rPr>
          <w:spacing w:val="3"/>
          <w:sz w:val="28"/>
        </w:rPr>
        <w:t xml:space="preserve"> </w:t>
      </w:r>
      <w:r>
        <w:rPr>
          <w:sz w:val="28"/>
        </w:rPr>
        <w:t>properties</w:t>
      </w:r>
    </w:p>
    <w:p w:rsidR="0002676E" w:rsidRDefault="0002676E">
      <w:pPr>
        <w:rPr>
          <w:sz w:val="28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shape id="_x0000_s3913" style="position:absolute;margin-left:24pt;margin-top:24pt;width:547.45pt;height:794.05pt;z-index:-20301312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912" style="position:absolute;margin-left:24pt;margin-top:24pt;width:547.45pt;height:794.05pt;z-index:-20300800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4"/>
        <w:numPr>
          <w:ilvl w:val="0"/>
          <w:numId w:val="170"/>
        </w:numPr>
        <w:tabs>
          <w:tab w:val="left" w:pos="1277"/>
        </w:tabs>
        <w:spacing w:before="89" w:line="276" w:lineRule="auto"/>
        <w:ind w:left="960" w:right="776" w:firstLine="0"/>
        <w:jc w:val="left"/>
        <w:rPr>
          <w:sz w:val="28"/>
        </w:rPr>
      </w:pPr>
      <w:r>
        <w:pict>
          <v:shape id="_x0000_s3911" style="position:absolute;left:0;text-align:left;margin-left:52.7pt;margin-top:-14.65pt;width:490.35pt;height:4.45pt;z-index:-20301824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sz w:val="28"/>
        </w:rPr>
        <w:t>Biological</w:t>
      </w:r>
      <w:r w:rsidR="003C6933">
        <w:rPr>
          <w:spacing w:val="40"/>
          <w:sz w:val="28"/>
        </w:rPr>
        <w:t xml:space="preserve"> </w:t>
      </w:r>
      <w:r w:rsidR="003C6933">
        <w:rPr>
          <w:sz w:val="28"/>
        </w:rPr>
        <w:t>properties,</w:t>
      </w:r>
      <w:r w:rsidR="003C6933">
        <w:rPr>
          <w:spacing w:val="38"/>
          <w:sz w:val="28"/>
        </w:rPr>
        <w:t xml:space="preserve"> </w:t>
      </w:r>
      <w:r w:rsidR="003C6933">
        <w:rPr>
          <w:sz w:val="28"/>
        </w:rPr>
        <w:t>including</w:t>
      </w:r>
      <w:r w:rsidR="003C6933">
        <w:rPr>
          <w:spacing w:val="40"/>
          <w:sz w:val="28"/>
        </w:rPr>
        <w:t xml:space="preserve"> </w:t>
      </w:r>
      <w:r w:rsidR="003C6933">
        <w:rPr>
          <w:sz w:val="28"/>
        </w:rPr>
        <w:t>natural</w:t>
      </w:r>
      <w:r w:rsidR="003C6933">
        <w:rPr>
          <w:spacing w:val="40"/>
          <w:sz w:val="28"/>
        </w:rPr>
        <w:t xml:space="preserve"> </w:t>
      </w:r>
      <w:r w:rsidR="003C6933">
        <w:rPr>
          <w:sz w:val="28"/>
        </w:rPr>
        <w:t>host</w:t>
      </w:r>
      <w:r w:rsidR="003C6933">
        <w:rPr>
          <w:spacing w:val="38"/>
          <w:sz w:val="28"/>
        </w:rPr>
        <w:t xml:space="preserve"> </w:t>
      </w:r>
      <w:r w:rsidR="003C6933">
        <w:rPr>
          <w:sz w:val="28"/>
        </w:rPr>
        <w:t>range,</w:t>
      </w:r>
      <w:r w:rsidR="003C6933">
        <w:rPr>
          <w:spacing w:val="39"/>
          <w:sz w:val="28"/>
        </w:rPr>
        <w:t xml:space="preserve"> </w:t>
      </w:r>
      <w:r w:rsidR="003C6933">
        <w:rPr>
          <w:sz w:val="28"/>
        </w:rPr>
        <w:t>mode</w:t>
      </w:r>
      <w:r w:rsidR="003C6933">
        <w:rPr>
          <w:spacing w:val="39"/>
          <w:sz w:val="28"/>
        </w:rPr>
        <w:t xml:space="preserve"> </w:t>
      </w:r>
      <w:r w:rsidR="003C6933">
        <w:rPr>
          <w:sz w:val="28"/>
        </w:rPr>
        <w:t>of</w:t>
      </w:r>
      <w:r w:rsidR="003C6933">
        <w:rPr>
          <w:spacing w:val="39"/>
          <w:sz w:val="28"/>
        </w:rPr>
        <w:t xml:space="preserve"> </w:t>
      </w:r>
      <w:r w:rsidR="003C6933">
        <w:rPr>
          <w:sz w:val="28"/>
        </w:rPr>
        <w:t>transmission,</w:t>
      </w:r>
      <w:r w:rsidR="003C6933">
        <w:rPr>
          <w:spacing w:val="38"/>
          <w:sz w:val="28"/>
        </w:rPr>
        <w:t xml:space="preserve"> </w:t>
      </w:r>
      <w:r w:rsidR="003C6933">
        <w:rPr>
          <w:sz w:val="28"/>
        </w:rPr>
        <w:t>vector</w:t>
      </w:r>
      <w:r w:rsidR="003C6933">
        <w:rPr>
          <w:spacing w:val="-67"/>
          <w:sz w:val="28"/>
        </w:rPr>
        <w:t xml:space="preserve"> </w:t>
      </w:r>
      <w:r w:rsidR="003C6933">
        <w:rPr>
          <w:sz w:val="28"/>
        </w:rPr>
        <w:t>relationships,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pathogenicity,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tissue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tropisms,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and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pathology.</w:t>
      </w:r>
    </w:p>
    <w:p w:rsidR="0002676E" w:rsidRDefault="003C6933">
      <w:pPr>
        <w:pStyle w:val="2"/>
        <w:spacing w:before="207"/>
      </w:pPr>
      <w:r>
        <w:t>Baltimore</w:t>
      </w:r>
      <w:r>
        <w:rPr>
          <w:spacing w:val="-5"/>
        </w:rPr>
        <w:t xml:space="preserve"> </w:t>
      </w:r>
      <w:r>
        <w:t>classification</w:t>
      </w:r>
    </w:p>
    <w:p w:rsidR="0002676E" w:rsidRDefault="003C6933">
      <w:pPr>
        <w:pStyle w:val="a3"/>
        <w:spacing w:before="250"/>
        <w:ind w:left="1102" w:hanging="143"/>
      </w:pPr>
      <w:r>
        <w:t>Viruses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divided</w:t>
      </w:r>
      <w:r>
        <w:rPr>
          <w:spacing w:val="2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seven</w:t>
      </w:r>
      <w:r>
        <w:rPr>
          <w:spacing w:val="2"/>
        </w:rPr>
        <w:t xml:space="preserve"> </w:t>
      </w:r>
      <w:r>
        <w:t>groups</w:t>
      </w:r>
      <w:r>
        <w:rPr>
          <w:spacing w:val="2"/>
        </w:rPr>
        <w:t xml:space="preserve"> </w:t>
      </w:r>
      <w:r>
        <w:t>based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nucleic acid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m-RNA</w:t>
      </w:r>
      <w:r>
        <w:rPr>
          <w:spacing w:val="-67"/>
        </w:rPr>
        <w:t xml:space="preserve"> </w:t>
      </w:r>
      <w:r>
        <w:t>production.</w:t>
      </w:r>
    </w:p>
    <w:p w:rsidR="0002676E" w:rsidRDefault="003C6933">
      <w:pPr>
        <w:pStyle w:val="a3"/>
        <w:spacing w:before="114"/>
        <w:ind w:left="960" w:right="1010"/>
      </w:pPr>
      <w:r>
        <w:t>1- Double strand DNA (ds-DNA viruses) for example (adenovirus , herpes viruses) .</w:t>
      </w:r>
      <w:r>
        <w:rPr>
          <w:spacing w:val="-67"/>
        </w:rPr>
        <w:t xml:space="preserve"> </w:t>
      </w:r>
      <w:r>
        <w:t>2-</w:t>
      </w:r>
      <w:r>
        <w:rPr>
          <w:spacing w:val="-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strand</w:t>
      </w:r>
      <w:r>
        <w:rPr>
          <w:spacing w:val="1"/>
        </w:rPr>
        <w:t xml:space="preserve"> </w:t>
      </w:r>
      <w:r>
        <w:t>DNA</w:t>
      </w:r>
      <w:r>
        <w:rPr>
          <w:spacing w:val="-15"/>
        </w:rPr>
        <w:t xml:space="preserve"> </w:t>
      </w:r>
      <w:r>
        <w:t>(ss-DNA</w:t>
      </w:r>
      <w:r>
        <w:rPr>
          <w:spacing w:val="-16"/>
        </w:rPr>
        <w:t xml:space="preserve"> </w:t>
      </w:r>
      <w:r>
        <w:t>viruses)</w:t>
      </w:r>
      <w:r>
        <w:rPr>
          <w:spacing w:val="1"/>
        </w:rPr>
        <w:t xml:space="preserve"> </w:t>
      </w:r>
      <w:r>
        <w:t>for example</w:t>
      </w:r>
      <w:r>
        <w:rPr>
          <w:spacing w:val="1"/>
        </w:rPr>
        <w:t xml:space="preserve"> </w:t>
      </w:r>
      <w:r>
        <w:t>(Parvoviruses).</w:t>
      </w:r>
    </w:p>
    <w:p w:rsidR="0002676E" w:rsidRDefault="003C6933">
      <w:pPr>
        <w:pStyle w:val="a4"/>
        <w:numPr>
          <w:ilvl w:val="0"/>
          <w:numId w:val="169"/>
        </w:numPr>
        <w:tabs>
          <w:tab w:val="left" w:pos="1266"/>
        </w:tabs>
        <w:spacing w:line="322" w:lineRule="exact"/>
        <w:rPr>
          <w:sz w:val="28"/>
        </w:rPr>
      </w:pPr>
      <w:r>
        <w:rPr>
          <w:sz w:val="28"/>
        </w:rPr>
        <w:t>ds-</w:t>
      </w:r>
      <w:r>
        <w:rPr>
          <w:spacing w:val="2"/>
          <w:sz w:val="28"/>
        </w:rPr>
        <w:t xml:space="preserve"> </w:t>
      </w:r>
      <w:r>
        <w:rPr>
          <w:sz w:val="28"/>
        </w:rPr>
        <w:t>RNA</w:t>
      </w:r>
      <w:r>
        <w:rPr>
          <w:spacing w:val="-14"/>
          <w:sz w:val="28"/>
        </w:rPr>
        <w:t xml:space="preserve"> </w:t>
      </w:r>
      <w:r>
        <w:rPr>
          <w:sz w:val="28"/>
        </w:rPr>
        <w:t>viruses(e.g.</w:t>
      </w:r>
      <w:r>
        <w:rPr>
          <w:spacing w:val="3"/>
          <w:sz w:val="28"/>
        </w:rPr>
        <w:t xml:space="preserve"> </w:t>
      </w:r>
      <w:r>
        <w:rPr>
          <w:sz w:val="28"/>
        </w:rPr>
        <w:t>Reo</w:t>
      </w:r>
      <w:r>
        <w:rPr>
          <w:spacing w:val="5"/>
          <w:sz w:val="28"/>
        </w:rPr>
        <w:t xml:space="preserve"> </w:t>
      </w:r>
      <w:r>
        <w:rPr>
          <w:sz w:val="28"/>
        </w:rPr>
        <w:t>viruses).</w:t>
      </w:r>
    </w:p>
    <w:p w:rsidR="0002676E" w:rsidRDefault="003C6933">
      <w:pPr>
        <w:pStyle w:val="a4"/>
        <w:numPr>
          <w:ilvl w:val="0"/>
          <w:numId w:val="169"/>
        </w:numPr>
        <w:tabs>
          <w:tab w:val="left" w:pos="1266"/>
        </w:tabs>
        <w:ind w:left="960" w:right="2415" w:firstLine="0"/>
        <w:rPr>
          <w:sz w:val="28"/>
        </w:rPr>
      </w:pPr>
      <w:r>
        <w:rPr>
          <w:sz w:val="28"/>
        </w:rPr>
        <w:t>(+) ssRNA</w:t>
      </w:r>
      <w:r>
        <w:rPr>
          <w:spacing w:val="-15"/>
          <w:sz w:val="28"/>
        </w:rPr>
        <w:t xml:space="preserve"> </w:t>
      </w:r>
      <w:r>
        <w:rPr>
          <w:sz w:val="28"/>
        </w:rPr>
        <w:t>viruses</w:t>
      </w:r>
      <w:r>
        <w:rPr>
          <w:spacing w:val="2"/>
          <w:sz w:val="28"/>
        </w:rPr>
        <w:t xml:space="preserve"> </w:t>
      </w:r>
      <w:r>
        <w:rPr>
          <w:sz w:val="28"/>
        </w:rPr>
        <w:t>(+) sense</w:t>
      </w:r>
      <w:r>
        <w:rPr>
          <w:spacing w:val="1"/>
          <w:sz w:val="28"/>
        </w:rPr>
        <w:t xml:space="preserve"> </w:t>
      </w:r>
      <w:r>
        <w:rPr>
          <w:sz w:val="28"/>
        </w:rPr>
        <w:t>RNA</w:t>
      </w:r>
      <w:r>
        <w:rPr>
          <w:spacing w:val="-16"/>
          <w:sz w:val="28"/>
        </w:rPr>
        <w:t xml:space="preserve"> </w:t>
      </w:r>
      <w:r>
        <w:rPr>
          <w:sz w:val="28"/>
        </w:rPr>
        <w:t>(e.g. Picornaviruses,</w:t>
      </w:r>
      <w:r>
        <w:rPr>
          <w:spacing w:val="-5"/>
          <w:sz w:val="28"/>
        </w:rPr>
        <w:t xml:space="preserve"> </w:t>
      </w:r>
      <w:r>
        <w:rPr>
          <w:sz w:val="28"/>
        </w:rPr>
        <w:t>Togaviruses).</w:t>
      </w:r>
      <w:r>
        <w:rPr>
          <w:spacing w:val="-67"/>
          <w:sz w:val="28"/>
        </w:rPr>
        <w:t xml:space="preserve"> </w:t>
      </w:r>
      <w:r>
        <w:rPr>
          <w:sz w:val="28"/>
        </w:rPr>
        <w:t>5-</w:t>
      </w:r>
      <w:r>
        <w:rPr>
          <w:spacing w:val="-1"/>
          <w:sz w:val="28"/>
        </w:rPr>
        <w:t xml:space="preserve"> </w:t>
      </w:r>
      <w:r>
        <w:rPr>
          <w:sz w:val="28"/>
        </w:rPr>
        <w:t>(-) ssRNA</w:t>
      </w:r>
      <w:r>
        <w:rPr>
          <w:spacing w:val="-16"/>
          <w:sz w:val="28"/>
        </w:rPr>
        <w:t xml:space="preserve"> </w:t>
      </w:r>
      <w:r>
        <w:rPr>
          <w:sz w:val="28"/>
        </w:rPr>
        <w:t>viruses</w:t>
      </w:r>
      <w:r>
        <w:rPr>
          <w:spacing w:val="2"/>
          <w:sz w:val="28"/>
        </w:rPr>
        <w:t xml:space="preserve"> </w:t>
      </w:r>
      <w:r>
        <w:rPr>
          <w:sz w:val="28"/>
        </w:rPr>
        <w:t>with</w:t>
      </w:r>
      <w:r>
        <w:rPr>
          <w:spacing w:val="1"/>
          <w:sz w:val="28"/>
        </w:rPr>
        <w:t xml:space="preserve"> </w:t>
      </w:r>
      <w:r>
        <w:rPr>
          <w:sz w:val="28"/>
        </w:rPr>
        <w:t>(-) sense</w:t>
      </w:r>
      <w:r>
        <w:rPr>
          <w:spacing w:val="1"/>
          <w:sz w:val="28"/>
        </w:rPr>
        <w:t xml:space="preserve"> </w:t>
      </w:r>
      <w:r>
        <w:rPr>
          <w:sz w:val="28"/>
        </w:rPr>
        <w:t>RNA</w:t>
      </w:r>
      <w:r>
        <w:rPr>
          <w:spacing w:val="-16"/>
          <w:sz w:val="28"/>
        </w:rPr>
        <w:t xml:space="preserve"> </w:t>
      </w:r>
      <w:r>
        <w:rPr>
          <w:sz w:val="28"/>
        </w:rPr>
        <w:t>(e.g.</w:t>
      </w:r>
      <w:r>
        <w:rPr>
          <w:spacing w:val="12"/>
          <w:sz w:val="28"/>
        </w:rPr>
        <w:t xml:space="preserve"> </w:t>
      </w:r>
      <w:r>
        <w:rPr>
          <w:sz w:val="28"/>
        </w:rPr>
        <w:t>Orthomyxoviruses</w:t>
      </w:r>
      <w:r>
        <w:rPr>
          <w:spacing w:val="4"/>
          <w:sz w:val="28"/>
        </w:rPr>
        <w:t xml:space="preserve"> </w:t>
      </w:r>
      <w:r>
        <w:rPr>
          <w:sz w:val="28"/>
        </w:rPr>
        <w:t>).</w:t>
      </w:r>
    </w:p>
    <w:p w:rsidR="0002676E" w:rsidRDefault="003C6933">
      <w:pPr>
        <w:pStyle w:val="a4"/>
        <w:numPr>
          <w:ilvl w:val="0"/>
          <w:numId w:val="168"/>
        </w:numPr>
        <w:tabs>
          <w:tab w:val="left" w:pos="1266"/>
          <w:tab w:val="left" w:pos="10209"/>
        </w:tabs>
        <w:spacing w:before="2"/>
        <w:ind w:right="755" w:firstLine="0"/>
        <w:rPr>
          <w:sz w:val="28"/>
        </w:rPr>
      </w:pPr>
      <w:r>
        <w:rPr>
          <w:noProof/>
        </w:rPr>
        <w:drawing>
          <wp:anchor distT="0" distB="0" distL="0" distR="0" simplePos="0" relativeHeight="483014144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153292</wp:posOffset>
            </wp:positionV>
            <wp:extent cx="512952" cy="849630"/>
            <wp:effectExtent l="0" t="0" r="0" b="0"/>
            <wp:wrapNone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ssRNA-Reverse</w:t>
      </w:r>
      <w:r>
        <w:rPr>
          <w:spacing w:val="-6"/>
          <w:sz w:val="28"/>
        </w:rPr>
        <w:t xml:space="preserve"> </w:t>
      </w:r>
      <w:r>
        <w:rPr>
          <w:sz w:val="28"/>
        </w:rPr>
        <w:t>Transcriptase</w:t>
      </w:r>
      <w:r>
        <w:rPr>
          <w:spacing w:val="1"/>
          <w:sz w:val="28"/>
        </w:rPr>
        <w:t xml:space="preserve"> </w:t>
      </w:r>
      <w:r>
        <w:rPr>
          <w:sz w:val="28"/>
        </w:rPr>
        <w:t>viruses</w:t>
      </w:r>
      <w:r>
        <w:rPr>
          <w:spacing w:val="1"/>
          <w:sz w:val="28"/>
        </w:rPr>
        <w:t xml:space="preserve"> </w:t>
      </w:r>
      <w:r>
        <w:rPr>
          <w:sz w:val="28"/>
        </w:rPr>
        <w:t>(+) sense</w:t>
      </w:r>
      <w:r>
        <w:rPr>
          <w:spacing w:val="1"/>
          <w:sz w:val="28"/>
        </w:rPr>
        <w:t xml:space="preserve"> </w:t>
      </w:r>
      <w:r>
        <w:rPr>
          <w:sz w:val="28"/>
        </w:rPr>
        <w:t>RNA</w:t>
      </w:r>
      <w:r>
        <w:rPr>
          <w:spacing w:val="-16"/>
          <w:sz w:val="28"/>
        </w:rPr>
        <w:t xml:space="preserve"> </w:t>
      </w:r>
      <w:r>
        <w:rPr>
          <w:sz w:val="28"/>
        </w:rPr>
        <w:t>with</w:t>
      </w:r>
      <w:r>
        <w:rPr>
          <w:spacing w:val="2"/>
          <w:sz w:val="28"/>
        </w:rPr>
        <w:t xml:space="preserve"> </w:t>
      </w:r>
      <w:r>
        <w:rPr>
          <w:sz w:val="28"/>
        </w:rPr>
        <w:t>DNA</w:t>
      </w:r>
      <w:r>
        <w:rPr>
          <w:spacing w:val="-16"/>
          <w:sz w:val="28"/>
        </w:rPr>
        <w:t xml:space="preserve"> </w:t>
      </w:r>
      <w:r>
        <w:rPr>
          <w:sz w:val="28"/>
        </w:rPr>
        <w:t>intermediate</w:t>
      </w:r>
      <w:r>
        <w:rPr>
          <w:sz w:val="28"/>
        </w:rPr>
        <w:tab/>
        <w:t>(e.g.</w:t>
      </w:r>
      <w:r>
        <w:rPr>
          <w:spacing w:val="-67"/>
          <w:sz w:val="28"/>
        </w:rPr>
        <w:t xml:space="preserve"> </w:t>
      </w:r>
      <w:r>
        <w:rPr>
          <w:sz w:val="28"/>
        </w:rPr>
        <w:t>Retroviruses)</w:t>
      </w:r>
    </w:p>
    <w:p w:rsidR="0002676E" w:rsidRDefault="003C6933">
      <w:pPr>
        <w:pStyle w:val="a4"/>
        <w:numPr>
          <w:ilvl w:val="0"/>
          <w:numId w:val="168"/>
        </w:numPr>
        <w:tabs>
          <w:tab w:val="left" w:pos="1266"/>
        </w:tabs>
        <w:spacing w:line="321" w:lineRule="exact"/>
        <w:ind w:left="1265"/>
        <w:rPr>
          <w:sz w:val="28"/>
        </w:rPr>
      </w:pPr>
      <w:r>
        <w:rPr>
          <w:noProof/>
        </w:rPr>
        <w:drawing>
          <wp:anchor distT="0" distB="0" distL="0" distR="0" simplePos="0" relativeHeight="483013632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98717</wp:posOffset>
            </wp:positionV>
            <wp:extent cx="742013" cy="1468707"/>
            <wp:effectExtent l="0" t="0" r="0" b="0"/>
            <wp:wrapNone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dsDNA-RT</w:t>
      </w:r>
      <w:r>
        <w:rPr>
          <w:spacing w:val="1"/>
          <w:sz w:val="28"/>
        </w:rPr>
        <w:t xml:space="preserve"> </w:t>
      </w:r>
      <w:r>
        <w:rPr>
          <w:sz w:val="28"/>
        </w:rPr>
        <w:t>viruses</w:t>
      </w:r>
      <w:r>
        <w:rPr>
          <w:spacing w:val="4"/>
          <w:sz w:val="28"/>
        </w:rPr>
        <w:t xml:space="preserve"> </w:t>
      </w:r>
      <w:r>
        <w:rPr>
          <w:sz w:val="28"/>
        </w:rPr>
        <w:t>(e.g.</w:t>
      </w:r>
      <w:r>
        <w:rPr>
          <w:spacing w:val="2"/>
          <w:sz w:val="28"/>
        </w:rPr>
        <w:t xml:space="preserve"> </w:t>
      </w:r>
      <w:r>
        <w:rPr>
          <w:sz w:val="28"/>
        </w:rPr>
        <w:t>Hepadnaviruses).</w:t>
      </w:r>
    </w:p>
    <w:p w:rsidR="0002676E" w:rsidRDefault="003C6933">
      <w:pPr>
        <w:spacing w:before="5"/>
        <w:ind w:left="1320"/>
        <w:rPr>
          <w:sz w:val="32"/>
        </w:rPr>
      </w:pPr>
      <w:r>
        <w:rPr>
          <w:w w:val="99"/>
          <w:sz w:val="32"/>
        </w:rPr>
        <w:t>—</w:t>
      </w:r>
    </w:p>
    <w:p w:rsidR="0002676E" w:rsidRDefault="003C6933">
      <w:pPr>
        <w:pStyle w:val="2"/>
        <w:spacing w:before="55"/>
      </w:pPr>
      <w:r>
        <w:t>Universal</w:t>
      </w:r>
      <w:r>
        <w:rPr>
          <w:spacing w:val="-4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virus</w:t>
      </w:r>
      <w:r>
        <w:rPr>
          <w:spacing w:val="-1"/>
        </w:rPr>
        <w:t xml:space="preserve"> </w:t>
      </w:r>
      <w:r>
        <w:t>taxonomy:</w:t>
      </w:r>
    </w:p>
    <w:p w:rsidR="0002676E" w:rsidRDefault="003C6933">
      <w:pPr>
        <w:pStyle w:val="a3"/>
        <w:spacing w:before="51" w:line="280" w:lineRule="auto"/>
        <w:ind w:left="960"/>
        <w:rPr>
          <w:b/>
          <w:sz w:val="32"/>
        </w:rPr>
      </w:pPr>
      <w:r>
        <w:rPr>
          <w:noProof/>
        </w:rPr>
        <w:drawing>
          <wp:anchor distT="0" distB="0" distL="0" distR="0" simplePos="0" relativeHeight="483013120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206886</wp:posOffset>
            </wp:positionV>
            <wp:extent cx="570611" cy="1419352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Families</w:t>
      </w:r>
      <w:r>
        <w:rPr>
          <w:spacing w:val="57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on</w:t>
      </w:r>
      <w:r>
        <w:rPr>
          <w:spacing w:val="56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basis</w:t>
      </w:r>
      <w:r>
        <w:rPr>
          <w:spacing w:val="56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virion</w:t>
      </w:r>
      <w:r>
        <w:rPr>
          <w:spacing w:val="56"/>
        </w:rPr>
        <w:t xml:space="preserve"> </w:t>
      </w:r>
      <w:r>
        <w:t>morphology,</w:t>
      </w:r>
      <w:r>
        <w:rPr>
          <w:spacing w:val="54"/>
        </w:rPr>
        <w:t xml:space="preserve"> </w:t>
      </w:r>
      <w:r>
        <w:t>genome</w:t>
      </w:r>
      <w:r>
        <w:rPr>
          <w:spacing w:val="55"/>
        </w:rPr>
        <w:t xml:space="preserve"> </w:t>
      </w:r>
      <w:r>
        <w:t>structure</w:t>
      </w:r>
      <w:r>
        <w:rPr>
          <w:spacing w:val="54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strategies</w:t>
      </w:r>
      <w:r>
        <w:rPr>
          <w:spacing w:val="59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replication</w:t>
      </w:r>
      <w:r>
        <w:rPr>
          <w:b/>
          <w:sz w:val="32"/>
        </w:rPr>
        <w:t>.</w:t>
      </w:r>
    </w:p>
    <w:p w:rsidR="0002676E" w:rsidRDefault="003C6933">
      <w:pPr>
        <w:spacing w:line="352" w:lineRule="exact"/>
        <w:ind w:left="960"/>
        <w:rPr>
          <w:b/>
          <w:sz w:val="32"/>
        </w:rPr>
      </w:pPr>
      <w:r>
        <w:rPr>
          <w:b/>
          <w:sz w:val="28"/>
        </w:rPr>
        <w:t>Virus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family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names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have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suffix</w:t>
      </w:r>
      <w:r>
        <w:rPr>
          <w:b/>
          <w:spacing w:val="10"/>
          <w:sz w:val="28"/>
        </w:rPr>
        <w:t xml:space="preserve"> </w:t>
      </w:r>
      <w:r>
        <w:rPr>
          <w:b/>
          <w:sz w:val="32"/>
        </w:rPr>
        <w:t>–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viridae</w:t>
      </w:r>
      <w:r>
        <w:rPr>
          <w:b/>
          <w:spacing w:val="-2"/>
          <w:sz w:val="32"/>
        </w:rPr>
        <w:t xml:space="preserve"> </w:t>
      </w:r>
      <w:r>
        <w:rPr>
          <w:sz w:val="32"/>
        </w:rPr>
        <w:t>for</w:t>
      </w:r>
      <w:r>
        <w:rPr>
          <w:spacing w:val="-3"/>
          <w:sz w:val="32"/>
        </w:rPr>
        <w:t xml:space="preserve"> </w:t>
      </w:r>
      <w:r>
        <w:rPr>
          <w:sz w:val="32"/>
        </w:rPr>
        <w:t>example</w:t>
      </w:r>
      <w:r>
        <w:rPr>
          <w:spacing w:val="-2"/>
          <w:sz w:val="32"/>
        </w:rPr>
        <w:t xml:space="preserve"> </w:t>
      </w:r>
      <w:r>
        <w:rPr>
          <w:b/>
          <w:sz w:val="32"/>
        </w:rPr>
        <w:t>Herpesviridae</w:t>
      </w:r>
    </w:p>
    <w:p w:rsidR="0002676E" w:rsidRDefault="003C6933">
      <w:pPr>
        <w:pStyle w:val="a3"/>
        <w:spacing w:before="58"/>
        <w:ind w:left="960"/>
      </w:pPr>
      <w:r>
        <w:rPr>
          <w:noProof/>
        </w:rPr>
        <w:drawing>
          <wp:anchor distT="0" distB="0" distL="0" distR="0" simplePos="0" relativeHeight="483012608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226826</wp:posOffset>
            </wp:positionV>
            <wp:extent cx="953897" cy="1604645"/>
            <wp:effectExtent l="0" t="0" r="0" b="0"/>
            <wp:wrapNone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Genera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based</w:t>
      </w:r>
      <w:r>
        <w:rPr>
          <w:spacing w:val="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physicochemical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serological</w:t>
      </w:r>
      <w:r>
        <w:rPr>
          <w:spacing w:val="3"/>
        </w:rPr>
        <w:t xml:space="preserve"> </w:t>
      </w:r>
      <w:r>
        <w:t>differences.</w:t>
      </w:r>
    </w:p>
    <w:p w:rsidR="0002676E" w:rsidRDefault="003C6933">
      <w:pPr>
        <w:spacing w:before="46"/>
        <w:ind w:left="960"/>
        <w:rPr>
          <w:sz w:val="32"/>
        </w:rPr>
      </w:pPr>
      <w:r>
        <w:rPr>
          <w:b/>
          <w:sz w:val="28"/>
        </w:rPr>
        <w:t>Genus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names carry the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suffix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virus</w:t>
      </w:r>
      <w:r>
        <w:rPr>
          <w:b/>
          <w:spacing w:val="10"/>
          <w:sz w:val="28"/>
        </w:rPr>
        <w:t xml:space="preserve"> </w:t>
      </w:r>
      <w:r>
        <w:rPr>
          <w:sz w:val="32"/>
        </w:rPr>
        <w:t>for</w:t>
      </w:r>
      <w:r>
        <w:rPr>
          <w:spacing w:val="-3"/>
          <w:sz w:val="32"/>
        </w:rPr>
        <w:t xml:space="preserve"> </w:t>
      </w:r>
      <w:r>
        <w:rPr>
          <w:sz w:val="32"/>
        </w:rPr>
        <w:t>example</w:t>
      </w:r>
      <w:r>
        <w:rPr>
          <w:spacing w:val="-1"/>
          <w:sz w:val="32"/>
        </w:rPr>
        <w:t xml:space="preserve"> </w:t>
      </w:r>
      <w:r>
        <w:rPr>
          <w:sz w:val="32"/>
        </w:rPr>
        <w:t>Herpesviruses</w:t>
      </w:r>
      <w:r>
        <w:rPr>
          <w:spacing w:val="-2"/>
          <w:sz w:val="32"/>
        </w:rPr>
        <w:t xml:space="preserve"> </w:t>
      </w:r>
      <w:r>
        <w:rPr>
          <w:sz w:val="32"/>
        </w:rPr>
        <w:t>.</w:t>
      </w:r>
    </w:p>
    <w:p w:rsidR="0002676E" w:rsidRDefault="003C6933">
      <w:pPr>
        <w:pStyle w:val="a3"/>
        <w:spacing w:before="56"/>
        <w:ind w:left="1320"/>
      </w:pPr>
      <w:r>
        <w:t>—</w:t>
      </w:r>
    </w:p>
    <w:p w:rsidR="0002676E" w:rsidRDefault="003C6933">
      <w:pPr>
        <w:pStyle w:val="1"/>
        <w:spacing w:before="48"/>
        <w:ind w:left="597"/>
      </w:pPr>
      <w:r>
        <w:t>Post</w:t>
      </w:r>
      <w:r>
        <w:rPr>
          <w:spacing w:val="-1"/>
        </w:rPr>
        <w:t xml:space="preserve"> </w:t>
      </w:r>
      <w:r>
        <w:t>test</w:t>
      </w:r>
    </w:p>
    <w:p w:rsidR="0002676E" w:rsidRDefault="003C6933">
      <w:pPr>
        <w:pStyle w:val="2"/>
        <w:spacing w:before="268"/>
        <w:ind w:left="432"/>
      </w:pPr>
      <w:r>
        <w:t>Q1:-</w:t>
      </w:r>
      <w:r>
        <w:rPr>
          <w:spacing w:val="-3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t>True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false</w:t>
      </w:r>
      <w:r>
        <w:rPr>
          <w:spacing w:val="2"/>
        </w:rPr>
        <w:t xml:space="preserve"> </w:t>
      </w:r>
      <w:r>
        <w:t>?</w:t>
      </w:r>
    </w:p>
    <w:p w:rsidR="0002676E" w:rsidRDefault="003C6933">
      <w:pPr>
        <w:pStyle w:val="3"/>
        <w:numPr>
          <w:ilvl w:val="0"/>
          <w:numId w:val="167"/>
        </w:numPr>
        <w:tabs>
          <w:tab w:val="left" w:pos="1110"/>
        </w:tabs>
        <w:spacing w:before="250"/>
        <w:rPr>
          <w:sz w:val="30"/>
        </w:rPr>
      </w:pPr>
      <w:r>
        <w:t>Viruses</w:t>
      </w:r>
      <w:r>
        <w:rPr>
          <w:spacing w:val="-2"/>
        </w:rPr>
        <w:t xml:space="preserve"> </w:t>
      </w:r>
      <w:r>
        <w:t>contain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 nucleic</w:t>
      </w:r>
      <w:r>
        <w:rPr>
          <w:spacing w:val="-2"/>
        </w:rPr>
        <w:t xml:space="preserve"> </w:t>
      </w:r>
      <w:r>
        <w:t>acid</w:t>
      </w:r>
      <w:r>
        <w:rPr>
          <w:spacing w:val="-1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DNA</w:t>
      </w:r>
      <w:r>
        <w:rPr>
          <w:spacing w:val="-2"/>
        </w:rPr>
        <w:t xml:space="preserve"> </w:t>
      </w:r>
      <w:r>
        <w:t>and RNA).</w:t>
      </w:r>
    </w:p>
    <w:p w:rsidR="0002676E" w:rsidRDefault="003C6933">
      <w:pPr>
        <w:pStyle w:val="a4"/>
        <w:numPr>
          <w:ilvl w:val="0"/>
          <w:numId w:val="167"/>
        </w:numPr>
        <w:tabs>
          <w:tab w:val="left" w:pos="1187"/>
        </w:tabs>
        <w:spacing w:before="255"/>
        <w:ind w:left="1186" w:hanging="307"/>
        <w:rPr>
          <w:sz w:val="28"/>
        </w:rPr>
      </w:pPr>
      <w:r>
        <w:rPr>
          <w:sz w:val="28"/>
        </w:rPr>
        <w:t>Spike</w:t>
      </w:r>
      <w:r>
        <w:rPr>
          <w:spacing w:val="-3"/>
          <w:sz w:val="28"/>
        </w:rPr>
        <w:t xml:space="preserve"> </w:t>
      </w:r>
      <w:r>
        <w:rPr>
          <w:sz w:val="28"/>
        </w:rPr>
        <w:t>found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envelope</w:t>
      </w:r>
      <w:r>
        <w:rPr>
          <w:spacing w:val="-6"/>
          <w:sz w:val="28"/>
        </w:rPr>
        <w:t xml:space="preserve"> </w:t>
      </w:r>
      <w:r>
        <w:rPr>
          <w:sz w:val="28"/>
        </w:rPr>
        <w:t>surface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some</w:t>
      </w:r>
      <w:r>
        <w:rPr>
          <w:spacing w:val="-2"/>
          <w:sz w:val="28"/>
        </w:rPr>
        <w:t xml:space="preserve"> </w:t>
      </w:r>
      <w:r>
        <w:rPr>
          <w:sz w:val="28"/>
        </w:rPr>
        <w:t>viruses.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8"/>
        <w:rPr>
          <w:sz w:val="41"/>
        </w:rPr>
      </w:pPr>
    </w:p>
    <w:p w:rsidR="0002676E" w:rsidRDefault="003C6933">
      <w:pPr>
        <w:pStyle w:val="4"/>
        <w:ind w:left="530"/>
      </w:pPr>
      <w:r>
        <w:t>Q2:-</w:t>
      </w:r>
      <w:r>
        <w:rPr>
          <w:spacing w:val="-1"/>
        </w:rPr>
        <w:t xml:space="preserve"> </w:t>
      </w:r>
      <w:r>
        <w:t>Choose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correct answer?</w:t>
      </w:r>
    </w:p>
    <w:p w:rsidR="0002676E" w:rsidRDefault="003C6933">
      <w:pPr>
        <w:spacing w:before="247"/>
        <w:ind w:left="600"/>
        <w:rPr>
          <w:b/>
          <w:sz w:val="28"/>
        </w:rPr>
      </w:pPr>
      <w:r>
        <w:rPr>
          <w:b/>
          <w:sz w:val="28"/>
        </w:rPr>
        <w:t>Which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viruses contain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single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strand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negative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sense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:-</w:t>
      </w:r>
    </w:p>
    <w:p w:rsidR="0002676E" w:rsidRDefault="003C6933">
      <w:pPr>
        <w:pStyle w:val="a4"/>
        <w:numPr>
          <w:ilvl w:val="0"/>
          <w:numId w:val="166"/>
        </w:numPr>
        <w:tabs>
          <w:tab w:val="left" w:pos="1031"/>
        </w:tabs>
        <w:spacing w:before="245"/>
        <w:ind w:hanging="290"/>
        <w:rPr>
          <w:sz w:val="28"/>
        </w:rPr>
      </w:pPr>
      <w:r>
        <w:rPr>
          <w:sz w:val="28"/>
        </w:rPr>
        <w:t>Adenoviruses</w:t>
      </w:r>
      <w:r>
        <w:rPr>
          <w:spacing w:val="64"/>
          <w:sz w:val="28"/>
        </w:rPr>
        <w:t xml:space="preserve"> </w:t>
      </w:r>
      <w:r>
        <w:rPr>
          <w:sz w:val="28"/>
        </w:rPr>
        <w:t>b-</w:t>
      </w:r>
      <w:r>
        <w:rPr>
          <w:spacing w:val="-3"/>
          <w:sz w:val="28"/>
        </w:rPr>
        <w:t xml:space="preserve"> </w:t>
      </w:r>
      <w:r>
        <w:rPr>
          <w:sz w:val="28"/>
        </w:rPr>
        <w:t>Reo</w:t>
      </w:r>
      <w:r>
        <w:rPr>
          <w:spacing w:val="-2"/>
          <w:sz w:val="28"/>
        </w:rPr>
        <w:t xml:space="preserve"> </w:t>
      </w:r>
      <w:r>
        <w:rPr>
          <w:sz w:val="28"/>
        </w:rPr>
        <w:t>viruses</w:t>
      </w:r>
      <w:r>
        <w:rPr>
          <w:spacing w:val="-1"/>
          <w:sz w:val="28"/>
        </w:rPr>
        <w:t xml:space="preserve"> </w:t>
      </w:r>
      <w:r>
        <w:rPr>
          <w:sz w:val="28"/>
        </w:rPr>
        <w:t>c-</w:t>
      </w:r>
      <w:r>
        <w:rPr>
          <w:spacing w:val="-4"/>
          <w:sz w:val="28"/>
        </w:rPr>
        <w:t xml:space="preserve"> </w:t>
      </w:r>
      <w:r>
        <w:rPr>
          <w:sz w:val="28"/>
        </w:rPr>
        <w:t>Orthomyxo viruses</w:t>
      </w:r>
      <w:r>
        <w:rPr>
          <w:spacing w:val="-2"/>
          <w:sz w:val="28"/>
        </w:rPr>
        <w:t xml:space="preserve"> </w:t>
      </w:r>
      <w:r>
        <w:rPr>
          <w:sz w:val="28"/>
        </w:rPr>
        <w:t>d-</w:t>
      </w:r>
      <w:r>
        <w:rPr>
          <w:spacing w:val="-5"/>
          <w:sz w:val="28"/>
        </w:rPr>
        <w:t xml:space="preserve"> </w:t>
      </w:r>
      <w:r>
        <w:rPr>
          <w:sz w:val="28"/>
        </w:rPr>
        <w:t>Hepadna</w:t>
      </w:r>
      <w:r>
        <w:rPr>
          <w:spacing w:val="-5"/>
          <w:sz w:val="28"/>
        </w:rPr>
        <w:t xml:space="preserve"> </w:t>
      </w:r>
      <w:r>
        <w:rPr>
          <w:sz w:val="28"/>
        </w:rPr>
        <w:t>viruses</w:t>
      </w:r>
    </w:p>
    <w:p w:rsidR="0002676E" w:rsidRDefault="0002676E">
      <w:pPr>
        <w:rPr>
          <w:sz w:val="28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02676E">
      <w:pPr>
        <w:pStyle w:val="a3"/>
        <w:spacing w:before="8"/>
      </w:pPr>
    </w:p>
    <w:p w:rsidR="0002676E" w:rsidRDefault="004B3196">
      <w:pPr>
        <w:pStyle w:val="1"/>
        <w:spacing w:before="84"/>
        <w:ind w:left="976"/>
        <w:rPr>
          <w:rFonts w:ascii="Times New Roman"/>
        </w:rPr>
      </w:pPr>
      <w:r>
        <w:pict>
          <v:shape id="_x0000_s3910" style="position:absolute;left:0;text-align:left;margin-left:52.7pt;margin-top:-15.15pt;width:490.35pt;height:4.45pt;z-index:-20299264;mso-position-horizontal-relative:page" coordorigin="1054,-303" coordsize="9807,89" o:spt="100" adj="0,,0" path="m10860,-274r-9806,l1054,-214r9806,l10860,-274xm10860,-303r-9806,l1054,-288r9806,l10860,-30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rFonts w:ascii="Times New Roman"/>
        </w:rPr>
        <w:t>References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18"/>
        </w:rPr>
      </w:pPr>
    </w:p>
    <w:p w:rsidR="0002676E" w:rsidRDefault="004B3196">
      <w:pPr>
        <w:pStyle w:val="a4"/>
        <w:numPr>
          <w:ilvl w:val="1"/>
          <w:numId w:val="166"/>
        </w:numPr>
        <w:tabs>
          <w:tab w:val="left" w:pos="1851"/>
        </w:tabs>
        <w:spacing w:before="89" w:line="276" w:lineRule="auto"/>
        <w:ind w:right="1088" w:firstLine="60"/>
        <w:rPr>
          <w:sz w:val="28"/>
        </w:rPr>
      </w:pPr>
      <w:r>
        <w:pict>
          <v:group id="_x0000_s3899" style="position:absolute;left:0;text-align:left;margin-left:34.1pt;margin-top:-7pt;width:510.75pt;height:442.3pt;z-index:-20299776;mso-position-horizontal-relative:page" coordorigin="683,-140" coordsize="10215,8846">
            <v:shape id="_x0000_s3909" type="#_x0000_t75" style="position:absolute;left:3493;top:6178;width:1503;height:2527">
              <v:imagedata r:id="rId10" o:title=""/>
            </v:shape>
            <v:shape id="_x0000_s3908" type="#_x0000_t75" style="position:absolute;left:5146;top:4936;width:899;height:2236">
              <v:imagedata r:id="rId11" o:title=""/>
            </v:shape>
            <v:rect id="_x0000_s3907" style="position:absolute;left:690;top:6932;width:9855;height:1140" stroked="f"/>
            <v:rect id="_x0000_s3906" style="position:absolute;left:690;top:6932;width:9855;height:1140" filled="f"/>
            <v:shape id="_x0000_s3905" type="#_x0000_t75" style="position:absolute;left:6263;top:3649;width:1169;height:2313">
              <v:imagedata r:id="rId12" o:title=""/>
            </v:shape>
            <v:shape id="_x0000_s3904" type="#_x0000_t75" style="position:absolute;left:7580;top:3089;width:808;height:1338">
              <v:imagedata r:id="rId13" o:title=""/>
            </v:shape>
            <v:rect id="_x0000_s3903" style="position:absolute;left:1455;top:-133;width:9435;height:4125" stroked="f"/>
            <v:rect id="_x0000_s3902" style="position:absolute;left:1455;top:-133;width:9435;height:4125" filled="f"/>
            <v:rect id="_x0000_s3901" style="position:absolute;left:1065;top:4155;width:9645;height:1950" fillcolor="#c5d9f0" stroked="f"/>
            <v:rect id="_x0000_s3900" style="position:absolute;left:1065;top:4155;width:9645;height:1950" filled="f"/>
            <w10:wrap anchorx="page"/>
          </v:group>
        </w:pict>
      </w:r>
      <w:r w:rsidR="003C6933">
        <w:rPr>
          <w:sz w:val="28"/>
        </w:rPr>
        <w:t>Themes, U. F. O. (2017-02-19). "6 Viruses–Basic Concepts". Basic medical</w:t>
      </w:r>
      <w:r w:rsidR="003C6933">
        <w:rPr>
          <w:spacing w:val="-67"/>
          <w:sz w:val="28"/>
        </w:rPr>
        <w:t xml:space="preserve"> </w:t>
      </w:r>
      <w:r w:rsidR="003C6933">
        <w:rPr>
          <w:sz w:val="28"/>
        </w:rPr>
        <w:t>Key.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Retrieved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2020-05-29.</w:t>
      </w:r>
    </w:p>
    <w:p w:rsidR="0002676E" w:rsidRDefault="003C6933">
      <w:pPr>
        <w:pStyle w:val="a4"/>
        <w:numPr>
          <w:ilvl w:val="1"/>
          <w:numId w:val="166"/>
        </w:numPr>
        <w:tabs>
          <w:tab w:val="left" w:pos="1794"/>
        </w:tabs>
        <w:spacing w:before="1" w:line="276" w:lineRule="auto"/>
        <w:ind w:left="1488" w:right="2430" w:firstLine="0"/>
        <w:rPr>
          <w:sz w:val="28"/>
        </w:rPr>
      </w:pPr>
      <w:r>
        <w:rPr>
          <w:sz w:val="28"/>
        </w:rPr>
        <w:t>Jawetz,</w:t>
      </w:r>
      <w:r>
        <w:rPr>
          <w:spacing w:val="-4"/>
          <w:sz w:val="28"/>
        </w:rPr>
        <w:t xml:space="preserve"> </w:t>
      </w:r>
      <w:r>
        <w:rPr>
          <w:sz w:val="28"/>
        </w:rPr>
        <w:t>R.,</w:t>
      </w:r>
      <w:r>
        <w:rPr>
          <w:spacing w:val="-4"/>
          <w:sz w:val="28"/>
        </w:rPr>
        <w:t xml:space="preserve"> </w:t>
      </w:r>
      <w:r>
        <w:rPr>
          <w:sz w:val="28"/>
        </w:rPr>
        <w:t>J.L.</w:t>
      </w:r>
      <w:r>
        <w:rPr>
          <w:spacing w:val="-3"/>
          <w:sz w:val="28"/>
        </w:rPr>
        <w:t xml:space="preserve"> </w:t>
      </w:r>
      <w:r>
        <w:rPr>
          <w:sz w:val="28"/>
        </w:rPr>
        <w:t>Melnick,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E.A.</w:t>
      </w:r>
      <w:r>
        <w:rPr>
          <w:spacing w:val="-3"/>
          <w:sz w:val="28"/>
        </w:rPr>
        <w:t xml:space="preserve"> </w:t>
      </w:r>
      <w:r>
        <w:rPr>
          <w:sz w:val="28"/>
        </w:rPr>
        <w:t>Adelberg,</w:t>
      </w:r>
      <w:r>
        <w:rPr>
          <w:spacing w:val="-3"/>
          <w:sz w:val="28"/>
        </w:rPr>
        <w:t xml:space="preserve"> </w:t>
      </w:r>
      <w:r>
        <w:rPr>
          <w:sz w:val="28"/>
        </w:rPr>
        <w:t>Review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Medical</w:t>
      </w:r>
      <w:r>
        <w:rPr>
          <w:spacing w:val="-67"/>
          <w:sz w:val="28"/>
        </w:rPr>
        <w:t xml:space="preserve"> </w:t>
      </w:r>
      <w:r>
        <w:rPr>
          <w:sz w:val="28"/>
        </w:rPr>
        <w:t>Microbiology,</w:t>
      </w:r>
      <w:r>
        <w:rPr>
          <w:spacing w:val="-1"/>
          <w:sz w:val="28"/>
        </w:rPr>
        <w:t xml:space="preserve"> </w:t>
      </w:r>
      <w:r>
        <w:rPr>
          <w:sz w:val="28"/>
        </w:rPr>
        <w:t>Twenty-Eighth Edition,</w:t>
      </w:r>
      <w:r>
        <w:rPr>
          <w:spacing w:val="-1"/>
          <w:sz w:val="28"/>
        </w:rPr>
        <w:t xml:space="preserve"> </w:t>
      </w:r>
      <w:r>
        <w:rPr>
          <w:sz w:val="28"/>
        </w:rPr>
        <w:t>2019.</w:t>
      </w:r>
    </w:p>
    <w:p w:rsidR="0002676E" w:rsidRDefault="003C6933">
      <w:pPr>
        <w:pStyle w:val="a4"/>
        <w:numPr>
          <w:ilvl w:val="1"/>
          <w:numId w:val="166"/>
        </w:numPr>
        <w:tabs>
          <w:tab w:val="left" w:pos="1794"/>
        </w:tabs>
        <w:spacing w:before="201" w:line="276" w:lineRule="auto"/>
        <w:ind w:left="1488" w:right="1396" w:firstLine="0"/>
        <w:rPr>
          <w:sz w:val="28"/>
        </w:rPr>
      </w:pPr>
      <w:r>
        <w:rPr>
          <w:sz w:val="28"/>
        </w:rPr>
        <w:t>King</w:t>
      </w:r>
      <w:r>
        <w:rPr>
          <w:spacing w:val="1"/>
          <w:sz w:val="28"/>
        </w:rPr>
        <w:t xml:space="preserve"> </w:t>
      </w:r>
      <w:r>
        <w:rPr>
          <w:sz w:val="28"/>
        </w:rPr>
        <w:t>AMQ, Adams</w:t>
      </w:r>
      <w:r>
        <w:rPr>
          <w:spacing w:val="1"/>
          <w:sz w:val="28"/>
        </w:rPr>
        <w:t xml:space="preserve"> </w:t>
      </w:r>
      <w:r>
        <w:rPr>
          <w:sz w:val="28"/>
        </w:rPr>
        <w:t>MJU, Carstens</w:t>
      </w:r>
      <w:r>
        <w:rPr>
          <w:spacing w:val="1"/>
          <w:sz w:val="28"/>
        </w:rPr>
        <w:t xml:space="preserve"> </w:t>
      </w:r>
      <w:r>
        <w:rPr>
          <w:sz w:val="28"/>
        </w:rPr>
        <w:t>EB, Lefkowitz</w:t>
      </w:r>
      <w:r>
        <w:rPr>
          <w:spacing w:val="1"/>
          <w:sz w:val="28"/>
        </w:rPr>
        <w:t xml:space="preserve"> </w:t>
      </w:r>
      <w:r>
        <w:rPr>
          <w:sz w:val="28"/>
        </w:rPr>
        <w:t>EJ (editors): Virus</w:t>
      </w:r>
      <w:r>
        <w:rPr>
          <w:spacing w:val="1"/>
          <w:sz w:val="28"/>
        </w:rPr>
        <w:t xml:space="preserve"> </w:t>
      </w:r>
      <w:r>
        <w:rPr>
          <w:sz w:val="28"/>
        </w:rPr>
        <w:t>Taxonomy:</w:t>
      </w:r>
      <w:r>
        <w:rPr>
          <w:spacing w:val="-3"/>
          <w:sz w:val="28"/>
        </w:rPr>
        <w:t xml:space="preserve"> </w:t>
      </w:r>
      <w:r>
        <w:rPr>
          <w:sz w:val="28"/>
        </w:rPr>
        <w:t>Classification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Nomenclature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Viruses.</w:t>
      </w:r>
      <w:r>
        <w:rPr>
          <w:spacing w:val="-4"/>
          <w:sz w:val="28"/>
        </w:rPr>
        <w:t xml:space="preserve"> </w:t>
      </w:r>
      <w:r>
        <w:rPr>
          <w:sz w:val="28"/>
        </w:rPr>
        <w:t>Ninth</w:t>
      </w:r>
      <w:r>
        <w:rPr>
          <w:spacing w:val="-6"/>
          <w:sz w:val="28"/>
        </w:rPr>
        <w:t xml:space="preserve"> </w:t>
      </w:r>
      <w:r>
        <w:rPr>
          <w:sz w:val="28"/>
        </w:rPr>
        <w:t>Report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-1"/>
          <w:sz w:val="28"/>
        </w:rPr>
        <w:t xml:space="preserve"> </w:t>
      </w:r>
      <w:r>
        <w:rPr>
          <w:sz w:val="28"/>
        </w:rPr>
        <w:t>Committee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Taxonomy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Viruses.</w:t>
      </w:r>
      <w:r>
        <w:rPr>
          <w:spacing w:val="-3"/>
          <w:sz w:val="28"/>
        </w:rPr>
        <w:t xml:space="preserve"> </w:t>
      </w:r>
      <w:r>
        <w:rPr>
          <w:sz w:val="28"/>
        </w:rPr>
        <w:t>Academic</w:t>
      </w:r>
      <w:r>
        <w:rPr>
          <w:spacing w:val="-2"/>
          <w:sz w:val="28"/>
        </w:rPr>
        <w:t xml:space="preserve"> </w:t>
      </w:r>
      <w:r>
        <w:rPr>
          <w:sz w:val="28"/>
        </w:rPr>
        <w:t>Press,</w:t>
      </w:r>
      <w:r>
        <w:rPr>
          <w:spacing w:val="-6"/>
          <w:sz w:val="28"/>
        </w:rPr>
        <w:t xml:space="preserve"> </w:t>
      </w:r>
      <w:r>
        <w:rPr>
          <w:sz w:val="28"/>
        </w:rPr>
        <w:t>2012.</w:t>
      </w:r>
    </w:p>
    <w:p w:rsidR="0002676E" w:rsidRDefault="003C6933">
      <w:pPr>
        <w:pStyle w:val="a4"/>
        <w:numPr>
          <w:ilvl w:val="1"/>
          <w:numId w:val="166"/>
        </w:numPr>
        <w:tabs>
          <w:tab w:val="left" w:pos="1794"/>
        </w:tabs>
        <w:spacing w:before="199" w:line="276" w:lineRule="auto"/>
        <w:ind w:left="1488" w:right="1970" w:firstLine="0"/>
        <w:rPr>
          <w:sz w:val="28"/>
        </w:rPr>
      </w:pPr>
      <w:r>
        <w:rPr>
          <w:sz w:val="28"/>
        </w:rPr>
        <w:t>Knipe</w:t>
      </w:r>
      <w:r>
        <w:rPr>
          <w:spacing w:val="1"/>
          <w:sz w:val="28"/>
        </w:rPr>
        <w:t xml:space="preserve"> </w:t>
      </w:r>
      <w:r>
        <w:rPr>
          <w:sz w:val="28"/>
        </w:rPr>
        <w:t>DM, Howley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PM, (editors-in-chief): </w:t>
      </w:r>
      <w:r>
        <w:rPr>
          <w:i/>
          <w:sz w:val="28"/>
        </w:rPr>
        <w:t>Fields Virology</w:t>
      </w:r>
      <w:r>
        <w:rPr>
          <w:sz w:val="28"/>
        </w:rPr>
        <w:t>, 5th ed.</w:t>
      </w:r>
      <w:r>
        <w:rPr>
          <w:spacing w:val="-67"/>
          <w:sz w:val="28"/>
        </w:rPr>
        <w:t xml:space="preserve"> </w:t>
      </w:r>
      <w:r>
        <w:rPr>
          <w:sz w:val="28"/>
        </w:rPr>
        <w:t>Lippincott Williams</w:t>
      </w:r>
      <w:r>
        <w:rPr>
          <w:spacing w:val="1"/>
          <w:sz w:val="28"/>
        </w:rPr>
        <w:t xml:space="preserve"> </w:t>
      </w:r>
      <w:r>
        <w:rPr>
          <w:sz w:val="28"/>
        </w:rPr>
        <w:t>&amp;</w:t>
      </w:r>
      <w:r>
        <w:rPr>
          <w:spacing w:val="-2"/>
          <w:sz w:val="28"/>
        </w:rPr>
        <w:t xml:space="preserve"> </w:t>
      </w:r>
      <w:r>
        <w:rPr>
          <w:sz w:val="28"/>
        </w:rPr>
        <w:t>Wilkins,</w:t>
      </w:r>
      <w:r>
        <w:rPr>
          <w:spacing w:val="-1"/>
          <w:sz w:val="28"/>
        </w:rPr>
        <w:t xml:space="preserve"> </w:t>
      </w:r>
      <w:r>
        <w:rPr>
          <w:sz w:val="28"/>
        </w:rPr>
        <w:t>2007.</w:t>
      </w:r>
    </w:p>
    <w:p w:rsidR="0002676E" w:rsidRDefault="0002676E">
      <w:pPr>
        <w:pStyle w:val="a3"/>
        <w:spacing w:before="3"/>
        <w:rPr>
          <w:sz w:val="27"/>
        </w:rPr>
      </w:pPr>
    </w:p>
    <w:p w:rsidR="0002676E" w:rsidRDefault="0002676E">
      <w:pPr>
        <w:rPr>
          <w:sz w:val="27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spacing w:before="9"/>
        <w:rPr>
          <w:sz w:val="23"/>
        </w:rPr>
      </w:pPr>
    </w:p>
    <w:p w:rsidR="0002676E" w:rsidRDefault="003C6933">
      <w:pPr>
        <w:bidi/>
        <w:ind w:right="1745"/>
        <w:jc w:val="right"/>
        <w:rPr>
          <w:rFonts w:ascii="Arial" w:cs="Arial"/>
          <w:b/>
          <w:bCs/>
          <w:rtl/>
          <w:lang w:bidi="ar-IQ"/>
        </w:rPr>
      </w:pPr>
      <w:r>
        <w:rPr>
          <w:rFonts w:ascii="Arial" w:cs="Arial"/>
          <w:b/>
          <w:bCs/>
          <w:spacing w:val="-2"/>
          <w:rtl/>
        </w:rPr>
        <w:t>ا</w:t>
      </w:r>
      <w:r>
        <w:rPr>
          <w:rFonts w:ascii="Arial" w:cs="Arial"/>
          <w:b/>
          <w:bCs/>
          <w:spacing w:val="-2"/>
          <w:w w:val="52"/>
          <w:rtl/>
        </w:rPr>
        <w:t>ل</w:t>
      </w:r>
      <w:r>
        <w:rPr>
          <w:rFonts w:ascii="Arial" w:cs="Arial"/>
          <w:b/>
          <w:bCs/>
          <w:spacing w:val="-5"/>
          <w:rtl/>
        </w:rPr>
        <w:t>م</w:t>
      </w:r>
      <w:r>
        <w:rPr>
          <w:rFonts w:ascii="Arial" w:cs="Arial"/>
          <w:b/>
          <w:bCs/>
          <w:spacing w:val="-3"/>
          <w:rtl/>
        </w:rPr>
        <w:t>رح</w:t>
      </w:r>
      <w:r>
        <w:rPr>
          <w:rFonts w:ascii="Arial" w:cs="Arial"/>
          <w:b/>
          <w:bCs/>
          <w:spacing w:val="-2"/>
          <w:w w:val="52"/>
          <w:rtl/>
        </w:rPr>
        <w:t>ل</w:t>
      </w:r>
      <w:r>
        <w:rPr>
          <w:rFonts w:ascii="Arial" w:cs="Arial"/>
          <w:b/>
          <w:bCs/>
          <w:spacing w:val="-5"/>
          <w:w w:val="121"/>
          <w:rtl/>
        </w:rPr>
        <w:t>ة</w:t>
      </w:r>
      <w:r>
        <w:rPr>
          <w:rFonts w:ascii="Arial" w:cs="Arial"/>
          <w:b/>
          <w:bCs/>
          <w:spacing w:val="1"/>
        </w:rPr>
        <w:t>-</w:t>
      </w:r>
      <w:r>
        <w:rPr>
          <w:rFonts w:ascii="Arial" w:cs="Arial"/>
          <w:b/>
          <w:bCs/>
          <w:spacing w:val="-4"/>
        </w:rPr>
        <w:t>: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w w:val="41"/>
          <w:rtl/>
        </w:rPr>
        <w:t>ث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ث</w:t>
      </w:r>
      <w:r>
        <w:rPr>
          <w:rFonts w:ascii="Arial" w:cs="Arial"/>
          <w:b/>
          <w:bCs/>
          <w:spacing w:val="-3"/>
          <w:w w:val="121"/>
          <w:rtl/>
        </w:rPr>
        <w:t>ة</w:t>
      </w:r>
    </w:p>
    <w:p w:rsidR="0002676E" w:rsidRDefault="003C6933">
      <w:pPr>
        <w:pStyle w:val="a3"/>
        <w:rPr>
          <w:rFonts w:ascii="Arial"/>
          <w:b/>
          <w:sz w:val="26"/>
        </w:rPr>
      </w:pPr>
      <w:r>
        <w:br w:type="column"/>
      </w:r>
    </w:p>
    <w:p w:rsidR="0002676E" w:rsidRDefault="0002676E">
      <w:pPr>
        <w:pStyle w:val="a3"/>
        <w:rPr>
          <w:rFonts w:ascii="Arial"/>
          <w:b/>
          <w:sz w:val="26"/>
        </w:rPr>
      </w:pPr>
    </w:p>
    <w:p w:rsidR="0002676E" w:rsidRDefault="0002676E">
      <w:pPr>
        <w:pStyle w:val="a3"/>
        <w:rPr>
          <w:rFonts w:ascii="Arial"/>
          <w:b/>
          <w:sz w:val="26"/>
        </w:rPr>
      </w:pPr>
    </w:p>
    <w:p w:rsidR="0002676E" w:rsidRDefault="003C6933">
      <w:pPr>
        <w:bidi/>
        <w:spacing w:before="202"/>
        <w:ind w:right="1365"/>
        <w:jc w:val="right"/>
        <w:rPr>
          <w:rFonts w:ascii="Arial" w:cs="Arial"/>
          <w:b/>
          <w:bCs/>
        </w:rPr>
      </w:pP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80"/>
          <w:rtl/>
        </w:rPr>
        <w:t>لم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spacing w:val="-2"/>
          <w:rtl/>
        </w:rPr>
        <w:t>دة</w:t>
      </w:r>
      <w:r>
        <w:rPr>
          <w:rFonts w:ascii="Calibri" w:cs="Calibri"/>
          <w:b/>
          <w:bCs/>
          <w:spacing w:val="1"/>
        </w:rPr>
        <w:t>:</w:t>
      </w:r>
      <w:r>
        <w:rPr>
          <w:rFonts w:ascii="Arial" w:cs="Arial"/>
          <w:b/>
          <w:bCs/>
          <w:spacing w:val="1"/>
          <w:rtl/>
        </w:rPr>
        <w:t xml:space="preserve"> </w:t>
      </w:r>
      <w:r>
        <w:rPr>
          <w:rFonts w:ascii="Arial" w:cs="Arial"/>
          <w:b/>
          <w:bCs/>
          <w:w w:val="40"/>
          <w:rtl/>
        </w:rPr>
        <w:t>ف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2"/>
          <w:w w:val="65"/>
          <w:rtl/>
        </w:rPr>
        <w:t>ي</w:t>
      </w:r>
      <w:r>
        <w:rPr>
          <w:rFonts w:ascii="Arial" w:cs="Arial"/>
          <w:b/>
          <w:bCs/>
          <w:w w:val="65"/>
          <w:rtl/>
        </w:rPr>
        <w:t>ر</w:t>
      </w:r>
      <w:r>
        <w:rPr>
          <w:rFonts w:ascii="Arial" w:cs="Arial"/>
          <w:b/>
          <w:bCs/>
          <w:spacing w:val="-2"/>
          <w:w w:val="78"/>
          <w:rtl/>
        </w:rPr>
        <w:t>و</w:t>
      </w:r>
      <w:r>
        <w:rPr>
          <w:rFonts w:ascii="Arial" w:cs="Arial"/>
          <w:b/>
          <w:bCs/>
          <w:spacing w:val="-1"/>
          <w:w w:val="78"/>
          <w:rtl/>
        </w:rPr>
        <w:t>س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rtl/>
        </w:rPr>
        <w:t>ت</w:t>
      </w:r>
    </w:p>
    <w:p w:rsidR="0002676E" w:rsidRDefault="003C6933">
      <w:pPr>
        <w:bidi/>
        <w:spacing w:before="93" w:line="463" w:lineRule="auto"/>
        <w:ind w:left="1022" w:right="1745" w:firstLine="879"/>
        <w:rPr>
          <w:rFonts w:ascii="Arial" w:cs="Arial"/>
          <w:b/>
          <w:bCs/>
        </w:rPr>
      </w:pPr>
      <w:r>
        <w:rPr>
          <w:rtl/>
        </w:rPr>
        <w:br w:type="column"/>
      </w:r>
      <w:r>
        <w:rPr>
          <w:rFonts w:ascii="Arial" w:cs="Arial"/>
          <w:b/>
          <w:bCs/>
          <w:rtl/>
        </w:rPr>
        <w:lastRenderedPageBreak/>
        <w:t>ا</w:t>
      </w:r>
      <w:r>
        <w:rPr>
          <w:rFonts w:ascii="Arial" w:cs="Arial"/>
          <w:b/>
          <w:bCs/>
          <w:w w:val="73"/>
          <w:rtl/>
        </w:rPr>
        <w:t>ل</w:t>
      </w:r>
      <w:r>
        <w:rPr>
          <w:rFonts w:ascii="Arial" w:cs="Arial"/>
          <w:b/>
          <w:bCs/>
          <w:spacing w:val="-1"/>
          <w:w w:val="73"/>
          <w:rtl/>
        </w:rPr>
        <w:t>ج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1"/>
          <w:w w:val="86"/>
          <w:rtl/>
        </w:rPr>
        <w:t>مع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spacing w:val="1"/>
          <w:w w:val="48"/>
          <w:rtl/>
        </w:rPr>
        <w:t>ل</w:t>
      </w:r>
      <w:r>
        <w:rPr>
          <w:rFonts w:ascii="Arial" w:cs="Arial"/>
          <w:b/>
          <w:bCs/>
          <w:spacing w:val="-1"/>
          <w:w w:val="48"/>
          <w:rtl/>
        </w:rPr>
        <w:t>تق</w:t>
      </w:r>
      <w:r>
        <w:rPr>
          <w:rFonts w:ascii="Arial" w:cs="Arial"/>
          <w:b/>
          <w:bCs/>
          <w:spacing w:val="-3"/>
          <w:w w:val="45"/>
          <w:rtl/>
        </w:rPr>
        <w:t>ن</w:t>
      </w:r>
      <w:r>
        <w:rPr>
          <w:rFonts w:ascii="Arial" w:cs="Arial"/>
          <w:b/>
          <w:bCs/>
          <w:spacing w:val="-1"/>
          <w:w w:val="45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0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1"/>
          <w:w w:val="78"/>
          <w:rtl/>
        </w:rPr>
        <w:t>و</w:t>
      </w:r>
      <w:r>
        <w:rPr>
          <w:rFonts w:ascii="Arial" w:cs="Arial"/>
          <w:b/>
          <w:bCs/>
          <w:spacing w:val="-1"/>
          <w:w w:val="78"/>
          <w:rtl/>
        </w:rPr>
        <w:t>س</w:t>
      </w:r>
      <w:r>
        <w:rPr>
          <w:rFonts w:ascii="Arial" w:cs="Arial"/>
          <w:b/>
          <w:bCs/>
          <w:spacing w:val="-3"/>
          <w:rtl/>
        </w:rPr>
        <w:t>ط</w:t>
      </w:r>
      <w:r>
        <w:rPr>
          <w:rFonts w:ascii="Arial" w:cs="Arial"/>
          <w:b/>
          <w:bCs/>
          <w:spacing w:val="-3"/>
          <w:w w:val="86"/>
          <w:rtl/>
        </w:rPr>
        <w:t>ى</w:t>
      </w:r>
      <w:r>
        <w:rPr>
          <w:rFonts w:ascii="Arial" w:cs="Arial"/>
          <w:b/>
          <w:bCs/>
          <w:rtl/>
        </w:rPr>
        <w:t xml:space="preserve"> </w:t>
      </w:r>
      <w:r>
        <w:rPr>
          <w:rFonts w:ascii="Arial" w:cs="Arial"/>
          <w:b/>
          <w:bCs/>
          <w:w w:val="66"/>
          <w:rtl/>
        </w:rPr>
        <w:t>ك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0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w w:val="48"/>
          <w:rtl/>
        </w:rPr>
        <w:t>ت</w:t>
      </w:r>
      <w:r>
        <w:rPr>
          <w:rFonts w:ascii="Arial" w:cs="Arial"/>
          <w:b/>
          <w:bCs/>
          <w:spacing w:val="-1"/>
          <w:w w:val="48"/>
          <w:rtl/>
        </w:rPr>
        <w:t>قن</w:t>
      </w:r>
      <w:r>
        <w:rPr>
          <w:rFonts w:ascii="Arial" w:cs="Arial"/>
          <w:b/>
          <w:bCs/>
          <w:spacing w:val="-3"/>
          <w:w w:val="42"/>
          <w:rtl/>
        </w:rPr>
        <w:t>ي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2"/>
          <w:rtl/>
        </w:rPr>
        <w:t>ت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66"/>
          <w:rtl/>
        </w:rPr>
        <w:t>ل</w:t>
      </w:r>
      <w:r>
        <w:rPr>
          <w:rFonts w:ascii="Arial" w:cs="Arial"/>
          <w:b/>
          <w:bCs/>
          <w:spacing w:val="-1"/>
          <w:w w:val="66"/>
          <w:rtl/>
        </w:rPr>
        <w:t>صحي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2"/>
          <w:rtl/>
        </w:rPr>
        <w:t xml:space="preserve"> </w:t>
      </w:r>
      <w:r>
        <w:rPr>
          <w:rFonts w:ascii="Arial" w:cs="Arial"/>
          <w:b/>
          <w:bCs/>
          <w:rtl/>
        </w:rPr>
        <w:t>وا</w:t>
      </w:r>
      <w:r>
        <w:rPr>
          <w:rFonts w:ascii="Arial" w:cs="Arial"/>
          <w:b/>
          <w:bCs/>
          <w:w w:val="57"/>
          <w:rtl/>
        </w:rPr>
        <w:t>ل</w:t>
      </w:r>
      <w:r>
        <w:rPr>
          <w:rFonts w:ascii="Arial" w:cs="Arial"/>
          <w:b/>
          <w:bCs/>
          <w:spacing w:val="-1"/>
          <w:w w:val="57"/>
          <w:rtl/>
        </w:rPr>
        <w:t>طبي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Calibri" w:cs="Calibri"/>
          <w:b/>
          <w:bCs/>
          <w:spacing w:val="-1"/>
          <w:rtl/>
        </w:rPr>
        <w:t xml:space="preserve"> </w:t>
      </w:r>
      <w:r>
        <w:rPr>
          <w:rFonts w:ascii="Calibri" w:cs="Calibri"/>
          <w:b/>
          <w:bCs/>
        </w:rPr>
        <w:t>/</w:t>
      </w:r>
      <w:r>
        <w:rPr>
          <w:rFonts w:ascii="Arial" w:cs="Arial"/>
          <w:b/>
          <w:bCs/>
          <w:w w:val="53"/>
          <w:rtl/>
        </w:rPr>
        <w:t>ب</w:t>
      </w:r>
      <w:r>
        <w:rPr>
          <w:rFonts w:ascii="Arial" w:cs="Arial"/>
          <w:b/>
          <w:bCs/>
          <w:spacing w:val="-1"/>
          <w:w w:val="53"/>
          <w:rtl/>
        </w:rPr>
        <w:t>غ</w:t>
      </w:r>
      <w:r>
        <w:rPr>
          <w:rFonts w:ascii="Arial" w:cs="Arial"/>
          <w:b/>
          <w:bCs/>
          <w:rtl/>
        </w:rPr>
        <w:t>د</w:t>
      </w:r>
      <w:r>
        <w:rPr>
          <w:rFonts w:ascii="Arial" w:cs="Arial"/>
          <w:b/>
          <w:bCs/>
          <w:spacing w:val="-3"/>
          <w:rtl/>
        </w:rPr>
        <w:t>ا</w:t>
      </w:r>
      <w:r>
        <w:rPr>
          <w:rFonts w:ascii="Arial" w:cs="Arial"/>
          <w:b/>
          <w:bCs/>
          <w:spacing w:val="-2"/>
          <w:rtl/>
        </w:rPr>
        <w:t>د</w:t>
      </w:r>
      <w:r>
        <w:rPr>
          <w:rFonts w:ascii="Arial" w:cs="Arial"/>
          <w:b/>
          <w:bCs/>
          <w:w w:val="66"/>
          <w:rtl/>
        </w:rPr>
        <w:t xml:space="preserve"> </w:t>
      </w:r>
      <w:r>
        <w:rPr>
          <w:rFonts w:ascii="Arial" w:cs="Arial"/>
          <w:b/>
          <w:bCs/>
          <w:spacing w:val="-1"/>
          <w:w w:val="68"/>
          <w:rtl/>
        </w:rPr>
        <w:t>قسم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w w:val="41"/>
          <w:rtl/>
        </w:rPr>
        <w:t>ت</w:t>
      </w:r>
      <w:r>
        <w:rPr>
          <w:rFonts w:ascii="Arial" w:cs="Arial"/>
          <w:b/>
          <w:bCs/>
          <w:w w:val="48"/>
          <w:rtl/>
        </w:rPr>
        <w:t>ق</w:t>
      </w:r>
      <w:r>
        <w:rPr>
          <w:rFonts w:ascii="Arial" w:cs="Arial"/>
          <w:b/>
          <w:bCs/>
          <w:spacing w:val="-1"/>
          <w:w w:val="48"/>
          <w:rtl/>
        </w:rPr>
        <w:t>ني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rtl/>
        </w:rPr>
        <w:t>ت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ت</w:t>
      </w:r>
      <w:r>
        <w:rPr>
          <w:rFonts w:ascii="Arial" w:cs="Arial"/>
          <w:b/>
          <w:bCs/>
          <w:spacing w:val="-3"/>
          <w:w w:val="91"/>
          <w:rtl/>
        </w:rPr>
        <w:t>ح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ي</w:t>
      </w:r>
      <w:r>
        <w:rPr>
          <w:rFonts w:ascii="Arial" w:cs="Arial"/>
          <w:b/>
          <w:bCs/>
          <w:spacing w:val="-2"/>
          <w:w w:val="81"/>
          <w:rtl/>
        </w:rPr>
        <w:t>ا</w:t>
      </w:r>
      <w:r>
        <w:rPr>
          <w:rFonts w:ascii="Arial" w:cs="Arial"/>
          <w:b/>
          <w:bCs/>
          <w:w w:val="81"/>
          <w:rtl/>
        </w:rPr>
        <w:t>ل</w:t>
      </w:r>
      <w:r>
        <w:rPr>
          <w:rFonts w:ascii="Arial" w:cs="Arial"/>
          <w:b/>
          <w:bCs/>
          <w:rtl/>
        </w:rPr>
        <w:t>ت</w:t>
      </w:r>
      <w:r>
        <w:rPr>
          <w:rFonts w:ascii="Arial" w:cs="Arial"/>
          <w:b/>
          <w:bCs/>
          <w:spacing w:val="-2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87"/>
          <w:rtl/>
        </w:rPr>
        <w:t>لمر</w:t>
      </w:r>
      <w:r>
        <w:rPr>
          <w:rFonts w:ascii="Arial" w:cs="Arial"/>
          <w:b/>
          <w:bCs/>
          <w:spacing w:val="-3"/>
          <w:w w:val="61"/>
          <w:rtl/>
        </w:rPr>
        <w:t>ض</w:t>
      </w:r>
      <w:r>
        <w:rPr>
          <w:rFonts w:ascii="Arial" w:cs="Arial"/>
          <w:b/>
          <w:bCs/>
          <w:spacing w:val="-1"/>
          <w:w w:val="61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</w:p>
    <w:p w:rsidR="0002676E" w:rsidRDefault="0002676E">
      <w:pPr>
        <w:spacing w:line="463" w:lineRule="auto"/>
        <w:rPr>
          <w:rFonts w:ascii="Arial" w:cs="Arial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3" w:space="720" w:equalWidth="0">
            <w:col w:w="2909" w:space="40"/>
            <w:col w:w="2622" w:space="609"/>
            <w:col w:w="5290"/>
          </w:cols>
        </w:sect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3C6933">
      <w:pPr>
        <w:pStyle w:val="1"/>
        <w:spacing w:before="206"/>
        <w:ind w:left="1174"/>
        <w:rPr>
          <w:rFonts w:ascii="Calibri"/>
        </w:rPr>
      </w:pPr>
      <w:r>
        <w:rPr>
          <w:rFonts w:ascii="Calibri"/>
        </w:rPr>
        <w:t>Title:-</w:t>
      </w:r>
    </w:p>
    <w:p w:rsidR="0002676E" w:rsidRDefault="003C6933">
      <w:pPr>
        <w:tabs>
          <w:tab w:val="left" w:pos="8562"/>
        </w:tabs>
        <w:spacing w:before="181" w:line="276" w:lineRule="auto"/>
        <w:ind w:left="722" w:right="1219" w:firstLine="91"/>
        <w:rPr>
          <w:b/>
          <w:sz w:val="32"/>
        </w:rPr>
      </w:pPr>
      <w:r>
        <w:rPr>
          <w:b/>
          <w:sz w:val="32"/>
        </w:rPr>
        <w:t>Atypical virus –like agent (prion, defective viruses, pseudovirion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and</w:t>
      </w:r>
      <w:r>
        <w:rPr>
          <w:b/>
          <w:spacing w:val="-78"/>
          <w:sz w:val="32"/>
        </w:rPr>
        <w:t xml:space="preserve"> </w:t>
      </w:r>
      <w:r>
        <w:rPr>
          <w:b/>
          <w:sz w:val="32"/>
        </w:rPr>
        <w:t>Viriods)</w:t>
      </w:r>
      <w:r>
        <w:rPr>
          <w:b/>
          <w:sz w:val="32"/>
        </w:rPr>
        <w:tab/>
      </w:r>
      <w:r>
        <w:rPr>
          <w:b/>
          <w:color w:val="FF0000"/>
          <w:sz w:val="32"/>
        </w:rPr>
        <w:t>Lecture</w:t>
      </w:r>
      <w:r>
        <w:rPr>
          <w:b/>
          <w:color w:val="FF0000"/>
          <w:spacing w:val="-2"/>
          <w:sz w:val="32"/>
        </w:rPr>
        <w:t xml:space="preserve"> </w:t>
      </w:r>
      <w:r>
        <w:rPr>
          <w:b/>
          <w:color w:val="FF0000"/>
          <w:sz w:val="32"/>
        </w:rPr>
        <w:t>2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1"/>
        <w:rPr>
          <w:b/>
          <w:sz w:val="23"/>
        </w:rPr>
      </w:pPr>
    </w:p>
    <w:p w:rsidR="0002676E" w:rsidRDefault="0002676E">
      <w:pPr>
        <w:rPr>
          <w:sz w:val="23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p w:rsidR="0002676E" w:rsidRDefault="003C6933">
      <w:pPr>
        <w:pStyle w:val="1"/>
        <w:spacing w:before="89"/>
        <w:ind w:left="1015"/>
      </w:pPr>
      <w:r>
        <w:lastRenderedPageBreak/>
        <w:t>Name</w:t>
      </w:r>
      <w:r>
        <w:rPr>
          <w:spacing w:val="-3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instructor:</w:t>
      </w:r>
    </w:p>
    <w:p w:rsidR="0002676E" w:rsidRDefault="003C6933">
      <w:pPr>
        <w:spacing w:before="271"/>
        <w:ind w:left="902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Assist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prof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dr.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Athraa</w:t>
      </w:r>
      <w:r>
        <w:rPr>
          <w:rFonts w:ascii="Calibri"/>
          <w:b/>
          <w:spacing w:val="58"/>
          <w:sz w:val="28"/>
        </w:rPr>
        <w:t xml:space="preserve"> </w:t>
      </w:r>
      <w:r>
        <w:rPr>
          <w:rFonts w:ascii="Calibri"/>
          <w:b/>
          <w:sz w:val="28"/>
        </w:rPr>
        <w:t>Zaidan</w:t>
      </w:r>
      <w:r>
        <w:rPr>
          <w:rFonts w:ascii="Calibri"/>
          <w:b/>
          <w:spacing w:val="1"/>
          <w:sz w:val="28"/>
        </w:rPr>
        <w:t xml:space="preserve"> </w:t>
      </w:r>
      <w:r>
        <w:rPr>
          <w:rFonts w:ascii="Calibri"/>
          <w:b/>
          <w:sz w:val="28"/>
        </w:rPr>
        <w:t>Hassan</w:t>
      </w:r>
    </w:p>
    <w:p w:rsidR="0002676E" w:rsidRDefault="003C6933">
      <w:pPr>
        <w:pStyle w:val="1"/>
        <w:spacing w:before="242"/>
        <w:ind w:left="931"/>
      </w:pPr>
      <w:r>
        <w:t>Target</w:t>
      </w:r>
      <w:r>
        <w:rPr>
          <w:spacing w:val="-1"/>
        </w:rPr>
        <w:t xml:space="preserve"> </w:t>
      </w:r>
      <w:r>
        <w:t>population</w:t>
      </w:r>
    </w:p>
    <w:p w:rsidR="0002676E" w:rsidRDefault="003C6933">
      <w:pPr>
        <w:pStyle w:val="a3"/>
        <w:rPr>
          <w:rFonts w:ascii="Arial"/>
          <w:b/>
          <w:sz w:val="30"/>
        </w:rPr>
      </w:pPr>
      <w:r>
        <w:br w:type="column"/>
      </w:r>
    </w:p>
    <w:p w:rsidR="0002676E" w:rsidRDefault="0002676E">
      <w:pPr>
        <w:pStyle w:val="a3"/>
        <w:spacing w:before="7"/>
        <w:rPr>
          <w:rFonts w:ascii="Arial"/>
          <w:b/>
          <w:sz w:val="37"/>
        </w:rPr>
      </w:pPr>
    </w:p>
    <w:p w:rsidR="0002676E" w:rsidRDefault="003C6933">
      <w:pPr>
        <w:pStyle w:val="4"/>
        <w:bidi/>
        <w:spacing w:before="1"/>
        <w:ind w:left="0" w:right="654"/>
        <w:jc w:val="right"/>
        <w:rPr>
          <w:rFonts w:ascii="Arial" w:cs="Arial"/>
        </w:rPr>
      </w:pPr>
      <w:r>
        <w:rPr>
          <w:rFonts w:ascii="Arial" w:cs="Arial"/>
          <w:w w:val="85"/>
          <w:rtl/>
        </w:rPr>
        <w:t>استاذ</w:t>
      </w:r>
      <w:r>
        <w:rPr>
          <w:rFonts w:ascii="Arial" w:cs="Arial"/>
          <w:spacing w:val="17"/>
          <w:w w:val="85"/>
          <w:rtl/>
        </w:rPr>
        <w:t xml:space="preserve"> </w:t>
      </w:r>
      <w:r>
        <w:rPr>
          <w:rFonts w:ascii="Arial" w:cs="Arial"/>
          <w:w w:val="85"/>
          <w:rtl/>
        </w:rPr>
        <w:t>مساعد</w:t>
      </w:r>
      <w:r>
        <w:rPr>
          <w:rFonts w:ascii="Arial" w:cs="Arial"/>
          <w:spacing w:val="15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د</w:t>
      </w:r>
      <w:r>
        <w:rPr>
          <w:rFonts w:ascii="Arial" w:cs="Arial"/>
          <w:w w:val="85"/>
        </w:rPr>
        <w:t>.</w:t>
      </w:r>
      <w:r>
        <w:rPr>
          <w:rFonts w:ascii="Arial" w:cs="Arial"/>
          <w:spacing w:val="17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عذراء</w:t>
      </w:r>
      <w:r>
        <w:rPr>
          <w:rFonts w:ascii="Arial" w:cs="Arial"/>
          <w:spacing w:val="15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زيدان</w:t>
      </w:r>
      <w:r>
        <w:rPr>
          <w:rFonts w:ascii="Arial" w:cs="Arial"/>
          <w:spacing w:val="16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حسن</w:t>
      </w:r>
    </w:p>
    <w:p w:rsidR="0002676E" w:rsidRDefault="0002676E">
      <w:pPr>
        <w:jc w:val="right"/>
        <w:rPr>
          <w:rFonts w:ascii="Arial" w:cs="Arial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2" w:space="720" w:equalWidth="0">
            <w:col w:w="5173" w:space="40"/>
            <w:col w:w="6257"/>
          </w:cols>
        </w:sectPr>
      </w:pPr>
    </w:p>
    <w:p w:rsidR="0002676E" w:rsidRDefault="004B3196">
      <w:pPr>
        <w:pStyle w:val="a3"/>
        <w:spacing w:before="7"/>
        <w:rPr>
          <w:rFonts w:ascii="Arial"/>
          <w:b/>
          <w:sz w:val="25"/>
        </w:rPr>
      </w:pPr>
      <w:r>
        <w:lastRenderedPageBreak/>
        <w:pict>
          <v:shape id="_x0000_s3898" style="position:absolute;margin-left:24pt;margin-top:24pt;width:547.45pt;height:794.05pt;z-index:-20298240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897" style="position:absolute;margin-left:24pt;margin-top:24pt;width:547.45pt;height:794.05pt;z-index:-2029772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spacing w:before="45"/>
        <w:ind w:left="844"/>
        <w:rPr>
          <w:rFonts w:ascii="Calibri"/>
          <w:b/>
          <w:sz w:val="28"/>
        </w:rPr>
      </w:pPr>
      <w:r>
        <w:pict>
          <v:group id="_x0000_s3894" style="position:absolute;left:0;text-align:left;margin-left:32.6pt;margin-top:-2.25pt;width:428.25pt;height:45.75pt;z-index:-20298752;mso-position-horizontal-relative:page" coordorigin="653,-45" coordsize="8565,915">
            <v:rect id="_x0000_s3896" style="position:absolute;left:660;top:-38;width:8550;height:900" stroked="f"/>
            <v:rect id="_x0000_s3895" style="position:absolute;left:660;top:-38;width:8550;height:900" filled="f"/>
            <w10:wrap anchorx="page"/>
          </v:group>
        </w:pict>
      </w:r>
      <w:r w:rsidR="003C6933">
        <w:rPr>
          <w:rFonts w:ascii="Calibri"/>
          <w:b/>
          <w:sz w:val="28"/>
        </w:rPr>
        <w:t>Three</w:t>
      </w:r>
      <w:r w:rsidR="003C6933">
        <w:rPr>
          <w:rFonts w:ascii="Calibri"/>
          <w:b/>
          <w:spacing w:val="-4"/>
          <w:sz w:val="28"/>
        </w:rPr>
        <w:t xml:space="preserve"> </w:t>
      </w:r>
      <w:r w:rsidR="003C6933">
        <w:rPr>
          <w:rFonts w:ascii="Calibri"/>
          <w:b/>
          <w:sz w:val="28"/>
        </w:rPr>
        <w:t>stage</w:t>
      </w:r>
      <w:r w:rsidR="003C6933">
        <w:rPr>
          <w:rFonts w:ascii="Calibri"/>
          <w:b/>
          <w:spacing w:val="-4"/>
          <w:sz w:val="28"/>
        </w:rPr>
        <w:t xml:space="preserve"> </w:t>
      </w:r>
      <w:r w:rsidR="003C6933">
        <w:rPr>
          <w:rFonts w:ascii="Calibri"/>
          <w:b/>
          <w:sz w:val="28"/>
        </w:rPr>
        <w:t>students</w:t>
      </w:r>
      <w:r w:rsidR="003C6933">
        <w:rPr>
          <w:rFonts w:ascii="Calibri"/>
          <w:b/>
          <w:spacing w:val="-5"/>
          <w:sz w:val="28"/>
        </w:rPr>
        <w:t xml:space="preserve"> </w:t>
      </w:r>
      <w:r w:rsidR="003C6933">
        <w:rPr>
          <w:rFonts w:ascii="Calibri"/>
          <w:b/>
          <w:sz w:val="28"/>
        </w:rPr>
        <w:t>in</w:t>
      </w:r>
      <w:r w:rsidR="003C6933">
        <w:rPr>
          <w:rFonts w:ascii="Calibri"/>
          <w:b/>
          <w:spacing w:val="-3"/>
          <w:sz w:val="28"/>
        </w:rPr>
        <w:t xml:space="preserve"> </w:t>
      </w:r>
      <w:r w:rsidR="003C6933">
        <w:rPr>
          <w:rFonts w:ascii="Calibri"/>
          <w:b/>
          <w:sz w:val="28"/>
        </w:rPr>
        <w:t>department</w:t>
      </w:r>
      <w:r w:rsidR="003C6933">
        <w:rPr>
          <w:rFonts w:ascii="Calibri"/>
          <w:b/>
          <w:spacing w:val="-3"/>
          <w:sz w:val="28"/>
        </w:rPr>
        <w:t xml:space="preserve"> </w:t>
      </w:r>
      <w:r w:rsidR="003C6933">
        <w:rPr>
          <w:rFonts w:ascii="Calibri"/>
          <w:b/>
          <w:sz w:val="28"/>
        </w:rPr>
        <w:t>Medical</w:t>
      </w:r>
      <w:r w:rsidR="003C6933">
        <w:rPr>
          <w:rFonts w:ascii="Calibri"/>
          <w:b/>
          <w:spacing w:val="-3"/>
          <w:sz w:val="28"/>
        </w:rPr>
        <w:t xml:space="preserve"> </w:t>
      </w:r>
      <w:r w:rsidR="003C6933">
        <w:rPr>
          <w:rFonts w:ascii="Calibri"/>
          <w:b/>
          <w:sz w:val="28"/>
        </w:rPr>
        <w:t>Laboratory</w:t>
      </w:r>
      <w:r w:rsidR="003C6933">
        <w:rPr>
          <w:rFonts w:ascii="Calibri"/>
          <w:b/>
          <w:spacing w:val="-4"/>
          <w:sz w:val="28"/>
        </w:rPr>
        <w:t xml:space="preserve"> </w:t>
      </w:r>
      <w:r w:rsidR="003C6933">
        <w:rPr>
          <w:rFonts w:ascii="Calibri"/>
          <w:b/>
          <w:sz w:val="28"/>
        </w:rPr>
        <w:t>Techniques</w:t>
      </w:r>
    </w:p>
    <w:p w:rsidR="0002676E" w:rsidRDefault="004B3196">
      <w:pPr>
        <w:pStyle w:val="1"/>
        <w:spacing w:before="175"/>
        <w:ind w:left="470"/>
      </w:pPr>
      <w:r>
        <w:pict>
          <v:shape id="_x0000_s3893" type="#_x0000_t202" style="position:absolute;left:0;text-align:left;margin-left:34.55pt;margin-top:9.35pt;width:99.9pt;height:20.15pt;z-index:-20300288;mso-position-horizontal-relative:page" filled="f" stroked="f">
            <v:textbox inset="0,0,0,0">
              <w:txbxContent>
                <w:p w:rsidR="004B3196" w:rsidRDefault="004B3196">
                  <w:pPr>
                    <w:spacing w:line="402" w:lineRule="exact"/>
                    <w:rPr>
                      <w:rFonts w:ascii="Arial"/>
                      <w:b/>
                      <w:sz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ntroduction</w:t>
                  </w:r>
                </w:p>
              </w:txbxContent>
            </v:textbox>
            <w10:wrap anchorx="page"/>
          </v:shape>
        </w:pict>
      </w:r>
      <w:r w:rsidR="003C6933">
        <w:t>I</w:t>
      </w:r>
    </w:p>
    <w:p w:rsidR="0002676E" w:rsidRDefault="003C6933">
      <w:pPr>
        <w:pStyle w:val="a4"/>
        <w:numPr>
          <w:ilvl w:val="0"/>
          <w:numId w:val="165"/>
        </w:numPr>
        <w:tabs>
          <w:tab w:val="left" w:pos="1287"/>
        </w:tabs>
        <w:spacing w:before="260" w:line="278" w:lineRule="auto"/>
        <w:ind w:right="763" w:firstLine="0"/>
        <w:rPr>
          <w:sz w:val="28"/>
        </w:rPr>
      </w:pPr>
      <w:r>
        <w:rPr>
          <w:b/>
          <w:sz w:val="28"/>
        </w:rPr>
        <w:t>Viroids</w:t>
      </w:r>
      <w:r>
        <w:rPr>
          <w:b/>
          <w:spacing w:val="23"/>
          <w:sz w:val="28"/>
        </w:rPr>
        <w:t xml:space="preserve"> </w:t>
      </w:r>
      <w:r>
        <w:rPr>
          <w:sz w:val="28"/>
        </w:rPr>
        <w:t>very</w:t>
      </w:r>
      <w:r>
        <w:rPr>
          <w:spacing w:val="18"/>
          <w:sz w:val="28"/>
        </w:rPr>
        <w:t xml:space="preserve"> </w:t>
      </w:r>
      <w:r>
        <w:rPr>
          <w:sz w:val="28"/>
        </w:rPr>
        <w:t>small</w:t>
      </w:r>
      <w:r>
        <w:rPr>
          <w:spacing w:val="22"/>
          <w:sz w:val="28"/>
        </w:rPr>
        <w:t xml:space="preserve"> </w:t>
      </w:r>
      <w:r>
        <w:rPr>
          <w:sz w:val="28"/>
        </w:rPr>
        <w:t>ss</w:t>
      </w:r>
      <w:r>
        <w:rPr>
          <w:spacing w:val="23"/>
          <w:sz w:val="28"/>
        </w:rPr>
        <w:t xml:space="preserve"> </w:t>
      </w:r>
      <w:r>
        <w:rPr>
          <w:sz w:val="28"/>
        </w:rPr>
        <w:t>RNA</w:t>
      </w:r>
      <w:r>
        <w:rPr>
          <w:spacing w:val="20"/>
          <w:sz w:val="28"/>
        </w:rPr>
        <w:t xml:space="preserve"> </w:t>
      </w:r>
      <w:r>
        <w:rPr>
          <w:sz w:val="28"/>
        </w:rPr>
        <w:t>genomes</w:t>
      </w:r>
      <w:r>
        <w:rPr>
          <w:spacing w:val="23"/>
          <w:sz w:val="28"/>
        </w:rPr>
        <w:t xml:space="preserve"> </w:t>
      </w:r>
      <w:r>
        <w:rPr>
          <w:sz w:val="28"/>
        </w:rPr>
        <w:t>(~300</w:t>
      </w:r>
      <w:r>
        <w:rPr>
          <w:spacing w:val="23"/>
          <w:sz w:val="28"/>
        </w:rPr>
        <w:t xml:space="preserve"> </w:t>
      </w:r>
      <w:r>
        <w:rPr>
          <w:sz w:val="28"/>
        </w:rPr>
        <w:t>nucleotides).</w:t>
      </w:r>
      <w:r>
        <w:rPr>
          <w:spacing w:val="21"/>
          <w:sz w:val="28"/>
        </w:rPr>
        <w:t xml:space="preserve"> </w:t>
      </w:r>
      <w:r>
        <w:rPr>
          <w:sz w:val="28"/>
        </w:rPr>
        <w:t>No</w:t>
      </w:r>
      <w:r>
        <w:rPr>
          <w:spacing w:val="22"/>
          <w:sz w:val="28"/>
        </w:rPr>
        <w:t xml:space="preserve"> </w:t>
      </w:r>
      <w:r>
        <w:rPr>
          <w:sz w:val="28"/>
        </w:rPr>
        <w:t>coat,</w:t>
      </w:r>
      <w:r>
        <w:rPr>
          <w:spacing w:val="21"/>
          <w:sz w:val="28"/>
        </w:rPr>
        <w:t xml:space="preserve"> </w:t>
      </w:r>
      <w:r>
        <w:rPr>
          <w:sz w:val="28"/>
        </w:rPr>
        <w:t>and</w:t>
      </w:r>
      <w:r>
        <w:rPr>
          <w:spacing w:val="23"/>
          <w:sz w:val="28"/>
        </w:rPr>
        <w:t xml:space="preserve"> </w:t>
      </w:r>
      <w:r>
        <w:rPr>
          <w:sz w:val="28"/>
        </w:rPr>
        <w:t>RNA</w:t>
      </w:r>
      <w:r>
        <w:rPr>
          <w:spacing w:val="20"/>
          <w:sz w:val="28"/>
        </w:rPr>
        <w:t xml:space="preserve"> </w:t>
      </w:r>
      <w:r>
        <w:rPr>
          <w:sz w:val="28"/>
        </w:rPr>
        <w:t>does</w:t>
      </w:r>
      <w:r>
        <w:rPr>
          <w:spacing w:val="-67"/>
          <w:sz w:val="28"/>
        </w:rPr>
        <w:t xml:space="preserve"> </w:t>
      </w:r>
      <w:r>
        <w:rPr>
          <w:sz w:val="28"/>
        </w:rPr>
        <w:t>not</w:t>
      </w:r>
      <w:r>
        <w:rPr>
          <w:spacing w:val="-3"/>
          <w:sz w:val="28"/>
        </w:rPr>
        <w:t xml:space="preserve"> </w:t>
      </w:r>
      <w:r>
        <w:rPr>
          <w:sz w:val="28"/>
        </w:rPr>
        <w:t>encode</w:t>
      </w:r>
      <w:r>
        <w:rPr>
          <w:spacing w:val="-4"/>
          <w:sz w:val="28"/>
        </w:rPr>
        <w:t xml:space="preserve"> </w:t>
      </w:r>
      <w:r>
        <w:rPr>
          <w:sz w:val="28"/>
        </w:rPr>
        <w:t>protein.</w:t>
      </w:r>
      <w:r>
        <w:rPr>
          <w:spacing w:val="-3"/>
          <w:sz w:val="28"/>
        </w:rPr>
        <w:t xml:space="preserve"> </w:t>
      </w:r>
      <w:r>
        <w:rPr>
          <w:sz w:val="28"/>
        </w:rPr>
        <w:t>Known</w:t>
      </w:r>
      <w:r>
        <w:rPr>
          <w:spacing w:val="-3"/>
          <w:sz w:val="28"/>
        </w:rPr>
        <w:t xml:space="preserve"> </w:t>
      </w:r>
      <w:r>
        <w:rPr>
          <w:sz w:val="28"/>
        </w:rPr>
        <w:t>viroids</w:t>
      </w:r>
      <w:r>
        <w:rPr>
          <w:spacing w:val="-6"/>
          <w:sz w:val="28"/>
        </w:rPr>
        <w:t xml:space="preserve"> </w:t>
      </w:r>
      <w:r>
        <w:rPr>
          <w:sz w:val="28"/>
        </w:rPr>
        <w:t>cause</w:t>
      </w:r>
      <w:r>
        <w:rPr>
          <w:spacing w:val="-1"/>
          <w:sz w:val="28"/>
        </w:rPr>
        <w:t xml:space="preserve"> </w:t>
      </w:r>
      <w:r>
        <w:rPr>
          <w:sz w:val="28"/>
        </w:rPr>
        <w:t>diseases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4"/>
          <w:sz w:val="28"/>
        </w:rPr>
        <w:t xml:space="preserve"> </w:t>
      </w:r>
      <w:r>
        <w:rPr>
          <w:sz w:val="28"/>
        </w:rPr>
        <w:t>plants</w:t>
      </w:r>
      <w:r>
        <w:rPr>
          <w:spacing w:val="4"/>
          <w:sz w:val="28"/>
        </w:rPr>
        <w:t xml:space="preserve"> </w:t>
      </w:r>
      <w:r>
        <w:rPr>
          <w:sz w:val="28"/>
        </w:rPr>
        <w:t>because</w:t>
      </w:r>
      <w:r>
        <w:rPr>
          <w:spacing w:val="2"/>
          <w:sz w:val="28"/>
        </w:rPr>
        <w:t xml:space="preserve"> </w:t>
      </w:r>
      <w:r>
        <w:rPr>
          <w:sz w:val="28"/>
        </w:rPr>
        <w:t>host</w:t>
      </w:r>
      <w:r>
        <w:rPr>
          <w:spacing w:val="4"/>
          <w:sz w:val="28"/>
        </w:rPr>
        <w:t xml:space="preserve"> </w:t>
      </w:r>
      <w:r>
        <w:rPr>
          <w:sz w:val="28"/>
        </w:rPr>
        <w:t>cells</w:t>
      </w:r>
      <w:r>
        <w:rPr>
          <w:spacing w:val="4"/>
          <w:sz w:val="28"/>
        </w:rPr>
        <w:t xml:space="preserve"> </w:t>
      </w:r>
      <w:r>
        <w:rPr>
          <w:sz w:val="28"/>
        </w:rPr>
        <w:t>replicate</w:t>
      </w:r>
    </w:p>
    <w:p w:rsidR="0002676E" w:rsidRDefault="003C6933">
      <w:pPr>
        <w:pStyle w:val="a3"/>
        <w:spacing w:line="317" w:lineRule="exact"/>
        <w:ind w:left="761"/>
        <w:jc w:val="center"/>
      </w:pPr>
      <w:r>
        <w:t>the</w:t>
      </w:r>
      <w:r>
        <w:rPr>
          <w:spacing w:val="-1"/>
        </w:rPr>
        <w:t xml:space="preserve"> </w:t>
      </w:r>
      <w:r>
        <w:t>RNA.</w:t>
      </w:r>
    </w:p>
    <w:p w:rsidR="0002676E" w:rsidRDefault="0002676E">
      <w:pPr>
        <w:spacing w:line="317" w:lineRule="exact"/>
        <w:jc w:val="center"/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p w:rsidR="0002676E" w:rsidRDefault="0002676E">
      <w:pPr>
        <w:pStyle w:val="a3"/>
        <w:spacing w:before="10"/>
        <w:rPr>
          <w:sz w:val="27"/>
        </w:rPr>
      </w:pPr>
    </w:p>
    <w:p w:rsidR="0002676E" w:rsidRDefault="004B3196">
      <w:pPr>
        <w:pStyle w:val="a4"/>
        <w:numPr>
          <w:ilvl w:val="0"/>
          <w:numId w:val="165"/>
        </w:numPr>
        <w:tabs>
          <w:tab w:val="left" w:pos="1268"/>
        </w:tabs>
        <w:spacing w:before="89" w:line="276" w:lineRule="auto"/>
        <w:ind w:right="758" w:firstLine="0"/>
        <w:jc w:val="both"/>
        <w:rPr>
          <w:sz w:val="28"/>
        </w:rPr>
      </w:pPr>
      <w:r>
        <w:pict>
          <v:shape id="_x0000_s3892" style="position:absolute;left:0;text-align:left;margin-left:52.7pt;margin-top:-14.65pt;width:490.35pt;height:4.45pt;z-index:-20296192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b/>
          <w:sz w:val="28"/>
        </w:rPr>
        <w:t xml:space="preserve">Prions </w:t>
      </w:r>
      <w:r w:rsidR="003C6933">
        <w:rPr>
          <w:sz w:val="28"/>
        </w:rPr>
        <w:t>(protein infectious agent) do not have a nucleic acid genome. Prion diseases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are often called spongiform encephalopathies because of the post mortem appearance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of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the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brain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with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large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vacuoles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in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the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cortex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and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cerebellum.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Prion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diseases</w:t>
      </w:r>
      <w:r w:rsidR="003C6933">
        <w:rPr>
          <w:spacing w:val="70"/>
          <w:sz w:val="28"/>
        </w:rPr>
        <w:t xml:space="preserve"> </w:t>
      </w:r>
      <w:r w:rsidR="003C6933">
        <w:rPr>
          <w:sz w:val="28"/>
        </w:rPr>
        <w:t>in</w:t>
      </w:r>
      <w:r w:rsidR="003C6933">
        <w:rPr>
          <w:spacing w:val="-67"/>
          <w:sz w:val="28"/>
        </w:rPr>
        <w:t xml:space="preserve"> </w:t>
      </w:r>
      <w:r w:rsidR="003C6933">
        <w:rPr>
          <w:sz w:val="28"/>
        </w:rPr>
        <w:t>humans are probably primarily a genetic neurotoxic disorder. Transmission of the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disease</w:t>
      </w:r>
      <w:r w:rsidR="003C6933">
        <w:rPr>
          <w:spacing w:val="35"/>
          <w:sz w:val="28"/>
        </w:rPr>
        <w:t xml:space="preserve"> </w:t>
      </w:r>
      <w:r w:rsidR="003C6933">
        <w:rPr>
          <w:sz w:val="28"/>
        </w:rPr>
        <w:t>to</w:t>
      </w:r>
      <w:r w:rsidR="003C6933">
        <w:rPr>
          <w:spacing w:val="36"/>
          <w:sz w:val="28"/>
        </w:rPr>
        <w:t xml:space="preserve"> </w:t>
      </w:r>
      <w:r w:rsidR="003C6933">
        <w:rPr>
          <w:sz w:val="28"/>
        </w:rPr>
        <w:t>humans</w:t>
      </w:r>
      <w:r w:rsidR="003C6933">
        <w:rPr>
          <w:spacing w:val="36"/>
          <w:sz w:val="28"/>
        </w:rPr>
        <w:t xml:space="preserve"> </w:t>
      </w:r>
      <w:r w:rsidR="003C6933">
        <w:rPr>
          <w:sz w:val="28"/>
        </w:rPr>
        <w:t>via</w:t>
      </w:r>
      <w:r w:rsidR="003C6933">
        <w:rPr>
          <w:spacing w:val="35"/>
          <w:sz w:val="28"/>
        </w:rPr>
        <w:t xml:space="preserve"> </w:t>
      </w:r>
      <w:r w:rsidR="003C6933">
        <w:rPr>
          <w:sz w:val="28"/>
        </w:rPr>
        <w:t>infectious</w:t>
      </w:r>
      <w:r w:rsidR="003C6933">
        <w:rPr>
          <w:spacing w:val="36"/>
          <w:sz w:val="28"/>
        </w:rPr>
        <w:t xml:space="preserve"> </w:t>
      </w:r>
      <w:r w:rsidR="003C6933">
        <w:rPr>
          <w:sz w:val="28"/>
        </w:rPr>
        <w:t>prions</w:t>
      </w:r>
      <w:r w:rsidR="003C6933">
        <w:rPr>
          <w:spacing w:val="36"/>
          <w:sz w:val="28"/>
        </w:rPr>
        <w:t xml:space="preserve"> </w:t>
      </w:r>
      <w:r w:rsidR="003C6933">
        <w:rPr>
          <w:sz w:val="28"/>
        </w:rPr>
        <w:t>is</w:t>
      </w:r>
      <w:r w:rsidR="003C6933">
        <w:rPr>
          <w:spacing w:val="36"/>
          <w:sz w:val="28"/>
        </w:rPr>
        <w:t xml:space="preserve"> </w:t>
      </w:r>
      <w:r w:rsidR="003C6933">
        <w:rPr>
          <w:sz w:val="28"/>
        </w:rPr>
        <w:t>likely</w:t>
      </w:r>
      <w:r w:rsidR="003C6933">
        <w:rPr>
          <w:spacing w:val="32"/>
          <w:sz w:val="28"/>
        </w:rPr>
        <w:t xml:space="preserve"> </w:t>
      </w:r>
      <w:r w:rsidR="003C6933">
        <w:rPr>
          <w:sz w:val="28"/>
        </w:rPr>
        <w:t>to</w:t>
      </w:r>
      <w:r w:rsidR="003C6933">
        <w:rPr>
          <w:spacing w:val="36"/>
          <w:sz w:val="28"/>
        </w:rPr>
        <w:t xml:space="preserve"> </w:t>
      </w:r>
      <w:r w:rsidR="003C6933">
        <w:rPr>
          <w:sz w:val="28"/>
        </w:rPr>
        <w:t>be</w:t>
      </w:r>
      <w:r w:rsidR="003C6933">
        <w:rPr>
          <w:spacing w:val="38"/>
          <w:sz w:val="28"/>
        </w:rPr>
        <w:t xml:space="preserve"> </w:t>
      </w:r>
      <w:r w:rsidR="003C6933">
        <w:rPr>
          <w:sz w:val="28"/>
        </w:rPr>
        <w:t>rare.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6"/>
        <w:rPr>
          <w:sz w:val="26"/>
        </w:rPr>
      </w:pPr>
    </w:p>
    <w:p w:rsidR="0002676E" w:rsidRDefault="003C6933">
      <w:pPr>
        <w:pStyle w:val="a4"/>
        <w:numPr>
          <w:ilvl w:val="0"/>
          <w:numId w:val="164"/>
        </w:numPr>
        <w:tabs>
          <w:tab w:val="left" w:pos="1191"/>
        </w:tabs>
        <w:ind w:right="765" w:firstLine="0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483019776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1062232</wp:posOffset>
            </wp:positionV>
            <wp:extent cx="512952" cy="849630"/>
            <wp:effectExtent l="0" t="0" r="0" b="0"/>
            <wp:wrapNone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The prion is a modified form of a normal cellular protein known as PrPc (for</w:t>
      </w:r>
      <w:r>
        <w:rPr>
          <w:spacing w:val="1"/>
          <w:sz w:val="28"/>
        </w:rPr>
        <w:t xml:space="preserve"> </w:t>
      </w:r>
      <w:r>
        <w:rPr>
          <w:sz w:val="28"/>
        </w:rPr>
        <w:t>cellular), found predominantly on the surface of neurons and thought to be involved in</w:t>
      </w:r>
      <w:r>
        <w:rPr>
          <w:spacing w:val="-67"/>
          <w:sz w:val="28"/>
        </w:rPr>
        <w:t xml:space="preserve"> </w:t>
      </w:r>
      <w:r>
        <w:rPr>
          <w:sz w:val="28"/>
        </w:rPr>
        <w:t>synaptic function. The modified form of PrPc (= prion) is known as PrPsc (for scrapie)</w:t>
      </w:r>
      <w:r>
        <w:rPr>
          <w:spacing w:val="-67"/>
          <w:sz w:val="28"/>
        </w:rPr>
        <w:t xml:space="preserve"> </w:t>
      </w:r>
      <w:r>
        <w:rPr>
          <w:sz w:val="28"/>
        </w:rPr>
        <w:t>which is relatively resistant to proteases and accumulates in cytoplasmic vesicles of</w:t>
      </w:r>
      <w:r>
        <w:rPr>
          <w:spacing w:val="1"/>
          <w:sz w:val="28"/>
        </w:rPr>
        <w:t xml:space="preserve"> </w:t>
      </w:r>
      <w:r>
        <w:rPr>
          <w:sz w:val="28"/>
        </w:rPr>
        <w:t>diseased</w:t>
      </w:r>
      <w:r>
        <w:rPr>
          <w:spacing w:val="1"/>
          <w:sz w:val="28"/>
        </w:rPr>
        <w:t xml:space="preserve"> </w:t>
      </w:r>
      <w:r>
        <w:rPr>
          <w:sz w:val="28"/>
        </w:rPr>
        <w:t>individuals. Prion</w:t>
      </w:r>
      <w:r>
        <w:rPr>
          <w:spacing w:val="2"/>
          <w:sz w:val="28"/>
        </w:rPr>
        <w:t xml:space="preserve"> </w:t>
      </w:r>
      <w:r>
        <w:rPr>
          <w:sz w:val="28"/>
        </w:rPr>
        <w:t>protein</w:t>
      </w:r>
      <w:r>
        <w:rPr>
          <w:spacing w:val="2"/>
          <w:sz w:val="28"/>
        </w:rPr>
        <w:t xml:space="preserve"> </w:t>
      </w:r>
      <w:r>
        <w:rPr>
          <w:sz w:val="28"/>
        </w:rPr>
        <w:t>may</w:t>
      </w:r>
      <w:r>
        <w:rPr>
          <w:spacing w:val="-3"/>
          <w:sz w:val="28"/>
        </w:rPr>
        <w:t xml:space="preserve"> </w:t>
      </w:r>
      <w:r>
        <w:rPr>
          <w:sz w:val="28"/>
        </w:rPr>
        <w:t>cause</w:t>
      </w:r>
      <w:r>
        <w:rPr>
          <w:spacing w:val="1"/>
          <w:sz w:val="28"/>
        </w:rPr>
        <w:t xml:space="preserve"> </w:t>
      </w:r>
      <w:r>
        <w:rPr>
          <w:sz w:val="28"/>
        </w:rPr>
        <w:t>normal</w:t>
      </w:r>
      <w:r>
        <w:rPr>
          <w:spacing w:val="2"/>
          <w:sz w:val="28"/>
        </w:rPr>
        <w:t xml:space="preserve"> </w:t>
      </w:r>
      <w:r>
        <w:rPr>
          <w:sz w:val="28"/>
        </w:rPr>
        <w:t>protein</w:t>
      </w:r>
      <w:r>
        <w:rPr>
          <w:spacing w:val="2"/>
          <w:sz w:val="28"/>
        </w:rPr>
        <w:t xml:space="preserve"> </w:t>
      </w:r>
      <w:r>
        <w:rPr>
          <w:sz w:val="28"/>
        </w:rPr>
        <w:t>to</w:t>
      </w:r>
      <w:r>
        <w:rPr>
          <w:spacing w:val="2"/>
          <w:sz w:val="28"/>
        </w:rPr>
        <w:t xml:space="preserve"> </w:t>
      </w:r>
      <w:r>
        <w:rPr>
          <w:sz w:val="28"/>
        </w:rPr>
        <w:t>fold</w:t>
      </w:r>
      <w:r>
        <w:rPr>
          <w:spacing w:val="2"/>
          <w:sz w:val="28"/>
        </w:rPr>
        <w:t xml:space="preserve"> </w:t>
      </w:r>
      <w:r>
        <w:rPr>
          <w:sz w:val="28"/>
        </w:rPr>
        <w:t>abnormally.</w:t>
      </w:r>
    </w:p>
    <w:p w:rsidR="0002676E" w:rsidRDefault="0002676E">
      <w:pPr>
        <w:pStyle w:val="a3"/>
        <w:spacing w:before="8"/>
        <w:rPr>
          <w:sz w:val="24"/>
        </w:rPr>
      </w:pPr>
    </w:p>
    <w:p w:rsidR="0002676E" w:rsidRDefault="004B3196">
      <w:pPr>
        <w:pStyle w:val="a4"/>
        <w:numPr>
          <w:ilvl w:val="0"/>
          <w:numId w:val="165"/>
        </w:numPr>
        <w:tabs>
          <w:tab w:val="left" w:pos="1268"/>
        </w:tabs>
        <w:spacing w:before="1" w:line="237" w:lineRule="auto"/>
        <w:ind w:left="960" w:right="772" w:firstLine="0"/>
        <w:jc w:val="both"/>
        <w:rPr>
          <w:sz w:val="28"/>
        </w:rPr>
      </w:pPr>
      <w:r>
        <w:pict>
          <v:group id="_x0000_s3886" style="position:absolute;left:0;text-align:left;margin-left:42.4pt;margin-top:16.95pt;width:393pt;height:252.8pt;z-index:-20297216;mso-position-horizontal-relative:page" coordorigin="848,339" coordsize="7860,5056">
            <v:shape id="_x0000_s3891" type="#_x0000_t75" style="position:absolute;left:3493;top:2868;width:1503;height:2527">
              <v:imagedata r:id="rId10" o:title=""/>
            </v:shape>
            <v:shape id="_x0000_s3890" type="#_x0000_t75" style="position:absolute;left:5146;top:1626;width:899;height:2236">
              <v:imagedata r:id="rId11" o:title=""/>
            </v:shape>
            <v:shape id="_x0000_s3889" type="#_x0000_t75" style="position:absolute;left:6263;top:339;width:1169;height:2313">
              <v:imagedata r:id="rId12" o:title=""/>
            </v:shape>
            <v:rect id="_x0000_s3888" style="position:absolute;left:855;top:2036;width:7845;height:795" stroked="f"/>
            <v:rect id="_x0000_s3887" style="position:absolute;left:855;top:2036;width:7845;height:795" filled="f"/>
            <w10:wrap anchorx="page"/>
          </v:group>
        </w:pict>
      </w:r>
      <w:r w:rsidR="003C6933">
        <w:rPr>
          <w:b/>
          <w:sz w:val="28"/>
        </w:rPr>
        <w:t xml:space="preserve">Defective virus </w:t>
      </w:r>
      <w:r w:rsidR="003C6933">
        <w:rPr>
          <w:sz w:val="28"/>
        </w:rPr>
        <w:t>composed of nucleic acid &amp; proteins but cannot replicate without a</w:t>
      </w:r>
      <w:r w:rsidR="003C6933">
        <w:rPr>
          <w:spacing w:val="-67"/>
          <w:sz w:val="28"/>
        </w:rPr>
        <w:t xml:space="preserve"> </w:t>
      </w:r>
      <w:r w:rsidR="003C6933">
        <w:rPr>
          <w:sz w:val="28"/>
        </w:rPr>
        <w:t>helper virus.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for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example Hepatitis</w:t>
      </w:r>
      <w:r w:rsidR="003C6933">
        <w:rPr>
          <w:spacing w:val="2"/>
          <w:sz w:val="28"/>
        </w:rPr>
        <w:t xml:space="preserve"> </w:t>
      </w:r>
      <w:r w:rsidR="003C6933">
        <w:rPr>
          <w:sz w:val="28"/>
        </w:rPr>
        <w:t>D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virus,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adenovirus.</w:t>
      </w:r>
    </w:p>
    <w:p w:rsidR="0002676E" w:rsidRDefault="0002676E">
      <w:pPr>
        <w:pStyle w:val="a3"/>
        <w:spacing w:before="5"/>
        <w:rPr>
          <w:sz w:val="24"/>
        </w:rPr>
      </w:pPr>
    </w:p>
    <w:p w:rsidR="0002676E" w:rsidRDefault="003C6933">
      <w:pPr>
        <w:pStyle w:val="a4"/>
        <w:numPr>
          <w:ilvl w:val="0"/>
          <w:numId w:val="165"/>
        </w:numPr>
        <w:tabs>
          <w:tab w:val="left" w:pos="1266"/>
        </w:tabs>
        <w:ind w:left="1265" w:hanging="306"/>
        <w:rPr>
          <w:sz w:val="28"/>
        </w:rPr>
      </w:pPr>
      <w:r>
        <w:rPr>
          <w:b/>
          <w:sz w:val="28"/>
        </w:rPr>
        <w:t>Pseudovirion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contain</w:t>
      </w:r>
      <w:r>
        <w:rPr>
          <w:spacing w:val="2"/>
          <w:sz w:val="28"/>
        </w:rPr>
        <w:t xml:space="preserve"> </w:t>
      </w:r>
      <w:r>
        <w:rPr>
          <w:sz w:val="28"/>
        </w:rPr>
        <w:t>host</w:t>
      </w:r>
      <w:r>
        <w:rPr>
          <w:spacing w:val="2"/>
          <w:sz w:val="28"/>
        </w:rPr>
        <w:t xml:space="preserve"> </w:t>
      </w:r>
      <w:r>
        <w:rPr>
          <w:sz w:val="28"/>
        </w:rPr>
        <w:t>cell</w:t>
      </w:r>
      <w:r>
        <w:rPr>
          <w:spacing w:val="2"/>
          <w:sz w:val="28"/>
        </w:rPr>
        <w:t xml:space="preserve"> </w:t>
      </w:r>
      <w:r>
        <w:rPr>
          <w:sz w:val="28"/>
        </w:rPr>
        <w:t>DNA instead</w:t>
      </w:r>
      <w:r>
        <w:rPr>
          <w:spacing w:val="3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viral</w:t>
      </w:r>
      <w:r>
        <w:rPr>
          <w:spacing w:val="2"/>
          <w:sz w:val="28"/>
        </w:rPr>
        <w:t xml:space="preserve"> </w:t>
      </w:r>
      <w:r>
        <w:rPr>
          <w:sz w:val="28"/>
        </w:rPr>
        <w:t>DNA within</w:t>
      </w:r>
      <w:r>
        <w:rPr>
          <w:spacing w:val="3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capsid.</w:t>
      </w:r>
    </w:p>
    <w:p w:rsidR="0002676E" w:rsidRDefault="0002676E">
      <w:pPr>
        <w:pStyle w:val="a3"/>
        <w:spacing w:before="1"/>
        <w:rPr>
          <w:sz w:val="25"/>
        </w:rPr>
      </w:pPr>
    </w:p>
    <w:p w:rsidR="0002676E" w:rsidRDefault="003C6933">
      <w:pPr>
        <w:pStyle w:val="2"/>
        <w:spacing w:before="1"/>
        <w:ind w:left="856"/>
      </w:pPr>
      <w:r>
        <w:t>Pre-test</w:t>
      </w:r>
    </w:p>
    <w:p w:rsidR="0002676E" w:rsidRDefault="003C6933">
      <w:pPr>
        <w:spacing w:before="217"/>
        <w:ind w:left="888"/>
        <w:rPr>
          <w:b/>
          <w:sz w:val="32"/>
        </w:rPr>
      </w:pPr>
      <w:r>
        <w:rPr>
          <w:b/>
          <w:sz w:val="32"/>
        </w:rPr>
        <w:t>Define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Pseudovirion ,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Defectve virus</w:t>
      </w:r>
      <w:r>
        <w:rPr>
          <w:b/>
          <w:spacing w:val="77"/>
          <w:sz w:val="32"/>
        </w:rPr>
        <w:t xml:space="preserve"> </w:t>
      </w:r>
      <w:r>
        <w:rPr>
          <w:b/>
          <w:sz w:val="32"/>
        </w:rPr>
        <w:t>?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8"/>
        <w:rPr>
          <w:b/>
          <w:sz w:val="20"/>
        </w:rPr>
      </w:pPr>
    </w:p>
    <w:p w:rsidR="0002676E" w:rsidRDefault="003C6933">
      <w:pPr>
        <w:pStyle w:val="1"/>
        <w:spacing w:before="89"/>
        <w:ind w:left="962"/>
      </w:pPr>
      <w:r>
        <w:t>Scientific</w:t>
      </w:r>
      <w:r>
        <w:rPr>
          <w:spacing w:val="-1"/>
        </w:rPr>
        <w:t xml:space="preserve"> </w:t>
      </w:r>
      <w:r>
        <w:t>Content</w:t>
      </w:r>
    </w:p>
    <w:p w:rsidR="0002676E" w:rsidRDefault="0002676E">
      <w:pPr>
        <w:pStyle w:val="a3"/>
        <w:spacing w:before="10"/>
        <w:rPr>
          <w:rFonts w:ascii="Arial"/>
          <w:b/>
          <w:sz w:val="14"/>
        </w:rPr>
      </w:pPr>
    </w:p>
    <w:p w:rsidR="0002676E" w:rsidRDefault="0002676E">
      <w:pPr>
        <w:rPr>
          <w:rFonts w:ascii="Arial"/>
          <w:sz w:val="14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3C6933">
      <w:pPr>
        <w:pStyle w:val="4"/>
        <w:spacing w:before="89"/>
        <w:ind w:left="0"/>
        <w:jc w:val="right"/>
      </w:pPr>
      <w:r>
        <w:lastRenderedPageBreak/>
        <w:t>(1)</w:t>
      </w:r>
    </w:p>
    <w:p w:rsidR="0002676E" w:rsidRDefault="003C6933">
      <w:pPr>
        <w:spacing w:before="89"/>
        <w:ind w:left="71"/>
        <w:rPr>
          <w:b/>
          <w:sz w:val="28"/>
        </w:rPr>
      </w:pPr>
      <w:r>
        <w:br w:type="column"/>
      </w:r>
      <w:r>
        <w:rPr>
          <w:b/>
          <w:sz w:val="28"/>
          <w:u w:val="thick"/>
        </w:rPr>
        <w:lastRenderedPageBreak/>
        <w:t>Defective</w:t>
      </w:r>
      <w:r>
        <w:rPr>
          <w:b/>
          <w:spacing w:val="43"/>
          <w:sz w:val="28"/>
          <w:u w:val="thick"/>
        </w:rPr>
        <w:t xml:space="preserve"> </w:t>
      </w:r>
      <w:r>
        <w:rPr>
          <w:b/>
          <w:sz w:val="28"/>
          <w:u w:val="thick"/>
        </w:rPr>
        <w:t xml:space="preserve">Viruses </w:t>
      </w:r>
      <w:r>
        <w:rPr>
          <w:b/>
          <w:spacing w:val="-30"/>
          <w:sz w:val="28"/>
          <w:u w:val="thick"/>
        </w:rPr>
        <w:t xml:space="preserve"> </w:t>
      </w:r>
    </w:p>
    <w:p w:rsidR="0002676E" w:rsidRDefault="003C6933">
      <w:pPr>
        <w:pStyle w:val="a3"/>
        <w:spacing w:before="89"/>
        <w:ind w:left="72"/>
      </w:pPr>
      <w:r>
        <w:br w:type="column"/>
      </w:r>
      <w:r>
        <w:lastRenderedPageBreak/>
        <w:t>are</w:t>
      </w:r>
      <w:r>
        <w:rPr>
          <w:spacing w:val="43"/>
        </w:rPr>
        <w:t xml:space="preserve"> </w:t>
      </w:r>
      <w:r>
        <w:t>composed</w:t>
      </w:r>
      <w:r>
        <w:rPr>
          <w:spacing w:val="43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viral</w:t>
      </w:r>
      <w:r>
        <w:rPr>
          <w:spacing w:val="43"/>
        </w:rPr>
        <w:t xml:space="preserve"> </w:t>
      </w:r>
      <w:r>
        <w:t>nucleic</w:t>
      </w:r>
      <w:r>
        <w:rPr>
          <w:spacing w:val="44"/>
        </w:rPr>
        <w:t xml:space="preserve"> </w:t>
      </w:r>
      <w:r>
        <w:t>acid</w:t>
      </w:r>
      <w:r>
        <w:rPr>
          <w:spacing w:val="42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proteins</w:t>
      </w:r>
      <w:r>
        <w:rPr>
          <w:spacing w:val="41"/>
        </w:rPr>
        <w:t xml:space="preserve"> </w:t>
      </w:r>
      <w:r>
        <w:t>but</w:t>
      </w:r>
      <w:r>
        <w:rPr>
          <w:spacing w:val="45"/>
        </w:rPr>
        <w:t xml:space="preserve"> </w:t>
      </w:r>
      <w:r>
        <w:t>cannot</w:t>
      </w:r>
    </w:p>
    <w:p w:rsidR="0002676E" w:rsidRDefault="0002676E">
      <w:pPr>
        <w:sectPr w:rsidR="0002676E">
          <w:type w:val="continuous"/>
          <w:pgSz w:w="11910" w:h="16840"/>
          <w:pgMar w:top="1020" w:right="320" w:bottom="1200" w:left="120" w:header="720" w:footer="720" w:gutter="0"/>
          <w:cols w:num="3" w:space="720" w:equalWidth="0">
            <w:col w:w="1291" w:space="40"/>
            <w:col w:w="2306" w:space="39"/>
            <w:col w:w="7794"/>
          </w:cols>
        </w:sectPr>
      </w:pPr>
    </w:p>
    <w:p w:rsidR="0002676E" w:rsidRDefault="004B3196">
      <w:pPr>
        <w:pStyle w:val="a3"/>
        <w:spacing w:before="163" w:line="360" w:lineRule="auto"/>
        <w:ind w:left="962" w:right="757"/>
        <w:jc w:val="both"/>
      </w:pPr>
      <w:r>
        <w:lastRenderedPageBreak/>
        <w:pict>
          <v:shape id="_x0000_s3885" style="position:absolute;left:0;text-align:left;margin-left:24pt;margin-top:24pt;width:547.45pt;height:794.05pt;z-index:-20295680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884" style="position:absolute;left:0;text-align:left;margin-left:24pt;margin-top:24pt;width:547.45pt;height:794.05pt;z-index:-2029516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C6933">
        <w:t>replicate without a "helper" virus, which provides the missing function. Defective</w:t>
      </w:r>
      <w:r w:rsidR="003C6933">
        <w:rPr>
          <w:spacing w:val="1"/>
        </w:rPr>
        <w:t xml:space="preserve"> </w:t>
      </w:r>
      <w:r w:rsidR="003C6933">
        <w:t>viruses usually have a mutation or a deletion of part of their genetic material. During</w:t>
      </w:r>
      <w:r w:rsidR="003C6933">
        <w:rPr>
          <w:spacing w:val="1"/>
        </w:rPr>
        <w:t xml:space="preserve"> </w:t>
      </w:r>
      <w:r w:rsidR="003C6933">
        <w:t>the growth of most human viruses, many more defective than infectious virus particles</w:t>
      </w:r>
      <w:r w:rsidR="003C6933">
        <w:rPr>
          <w:spacing w:val="-67"/>
        </w:rPr>
        <w:t xml:space="preserve"> </w:t>
      </w:r>
      <w:r w:rsidR="003C6933">
        <w:t>are</w:t>
      </w:r>
      <w:r w:rsidR="003C6933">
        <w:rPr>
          <w:spacing w:val="27"/>
        </w:rPr>
        <w:t xml:space="preserve"> </w:t>
      </w:r>
      <w:r w:rsidR="003C6933">
        <w:t>produced.</w:t>
      </w:r>
      <w:r w:rsidR="003C6933">
        <w:rPr>
          <w:spacing w:val="3"/>
        </w:rPr>
        <w:t xml:space="preserve"> </w:t>
      </w:r>
      <w:hyperlink r:id="rId23">
        <w:r w:rsidR="003C6933">
          <w:t>The</w:t>
        </w:r>
        <w:r w:rsidR="003C6933">
          <w:rPr>
            <w:spacing w:val="30"/>
          </w:rPr>
          <w:t xml:space="preserve"> </w:t>
        </w:r>
        <w:r w:rsidR="003C6933">
          <w:t>ratio</w:t>
        </w:r>
        <w:r w:rsidR="003C6933">
          <w:rPr>
            <w:spacing w:val="30"/>
          </w:rPr>
          <w:t xml:space="preserve"> </w:t>
        </w:r>
        <w:r w:rsidR="003C6933">
          <w:t>of</w:t>
        </w:r>
        <w:r w:rsidR="003C6933">
          <w:rPr>
            <w:spacing w:val="30"/>
          </w:rPr>
          <w:t xml:space="preserve"> </w:t>
        </w:r>
        <w:r w:rsidR="003C6933">
          <w:t>defective</w:t>
        </w:r>
        <w:r w:rsidR="003C6933">
          <w:rPr>
            <w:spacing w:val="27"/>
          </w:rPr>
          <w:t xml:space="preserve"> </w:t>
        </w:r>
        <w:r w:rsidR="003C6933">
          <w:t>to</w:t>
        </w:r>
        <w:r w:rsidR="003C6933">
          <w:rPr>
            <w:spacing w:val="30"/>
          </w:rPr>
          <w:t xml:space="preserve"> </w:t>
        </w:r>
        <w:r w:rsidR="003C6933">
          <w:t>infectious</w:t>
        </w:r>
        <w:r w:rsidR="003C6933">
          <w:rPr>
            <w:spacing w:val="30"/>
          </w:rPr>
          <w:t xml:space="preserve"> </w:t>
        </w:r>
        <w:r w:rsidR="003C6933">
          <w:t>particles</w:t>
        </w:r>
        <w:r w:rsidR="003C6933">
          <w:rPr>
            <w:spacing w:val="31"/>
          </w:rPr>
          <w:t xml:space="preserve"> </w:t>
        </w:r>
        <w:r w:rsidR="003C6933">
          <w:t>can</w:t>
        </w:r>
        <w:r w:rsidR="003C6933">
          <w:rPr>
            <w:spacing w:val="31"/>
          </w:rPr>
          <w:t xml:space="preserve"> </w:t>
        </w:r>
        <w:r w:rsidR="003C6933">
          <w:t>be</w:t>
        </w:r>
        <w:r w:rsidR="003C6933">
          <w:rPr>
            <w:spacing w:val="30"/>
          </w:rPr>
          <w:t xml:space="preserve"> </w:t>
        </w:r>
        <w:r w:rsidR="003C6933">
          <w:t>as</w:t>
        </w:r>
        <w:r w:rsidR="003C6933">
          <w:rPr>
            <w:spacing w:val="16"/>
          </w:rPr>
          <w:t xml:space="preserve"> </w:t>
        </w:r>
      </w:hyperlink>
      <w:r w:rsidR="003C6933">
        <w:t>high</w:t>
      </w:r>
      <w:r w:rsidR="003C6933">
        <w:rPr>
          <w:spacing w:val="30"/>
        </w:rPr>
        <w:t xml:space="preserve"> </w:t>
      </w:r>
      <w:r w:rsidR="003C6933">
        <w:t>as</w:t>
      </w:r>
      <w:r w:rsidR="003C6933">
        <w:rPr>
          <w:spacing w:val="31"/>
        </w:rPr>
        <w:t xml:space="preserve"> </w:t>
      </w:r>
      <w:r w:rsidR="003C6933">
        <w:t>100:1</w:t>
      </w:r>
      <w:r w:rsidR="003C6933">
        <w:rPr>
          <w:spacing w:val="30"/>
        </w:rPr>
        <w:t xml:space="preserve"> </w:t>
      </w:r>
      <w:r w:rsidR="003C6933">
        <w:t>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3"/>
        <w:rPr>
          <w:sz w:val="29"/>
        </w:rPr>
      </w:pPr>
    </w:p>
    <w:p w:rsidR="0002676E" w:rsidRDefault="003C6933">
      <w:pPr>
        <w:ind w:left="962"/>
        <w:jc w:val="both"/>
        <w:rPr>
          <w:sz w:val="28"/>
        </w:rPr>
      </w:pPr>
      <w:r>
        <w:rPr>
          <w:sz w:val="28"/>
        </w:rPr>
        <w:t>For</w:t>
      </w:r>
      <w:r>
        <w:rPr>
          <w:spacing w:val="66"/>
          <w:sz w:val="28"/>
        </w:rPr>
        <w:t xml:space="preserve"> </w:t>
      </w:r>
      <w:r>
        <w:rPr>
          <w:sz w:val="28"/>
        </w:rPr>
        <w:t>example</w:t>
      </w:r>
      <w:r>
        <w:rPr>
          <w:spacing w:val="66"/>
          <w:sz w:val="28"/>
        </w:rPr>
        <w:t xml:space="preserve"> </w:t>
      </w:r>
      <w:r>
        <w:rPr>
          <w:sz w:val="28"/>
        </w:rPr>
        <w:t>certain</w:t>
      </w:r>
      <w:r>
        <w:rPr>
          <w:spacing w:val="72"/>
          <w:sz w:val="28"/>
        </w:rPr>
        <w:t xml:space="preserve"> </w:t>
      </w:r>
      <w:r>
        <w:rPr>
          <w:b/>
          <w:sz w:val="28"/>
        </w:rPr>
        <w:t>Adenoviruses</w:t>
      </w:r>
      <w:r>
        <w:rPr>
          <w:b/>
          <w:spacing w:val="68"/>
          <w:sz w:val="28"/>
        </w:rPr>
        <w:t xml:space="preserve"> </w:t>
      </w:r>
      <w:r>
        <w:rPr>
          <w:sz w:val="28"/>
        </w:rPr>
        <w:t>and</w:t>
      </w:r>
      <w:r>
        <w:rPr>
          <w:spacing w:val="71"/>
          <w:sz w:val="28"/>
        </w:rPr>
        <w:t xml:space="preserve"> </w:t>
      </w:r>
      <w:r>
        <w:rPr>
          <w:b/>
          <w:sz w:val="28"/>
        </w:rPr>
        <w:t>Hepatitis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-D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 xml:space="preserve">virus  </w:t>
      </w:r>
      <w:r>
        <w:rPr>
          <w:sz w:val="28"/>
        </w:rPr>
        <w:t>are</w:t>
      </w:r>
      <w:r>
        <w:rPr>
          <w:spacing w:val="66"/>
          <w:sz w:val="28"/>
        </w:rPr>
        <w:t xml:space="preserve"> </w:t>
      </w:r>
      <w:r>
        <w:rPr>
          <w:sz w:val="28"/>
        </w:rPr>
        <w:t>defective</w:t>
      </w:r>
      <w:r>
        <w:rPr>
          <w:spacing w:val="69"/>
          <w:sz w:val="28"/>
        </w:rPr>
        <w:t xml:space="preserve"> </w:t>
      </w:r>
      <w:r>
        <w:rPr>
          <w:sz w:val="28"/>
        </w:rPr>
        <w:t>viruses.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2"/>
        <w:rPr>
          <w:sz w:val="26"/>
        </w:rPr>
      </w:pPr>
    </w:p>
    <w:p w:rsidR="0002676E" w:rsidRDefault="004B3196">
      <w:pPr>
        <w:pStyle w:val="a4"/>
        <w:numPr>
          <w:ilvl w:val="0"/>
          <w:numId w:val="163"/>
        </w:numPr>
        <w:tabs>
          <w:tab w:val="left" w:pos="1362"/>
        </w:tabs>
        <w:spacing w:before="89" w:line="360" w:lineRule="auto"/>
        <w:ind w:right="991" w:firstLine="0"/>
        <w:rPr>
          <w:sz w:val="28"/>
        </w:rPr>
      </w:pPr>
      <w:hyperlink r:id="rId24">
        <w:r w:rsidR="003C6933">
          <w:rPr>
            <w:b/>
            <w:sz w:val="28"/>
            <w:u w:val="thick"/>
          </w:rPr>
          <w:t>Pseudovirions</w:t>
        </w:r>
        <w:r w:rsidR="003C6933">
          <w:rPr>
            <w:b/>
            <w:spacing w:val="1"/>
            <w:sz w:val="28"/>
            <w:u w:val="thick"/>
          </w:rPr>
          <w:t xml:space="preserve"> </w:t>
        </w:r>
        <w:r w:rsidR="003C6933">
          <w:rPr>
            <w:sz w:val="28"/>
          </w:rPr>
          <w:t xml:space="preserve">contain host cell DNA instead of viral DNA </w:t>
        </w:r>
      </w:hyperlink>
      <w:r w:rsidR="003C6933">
        <w:rPr>
          <w:sz w:val="28"/>
        </w:rPr>
        <w:t>within the capsid.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They are formed during infection with certain viruses when the host cell DNA is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fragmented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and</w:t>
      </w:r>
      <w:r w:rsidR="003C6933">
        <w:rPr>
          <w:spacing w:val="-6"/>
          <w:sz w:val="28"/>
        </w:rPr>
        <w:t xml:space="preserve"> </w:t>
      </w:r>
      <w:r w:rsidR="003C6933">
        <w:rPr>
          <w:sz w:val="28"/>
        </w:rPr>
        <w:t>pieces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of</w:t>
      </w:r>
      <w:r w:rsidR="003C6933">
        <w:rPr>
          <w:spacing w:val="-6"/>
          <w:sz w:val="28"/>
        </w:rPr>
        <w:t xml:space="preserve"> </w:t>
      </w:r>
      <w:r w:rsidR="003C6933">
        <w:rPr>
          <w:sz w:val="28"/>
        </w:rPr>
        <w:t>it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are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incorporated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within</w:t>
      </w:r>
      <w:r w:rsidR="003C6933">
        <w:rPr>
          <w:spacing w:val="-6"/>
          <w:sz w:val="28"/>
        </w:rPr>
        <w:t xml:space="preserve"> </w:t>
      </w:r>
      <w:r w:rsidR="003C6933">
        <w:rPr>
          <w:sz w:val="28"/>
        </w:rPr>
        <w:t>the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capsid</w:t>
      </w:r>
      <w:r w:rsidR="003C6933">
        <w:rPr>
          <w:spacing w:val="-6"/>
          <w:sz w:val="28"/>
        </w:rPr>
        <w:t xml:space="preserve"> </w:t>
      </w:r>
      <w:r w:rsidR="003C6933">
        <w:rPr>
          <w:sz w:val="28"/>
        </w:rPr>
        <w:t>protein.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Pseudovirions</w:t>
      </w:r>
    </w:p>
    <w:p w:rsidR="0002676E" w:rsidRDefault="0002676E">
      <w:pPr>
        <w:spacing w:line="360" w:lineRule="auto"/>
        <w:rPr>
          <w:sz w:val="28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p w:rsidR="0002676E" w:rsidRDefault="0002676E">
      <w:pPr>
        <w:pStyle w:val="a3"/>
        <w:spacing w:before="10"/>
        <w:rPr>
          <w:sz w:val="27"/>
        </w:rPr>
      </w:pPr>
    </w:p>
    <w:p w:rsidR="0002676E" w:rsidRDefault="004B3196">
      <w:pPr>
        <w:pStyle w:val="a3"/>
        <w:spacing w:before="89"/>
        <w:ind w:left="962"/>
      </w:pPr>
      <w:r>
        <w:pict>
          <v:shape id="_x0000_s3883" style="position:absolute;left:0;text-align:left;margin-left:52.7pt;margin-top:-14.65pt;width:490.35pt;height:4.45pt;z-index:-20292608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can</w:t>
      </w:r>
      <w:r w:rsidR="003C6933">
        <w:rPr>
          <w:spacing w:val="-4"/>
        </w:rPr>
        <w:t xml:space="preserve"> </w:t>
      </w:r>
      <w:r w:rsidR="003C6933">
        <w:t>infect cells,</w:t>
      </w:r>
      <w:r w:rsidR="003C6933">
        <w:rPr>
          <w:spacing w:val="-5"/>
        </w:rPr>
        <w:t xml:space="preserve"> </w:t>
      </w:r>
      <w:r w:rsidR="003C6933">
        <w:t>but</w:t>
      </w:r>
      <w:r w:rsidR="003C6933">
        <w:rPr>
          <w:spacing w:val="-1"/>
        </w:rPr>
        <w:t xml:space="preserve"> </w:t>
      </w:r>
      <w:r w:rsidR="003C6933">
        <w:t>they</w:t>
      </w:r>
      <w:r w:rsidR="003C6933">
        <w:rPr>
          <w:spacing w:val="-5"/>
        </w:rPr>
        <w:t xml:space="preserve"> </w:t>
      </w:r>
      <w:r w:rsidR="003C6933">
        <w:t>do</w:t>
      </w:r>
      <w:r w:rsidR="003C6933">
        <w:rPr>
          <w:spacing w:val="-1"/>
        </w:rPr>
        <w:t xml:space="preserve"> </w:t>
      </w:r>
      <w:r w:rsidR="003C6933">
        <w:t>not replicate.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3"/>
        <w:rPr>
          <w:sz w:val="22"/>
        </w:rPr>
      </w:pPr>
    </w:p>
    <w:p w:rsidR="0002676E" w:rsidRDefault="0002676E">
      <w:pPr>
        <w:sectPr w:rsidR="0002676E">
          <w:headerReference w:type="default" r:id="rId25"/>
          <w:footerReference w:type="default" r:id="rId26"/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4"/>
        <w:numPr>
          <w:ilvl w:val="0"/>
          <w:numId w:val="163"/>
        </w:numPr>
        <w:tabs>
          <w:tab w:val="left" w:pos="1366"/>
        </w:tabs>
        <w:spacing w:before="129"/>
        <w:ind w:left="1365" w:hanging="404"/>
      </w:pPr>
      <w:r>
        <w:lastRenderedPageBreak/>
        <w:pict>
          <v:rect id="_x0000_s3882" style="position:absolute;left:0;text-align:left;margin-left:65.8pt;margin-top:21.1pt;width:75.5pt;height:1.2pt;z-index:-20292096;mso-position-horizontal-relative:page" fillcolor="black" stroked="f">
            <w10:wrap anchorx="page"/>
          </v:rect>
        </w:pict>
      </w:r>
      <w:r w:rsidR="003C6933">
        <w:rPr>
          <w:spacing w:val="-1"/>
        </w:rPr>
        <w:t>Viroid</w:t>
      </w:r>
      <w:r w:rsidR="003C6933">
        <w:rPr>
          <w:spacing w:val="-1"/>
          <w:vertAlign w:val="superscript"/>
        </w:rPr>
        <w:t>'</w:t>
      </w:r>
      <w:r w:rsidR="003C6933">
        <w:rPr>
          <w:spacing w:val="-1"/>
        </w:rPr>
        <w:t>s</w:t>
      </w:r>
    </w:p>
    <w:p w:rsidR="0002676E" w:rsidRDefault="003C6933">
      <w:pPr>
        <w:pStyle w:val="a3"/>
        <w:spacing w:before="129"/>
        <w:ind w:left="109"/>
      </w:pPr>
      <w:r>
        <w:br w:type="column"/>
      </w:r>
      <w:r>
        <w:lastRenderedPageBreak/>
        <w:t>:-</w:t>
      </w:r>
      <w:r>
        <w:rPr>
          <w:spacing w:val="7"/>
        </w:rPr>
        <w:t xml:space="preserve"> </w:t>
      </w:r>
      <w:r>
        <w:t>Consist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single</w:t>
      </w:r>
      <w:r>
        <w:rPr>
          <w:spacing w:val="5"/>
        </w:rPr>
        <w:t xml:space="preserve"> </w:t>
      </w:r>
      <w:r>
        <w:t>molecule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circular</w:t>
      </w:r>
      <w:r>
        <w:rPr>
          <w:spacing w:val="6"/>
        </w:rPr>
        <w:t xml:space="preserve"> </w:t>
      </w:r>
      <w:r>
        <w:t>RNA</w:t>
      </w:r>
      <w:r>
        <w:rPr>
          <w:spacing w:val="4"/>
        </w:rPr>
        <w:t xml:space="preserve"> </w:t>
      </w:r>
      <w:r>
        <w:t>without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protein</w:t>
      </w:r>
      <w:r>
        <w:rPr>
          <w:spacing w:val="6"/>
        </w:rPr>
        <w:t xml:space="preserve"> </w:t>
      </w:r>
      <w:r>
        <w:t>coat</w:t>
      </w:r>
      <w:r>
        <w:rPr>
          <w:spacing w:val="8"/>
        </w:rPr>
        <w:t xml:space="preserve"> </w:t>
      </w:r>
      <w:r>
        <w:t>or</w:t>
      </w:r>
    </w:p>
    <w:p w:rsidR="0002676E" w:rsidRDefault="0002676E">
      <w:pPr>
        <w:sectPr w:rsidR="0002676E">
          <w:type w:val="continuous"/>
          <w:pgSz w:w="11910" w:h="16840"/>
          <w:pgMar w:top="1020" w:right="320" w:bottom="1200" w:left="120" w:header="720" w:footer="720" w:gutter="0"/>
          <w:cols w:num="2" w:space="720" w:equalWidth="0">
            <w:col w:w="2309" w:space="40"/>
            <w:col w:w="9121"/>
          </w:cols>
        </w:sectPr>
      </w:pPr>
    </w:p>
    <w:p w:rsidR="0002676E" w:rsidRDefault="003C6933">
      <w:pPr>
        <w:pStyle w:val="a3"/>
        <w:spacing w:before="48" w:line="276" w:lineRule="auto"/>
        <w:ind w:left="962" w:right="763"/>
        <w:jc w:val="both"/>
      </w:pPr>
      <w:r>
        <w:lastRenderedPageBreak/>
        <w:t>envelope. There is extensive homology between bases in the viroid RNA</w:t>
      </w:r>
      <w:r>
        <w:rPr>
          <w:spacing w:val="1"/>
        </w:rPr>
        <w:t xml:space="preserve"> </w:t>
      </w:r>
      <w:r>
        <w:t>leading to</w:t>
      </w:r>
      <w:r>
        <w:rPr>
          <w:spacing w:val="1"/>
        </w:rPr>
        <w:t xml:space="preserve"> </w:t>
      </w:r>
      <w:r>
        <w:t>large double-stranded regions. viroids replicate but the mechanism is unclear. They</w:t>
      </w:r>
      <w:r>
        <w:rPr>
          <w:spacing w:val="1"/>
        </w:rPr>
        <w:t xml:space="preserve"> </w:t>
      </w:r>
      <w:r>
        <w:t>cause</w:t>
      </w:r>
      <w:r>
        <w:rPr>
          <w:spacing w:val="64"/>
        </w:rPr>
        <w:t xml:space="preserve"> </w:t>
      </w:r>
      <w:r>
        <w:t>several</w:t>
      </w:r>
      <w:r>
        <w:rPr>
          <w:spacing w:val="65"/>
        </w:rPr>
        <w:t xml:space="preserve"> </w:t>
      </w:r>
      <w:r>
        <w:t>plant</w:t>
      </w:r>
      <w:r>
        <w:rPr>
          <w:spacing w:val="67"/>
        </w:rPr>
        <w:t xml:space="preserve"> </w:t>
      </w:r>
      <w:r>
        <w:t>diseases.</w:t>
      </w:r>
      <w:r>
        <w:rPr>
          <w:spacing w:val="63"/>
        </w:rPr>
        <w:t xml:space="preserve"> </w:t>
      </w:r>
      <w:r>
        <w:t>but</w:t>
      </w:r>
      <w:r>
        <w:rPr>
          <w:spacing w:val="67"/>
        </w:rPr>
        <w:t xml:space="preserve"> </w:t>
      </w:r>
      <w:r>
        <w:t>are</w:t>
      </w:r>
      <w:r>
        <w:rPr>
          <w:spacing w:val="64"/>
        </w:rPr>
        <w:t xml:space="preserve"> </w:t>
      </w:r>
      <w:r>
        <w:t>not</w:t>
      </w:r>
      <w:r>
        <w:rPr>
          <w:spacing w:val="67"/>
        </w:rPr>
        <w:t xml:space="preserve"> </w:t>
      </w:r>
      <w:r>
        <w:t>implicated</w:t>
      </w:r>
      <w:r>
        <w:rPr>
          <w:spacing w:val="65"/>
        </w:rPr>
        <w:t xml:space="preserve"> </w:t>
      </w:r>
      <w:r>
        <w:t>in</w:t>
      </w:r>
      <w:r>
        <w:rPr>
          <w:spacing w:val="67"/>
        </w:rPr>
        <w:t xml:space="preserve"> </w:t>
      </w:r>
      <w:r>
        <w:t>any</w:t>
      </w:r>
      <w:r>
        <w:rPr>
          <w:spacing w:val="60"/>
        </w:rPr>
        <w:t xml:space="preserve"> </w:t>
      </w:r>
      <w:r>
        <w:t>human</w:t>
      </w:r>
      <w:r>
        <w:rPr>
          <w:spacing w:val="67"/>
        </w:rPr>
        <w:t xml:space="preserve"> </w:t>
      </w:r>
      <w:r>
        <w:t>disease.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rPr>
          <w:sz w:val="20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p w:rsidR="0002676E" w:rsidRDefault="003C6933">
      <w:pPr>
        <w:pStyle w:val="a4"/>
        <w:numPr>
          <w:ilvl w:val="0"/>
          <w:numId w:val="163"/>
        </w:numPr>
        <w:tabs>
          <w:tab w:val="left" w:pos="1416"/>
          <w:tab w:val="left" w:pos="2448"/>
          <w:tab w:val="left" w:pos="7966"/>
        </w:tabs>
        <w:spacing w:before="222"/>
        <w:ind w:left="1415" w:hanging="454"/>
        <w:rPr>
          <w:sz w:val="28"/>
        </w:rPr>
      </w:pPr>
      <w:r>
        <w:rPr>
          <w:b/>
          <w:sz w:val="28"/>
          <w:u w:val="thick"/>
        </w:rPr>
        <w:lastRenderedPageBreak/>
        <w:t>Prions</w:t>
      </w:r>
      <w:r>
        <w:rPr>
          <w:b/>
          <w:sz w:val="28"/>
          <w:u w:val="thick"/>
        </w:rPr>
        <w:tab/>
      </w:r>
      <w:r>
        <w:rPr>
          <w:sz w:val="28"/>
        </w:rPr>
        <w:t>are</w:t>
      </w:r>
      <w:r>
        <w:rPr>
          <w:spacing w:val="58"/>
          <w:sz w:val="28"/>
        </w:rPr>
        <w:t xml:space="preserve"> </w:t>
      </w:r>
      <w:r>
        <w:rPr>
          <w:sz w:val="28"/>
        </w:rPr>
        <w:t>infectious</w:t>
      </w:r>
      <w:r>
        <w:rPr>
          <w:spacing w:val="59"/>
          <w:sz w:val="28"/>
        </w:rPr>
        <w:t xml:space="preserve"> </w:t>
      </w:r>
      <w:r>
        <w:rPr>
          <w:sz w:val="28"/>
        </w:rPr>
        <w:t>particles</w:t>
      </w:r>
      <w:r>
        <w:rPr>
          <w:spacing w:val="56"/>
          <w:sz w:val="28"/>
        </w:rPr>
        <w:t xml:space="preserve"> </w:t>
      </w:r>
      <w:r>
        <w:rPr>
          <w:sz w:val="28"/>
        </w:rPr>
        <w:t>that</w:t>
      </w:r>
      <w:r>
        <w:rPr>
          <w:spacing w:val="59"/>
          <w:sz w:val="28"/>
        </w:rPr>
        <w:t xml:space="preserve"> </w:t>
      </w:r>
      <w:r>
        <w:rPr>
          <w:sz w:val="28"/>
        </w:rPr>
        <w:t>are</w:t>
      </w:r>
      <w:r>
        <w:rPr>
          <w:spacing w:val="58"/>
          <w:sz w:val="28"/>
        </w:rPr>
        <w:t xml:space="preserve"> </w:t>
      </w:r>
      <w:r>
        <w:rPr>
          <w:sz w:val="28"/>
        </w:rPr>
        <w:t>composed</w:t>
      </w:r>
      <w:r>
        <w:rPr>
          <w:spacing w:val="10"/>
          <w:sz w:val="28"/>
        </w:rPr>
        <w:t xml:space="preserve"> </w:t>
      </w:r>
      <w:r>
        <w:rPr>
          <w:sz w:val="28"/>
        </w:rPr>
        <w:t>of</w:t>
      </w:r>
      <w:r>
        <w:rPr>
          <w:sz w:val="28"/>
        </w:rPr>
        <w:tab/>
      </w:r>
      <w:r>
        <w:rPr>
          <w:spacing w:val="-1"/>
          <w:sz w:val="28"/>
        </w:rPr>
        <w:t>only</w:t>
      </w:r>
    </w:p>
    <w:p w:rsidR="0002676E" w:rsidRDefault="003C6933">
      <w:pPr>
        <w:pStyle w:val="a3"/>
        <w:spacing w:before="50"/>
        <w:ind w:left="3404"/>
      </w:pPr>
      <w:r>
        <w:t>contain</w:t>
      </w:r>
      <w:r>
        <w:rPr>
          <w:spacing w:val="3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detectable</w:t>
      </w:r>
      <w:r>
        <w:rPr>
          <w:spacing w:val="3"/>
        </w:rPr>
        <w:t xml:space="preserve"> </w:t>
      </w:r>
      <w:r>
        <w:t>nucleic</w:t>
      </w:r>
      <w:r>
        <w:rPr>
          <w:spacing w:val="3"/>
        </w:rPr>
        <w:t xml:space="preserve"> </w:t>
      </w:r>
      <w:r>
        <w:t>acid.</w:t>
      </w:r>
    </w:p>
    <w:p w:rsidR="0002676E" w:rsidRDefault="003C6933">
      <w:pPr>
        <w:pStyle w:val="a3"/>
        <w:spacing w:before="222"/>
        <w:ind w:left="86"/>
      </w:pPr>
      <w:r>
        <w:br w:type="column"/>
      </w:r>
      <w:r>
        <w:lastRenderedPageBreak/>
        <w:t>proteins</w:t>
      </w:r>
    </w:p>
    <w:p w:rsidR="0002676E" w:rsidRDefault="003C6933">
      <w:pPr>
        <w:pStyle w:val="a4"/>
        <w:numPr>
          <w:ilvl w:val="0"/>
          <w:numId w:val="162"/>
        </w:numPr>
        <w:tabs>
          <w:tab w:val="left" w:pos="364"/>
        </w:tabs>
        <w:spacing w:before="222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e,</w:t>
      </w:r>
      <w:r>
        <w:rPr>
          <w:spacing w:val="56"/>
          <w:sz w:val="28"/>
        </w:rPr>
        <w:t xml:space="preserve"> </w:t>
      </w:r>
      <w:r>
        <w:rPr>
          <w:sz w:val="28"/>
        </w:rPr>
        <w:t>they</w:t>
      </w:r>
    </w:p>
    <w:p w:rsidR="0002676E" w:rsidRDefault="0002676E">
      <w:pPr>
        <w:rPr>
          <w:sz w:val="28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3" w:space="720" w:equalWidth="0">
            <w:col w:w="8468" w:space="40"/>
            <w:col w:w="997" w:space="39"/>
            <w:col w:w="1926"/>
          </w:cols>
        </w:sectPr>
      </w:pPr>
    </w:p>
    <w:p w:rsidR="0002676E" w:rsidRDefault="004B3196">
      <w:pPr>
        <w:pStyle w:val="a3"/>
        <w:spacing w:before="7"/>
      </w:pPr>
      <w:r>
        <w:lastRenderedPageBreak/>
        <w:pict>
          <v:shape id="_x0000_s3881" style="position:absolute;margin-left:24pt;margin-top:24pt;width:547.45pt;height:794.05pt;z-index:-2029158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880" style="position:absolute;margin-left:24pt;margin-top:24pt;width:547.45pt;height:794.05pt;z-index:-20291072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3C6933">
      <w:pPr>
        <w:pStyle w:val="a3"/>
        <w:spacing w:before="89" w:line="276" w:lineRule="auto"/>
        <w:ind w:left="962" w:right="753"/>
        <w:jc w:val="both"/>
      </w:pPr>
      <w:r>
        <w:rPr>
          <w:noProof/>
        </w:rPr>
        <w:drawing>
          <wp:anchor distT="0" distB="0" distL="0" distR="0" simplePos="0" relativeHeight="483022336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1060073</wp:posOffset>
            </wp:positionV>
            <wp:extent cx="570611" cy="1419352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22848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242574</wp:posOffset>
            </wp:positionV>
            <wp:extent cx="742013" cy="1468707"/>
            <wp:effectExtent l="0" t="0" r="0" b="0"/>
            <wp:wrapNone/>
            <wp:docPr id="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23360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-113025</wp:posOffset>
            </wp:positionV>
            <wp:extent cx="512952" cy="849630"/>
            <wp:effectExtent l="0" t="0" r="0" b="0"/>
            <wp:wrapNone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trigger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proteins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brain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fold</w:t>
      </w:r>
      <w:r>
        <w:rPr>
          <w:spacing w:val="1"/>
        </w:rPr>
        <w:t xml:space="preserve"> </w:t>
      </w:r>
      <w:r>
        <w:t>abnormally. Prions are composed of a single glycoprotein with a molecular weight of</w:t>
      </w:r>
      <w:r>
        <w:rPr>
          <w:spacing w:val="1"/>
        </w:rPr>
        <w:t xml:space="preserve"> </w:t>
      </w:r>
      <w:r>
        <w:t>27,000-30,000.</w:t>
      </w:r>
      <w:r>
        <w:rPr>
          <w:spacing w:val="1"/>
        </w:rPr>
        <w:t xml:space="preserve"> </w:t>
      </w:r>
      <w:r>
        <w:t>prion</w:t>
      </w:r>
      <w:r>
        <w:rPr>
          <w:spacing w:val="1"/>
        </w:rPr>
        <w:t xml:space="preserve"> </w:t>
      </w:r>
      <w:r>
        <w:t>diseases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spongiform</w:t>
      </w:r>
      <w:r>
        <w:rPr>
          <w:spacing w:val="1"/>
        </w:rPr>
        <w:t xml:space="preserve"> </w:t>
      </w:r>
      <w:r>
        <w:t>encephalopathies</w:t>
      </w:r>
      <w:r>
        <w:rPr>
          <w:spacing w:val="1"/>
        </w:rPr>
        <w:t xml:space="preserve"> </w:t>
      </w:r>
      <w:r>
        <w:t>(slowly</w:t>
      </w:r>
      <w:r>
        <w:rPr>
          <w:spacing w:val="1"/>
        </w:rPr>
        <w:t xml:space="preserve"> </w:t>
      </w:r>
      <w:r>
        <w:t>progressive diseases) because of the post mortem appearance of the brain with large</w:t>
      </w:r>
      <w:r>
        <w:rPr>
          <w:spacing w:val="1"/>
        </w:rPr>
        <w:t xml:space="preserve"> </w:t>
      </w:r>
      <w:r>
        <w:t>vacuoles in the cortex and cerebellum and Prion diseases in humans are probably</w:t>
      </w:r>
      <w:r>
        <w:rPr>
          <w:spacing w:val="1"/>
        </w:rPr>
        <w:t xml:space="preserve"> </w:t>
      </w:r>
      <w:r>
        <w:t>primarily a genetic neurotoxic disorder which</w:t>
      </w:r>
      <w:r>
        <w:rPr>
          <w:spacing w:val="1"/>
        </w:rPr>
        <w:t xml:space="preserve"> </w:t>
      </w:r>
      <w:r>
        <w:t>include Creutzfldt-</w:t>
      </w:r>
      <w:r>
        <w:rPr>
          <w:b/>
        </w:rPr>
        <w:t>Jakob disease or</w:t>
      </w:r>
      <w:r>
        <w:rPr>
          <w:b/>
          <w:spacing w:val="1"/>
        </w:rPr>
        <w:t xml:space="preserve"> </w:t>
      </w:r>
      <w:r>
        <w:rPr>
          <w:b/>
        </w:rPr>
        <w:t>Kuru</w:t>
      </w:r>
      <w:r>
        <w:rPr>
          <w:b/>
          <w:spacing w:val="13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humans</w:t>
      </w:r>
      <w:r>
        <w:rPr>
          <w:spacing w:val="16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b/>
        </w:rPr>
        <w:t>scrapie</w:t>
      </w:r>
      <w:r>
        <w:rPr>
          <w:b/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sheep</w:t>
      </w:r>
      <w:r>
        <w:rPr>
          <w:spacing w:val="16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bovine</w:t>
      </w:r>
      <w:r>
        <w:rPr>
          <w:spacing w:val="16"/>
        </w:rPr>
        <w:t xml:space="preserve"> </w:t>
      </w:r>
      <w:r>
        <w:t>spongiform</w:t>
      </w:r>
      <w:r>
        <w:rPr>
          <w:spacing w:val="9"/>
        </w:rPr>
        <w:t xml:space="preserve"> </w:t>
      </w:r>
      <w:r>
        <w:t>encephalopathy</w:t>
      </w:r>
      <w:r>
        <w:rPr>
          <w:spacing w:val="23"/>
        </w:rPr>
        <w:t xml:space="preserve"> </w:t>
      </w:r>
      <w:r>
        <w:t>(BSE)</w:t>
      </w:r>
    </w:p>
    <w:p w:rsidR="0002676E" w:rsidRDefault="003C6933">
      <w:pPr>
        <w:pStyle w:val="a3"/>
        <w:ind w:left="1231"/>
        <w:jc w:val="both"/>
      </w:pPr>
      <w:r>
        <w:rPr>
          <w:noProof/>
        </w:rPr>
        <w:drawing>
          <wp:anchor distT="0" distB="0" distL="0" distR="0" simplePos="0" relativeHeight="483021824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145799</wp:posOffset>
            </wp:positionV>
            <wp:extent cx="953897" cy="1604645"/>
            <wp:effectExtent l="0" t="0" r="0" b="0"/>
            <wp:wrapNone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</w:t>
      </w:r>
      <w:r>
        <w:rPr>
          <w:spacing w:val="2"/>
        </w:rPr>
        <w:t xml:space="preserve"> </w:t>
      </w:r>
      <w:r>
        <w:t>cattle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called</w:t>
      </w:r>
      <w:r>
        <w:rPr>
          <w:spacing w:val="3"/>
        </w:rPr>
        <w:t xml:space="preserve"> </w:t>
      </w:r>
      <w:r>
        <w:t>Mad</w:t>
      </w:r>
      <w:r>
        <w:rPr>
          <w:spacing w:val="1"/>
        </w:rPr>
        <w:t xml:space="preserve"> </w:t>
      </w:r>
      <w:r>
        <w:t>cow</w:t>
      </w:r>
      <w:r>
        <w:rPr>
          <w:spacing w:val="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cattle.</w:t>
      </w:r>
    </w:p>
    <w:p w:rsidR="0002676E" w:rsidRDefault="003C6933">
      <w:pPr>
        <w:pStyle w:val="a3"/>
        <w:spacing w:before="48" w:line="276" w:lineRule="auto"/>
        <w:ind w:left="962" w:right="756"/>
        <w:jc w:val="both"/>
      </w:pPr>
      <w:r>
        <w:t>Because neither DNA nor RNA has been detected in prions, they are clearly different</w:t>
      </w:r>
      <w:r>
        <w:rPr>
          <w:spacing w:val="1"/>
        </w:rPr>
        <w:t xml:space="preserve"> </w:t>
      </w:r>
      <w:r>
        <w:t>from viruses . Furthermore, electron microscopy reveals filament rather than virus</w:t>
      </w:r>
      <w:r>
        <w:rPr>
          <w:spacing w:val="1"/>
        </w:rPr>
        <w:t xml:space="preserve"> </w:t>
      </w:r>
      <w:r>
        <w:t>particles. Prions are much more resistant to inactivation by ultraviolet light and heat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viruses.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remarkably</w:t>
      </w:r>
      <w:r>
        <w:rPr>
          <w:spacing w:val="1"/>
        </w:rPr>
        <w:t xml:space="preserve"> </w:t>
      </w:r>
      <w:r>
        <w:t>resistant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formaldehyde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nucleases.</w:t>
      </w:r>
      <w:r>
        <w:rPr>
          <w:spacing w:val="1"/>
        </w:rPr>
        <w:t xml:space="preserve"> </w:t>
      </w:r>
      <w:r>
        <w:t>However,</w:t>
      </w:r>
      <w:r>
        <w:rPr>
          <w:spacing w:val="67"/>
        </w:rPr>
        <w:t xml:space="preserve"> </w:t>
      </w:r>
      <w:r>
        <w:t>they</w:t>
      </w:r>
      <w:r>
        <w:rPr>
          <w:spacing w:val="64"/>
        </w:rPr>
        <w:t xml:space="preserve"> </w:t>
      </w:r>
      <w:r>
        <w:t>are</w:t>
      </w:r>
      <w:r>
        <w:rPr>
          <w:spacing w:val="68"/>
        </w:rPr>
        <w:t xml:space="preserve"> </w:t>
      </w:r>
      <w:r>
        <w:t>inactivated</w:t>
      </w:r>
      <w:r>
        <w:rPr>
          <w:spacing w:val="68"/>
        </w:rPr>
        <w:t xml:space="preserve"> </w:t>
      </w:r>
      <w:r>
        <w:t>by</w:t>
      </w:r>
      <w:r>
        <w:rPr>
          <w:spacing w:val="64"/>
        </w:rPr>
        <w:t xml:space="preserve"> </w:t>
      </w:r>
      <w:r>
        <w:t>hypochlorite,</w:t>
      </w:r>
      <w:r>
        <w:rPr>
          <w:spacing w:val="67"/>
        </w:rPr>
        <w:t xml:space="preserve"> </w:t>
      </w:r>
      <w:r>
        <w:t>NaOH,</w:t>
      </w:r>
      <w:r>
        <w:rPr>
          <w:spacing w:val="67"/>
        </w:rPr>
        <w:t xml:space="preserve"> </w:t>
      </w:r>
      <w:r>
        <w:t>and</w:t>
      </w:r>
      <w:r>
        <w:rPr>
          <w:spacing w:val="70"/>
        </w:rPr>
        <w:t xml:space="preserve"> </w:t>
      </w:r>
      <w:r>
        <w:t>autoclaving.</w:t>
      </w:r>
    </w:p>
    <w:p w:rsidR="0002676E" w:rsidRDefault="0002676E">
      <w:pPr>
        <w:pStyle w:val="a3"/>
        <w:spacing w:before="8"/>
        <w:rPr>
          <w:sz w:val="32"/>
        </w:rPr>
      </w:pPr>
    </w:p>
    <w:p w:rsidR="0002676E" w:rsidRDefault="003C6933">
      <w:pPr>
        <w:ind w:left="962"/>
        <w:jc w:val="both"/>
        <w:rPr>
          <w:b/>
          <w:sz w:val="28"/>
        </w:rPr>
      </w:pPr>
      <w:r>
        <w:rPr>
          <w:b/>
          <w:sz w:val="28"/>
        </w:rPr>
        <w:t>Comparsion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between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prions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conventional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viruses</w:t>
      </w:r>
    </w:p>
    <w:p w:rsidR="0002676E" w:rsidRDefault="0002676E">
      <w:pPr>
        <w:pStyle w:val="a3"/>
        <w:spacing w:before="10"/>
        <w:rPr>
          <w:b/>
          <w:sz w:val="21"/>
        </w:rPr>
      </w:pPr>
    </w:p>
    <w:tbl>
      <w:tblPr>
        <w:tblStyle w:val="TableNormal"/>
        <w:tblW w:w="0" w:type="auto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2693"/>
        <w:gridCol w:w="2976"/>
      </w:tblGrid>
      <w:tr w:rsidR="0002676E">
        <w:trPr>
          <w:trHeight w:val="395"/>
        </w:trPr>
        <w:tc>
          <w:tcPr>
            <w:tcW w:w="3229" w:type="dxa"/>
            <w:shd w:val="clear" w:color="auto" w:fill="C5D9F0"/>
          </w:tcPr>
          <w:p w:rsidR="0002676E" w:rsidRDefault="003C693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2B2A2A"/>
                <w:sz w:val="28"/>
              </w:rPr>
              <w:t>Feature</w:t>
            </w:r>
          </w:p>
        </w:tc>
        <w:tc>
          <w:tcPr>
            <w:tcW w:w="2693" w:type="dxa"/>
            <w:shd w:val="clear" w:color="auto" w:fill="C5D9F0"/>
          </w:tcPr>
          <w:p w:rsidR="0002676E" w:rsidRDefault="003C6933">
            <w:pPr>
              <w:pStyle w:val="TableParagraph"/>
              <w:spacing w:line="315" w:lineRule="exact"/>
              <w:ind w:left="837"/>
              <w:rPr>
                <w:sz w:val="28"/>
              </w:rPr>
            </w:pPr>
            <w:r>
              <w:rPr>
                <w:color w:val="2B2A2A"/>
                <w:sz w:val="28"/>
              </w:rPr>
              <w:t>Prions</w:t>
            </w:r>
          </w:p>
        </w:tc>
        <w:tc>
          <w:tcPr>
            <w:tcW w:w="2976" w:type="dxa"/>
            <w:shd w:val="clear" w:color="auto" w:fill="C5D9F0"/>
          </w:tcPr>
          <w:p w:rsidR="0002676E" w:rsidRDefault="003C6933">
            <w:pPr>
              <w:pStyle w:val="TableParagraph"/>
              <w:spacing w:line="315" w:lineRule="exact"/>
              <w:ind w:left="151"/>
              <w:rPr>
                <w:sz w:val="28"/>
              </w:rPr>
            </w:pPr>
            <w:r>
              <w:rPr>
                <w:color w:val="2B2A2A"/>
                <w:sz w:val="28"/>
              </w:rPr>
              <w:t>Conventional</w:t>
            </w:r>
            <w:r>
              <w:rPr>
                <w:color w:val="2B2A2A"/>
                <w:spacing w:val="-8"/>
                <w:sz w:val="28"/>
              </w:rPr>
              <w:t xml:space="preserve"> </w:t>
            </w:r>
            <w:r>
              <w:rPr>
                <w:color w:val="2B2A2A"/>
                <w:sz w:val="28"/>
              </w:rPr>
              <w:t>viruses</w:t>
            </w:r>
          </w:p>
        </w:tc>
      </w:tr>
      <w:tr w:rsidR="0002676E">
        <w:trPr>
          <w:trHeight w:val="758"/>
        </w:trPr>
        <w:tc>
          <w:tcPr>
            <w:tcW w:w="3229" w:type="dxa"/>
            <w:shd w:val="clear" w:color="auto" w:fill="C5D9F0"/>
          </w:tcPr>
          <w:p w:rsidR="0002676E" w:rsidRDefault="003C693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2B2A2A"/>
                <w:sz w:val="28"/>
              </w:rPr>
              <w:t>Nucleic</w:t>
            </w:r>
            <w:r>
              <w:rPr>
                <w:color w:val="2B2A2A"/>
                <w:spacing w:val="-3"/>
                <w:sz w:val="28"/>
              </w:rPr>
              <w:t xml:space="preserve"> </w:t>
            </w:r>
            <w:r>
              <w:rPr>
                <w:color w:val="2B2A2A"/>
                <w:sz w:val="28"/>
              </w:rPr>
              <w:t>acid</w:t>
            </w:r>
          </w:p>
        </w:tc>
        <w:tc>
          <w:tcPr>
            <w:tcW w:w="2693" w:type="dxa"/>
            <w:shd w:val="clear" w:color="auto" w:fill="F1F1F1"/>
          </w:tcPr>
          <w:p w:rsidR="0002676E" w:rsidRDefault="003C693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2B2A2A"/>
                <w:sz w:val="28"/>
              </w:rPr>
              <w:t>No</w:t>
            </w:r>
          </w:p>
        </w:tc>
        <w:tc>
          <w:tcPr>
            <w:tcW w:w="2976" w:type="dxa"/>
            <w:shd w:val="clear" w:color="auto" w:fill="F1F1F1"/>
          </w:tcPr>
          <w:p w:rsidR="0002676E" w:rsidRDefault="003C693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2B2A2A"/>
                <w:sz w:val="28"/>
              </w:rPr>
              <w:t>Yes</w:t>
            </w:r>
          </w:p>
        </w:tc>
      </w:tr>
      <w:tr w:rsidR="0002676E">
        <w:trPr>
          <w:trHeight w:val="719"/>
        </w:trPr>
        <w:tc>
          <w:tcPr>
            <w:tcW w:w="3229" w:type="dxa"/>
            <w:shd w:val="clear" w:color="auto" w:fill="C5D9F0"/>
          </w:tcPr>
          <w:p w:rsidR="0002676E" w:rsidRDefault="003C693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2B2A2A"/>
                <w:sz w:val="28"/>
              </w:rPr>
              <w:t>Protein</w:t>
            </w:r>
          </w:p>
        </w:tc>
        <w:tc>
          <w:tcPr>
            <w:tcW w:w="2693" w:type="dxa"/>
            <w:shd w:val="clear" w:color="auto" w:fill="F1F1F1"/>
          </w:tcPr>
          <w:p w:rsidR="0002676E" w:rsidRDefault="003C6933">
            <w:pPr>
              <w:pStyle w:val="TableParagraph"/>
              <w:spacing w:line="242" w:lineRule="auto"/>
              <w:ind w:left="107" w:right="627"/>
              <w:rPr>
                <w:sz w:val="28"/>
              </w:rPr>
            </w:pPr>
            <w:r>
              <w:rPr>
                <w:color w:val="2B2A2A"/>
                <w:sz w:val="28"/>
              </w:rPr>
              <w:t>Yes , encoded by</w:t>
            </w:r>
            <w:r>
              <w:rPr>
                <w:color w:val="2B2A2A"/>
                <w:spacing w:val="-67"/>
                <w:sz w:val="28"/>
              </w:rPr>
              <w:t xml:space="preserve"> </w:t>
            </w:r>
            <w:r>
              <w:rPr>
                <w:color w:val="2B2A2A"/>
                <w:sz w:val="28"/>
              </w:rPr>
              <w:t>cellular</w:t>
            </w:r>
            <w:r>
              <w:rPr>
                <w:color w:val="2B2A2A"/>
                <w:spacing w:val="-4"/>
                <w:sz w:val="28"/>
              </w:rPr>
              <w:t xml:space="preserve"> </w:t>
            </w:r>
            <w:r>
              <w:rPr>
                <w:color w:val="2B2A2A"/>
                <w:sz w:val="28"/>
              </w:rPr>
              <w:t>genes</w:t>
            </w:r>
          </w:p>
        </w:tc>
        <w:tc>
          <w:tcPr>
            <w:tcW w:w="2976" w:type="dxa"/>
            <w:shd w:val="clear" w:color="auto" w:fill="F1F1F1"/>
          </w:tcPr>
          <w:p w:rsidR="0002676E" w:rsidRDefault="003C6933">
            <w:pPr>
              <w:pStyle w:val="TableParagraph"/>
              <w:spacing w:line="242" w:lineRule="auto"/>
              <w:ind w:left="107" w:right="397"/>
              <w:rPr>
                <w:sz w:val="28"/>
              </w:rPr>
            </w:pPr>
            <w:r>
              <w:rPr>
                <w:color w:val="2B2A2A"/>
                <w:sz w:val="28"/>
              </w:rPr>
              <w:t>Yes ,encoded by viral</w:t>
            </w:r>
            <w:r>
              <w:rPr>
                <w:color w:val="2B2A2A"/>
                <w:spacing w:val="-68"/>
                <w:sz w:val="28"/>
              </w:rPr>
              <w:t xml:space="preserve"> </w:t>
            </w:r>
            <w:r>
              <w:rPr>
                <w:color w:val="2B2A2A"/>
                <w:sz w:val="28"/>
              </w:rPr>
              <w:t>genes</w:t>
            </w:r>
          </w:p>
        </w:tc>
      </w:tr>
      <w:tr w:rsidR="0002676E">
        <w:trPr>
          <w:trHeight w:val="398"/>
        </w:trPr>
        <w:tc>
          <w:tcPr>
            <w:tcW w:w="3229" w:type="dxa"/>
            <w:shd w:val="clear" w:color="auto" w:fill="C5D9F0"/>
          </w:tcPr>
          <w:p w:rsidR="0002676E" w:rsidRDefault="003C693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2B2A2A"/>
                <w:sz w:val="28"/>
              </w:rPr>
              <w:t>Heat</w:t>
            </w:r>
            <w:r>
              <w:rPr>
                <w:color w:val="2B2A2A"/>
                <w:spacing w:val="-4"/>
                <w:sz w:val="28"/>
              </w:rPr>
              <w:t xml:space="preserve"> </w:t>
            </w:r>
            <w:r>
              <w:rPr>
                <w:color w:val="2B2A2A"/>
                <w:sz w:val="28"/>
              </w:rPr>
              <w:t>inactivation</w:t>
            </w:r>
          </w:p>
        </w:tc>
        <w:tc>
          <w:tcPr>
            <w:tcW w:w="2693" w:type="dxa"/>
            <w:shd w:val="clear" w:color="auto" w:fill="F1F1F1"/>
          </w:tcPr>
          <w:p w:rsidR="0002676E" w:rsidRDefault="003C693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2B2A2A"/>
                <w:sz w:val="28"/>
              </w:rPr>
              <w:t>No</w:t>
            </w:r>
          </w:p>
        </w:tc>
        <w:tc>
          <w:tcPr>
            <w:tcW w:w="2976" w:type="dxa"/>
            <w:shd w:val="clear" w:color="auto" w:fill="F1F1F1"/>
          </w:tcPr>
          <w:p w:rsidR="0002676E" w:rsidRDefault="003C693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2B2A2A"/>
                <w:sz w:val="28"/>
              </w:rPr>
              <w:t>Yes</w:t>
            </w:r>
          </w:p>
        </w:tc>
      </w:tr>
      <w:tr w:rsidR="0002676E">
        <w:trPr>
          <w:trHeight w:val="395"/>
        </w:trPr>
        <w:tc>
          <w:tcPr>
            <w:tcW w:w="3229" w:type="dxa"/>
            <w:shd w:val="clear" w:color="auto" w:fill="C5D9F0"/>
          </w:tcPr>
          <w:p w:rsidR="0002676E" w:rsidRDefault="003C693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2B2A2A"/>
                <w:sz w:val="28"/>
              </w:rPr>
              <w:t>Appearance</w:t>
            </w:r>
          </w:p>
        </w:tc>
        <w:tc>
          <w:tcPr>
            <w:tcW w:w="2693" w:type="dxa"/>
            <w:shd w:val="clear" w:color="auto" w:fill="F1F1F1"/>
          </w:tcPr>
          <w:p w:rsidR="0002676E" w:rsidRDefault="003C693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2B2A2A"/>
                <w:sz w:val="28"/>
              </w:rPr>
              <w:t>Amyloid-</w:t>
            </w:r>
            <w:r>
              <w:rPr>
                <w:color w:val="2B2A2A"/>
                <w:spacing w:val="-5"/>
                <w:sz w:val="28"/>
              </w:rPr>
              <w:t xml:space="preserve"> </w:t>
            </w:r>
            <w:r>
              <w:rPr>
                <w:color w:val="2B2A2A"/>
                <w:sz w:val="28"/>
              </w:rPr>
              <w:t>like</w:t>
            </w:r>
          </w:p>
        </w:tc>
        <w:tc>
          <w:tcPr>
            <w:tcW w:w="2976" w:type="dxa"/>
            <w:shd w:val="clear" w:color="auto" w:fill="F1F1F1"/>
          </w:tcPr>
          <w:p w:rsidR="0002676E" w:rsidRDefault="003C693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2B2A2A"/>
                <w:sz w:val="28"/>
              </w:rPr>
              <w:t>Icosahedral</w:t>
            </w:r>
          </w:p>
        </w:tc>
      </w:tr>
      <w:tr w:rsidR="0002676E">
        <w:trPr>
          <w:trHeight w:val="397"/>
        </w:trPr>
        <w:tc>
          <w:tcPr>
            <w:tcW w:w="3229" w:type="dxa"/>
            <w:shd w:val="clear" w:color="auto" w:fill="C5D9F0"/>
          </w:tcPr>
          <w:p w:rsidR="0002676E" w:rsidRDefault="003C693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2B2A2A"/>
                <w:sz w:val="28"/>
              </w:rPr>
              <w:t>Antibody</w:t>
            </w:r>
            <w:r>
              <w:rPr>
                <w:color w:val="2B2A2A"/>
                <w:spacing w:val="-7"/>
                <w:sz w:val="28"/>
              </w:rPr>
              <w:t xml:space="preserve"> </w:t>
            </w:r>
            <w:r>
              <w:rPr>
                <w:color w:val="2B2A2A"/>
                <w:sz w:val="28"/>
              </w:rPr>
              <w:t>response</w:t>
            </w:r>
          </w:p>
        </w:tc>
        <w:tc>
          <w:tcPr>
            <w:tcW w:w="2693" w:type="dxa"/>
            <w:shd w:val="clear" w:color="auto" w:fill="F1F1F1"/>
          </w:tcPr>
          <w:p w:rsidR="0002676E" w:rsidRDefault="003C693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2B2A2A"/>
                <w:sz w:val="28"/>
              </w:rPr>
              <w:t>No</w:t>
            </w:r>
          </w:p>
        </w:tc>
        <w:tc>
          <w:tcPr>
            <w:tcW w:w="2976" w:type="dxa"/>
            <w:shd w:val="clear" w:color="auto" w:fill="F1F1F1"/>
          </w:tcPr>
          <w:p w:rsidR="0002676E" w:rsidRDefault="003C693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2B2A2A"/>
                <w:sz w:val="28"/>
              </w:rPr>
              <w:t>Yes</w:t>
            </w:r>
          </w:p>
        </w:tc>
      </w:tr>
      <w:tr w:rsidR="0002676E">
        <w:trPr>
          <w:trHeight w:val="395"/>
        </w:trPr>
        <w:tc>
          <w:tcPr>
            <w:tcW w:w="3229" w:type="dxa"/>
            <w:shd w:val="clear" w:color="auto" w:fill="C5D9F0"/>
          </w:tcPr>
          <w:p w:rsidR="0002676E" w:rsidRDefault="003C693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2B2A2A"/>
                <w:sz w:val="28"/>
              </w:rPr>
              <w:t>Inflammatory</w:t>
            </w:r>
            <w:r>
              <w:rPr>
                <w:color w:val="2B2A2A"/>
                <w:spacing w:val="-5"/>
                <w:sz w:val="28"/>
              </w:rPr>
              <w:t xml:space="preserve"> </w:t>
            </w:r>
            <w:r>
              <w:rPr>
                <w:color w:val="2B2A2A"/>
                <w:sz w:val="28"/>
              </w:rPr>
              <w:t>responses</w:t>
            </w:r>
          </w:p>
        </w:tc>
        <w:tc>
          <w:tcPr>
            <w:tcW w:w="2693" w:type="dxa"/>
            <w:shd w:val="clear" w:color="auto" w:fill="F1F1F1"/>
          </w:tcPr>
          <w:p w:rsidR="0002676E" w:rsidRDefault="003C693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2B2A2A"/>
                <w:sz w:val="28"/>
              </w:rPr>
              <w:t>No</w:t>
            </w:r>
          </w:p>
        </w:tc>
        <w:tc>
          <w:tcPr>
            <w:tcW w:w="2976" w:type="dxa"/>
            <w:shd w:val="clear" w:color="auto" w:fill="F1F1F1"/>
          </w:tcPr>
          <w:p w:rsidR="0002676E" w:rsidRDefault="003C693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2B2A2A"/>
                <w:sz w:val="28"/>
              </w:rPr>
              <w:t>Yes</w:t>
            </w:r>
          </w:p>
        </w:tc>
      </w:tr>
    </w:tbl>
    <w:p w:rsidR="0002676E" w:rsidRDefault="0002676E">
      <w:pPr>
        <w:spacing w:line="315" w:lineRule="exact"/>
        <w:rPr>
          <w:sz w:val="28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3"/>
        <w:rPr>
          <w:b/>
          <w:sz w:val="25"/>
        </w:rPr>
      </w:pPr>
    </w:p>
    <w:p w:rsidR="0002676E" w:rsidRDefault="004B3196">
      <w:pPr>
        <w:spacing w:before="86"/>
        <w:ind w:left="1010"/>
        <w:rPr>
          <w:b/>
          <w:sz w:val="32"/>
        </w:rPr>
      </w:pPr>
      <w:r>
        <w:pict>
          <v:shape id="_x0000_s3879" style="position:absolute;left:0;text-align:left;margin-left:52.7pt;margin-top:-47.6pt;width:490.35pt;height:4.45pt;z-index:-20290048;mso-position-horizontal-relative:page" coordorigin="1054,-952" coordsize="9807,89" o:spt="100" adj="0,,0" path="m10860,-924r-9806,l1054,-864r9806,l10860,-924xm10860,-952r-9806,l1054,-938r9806,l10860,-952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b/>
          <w:sz w:val="32"/>
        </w:rPr>
        <w:t>Causes</w:t>
      </w:r>
      <w:r w:rsidR="003C6933">
        <w:rPr>
          <w:b/>
          <w:spacing w:val="-2"/>
          <w:sz w:val="32"/>
        </w:rPr>
        <w:t xml:space="preserve"> </w:t>
      </w:r>
      <w:r w:rsidR="003C6933">
        <w:rPr>
          <w:b/>
          <w:sz w:val="32"/>
        </w:rPr>
        <w:t>of</w:t>
      </w:r>
      <w:r w:rsidR="003C6933">
        <w:rPr>
          <w:b/>
          <w:spacing w:val="77"/>
          <w:sz w:val="32"/>
        </w:rPr>
        <w:t xml:space="preserve"> </w:t>
      </w:r>
      <w:r w:rsidR="003C6933">
        <w:rPr>
          <w:b/>
          <w:sz w:val="32"/>
        </w:rPr>
        <w:t>prion</w:t>
      </w:r>
      <w:r w:rsidR="003C6933">
        <w:rPr>
          <w:b/>
          <w:spacing w:val="-2"/>
          <w:sz w:val="32"/>
        </w:rPr>
        <w:t xml:space="preserve"> </w:t>
      </w:r>
      <w:r w:rsidR="003C6933">
        <w:rPr>
          <w:b/>
          <w:sz w:val="32"/>
        </w:rPr>
        <w:t>disease</w:t>
      </w:r>
    </w:p>
    <w:p w:rsidR="0002676E" w:rsidRDefault="004B3196">
      <w:pPr>
        <w:pStyle w:val="a3"/>
        <w:spacing w:before="274" w:line="360" w:lineRule="auto"/>
        <w:ind w:left="960" w:right="757"/>
        <w:jc w:val="both"/>
        <w:rPr>
          <w:rFonts w:ascii="Tahoma"/>
          <w:sz w:val="24"/>
        </w:rPr>
      </w:pPr>
      <w:r>
        <w:pict>
          <v:group id="_x0000_s3869" style="position:absolute;left:0;text-align:left;margin-left:39.4pt;margin-top:149.65pt;width:7in;height:376.25pt;z-index:-20290560;mso-position-horizontal-relative:page" coordorigin="788,2993" coordsize="10080,7525">
            <v:shape id="_x0000_s3878" type="#_x0000_t75" style="position:absolute;left:3493;top:6238;width:1503;height:2527">
              <v:imagedata r:id="rId10" o:title=""/>
            </v:shape>
            <v:shape id="_x0000_s3877" type="#_x0000_t75" style="position:absolute;left:5146;top:4996;width:899;height:2236">
              <v:imagedata r:id="rId11" o:title=""/>
            </v:shape>
            <v:shape id="_x0000_s3876" type="#_x0000_t75" style="position:absolute;left:6263;top:3709;width:1169;height:2313">
              <v:imagedata r:id="rId12" o:title=""/>
            </v:shape>
            <v:shape id="_x0000_s3875" type="#_x0000_t75" style="position:absolute;left:7580;top:3149;width:808;height:1338">
              <v:imagedata r:id="rId13" o:title=""/>
            </v:shape>
            <v:shape id="_x0000_s3874" type="#_x0000_t75" style="position:absolute;left:2342;top:2992;width:6094;height:3694">
              <v:imagedata r:id="rId27" o:title=""/>
            </v:shape>
            <v:shape id="_x0000_s3873" type="#_x0000_t75" style="position:absolute;left:2443;top:3095;width:5805;height:3405">
              <v:imagedata r:id="rId28" o:title=""/>
            </v:shape>
            <v:rect id="_x0000_s3872" style="position:absolute;left:2413;top:3065;width:5865;height:3465" filled="f" strokeweight="3pt"/>
            <v:rect id="_x0000_s3871" style="position:absolute;left:1110;top:7400;width:7830;height:795" stroked="f"/>
            <v:shape id="_x0000_s3870" style="position:absolute;left:795;top:7400;width:10065;height:3109" coordorigin="795,7401" coordsize="10065,3109" o:spt="100" adj="0,,0" path="m1110,8196r7830,l8940,7401r-7830,l1110,8196xm795,10510r10065,l10860,8785r-10065,l795,10510x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3C6933">
        <w:t>Prion diseases occur when normal prion protein, found</w:t>
      </w:r>
      <w:r w:rsidR="003C6933">
        <w:rPr>
          <w:spacing w:val="70"/>
        </w:rPr>
        <w:t xml:space="preserve"> </w:t>
      </w:r>
      <w:r w:rsidR="003C6933">
        <w:t>predominantly on the surface</w:t>
      </w:r>
      <w:r w:rsidR="003C6933">
        <w:rPr>
          <w:spacing w:val="1"/>
        </w:rPr>
        <w:t xml:space="preserve"> </w:t>
      </w:r>
      <w:r w:rsidR="003C6933">
        <w:t>of neurons , becomes abnormal and clump in the brain, causing brain damage. This</w:t>
      </w:r>
      <w:r w:rsidR="003C6933">
        <w:rPr>
          <w:spacing w:val="1"/>
        </w:rPr>
        <w:t xml:space="preserve"> </w:t>
      </w:r>
      <w:r w:rsidR="003C6933">
        <w:t>abnormal</w:t>
      </w:r>
      <w:r w:rsidR="003C6933">
        <w:rPr>
          <w:spacing w:val="1"/>
        </w:rPr>
        <w:t xml:space="preserve"> </w:t>
      </w:r>
      <w:r w:rsidR="003C6933">
        <w:t>accumulation</w:t>
      </w:r>
      <w:r w:rsidR="003C6933">
        <w:rPr>
          <w:spacing w:val="1"/>
        </w:rPr>
        <w:t xml:space="preserve"> </w:t>
      </w:r>
      <w:r w:rsidR="003C6933">
        <w:t>of</w:t>
      </w:r>
      <w:r w:rsidR="003C6933">
        <w:rPr>
          <w:spacing w:val="1"/>
        </w:rPr>
        <w:t xml:space="preserve"> </w:t>
      </w:r>
      <w:r w:rsidR="003C6933">
        <w:t>protein</w:t>
      </w:r>
      <w:r w:rsidR="003C6933">
        <w:rPr>
          <w:spacing w:val="1"/>
        </w:rPr>
        <w:t xml:space="preserve"> </w:t>
      </w:r>
      <w:r w:rsidR="003C6933">
        <w:t>in</w:t>
      </w:r>
      <w:r w:rsidR="003C6933">
        <w:rPr>
          <w:spacing w:val="1"/>
        </w:rPr>
        <w:t xml:space="preserve"> </w:t>
      </w:r>
      <w:r w:rsidR="003C6933">
        <w:t>the</w:t>
      </w:r>
      <w:r w:rsidR="003C6933">
        <w:rPr>
          <w:spacing w:val="1"/>
        </w:rPr>
        <w:t xml:space="preserve"> </w:t>
      </w:r>
      <w:r w:rsidR="003C6933">
        <w:t>brain</w:t>
      </w:r>
      <w:r w:rsidR="003C6933">
        <w:rPr>
          <w:spacing w:val="1"/>
        </w:rPr>
        <w:t xml:space="preserve"> </w:t>
      </w:r>
      <w:r w:rsidR="003C6933">
        <w:t>can</w:t>
      </w:r>
      <w:r w:rsidR="003C6933">
        <w:rPr>
          <w:spacing w:val="1"/>
        </w:rPr>
        <w:t xml:space="preserve"> </w:t>
      </w:r>
      <w:r w:rsidR="003C6933">
        <w:t>cause</w:t>
      </w:r>
      <w:r w:rsidR="003C6933">
        <w:rPr>
          <w:spacing w:val="1"/>
        </w:rPr>
        <w:t xml:space="preserve"> </w:t>
      </w:r>
      <w:r w:rsidR="003C6933">
        <w:t>memory</w:t>
      </w:r>
      <w:r w:rsidR="003C6933">
        <w:rPr>
          <w:spacing w:val="1"/>
        </w:rPr>
        <w:t xml:space="preserve"> </w:t>
      </w:r>
      <w:r w:rsidR="003C6933">
        <w:t>impairment,</w:t>
      </w:r>
      <w:r w:rsidR="003C6933">
        <w:rPr>
          <w:spacing w:val="1"/>
        </w:rPr>
        <w:t xml:space="preserve"> </w:t>
      </w:r>
      <w:r w:rsidR="003C6933">
        <w:t>personality changes, and difficulties with movement. Experts still don't know a lot</w:t>
      </w:r>
      <w:r w:rsidR="003C6933">
        <w:rPr>
          <w:spacing w:val="1"/>
        </w:rPr>
        <w:t xml:space="preserve"> </w:t>
      </w:r>
      <w:r w:rsidR="003C6933">
        <w:t>about</w:t>
      </w:r>
      <w:r w:rsidR="003C6933">
        <w:rPr>
          <w:spacing w:val="2"/>
        </w:rPr>
        <w:t xml:space="preserve"> </w:t>
      </w:r>
      <w:r w:rsidR="003C6933">
        <w:t>prion</w:t>
      </w:r>
      <w:r w:rsidR="003C6933">
        <w:rPr>
          <w:spacing w:val="2"/>
        </w:rPr>
        <w:t xml:space="preserve"> </w:t>
      </w:r>
      <w:r w:rsidR="003C6933">
        <w:t>diseases, but</w:t>
      </w:r>
      <w:r w:rsidR="003C6933">
        <w:rPr>
          <w:spacing w:val="3"/>
        </w:rPr>
        <w:t xml:space="preserve"> </w:t>
      </w:r>
      <w:r w:rsidR="003C6933">
        <w:t>unfortunately, these</w:t>
      </w:r>
      <w:r w:rsidR="003C6933">
        <w:rPr>
          <w:spacing w:val="1"/>
        </w:rPr>
        <w:t xml:space="preserve"> </w:t>
      </w:r>
      <w:r w:rsidR="003C6933">
        <w:t>disorders</w:t>
      </w:r>
      <w:r w:rsidR="003C6933">
        <w:rPr>
          <w:spacing w:val="3"/>
        </w:rPr>
        <w:t xml:space="preserve"> </w:t>
      </w:r>
      <w:r w:rsidR="003C6933">
        <w:t>are generally</w:t>
      </w:r>
      <w:r w:rsidR="003C6933">
        <w:rPr>
          <w:spacing w:val="-3"/>
        </w:rPr>
        <w:t xml:space="preserve"> </w:t>
      </w:r>
      <w:r w:rsidR="003C6933">
        <w:t>fatal</w:t>
      </w:r>
      <w:r w:rsidR="003C6933">
        <w:rPr>
          <w:rFonts w:ascii="Tahoma"/>
          <w:sz w:val="24"/>
        </w:rPr>
        <w:t>.</w:t>
      </w:r>
    </w:p>
    <w:p w:rsidR="0002676E" w:rsidRDefault="0002676E">
      <w:pPr>
        <w:pStyle w:val="a3"/>
        <w:rPr>
          <w:rFonts w:ascii="Tahoma"/>
          <w:sz w:val="30"/>
        </w:rPr>
      </w:pPr>
    </w:p>
    <w:p w:rsidR="0002676E" w:rsidRDefault="0002676E">
      <w:pPr>
        <w:pStyle w:val="a3"/>
        <w:rPr>
          <w:rFonts w:ascii="Tahoma"/>
          <w:sz w:val="30"/>
        </w:rPr>
      </w:pPr>
    </w:p>
    <w:p w:rsidR="0002676E" w:rsidRDefault="0002676E">
      <w:pPr>
        <w:pStyle w:val="a3"/>
        <w:rPr>
          <w:rFonts w:ascii="Tahoma"/>
          <w:sz w:val="30"/>
        </w:rPr>
      </w:pPr>
    </w:p>
    <w:p w:rsidR="0002676E" w:rsidRDefault="0002676E">
      <w:pPr>
        <w:pStyle w:val="a3"/>
        <w:rPr>
          <w:rFonts w:ascii="Tahoma"/>
          <w:sz w:val="30"/>
        </w:rPr>
      </w:pPr>
    </w:p>
    <w:p w:rsidR="0002676E" w:rsidRDefault="0002676E">
      <w:pPr>
        <w:pStyle w:val="a3"/>
        <w:rPr>
          <w:rFonts w:ascii="Tahoma"/>
          <w:sz w:val="30"/>
        </w:rPr>
      </w:pPr>
    </w:p>
    <w:p w:rsidR="0002676E" w:rsidRDefault="0002676E">
      <w:pPr>
        <w:pStyle w:val="a3"/>
        <w:rPr>
          <w:rFonts w:ascii="Tahoma"/>
          <w:sz w:val="30"/>
        </w:rPr>
      </w:pPr>
    </w:p>
    <w:p w:rsidR="0002676E" w:rsidRDefault="0002676E">
      <w:pPr>
        <w:pStyle w:val="a3"/>
        <w:rPr>
          <w:rFonts w:ascii="Tahoma"/>
          <w:sz w:val="30"/>
        </w:rPr>
      </w:pPr>
    </w:p>
    <w:p w:rsidR="0002676E" w:rsidRDefault="0002676E">
      <w:pPr>
        <w:pStyle w:val="a3"/>
        <w:rPr>
          <w:rFonts w:ascii="Tahoma"/>
          <w:sz w:val="30"/>
        </w:rPr>
      </w:pPr>
    </w:p>
    <w:p w:rsidR="0002676E" w:rsidRDefault="0002676E">
      <w:pPr>
        <w:pStyle w:val="a3"/>
        <w:rPr>
          <w:rFonts w:ascii="Tahoma"/>
          <w:sz w:val="30"/>
        </w:rPr>
      </w:pPr>
    </w:p>
    <w:p w:rsidR="0002676E" w:rsidRDefault="0002676E">
      <w:pPr>
        <w:pStyle w:val="a3"/>
        <w:rPr>
          <w:rFonts w:ascii="Tahoma"/>
          <w:sz w:val="30"/>
        </w:rPr>
      </w:pPr>
    </w:p>
    <w:p w:rsidR="0002676E" w:rsidRDefault="0002676E">
      <w:pPr>
        <w:pStyle w:val="a3"/>
        <w:rPr>
          <w:rFonts w:ascii="Tahoma"/>
          <w:sz w:val="30"/>
        </w:rPr>
      </w:pPr>
    </w:p>
    <w:p w:rsidR="0002676E" w:rsidRDefault="0002676E">
      <w:pPr>
        <w:pStyle w:val="a3"/>
        <w:spacing w:before="10"/>
        <w:rPr>
          <w:rFonts w:ascii="Tahoma"/>
          <w:sz w:val="23"/>
        </w:rPr>
      </w:pPr>
    </w:p>
    <w:p w:rsidR="0002676E" w:rsidRDefault="003C6933">
      <w:pPr>
        <w:pStyle w:val="1"/>
        <w:spacing w:before="0"/>
        <w:ind w:left="962"/>
        <w:jc w:val="both"/>
      </w:pPr>
      <w:r>
        <w:t>Post</w:t>
      </w:r>
      <w:r>
        <w:rPr>
          <w:spacing w:val="-1"/>
        </w:rPr>
        <w:t xml:space="preserve"> </w:t>
      </w:r>
      <w:r>
        <w:t>test</w:t>
      </w:r>
    </w:p>
    <w:p w:rsidR="0002676E" w:rsidRDefault="003C6933">
      <w:pPr>
        <w:spacing w:before="105"/>
        <w:ind w:left="1142"/>
        <w:rPr>
          <w:b/>
          <w:sz w:val="32"/>
        </w:rPr>
      </w:pPr>
      <w:r>
        <w:rPr>
          <w:b/>
          <w:sz w:val="32"/>
        </w:rPr>
        <w:t>Write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short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notes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on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: Prion,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viroid?</w:t>
      </w:r>
    </w:p>
    <w:p w:rsidR="0002676E" w:rsidRDefault="003C6933">
      <w:pPr>
        <w:pStyle w:val="1"/>
        <w:spacing w:before="286"/>
        <w:ind w:left="962"/>
        <w:rPr>
          <w:rFonts w:ascii="Times New Roman"/>
        </w:rPr>
      </w:pPr>
      <w:r>
        <w:rPr>
          <w:rFonts w:ascii="Times New Roman"/>
        </w:rPr>
        <w:t>References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3C6933">
      <w:pPr>
        <w:pStyle w:val="a3"/>
        <w:spacing w:before="230" w:line="388" w:lineRule="auto"/>
        <w:ind w:left="828" w:right="728"/>
      </w:pPr>
      <w:r>
        <w:t>1- Jawetz, R., J.L. Melnick, and E.A. Adelberg,(2019). Review of</w:t>
      </w:r>
      <w:r>
        <w:rPr>
          <w:spacing w:val="1"/>
        </w:rPr>
        <w:t xml:space="preserve"> </w:t>
      </w:r>
      <w:r>
        <w:t>Medical Microbiolog</w:t>
      </w:r>
      <w:r>
        <w:rPr>
          <w:spacing w:val="-67"/>
        </w:rPr>
        <w:t xml:space="preserve"> </w:t>
      </w:r>
      <w:r>
        <w:t>Twenty-Eighth Edition.</w:t>
      </w:r>
    </w:p>
    <w:p w:rsidR="0002676E" w:rsidRDefault="004B3196">
      <w:pPr>
        <w:pStyle w:val="a4"/>
        <w:numPr>
          <w:ilvl w:val="0"/>
          <w:numId w:val="161"/>
        </w:numPr>
        <w:tabs>
          <w:tab w:val="left" w:pos="1131"/>
        </w:tabs>
        <w:spacing w:line="320" w:lineRule="exact"/>
        <w:rPr>
          <w:sz w:val="28"/>
        </w:rPr>
      </w:pPr>
      <w:r>
        <w:pict>
          <v:group id="_x0000_s3866" style="position:absolute;left:0;text-align:left;margin-left:40.9pt;margin-top:48.1pt;width:483pt;height:98.25pt;z-index:-20289536;mso-position-horizontal-relative:page" coordorigin="818,962" coordsize="9660,1965">
            <v:rect id="_x0000_s3868" style="position:absolute;left:825;top:969;width:9645;height:1950" fillcolor="#c5d9f0" stroked="f"/>
            <v:rect id="_x0000_s3867" style="position:absolute;left:825;top:969;width:9645;height:1950" filled="f"/>
            <w10:wrap anchorx="page"/>
          </v:group>
        </w:pict>
      </w:r>
      <w:r w:rsidR="003C6933">
        <w:rPr>
          <w:sz w:val="28"/>
        </w:rPr>
        <w:t>Microbiology,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5th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edition,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Lancin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M.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Prescott.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rPr>
          <w:sz w:val="20"/>
        </w:rPr>
        <w:sectPr w:rsidR="0002676E">
          <w:headerReference w:type="default" r:id="rId29"/>
          <w:footerReference w:type="default" r:id="rId30"/>
          <w:pgSz w:w="11910" w:h="16840"/>
          <w:pgMar w:top="1020" w:right="320" w:bottom="1200" w:left="120" w:header="712" w:footer="1002" w:gutter="0"/>
          <w:pgNumType w:start="1"/>
          <w:cols w:space="720"/>
        </w:sectPr>
      </w:pPr>
    </w:p>
    <w:p w:rsidR="0002676E" w:rsidRDefault="004B3196">
      <w:pPr>
        <w:pStyle w:val="a3"/>
        <w:rPr>
          <w:sz w:val="24"/>
        </w:rPr>
      </w:pPr>
      <w:r>
        <w:lastRenderedPageBreak/>
        <w:pict>
          <v:shape id="_x0000_s3865" style="position:absolute;margin-left:24pt;margin-top:24pt;width:547.45pt;height:794.05pt;z-index:-2028902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864" style="position:absolute;margin-left:24pt;margin-top:24pt;width:547.45pt;height:794.05pt;z-index:-20288512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rPr>
          <w:sz w:val="24"/>
        </w:rPr>
      </w:pPr>
    </w:p>
    <w:p w:rsidR="0002676E" w:rsidRDefault="003C6933">
      <w:pPr>
        <w:bidi/>
        <w:spacing w:before="169"/>
        <w:ind w:right="1505"/>
        <w:jc w:val="right"/>
        <w:rPr>
          <w:rFonts w:ascii="Arial" w:cs="Arial"/>
          <w:b/>
          <w:bCs/>
          <w:rtl/>
          <w:lang w:bidi="ar-IQ"/>
        </w:rPr>
      </w:pPr>
      <w:r>
        <w:rPr>
          <w:rFonts w:ascii="Arial" w:cs="Arial"/>
          <w:b/>
          <w:bCs/>
          <w:spacing w:val="-2"/>
          <w:rtl/>
        </w:rPr>
        <w:t>ا</w:t>
      </w:r>
      <w:r>
        <w:rPr>
          <w:rFonts w:ascii="Arial" w:cs="Arial"/>
          <w:b/>
          <w:bCs/>
          <w:spacing w:val="-2"/>
          <w:w w:val="52"/>
          <w:rtl/>
        </w:rPr>
        <w:t>ل</w:t>
      </w:r>
      <w:r>
        <w:rPr>
          <w:rFonts w:ascii="Arial" w:cs="Arial"/>
          <w:b/>
          <w:bCs/>
          <w:spacing w:val="-5"/>
          <w:rtl/>
        </w:rPr>
        <w:t>م</w:t>
      </w:r>
      <w:r>
        <w:rPr>
          <w:rFonts w:ascii="Arial" w:cs="Arial"/>
          <w:b/>
          <w:bCs/>
          <w:spacing w:val="-3"/>
          <w:rtl/>
        </w:rPr>
        <w:t>رح</w:t>
      </w:r>
      <w:r>
        <w:rPr>
          <w:rFonts w:ascii="Arial" w:cs="Arial"/>
          <w:b/>
          <w:bCs/>
          <w:spacing w:val="-2"/>
          <w:w w:val="52"/>
          <w:rtl/>
        </w:rPr>
        <w:t>ل</w:t>
      </w:r>
      <w:r>
        <w:rPr>
          <w:rFonts w:ascii="Arial" w:cs="Arial"/>
          <w:b/>
          <w:bCs/>
          <w:spacing w:val="-5"/>
          <w:w w:val="121"/>
          <w:rtl/>
        </w:rPr>
        <w:t>ة</w:t>
      </w:r>
      <w:r>
        <w:rPr>
          <w:rFonts w:ascii="Arial" w:cs="Arial"/>
          <w:b/>
          <w:bCs/>
          <w:spacing w:val="1"/>
        </w:rPr>
        <w:t>-</w:t>
      </w:r>
      <w:r>
        <w:rPr>
          <w:rFonts w:ascii="Arial" w:cs="Arial"/>
          <w:b/>
          <w:bCs/>
          <w:spacing w:val="-4"/>
        </w:rPr>
        <w:t>: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w w:val="41"/>
          <w:rtl/>
        </w:rPr>
        <w:t>ث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ث</w:t>
      </w:r>
      <w:r>
        <w:rPr>
          <w:rFonts w:ascii="Arial" w:cs="Arial"/>
          <w:b/>
          <w:bCs/>
          <w:spacing w:val="-3"/>
          <w:w w:val="121"/>
          <w:rtl/>
        </w:rPr>
        <w:t>ة</w:t>
      </w:r>
    </w:p>
    <w:p w:rsidR="0002676E" w:rsidRDefault="003C6933">
      <w:pPr>
        <w:pStyle w:val="a3"/>
        <w:rPr>
          <w:rFonts w:ascii="Arial"/>
          <w:b/>
          <w:sz w:val="26"/>
        </w:rPr>
      </w:pPr>
      <w:r>
        <w:br w:type="column"/>
      </w:r>
    </w:p>
    <w:p w:rsidR="0002676E" w:rsidRDefault="0002676E">
      <w:pPr>
        <w:pStyle w:val="a3"/>
        <w:rPr>
          <w:rFonts w:ascii="Arial"/>
          <w:b/>
          <w:sz w:val="26"/>
        </w:rPr>
      </w:pPr>
    </w:p>
    <w:p w:rsidR="0002676E" w:rsidRDefault="0002676E">
      <w:pPr>
        <w:pStyle w:val="a3"/>
        <w:rPr>
          <w:rFonts w:ascii="Arial"/>
          <w:b/>
          <w:sz w:val="26"/>
        </w:rPr>
      </w:pPr>
    </w:p>
    <w:p w:rsidR="0002676E" w:rsidRDefault="0002676E">
      <w:pPr>
        <w:pStyle w:val="a3"/>
        <w:spacing w:before="5"/>
        <w:rPr>
          <w:rFonts w:ascii="Arial"/>
          <w:b/>
          <w:sz w:val="32"/>
        </w:rPr>
      </w:pPr>
    </w:p>
    <w:p w:rsidR="0002676E" w:rsidRDefault="003C6933">
      <w:pPr>
        <w:bidi/>
        <w:ind w:right="1365"/>
        <w:jc w:val="right"/>
        <w:rPr>
          <w:rFonts w:ascii="Arial" w:cs="Arial"/>
          <w:b/>
          <w:bCs/>
        </w:rPr>
      </w:pP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80"/>
          <w:rtl/>
        </w:rPr>
        <w:t>لم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spacing w:val="-2"/>
          <w:rtl/>
        </w:rPr>
        <w:t>دة</w:t>
      </w:r>
      <w:r>
        <w:rPr>
          <w:rFonts w:ascii="Calibri" w:cs="Calibri"/>
          <w:b/>
          <w:bCs/>
          <w:spacing w:val="1"/>
        </w:rPr>
        <w:t>:</w:t>
      </w:r>
      <w:r>
        <w:rPr>
          <w:rFonts w:ascii="Arial" w:cs="Arial"/>
          <w:b/>
          <w:bCs/>
          <w:spacing w:val="1"/>
          <w:rtl/>
        </w:rPr>
        <w:t xml:space="preserve"> </w:t>
      </w:r>
      <w:r>
        <w:rPr>
          <w:rFonts w:ascii="Arial" w:cs="Arial"/>
          <w:b/>
          <w:bCs/>
          <w:w w:val="40"/>
          <w:rtl/>
        </w:rPr>
        <w:t>ف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2"/>
          <w:w w:val="65"/>
          <w:rtl/>
        </w:rPr>
        <w:t>ي</w:t>
      </w:r>
      <w:r>
        <w:rPr>
          <w:rFonts w:ascii="Arial" w:cs="Arial"/>
          <w:b/>
          <w:bCs/>
          <w:w w:val="65"/>
          <w:rtl/>
        </w:rPr>
        <w:t>ر</w:t>
      </w:r>
      <w:r>
        <w:rPr>
          <w:rFonts w:ascii="Arial" w:cs="Arial"/>
          <w:b/>
          <w:bCs/>
          <w:spacing w:val="-2"/>
          <w:w w:val="78"/>
          <w:rtl/>
        </w:rPr>
        <w:t>و</w:t>
      </w:r>
      <w:r>
        <w:rPr>
          <w:rFonts w:ascii="Arial" w:cs="Arial"/>
          <w:b/>
          <w:bCs/>
          <w:spacing w:val="-1"/>
          <w:w w:val="78"/>
          <w:rtl/>
        </w:rPr>
        <w:t>س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rtl/>
        </w:rPr>
        <w:t>ت</w:t>
      </w:r>
    </w:p>
    <w:p w:rsidR="0002676E" w:rsidRDefault="003C6933">
      <w:pPr>
        <w:pStyle w:val="a3"/>
        <w:rPr>
          <w:rFonts w:ascii="Arial"/>
          <w:b/>
          <w:sz w:val="23"/>
        </w:rPr>
      </w:pPr>
      <w:r>
        <w:br w:type="column"/>
      </w:r>
    </w:p>
    <w:p w:rsidR="0002676E" w:rsidRDefault="003C6933">
      <w:pPr>
        <w:bidi/>
        <w:spacing w:before="1" w:line="463" w:lineRule="auto"/>
        <w:ind w:left="1262" w:right="1505" w:firstLine="879"/>
        <w:rPr>
          <w:rFonts w:ascii="Arial" w:cs="Arial"/>
          <w:b/>
          <w:bCs/>
        </w:rPr>
      </w:pP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73"/>
          <w:rtl/>
        </w:rPr>
        <w:t>ل</w:t>
      </w:r>
      <w:r>
        <w:rPr>
          <w:rFonts w:ascii="Arial" w:cs="Arial"/>
          <w:b/>
          <w:bCs/>
          <w:spacing w:val="-1"/>
          <w:w w:val="73"/>
          <w:rtl/>
        </w:rPr>
        <w:t>ج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1"/>
          <w:w w:val="86"/>
          <w:rtl/>
        </w:rPr>
        <w:t>مع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spacing w:val="1"/>
          <w:w w:val="48"/>
          <w:rtl/>
        </w:rPr>
        <w:t>ل</w:t>
      </w:r>
      <w:r>
        <w:rPr>
          <w:rFonts w:ascii="Arial" w:cs="Arial"/>
          <w:b/>
          <w:bCs/>
          <w:spacing w:val="-1"/>
          <w:w w:val="48"/>
          <w:rtl/>
        </w:rPr>
        <w:t>تق</w:t>
      </w:r>
      <w:r>
        <w:rPr>
          <w:rFonts w:ascii="Arial" w:cs="Arial"/>
          <w:b/>
          <w:bCs/>
          <w:spacing w:val="-3"/>
          <w:w w:val="45"/>
          <w:rtl/>
        </w:rPr>
        <w:t>ن</w:t>
      </w:r>
      <w:r>
        <w:rPr>
          <w:rFonts w:ascii="Arial" w:cs="Arial"/>
          <w:b/>
          <w:bCs/>
          <w:spacing w:val="-1"/>
          <w:w w:val="45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0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1"/>
          <w:w w:val="78"/>
          <w:rtl/>
        </w:rPr>
        <w:t>و</w:t>
      </w:r>
      <w:r>
        <w:rPr>
          <w:rFonts w:ascii="Arial" w:cs="Arial"/>
          <w:b/>
          <w:bCs/>
          <w:spacing w:val="-1"/>
          <w:w w:val="78"/>
          <w:rtl/>
        </w:rPr>
        <w:t>س</w:t>
      </w:r>
      <w:r>
        <w:rPr>
          <w:rFonts w:ascii="Arial" w:cs="Arial"/>
          <w:b/>
          <w:bCs/>
          <w:spacing w:val="-3"/>
          <w:rtl/>
        </w:rPr>
        <w:t>ط</w:t>
      </w:r>
      <w:r>
        <w:rPr>
          <w:rFonts w:ascii="Arial" w:cs="Arial"/>
          <w:b/>
          <w:bCs/>
          <w:spacing w:val="-3"/>
          <w:w w:val="86"/>
          <w:rtl/>
        </w:rPr>
        <w:t>ى</w:t>
      </w:r>
      <w:r>
        <w:rPr>
          <w:rFonts w:ascii="Arial" w:cs="Arial"/>
          <w:b/>
          <w:bCs/>
          <w:rtl/>
        </w:rPr>
        <w:t xml:space="preserve"> </w:t>
      </w:r>
      <w:r>
        <w:rPr>
          <w:rFonts w:ascii="Arial" w:cs="Arial"/>
          <w:b/>
          <w:bCs/>
          <w:w w:val="66"/>
          <w:rtl/>
        </w:rPr>
        <w:t>ك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0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w w:val="48"/>
          <w:rtl/>
        </w:rPr>
        <w:t>ت</w:t>
      </w:r>
      <w:r>
        <w:rPr>
          <w:rFonts w:ascii="Arial" w:cs="Arial"/>
          <w:b/>
          <w:bCs/>
          <w:spacing w:val="-1"/>
          <w:w w:val="48"/>
          <w:rtl/>
        </w:rPr>
        <w:t>قن</w:t>
      </w:r>
      <w:r>
        <w:rPr>
          <w:rFonts w:ascii="Arial" w:cs="Arial"/>
          <w:b/>
          <w:bCs/>
          <w:spacing w:val="-3"/>
          <w:w w:val="42"/>
          <w:rtl/>
        </w:rPr>
        <w:t>ي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2"/>
          <w:rtl/>
        </w:rPr>
        <w:t>ت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66"/>
          <w:rtl/>
        </w:rPr>
        <w:t>ل</w:t>
      </w:r>
      <w:r>
        <w:rPr>
          <w:rFonts w:ascii="Arial" w:cs="Arial"/>
          <w:b/>
          <w:bCs/>
          <w:spacing w:val="-1"/>
          <w:w w:val="66"/>
          <w:rtl/>
        </w:rPr>
        <w:t>صحي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2"/>
          <w:rtl/>
        </w:rPr>
        <w:t xml:space="preserve"> </w:t>
      </w:r>
      <w:r>
        <w:rPr>
          <w:rFonts w:ascii="Arial" w:cs="Arial"/>
          <w:b/>
          <w:bCs/>
          <w:rtl/>
        </w:rPr>
        <w:t>وا</w:t>
      </w:r>
      <w:r>
        <w:rPr>
          <w:rFonts w:ascii="Arial" w:cs="Arial"/>
          <w:b/>
          <w:bCs/>
          <w:w w:val="57"/>
          <w:rtl/>
        </w:rPr>
        <w:t>ل</w:t>
      </w:r>
      <w:r>
        <w:rPr>
          <w:rFonts w:ascii="Arial" w:cs="Arial"/>
          <w:b/>
          <w:bCs/>
          <w:spacing w:val="-1"/>
          <w:w w:val="57"/>
          <w:rtl/>
        </w:rPr>
        <w:t>طبي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Calibri" w:cs="Calibri"/>
          <w:b/>
          <w:bCs/>
          <w:spacing w:val="-1"/>
          <w:rtl/>
        </w:rPr>
        <w:t xml:space="preserve"> </w:t>
      </w:r>
      <w:r>
        <w:rPr>
          <w:rFonts w:ascii="Calibri" w:cs="Calibri"/>
          <w:b/>
          <w:bCs/>
        </w:rPr>
        <w:t>/</w:t>
      </w:r>
      <w:r>
        <w:rPr>
          <w:rFonts w:ascii="Arial" w:cs="Arial"/>
          <w:b/>
          <w:bCs/>
          <w:spacing w:val="-1"/>
          <w:w w:val="53"/>
          <w:rtl/>
        </w:rPr>
        <w:t>بغ</w:t>
      </w:r>
      <w:r>
        <w:rPr>
          <w:rFonts w:ascii="Arial" w:cs="Arial"/>
          <w:b/>
          <w:bCs/>
          <w:rtl/>
        </w:rPr>
        <w:t>د</w:t>
      </w:r>
      <w:r>
        <w:rPr>
          <w:rFonts w:ascii="Arial" w:cs="Arial"/>
          <w:b/>
          <w:bCs/>
          <w:spacing w:val="-3"/>
          <w:rtl/>
        </w:rPr>
        <w:t>ا</w:t>
      </w:r>
      <w:r>
        <w:rPr>
          <w:rFonts w:ascii="Arial" w:cs="Arial"/>
          <w:b/>
          <w:bCs/>
          <w:spacing w:val="-2"/>
          <w:rtl/>
        </w:rPr>
        <w:t>د</w:t>
      </w:r>
      <w:r>
        <w:rPr>
          <w:rFonts w:ascii="Arial" w:cs="Arial"/>
          <w:b/>
          <w:bCs/>
          <w:w w:val="66"/>
          <w:rtl/>
        </w:rPr>
        <w:t xml:space="preserve"> </w:t>
      </w:r>
      <w:r>
        <w:rPr>
          <w:rFonts w:ascii="Arial" w:cs="Arial"/>
          <w:b/>
          <w:bCs/>
          <w:spacing w:val="-1"/>
          <w:w w:val="68"/>
          <w:rtl/>
        </w:rPr>
        <w:t>قسم</w:t>
      </w:r>
      <w:r>
        <w:rPr>
          <w:rFonts w:ascii="Arial" w:cs="Arial"/>
          <w:b/>
          <w:bCs/>
          <w:rtl/>
        </w:rPr>
        <w:t xml:space="preserve"> </w:t>
      </w:r>
      <w:r>
        <w:rPr>
          <w:rFonts w:ascii="Arial" w:cs="Arial"/>
          <w:b/>
          <w:bCs/>
          <w:w w:val="41"/>
          <w:rtl/>
        </w:rPr>
        <w:t>ت</w:t>
      </w:r>
      <w:r>
        <w:rPr>
          <w:rFonts w:ascii="Arial" w:cs="Arial"/>
          <w:b/>
          <w:bCs/>
          <w:w w:val="48"/>
          <w:rtl/>
        </w:rPr>
        <w:t>ق</w:t>
      </w:r>
      <w:r>
        <w:rPr>
          <w:rFonts w:ascii="Arial" w:cs="Arial"/>
          <w:b/>
          <w:bCs/>
          <w:spacing w:val="-1"/>
          <w:w w:val="48"/>
          <w:rtl/>
        </w:rPr>
        <w:t>ني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rtl/>
        </w:rPr>
        <w:t>ت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ت</w:t>
      </w:r>
      <w:r>
        <w:rPr>
          <w:rFonts w:ascii="Arial" w:cs="Arial"/>
          <w:b/>
          <w:bCs/>
          <w:spacing w:val="-3"/>
          <w:w w:val="91"/>
          <w:rtl/>
        </w:rPr>
        <w:t>ح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ي</w:t>
      </w:r>
      <w:r>
        <w:rPr>
          <w:rFonts w:ascii="Arial" w:cs="Arial"/>
          <w:b/>
          <w:bCs/>
          <w:spacing w:val="-2"/>
          <w:w w:val="81"/>
          <w:rtl/>
        </w:rPr>
        <w:t>ا</w:t>
      </w:r>
      <w:r>
        <w:rPr>
          <w:rFonts w:ascii="Arial" w:cs="Arial"/>
          <w:b/>
          <w:bCs/>
          <w:w w:val="81"/>
          <w:rtl/>
        </w:rPr>
        <w:t>ل</w:t>
      </w:r>
      <w:r>
        <w:rPr>
          <w:rFonts w:ascii="Arial" w:cs="Arial"/>
          <w:b/>
          <w:bCs/>
          <w:rtl/>
        </w:rPr>
        <w:t>ت</w:t>
      </w:r>
      <w:r>
        <w:rPr>
          <w:rFonts w:ascii="Arial" w:cs="Arial"/>
          <w:b/>
          <w:bCs/>
          <w:spacing w:val="-2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87"/>
          <w:rtl/>
        </w:rPr>
        <w:t>لمر</w:t>
      </w:r>
      <w:r>
        <w:rPr>
          <w:rFonts w:ascii="Arial" w:cs="Arial"/>
          <w:b/>
          <w:bCs/>
          <w:spacing w:val="-3"/>
          <w:w w:val="61"/>
          <w:rtl/>
        </w:rPr>
        <w:t>ض</w:t>
      </w:r>
      <w:r>
        <w:rPr>
          <w:rFonts w:ascii="Arial" w:cs="Arial"/>
          <w:b/>
          <w:bCs/>
          <w:spacing w:val="-1"/>
          <w:w w:val="61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</w:p>
    <w:p w:rsidR="0002676E" w:rsidRDefault="0002676E">
      <w:pPr>
        <w:spacing w:line="463" w:lineRule="auto"/>
        <w:rPr>
          <w:rFonts w:ascii="Arial" w:cs="Arial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3" w:space="720" w:equalWidth="0">
            <w:col w:w="2669" w:space="40"/>
            <w:col w:w="2622" w:space="849"/>
            <w:col w:w="5290"/>
          </w:cols>
        </w:sect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spacing w:before="8"/>
        <w:rPr>
          <w:rFonts w:ascii="Arial"/>
          <w:b/>
          <w:sz w:val="16"/>
        </w:rPr>
      </w:pPr>
    </w:p>
    <w:p w:rsidR="0002676E" w:rsidRDefault="004B3196">
      <w:pPr>
        <w:pStyle w:val="1"/>
        <w:spacing w:before="27"/>
        <w:ind w:left="962"/>
        <w:rPr>
          <w:rFonts w:ascii="Calibri"/>
        </w:rPr>
      </w:pPr>
      <w:r>
        <w:pict>
          <v:shape id="_x0000_s3863" style="position:absolute;left:0;text-align:left;margin-left:52.7pt;margin-top:-42.75pt;width:490.35pt;height:4.45pt;z-index:-20286464;mso-position-horizontal-relative:page" coordorigin="1054,-855" coordsize="9807,89" o:spt="100" adj="0,,0" path="m10860,-826r-9806,l1054,-766r9806,l10860,-826xm10860,-855r-9806,l1054,-840r9806,l10860,-855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rFonts w:ascii="Calibri"/>
        </w:rPr>
        <w:t>Title:-</w:t>
      </w:r>
    </w:p>
    <w:p w:rsidR="0002676E" w:rsidRDefault="004B3196">
      <w:pPr>
        <w:tabs>
          <w:tab w:val="left" w:pos="8349"/>
        </w:tabs>
        <w:spacing w:before="251"/>
        <w:ind w:left="1056"/>
        <w:rPr>
          <w:b/>
          <w:sz w:val="32"/>
        </w:rPr>
      </w:pPr>
      <w:r>
        <w:pict>
          <v:rect id="_x0000_s3862" style="position:absolute;left:0;text-align:left;margin-left:37.5pt;margin-top:8.65pt;width:489pt;height:42.75pt;z-index:-20285440;mso-position-horizontal-relative:page" filled="f">
            <w10:wrap anchorx="page"/>
          </v:rect>
        </w:pict>
      </w:r>
      <w:r w:rsidR="003C6933">
        <w:rPr>
          <w:b/>
          <w:sz w:val="32"/>
        </w:rPr>
        <w:t>Viral</w:t>
      </w:r>
      <w:r w:rsidR="003C6933">
        <w:rPr>
          <w:b/>
          <w:spacing w:val="-3"/>
          <w:sz w:val="32"/>
        </w:rPr>
        <w:t xml:space="preserve"> </w:t>
      </w:r>
      <w:r w:rsidR="003C6933">
        <w:rPr>
          <w:b/>
          <w:sz w:val="32"/>
        </w:rPr>
        <w:t>genetic</w:t>
      </w:r>
      <w:r w:rsidR="003C6933">
        <w:rPr>
          <w:b/>
          <w:spacing w:val="-3"/>
          <w:sz w:val="32"/>
        </w:rPr>
        <w:t xml:space="preserve"> </w:t>
      </w:r>
      <w:r w:rsidR="003C6933">
        <w:rPr>
          <w:b/>
          <w:sz w:val="32"/>
        </w:rPr>
        <w:t>,</w:t>
      </w:r>
      <w:r w:rsidR="003C6933">
        <w:rPr>
          <w:b/>
          <w:spacing w:val="-1"/>
          <w:sz w:val="32"/>
        </w:rPr>
        <w:t xml:space="preserve"> </w:t>
      </w:r>
      <w:r w:rsidR="003C6933">
        <w:rPr>
          <w:b/>
          <w:sz w:val="32"/>
        </w:rPr>
        <w:t>Molecular</w:t>
      </w:r>
      <w:r w:rsidR="003C6933">
        <w:rPr>
          <w:b/>
          <w:spacing w:val="-3"/>
          <w:sz w:val="32"/>
        </w:rPr>
        <w:t xml:space="preserve"> </w:t>
      </w:r>
      <w:r w:rsidR="003C6933">
        <w:rPr>
          <w:b/>
          <w:sz w:val="32"/>
        </w:rPr>
        <w:t>and</w:t>
      </w:r>
      <w:r w:rsidR="003C6933">
        <w:rPr>
          <w:b/>
          <w:spacing w:val="-2"/>
          <w:sz w:val="32"/>
        </w:rPr>
        <w:t xml:space="preserve"> </w:t>
      </w:r>
      <w:r w:rsidR="003C6933">
        <w:rPr>
          <w:b/>
          <w:sz w:val="32"/>
        </w:rPr>
        <w:t>Viral</w:t>
      </w:r>
      <w:r w:rsidR="003C6933">
        <w:rPr>
          <w:b/>
          <w:spacing w:val="-3"/>
          <w:sz w:val="32"/>
        </w:rPr>
        <w:t xml:space="preserve"> </w:t>
      </w:r>
      <w:r w:rsidR="003C6933">
        <w:rPr>
          <w:b/>
          <w:sz w:val="32"/>
        </w:rPr>
        <w:t>replication</w:t>
      </w:r>
      <w:r w:rsidR="003C6933">
        <w:rPr>
          <w:b/>
          <w:sz w:val="32"/>
        </w:rPr>
        <w:tab/>
        <w:t>Lecture3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5"/>
        <w:rPr>
          <w:b/>
          <w:sz w:val="26"/>
        </w:rPr>
      </w:pPr>
    </w:p>
    <w:p w:rsidR="0002676E" w:rsidRDefault="003C6933">
      <w:pPr>
        <w:pStyle w:val="1"/>
        <w:ind w:left="597"/>
      </w:pPr>
      <w:r>
        <w:t>Name</w:t>
      </w:r>
      <w:r>
        <w:rPr>
          <w:spacing w:val="-3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instructor:</w:t>
      </w:r>
    </w:p>
    <w:p w:rsidR="0002676E" w:rsidRDefault="004B3196">
      <w:pPr>
        <w:bidi/>
        <w:spacing w:before="337"/>
        <w:ind w:right="122"/>
        <w:jc w:val="center"/>
        <w:rPr>
          <w:b/>
          <w:bCs/>
          <w:sz w:val="36"/>
          <w:szCs w:val="36"/>
          <w:rtl/>
          <w:lang w:bidi="ar-IQ"/>
        </w:rPr>
      </w:pPr>
      <w:r>
        <w:rPr>
          <w:rtl/>
        </w:rPr>
        <w:pict>
          <v:group id="_x0000_s3859" style="position:absolute;left:0;text-align:left;margin-left:61.45pt;margin-top:13.35pt;width:471.85pt;height:30.65pt;z-index:-20285952;mso-position-horizontal-relative:page" coordorigin="1229,267" coordsize="9437,613">
            <v:shape id="_x0000_s3861" style="position:absolute;left:1243;top:266;width:9422;height:603" coordorigin="1244,267" coordsize="9422,603" path="m10666,267r-9422,l1244,339r,531l10666,870r,-531l10666,267xe" fillcolor="#dbe3ef" stroked="f">
              <v:path arrowok="t"/>
            </v:shape>
            <v:rect id="_x0000_s3860" style="position:absolute;left:1229;top:869;width:9437;height:10" fillcolor="black" stroked="f"/>
            <w10:wrap anchorx="page"/>
          </v:group>
        </w:pict>
      </w:r>
      <w:r w:rsidR="003C6933">
        <w:rPr>
          <w:b/>
          <w:bCs/>
          <w:w w:val="95"/>
          <w:sz w:val="36"/>
          <w:szCs w:val="36"/>
          <w:rtl/>
        </w:rPr>
        <w:t>ا</w:t>
      </w:r>
      <w:r w:rsidR="003C6933">
        <w:rPr>
          <w:b/>
          <w:bCs/>
          <w:w w:val="95"/>
          <w:sz w:val="36"/>
          <w:szCs w:val="36"/>
        </w:rPr>
        <w:t>.</w:t>
      </w:r>
      <w:r w:rsidR="003C6933">
        <w:rPr>
          <w:b/>
          <w:bCs/>
          <w:w w:val="95"/>
          <w:sz w:val="36"/>
          <w:szCs w:val="36"/>
          <w:rtl/>
        </w:rPr>
        <w:t>م</w:t>
      </w:r>
      <w:r w:rsidR="003C6933">
        <w:rPr>
          <w:b/>
          <w:bCs/>
          <w:w w:val="95"/>
          <w:sz w:val="36"/>
          <w:szCs w:val="36"/>
        </w:rPr>
        <w:t>.</w:t>
      </w:r>
      <w:r w:rsidR="003C6933">
        <w:rPr>
          <w:b/>
          <w:bCs/>
          <w:w w:val="95"/>
          <w:sz w:val="36"/>
          <w:szCs w:val="36"/>
          <w:rtl/>
        </w:rPr>
        <w:t>د</w:t>
      </w:r>
      <w:r w:rsidR="003C6933">
        <w:rPr>
          <w:b/>
          <w:bCs/>
          <w:spacing w:val="-17"/>
          <w:w w:val="95"/>
          <w:sz w:val="36"/>
          <w:szCs w:val="36"/>
          <w:rtl/>
        </w:rPr>
        <w:t xml:space="preserve"> </w:t>
      </w:r>
      <w:r w:rsidR="003C6933">
        <w:rPr>
          <w:b/>
          <w:bCs/>
          <w:w w:val="95"/>
          <w:sz w:val="36"/>
          <w:szCs w:val="36"/>
          <w:rtl/>
        </w:rPr>
        <w:t>صالح</w:t>
      </w:r>
      <w:r w:rsidR="003C6933">
        <w:rPr>
          <w:b/>
          <w:bCs/>
          <w:spacing w:val="-15"/>
          <w:w w:val="95"/>
          <w:sz w:val="36"/>
          <w:szCs w:val="36"/>
          <w:rtl/>
        </w:rPr>
        <w:t xml:space="preserve"> </w:t>
      </w:r>
      <w:r w:rsidR="003C6933">
        <w:rPr>
          <w:b/>
          <w:bCs/>
          <w:w w:val="95"/>
          <w:sz w:val="36"/>
          <w:szCs w:val="36"/>
          <w:rtl/>
        </w:rPr>
        <w:t>مهدي</w:t>
      </w:r>
      <w:r w:rsidR="003C6933">
        <w:rPr>
          <w:b/>
          <w:bCs/>
          <w:spacing w:val="-17"/>
          <w:w w:val="95"/>
          <w:sz w:val="36"/>
          <w:szCs w:val="36"/>
          <w:rtl/>
        </w:rPr>
        <w:t xml:space="preserve"> </w:t>
      </w:r>
      <w:r w:rsidR="003C6933">
        <w:rPr>
          <w:b/>
          <w:bCs/>
          <w:w w:val="95"/>
          <w:sz w:val="36"/>
          <w:szCs w:val="36"/>
          <w:rtl/>
        </w:rPr>
        <w:t>حسن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2"/>
        <w:rPr>
          <w:b/>
          <w:sz w:val="26"/>
        </w:rPr>
      </w:pPr>
    </w:p>
    <w:p w:rsidR="0002676E" w:rsidRDefault="004B3196">
      <w:pPr>
        <w:pStyle w:val="1"/>
        <w:spacing w:before="85"/>
        <w:ind w:left="669"/>
        <w:rPr>
          <w:rFonts w:ascii="Times New Roman"/>
        </w:rPr>
      </w:pPr>
      <w:r>
        <w:pict>
          <v:group id="_x0000_s3854" style="position:absolute;left:0;text-align:left;margin-left:41.6pt;margin-top:14.9pt;width:428.25pt;height:143.65pt;z-index:-20286976;mso-position-horizontal-relative:page" coordorigin="833,298" coordsize="8565,2873">
            <v:shape id="_x0000_s3858" type="#_x0000_t75" style="position:absolute;left:6263;top:858;width:1169;height:2313">
              <v:imagedata r:id="rId12" o:title=""/>
            </v:shape>
            <v:shape id="_x0000_s3857" type="#_x0000_t75" style="position:absolute;left:7580;top:298;width:808;height:1338">
              <v:imagedata r:id="rId13" o:title=""/>
            </v:shape>
            <v:rect id="_x0000_s3856" style="position:absolute;left:840;top:774;width:8550;height:675" stroked="f"/>
            <v:rect id="_x0000_s3855" style="position:absolute;left:840;top:774;width:8550;height:675" filled="f"/>
            <w10:wrap anchorx="page"/>
          </v:group>
        </w:pict>
      </w:r>
      <w:r w:rsidR="003C6933">
        <w:rPr>
          <w:rFonts w:ascii="Times New Roman"/>
        </w:rPr>
        <w:t>Target</w:t>
      </w:r>
      <w:r w:rsidR="003C6933">
        <w:rPr>
          <w:rFonts w:ascii="Times New Roman"/>
          <w:spacing w:val="-4"/>
        </w:rPr>
        <w:t xml:space="preserve"> </w:t>
      </w:r>
      <w:r w:rsidR="003C6933">
        <w:rPr>
          <w:rFonts w:ascii="Times New Roman"/>
        </w:rPr>
        <w:t>population:</w:t>
      </w:r>
    </w:p>
    <w:p w:rsidR="0002676E" w:rsidRDefault="0002676E">
      <w:pPr>
        <w:pStyle w:val="a3"/>
        <w:spacing w:before="8"/>
        <w:rPr>
          <w:b/>
          <w:sz w:val="22"/>
        </w:rPr>
      </w:pPr>
    </w:p>
    <w:p w:rsidR="0002676E" w:rsidRDefault="003C6933">
      <w:pPr>
        <w:bidi/>
        <w:spacing w:before="92"/>
        <w:ind w:left="2843" w:right="1372"/>
        <w:jc w:val="center"/>
        <w:rPr>
          <w:rFonts w:ascii="Arial" w:cs="Arial"/>
          <w:b/>
          <w:bCs/>
          <w:sz w:val="28"/>
          <w:szCs w:val="28"/>
          <w:rtl/>
          <w:lang w:bidi="ar-IQ"/>
        </w:rPr>
      </w:pPr>
      <w:r>
        <w:rPr>
          <w:rFonts w:ascii="Arial" w:cs="Arial"/>
          <w:b/>
          <w:bCs/>
          <w:spacing w:val="-1"/>
          <w:w w:val="63"/>
          <w:sz w:val="28"/>
          <w:szCs w:val="28"/>
          <w:rtl/>
        </w:rPr>
        <w:t>طلب</w:t>
      </w:r>
      <w:r>
        <w:rPr>
          <w:rFonts w:ascii="Arial" w:cs="Arial"/>
          <w:b/>
          <w:bCs/>
          <w:w w:val="121"/>
          <w:sz w:val="28"/>
          <w:szCs w:val="28"/>
          <w:rtl/>
        </w:rPr>
        <w:t>ة</w:t>
      </w:r>
      <w:r>
        <w:rPr>
          <w:rFonts w:ascii="Arial" w:cs="Arial"/>
          <w:b/>
          <w:bCs/>
          <w:sz w:val="28"/>
          <w:szCs w:val="28"/>
          <w:rtl/>
        </w:rPr>
        <w:t xml:space="preserve"> ا</w:t>
      </w:r>
      <w:r>
        <w:rPr>
          <w:rFonts w:ascii="Arial" w:cs="Arial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Arial" w:cs="Arial"/>
          <w:b/>
          <w:bCs/>
          <w:spacing w:val="-1"/>
          <w:sz w:val="28"/>
          <w:szCs w:val="28"/>
          <w:rtl/>
        </w:rPr>
        <w:t>مرح</w:t>
      </w:r>
      <w:r>
        <w:rPr>
          <w:rFonts w:ascii="Arial" w:cs="Arial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Arial" w:cs="Arial"/>
          <w:b/>
          <w:bCs/>
          <w:w w:val="121"/>
          <w:sz w:val="28"/>
          <w:szCs w:val="28"/>
          <w:rtl/>
        </w:rPr>
        <w:t>ة</w:t>
      </w:r>
      <w:r>
        <w:rPr>
          <w:rFonts w:ascii="Arial" w:cs="Arial"/>
          <w:b/>
          <w:bCs/>
          <w:spacing w:val="-1"/>
          <w:sz w:val="28"/>
          <w:szCs w:val="28"/>
          <w:rtl/>
        </w:rPr>
        <w:t xml:space="preserve"> </w:t>
      </w:r>
      <w:r>
        <w:rPr>
          <w:rFonts w:ascii="Arial" w:cs="Arial"/>
          <w:b/>
          <w:bCs/>
          <w:w w:val="55"/>
          <w:sz w:val="28"/>
          <w:szCs w:val="28"/>
          <w:rtl/>
        </w:rPr>
        <w:t>ا</w:t>
      </w:r>
      <w:r>
        <w:rPr>
          <w:rFonts w:ascii="Arial" w:cs="Arial"/>
          <w:b/>
          <w:bCs/>
          <w:spacing w:val="-1"/>
          <w:w w:val="55"/>
          <w:sz w:val="28"/>
          <w:szCs w:val="28"/>
          <w:rtl/>
        </w:rPr>
        <w:t>لث</w:t>
      </w:r>
      <w:r>
        <w:rPr>
          <w:rFonts w:ascii="Arial" w:cs="Arial"/>
          <w:b/>
          <w:bCs/>
          <w:spacing w:val="-2"/>
          <w:w w:val="56"/>
          <w:sz w:val="28"/>
          <w:szCs w:val="28"/>
          <w:rtl/>
        </w:rPr>
        <w:t>ا</w:t>
      </w:r>
      <w:r>
        <w:rPr>
          <w:rFonts w:ascii="Arial" w:cs="Arial"/>
          <w:b/>
          <w:bCs/>
          <w:spacing w:val="-1"/>
          <w:w w:val="56"/>
          <w:sz w:val="28"/>
          <w:szCs w:val="28"/>
          <w:rtl/>
        </w:rPr>
        <w:t>لث</w:t>
      </w:r>
      <w:r>
        <w:rPr>
          <w:rFonts w:ascii="Arial" w:cs="Arial"/>
          <w:b/>
          <w:bCs/>
          <w:spacing w:val="-2"/>
          <w:w w:val="121"/>
          <w:sz w:val="28"/>
          <w:szCs w:val="28"/>
          <w:rtl/>
        </w:rPr>
        <w:t>ة</w:t>
      </w: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spacing w:before="6"/>
        <w:rPr>
          <w:rFonts w:ascii="Arial"/>
          <w:b/>
          <w:sz w:val="21"/>
        </w:rPr>
      </w:pPr>
    </w:p>
    <w:p w:rsidR="0002676E" w:rsidRDefault="003C6933">
      <w:pPr>
        <w:pStyle w:val="1"/>
        <w:ind w:left="470"/>
      </w:pPr>
      <w:r>
        <w:rPr>
          <w:noProof/>
        </w:rPr>
        <w:drawing>
          <wp:anchor distT="0" distB="0" distL="0" distR="0" simplePos="0" relativeHeight="483028992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313865</wp:posOffset>
            </wp:positionV>
            <wp:extent cx="570611" cy="1419352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Introduction</w:t>
      </w:r>
    </w:p>
    <w:p w:rsidR="0002676E" w:rsidRDefault="003C6933">
      <w:pPr>
        <w:pStyle w:val="a3"/>
        <w:spacing w:before="260"/>
        <w:ind w:left="868"/>
        <w:jc w:val="both"/>
      </w:pPr>
      <w:r>
        <w:rPr>
          <w:w w:val="85"/>
        </w:rPr>
        <w:t>Viral</w:t>
      </w:r>
      <w:r>
        <w:rPr>
          <w:spacing w:val="11"/>
          <w:w w:val="85"/>
        </w:rPr>
        <w:t xml:space="preserve"> </w:t>
      </w:r>
      <w:r>
        <w:rPr>
          <w:w w:val="85"/>
        </w:rPr>
        <w:t>Nucleic</w:t>
      </w:r>
      <w:r>
        <w:rPr>
          <w:spacing w:val="13"/>
          <w:w w:val="85"/>
        </w:rPr>
        <w:t xml:space="preserve"> </w:t>
      </w:r>
      <w:r>
        <w:rPr>
          <w:w w:val="85"/>
        </w:rPr>
        <w:t>Acids</w:t>
      </w:r>
    </w:p>
    <w:p w:rsidR="0002676E" w:rsidRDefault="003C6933">
      <w:pPr>
        <w:pStyle w:val="a3"/>
        <w:spacing w:before="94" w:line="256" w:lineRule="auto"/>
        <w:ind w:left="868" w:right="754"/>
        <w:jc w:val="both"/>
      </w:pPr>
      <w:r>
        <w:rPr>
          <w:noProof/>
        </w:rPr>
        <w:drawing>
          <wp:anchor distT="0" distB="0" distL="0" distR="0" simplePos="0" relativeHeight="483028480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414278</wp:posOffset>
            </wp:positionV>
            <wp:extent cx="953897" cy="1604645"/>
            <wp:effectExtent l="0" t="0" r="0" b="0"/>
            <wp:wrapNone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viral nucleic acid</w:t>
      </w:r>
      <w:r>
        <w:rPr>
          <w:spacing w:val="1"/>
        </w:rPr>
        <w:t xml:space="preserve"> </w:t>
      </w:r>
      <w:r>
        <w:t>(genome) is</w:t>
      </w:r>
      <w:r>
        <w:rPr>
          <w:spacing w:val="1"/>
        </w:rPr>
        <w:t xml:space="preserve"> </w:t>
      </w:r>
      <w:r>
        <w:t>located</w:t>
      </w:r>
      <w:r>
        <w:rPr>
          <w:spacing w:val="1"/>
        </w:rPr>
        <w:t xml:space="preserve"> </w:t>
      </w:r>
      <w:r>
        <w:t>internally and 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either single-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double-stranded</w:t>
      </w:r>
      <w:r>
        <w:rPr>
          <w:spacing w:val="2"/>
        </w:rPr>
        <w:t xml:space="preserve"> </w:t>
      </w:r>
      <w:r>
        <w:t>DNA or</w:t>
      </w:r>
      <w:r>
        <w:rPr>
          <w:spacing w:val="-6"/>
        </w:rPr>
        <w:t xml:space="preserve"> </w:t>
      </w:r>
      <w:r>
        <w:t>single-</w:t>
      </w:r>
      <w:r>
        <w:rPr>
          <w:spacing w:val="3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double-stranded</w:t>
      </w:r>
      <w:r>
        <w:rPr>
          <w:spacing w:val="3"/>
        </w:rPr>
        <w:t xml:space="preserve"> </w:t>
      </w:r>
      <w:r>
        <w:t>RNA.</w:t>
      </w:r>
    </w:p>
    <w:p w:rsidR="0002676E" w:rsidRDefault="003C6933">
      <w:pPr>
        <w:pStyle w:val="a3"/>
        <w:spacing w:before="7" w:line="360" w:lineRule="auto"/>
        <w:ind w:left="1070" w:right="1228"/>
        <w:jc w:val="both"/>
      </w:pPr>
      <w:r>
        <w:t>Only</w:t>
      </w:r>
      <w:r>
        <w:rPr>
          <w:spacing w:val="1"/>
        </w:rPr>
        <w:t xml:space="preserve"> </w:t>
      </w:r>
      <w:r>
        <w:t>viruses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genetic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composed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single-stranded</w:t>
      </w:r>
      <w:r>
        <w:rPr>
          <w:spacing w:val="1"/>
        </w:rPr>
        <w:t xml:space="preserve"> </w:t>
      </w:r>
      <w:r>
        <w:rPr>
          <w:b/>
        </w:rPr>
        <w:t>DNA</w:t>
      </w:r>
      <w:r>
        <w:rPr>
          <w:b/>
          <w:spacing w:val="1"/>
        </w:rPr>
        <w:t xml:space="preserve"> </w:t>
      </w:r>
      <w:r>
        <w:t>orof</w:t>
      </w:r>
      <w:r>
        <w:rPr>
          <w:spacing w:val="1"/>
        </w:rPr>
        <w:t xml:space="preserve"> </w:t>
      </w:r>
      <w:r>
        <w:t xml:space="preserve">single-stranded or double-stranded </w:t>
      </w:r>
      <w:r>
        <w:rPr>
          <w:b/>
        </w:rPr>
        <w:t>RNA</w:t>
      </w:r>
      <w:r>
        <w:t xml:space="preserve">. The nucleic acid can be either </w:t>
      </w:r>
      <w:r>
        <w:rPr>
          <w:b/>
        </w:rPr>
        <w:t xml:space="preserve">linear </w:t>
      </w:r>
      <w:r>
        <w:t>or</w:t>
      </w:r>
      <w:r>
        <w:rPr>
          <w:spacing w:val="-67"/>
        </w:rPr>
        <w:t xml:space="preserve"> </w:t>
      </w:r>
      <w:r>
        <w:rPr>
          <w:b/>
        </w:rPr>
        <w:t>circular</w:t>
      </w:r>
      <w:r>
        <w:t>. The DNA is always a single molecule; the RNA can exist either as a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molecule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pieces. 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influenza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rotavirus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segmented</w:t>
      </w:r>
      <w:r>
        <w:rPr>
          <w:spacing w:val="1"/>
        </w:rPr>
        <w:t xml:space="preserve"> </w:t>
      </w:r>
      <w:r>
        <w:t>RNA</w:t>
      </w:r>
      <w:r>
        <w:rPr>
          <w:spacing w:val="1"/>
        </w:rPr>
        <w:t xml:space="preserve"> </w:t>
      </w:r>
      <w:r>
        <w:t>genome.</w:t>
      </w:r>
      <w:r>
        <w:rPr>
          <w:spacing w:val="1"/>
        </w:rPr>
        <w:t xml:space="preserve"> </w:t>
      </w:r>
      <w:r>
        <w:t>Almost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viruses</w:t>
      </w:r>
      <w:r>
        <w:rPr>
          <w:spacing w:val="1"/>
        </w:rPr>
        <w:t xml:space="preserve"> </w:t>
      </w:r>
      <w:r>
        <w:t>containonly</w:t>
      </w:r>
      <w:r>
        <w:rPr>
          <w:spacing w:val="70"/>
        </w:rPr>
        <w:t xml:space="preserve"> </w:t>
      </w:r>
      <w:r>
        <w:t>a</w:t>
      </w:r>
      <w:r>
        <w:rPr>
          <w:spacing w:val="-67"/>
        </w:rPr>
        <w:t xml:space="preserve"> </w:t>
      </w:r>
      <w:r>
        <w:t>single copy of their genome (i.e., they are haploid). The exception is theretrovirus</w:t>
      </w:r>
      <w:r>
        <w:rPr>
          <w:spacing w:val="-67"/>
        </w:rPr>
        <w:t xml:space="preserve"> </w:t>
      </w:r>
      <w:r>
        <w:t>family, whose members have two copies of their RNA genome (i.e., they are</w:t>
      </w:r>
      <w:r>
        <w:rPr>
          <w:spacing w:val="1"/>
        </w:rPr>
        <w:t xml:space="preserve"> </w:t>
      </w:r>
      <w:r>
        <w:t>diploid).</w:t>
      </w:r>
    </w:p>
    <w:p w:rsidR="0002676E" w:rsidRDefault="0002676E">
      <w:pPr>
        <w:spacing w:line="360" w:lineRule="auto"/>
        <w:jc w:val="both"/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1"/>
        <w:spacing w:before="8"/>
        <w:ind w:left="0"/>
        <w:jc w:val="right"/>
        <w:rPr>
          <w:rFonts w:ascii="Calibri"/>
        </w:rPr>
      </w:pPr>
      <w:r>
        <w:lastRenderedPageBreak/>
        <w:pict>
          <v:shape id="_x0000_s3853" style="position:absolute;left:0;text-align:left;margin-left:24pt;margin-top:24pt;width:547.45pt;height:794.05pt;z-index:-2028492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852" style="position:absolute;left:0;text-align:left;margin-left:24pt;margin-top:24pt;width:547.45pt;height:794.05pt;z-index:-2028441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C6933">
        <w:rPr>
          <w:rFonts w:ascii="Calibri"/>
        </w:rPr>
        <w:t>Pretest:</w:t>
      </w:r>
    </w:p>
    <w:p w:rsidR="0002676E" w:rsidRDefault="003C6933">
      <w:pPr>
        <w:bidi/>
        <w:spacing w:before="13"/>
        <w:ind w:right="2115"/>
        <w:jc w:val="right"/>
        <w:rPr>
          <w:rFonts w:ascii="Arial" w:cs="Arial"/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1"/>
          <w:w w:val="79"/>
          <w:sz w:val="36"/>
          <w:szCs w:val="36"/>
          <w:rtl/>
        </w:rPr>
        <w:lastRenderedPageBreak/>
        <w:t>اال</w:t>
      </w:r>
      <w:r>
        <w:rPr>
          <w:rFonts w:ascii="Arial" w:cs="Arial"/>
          <w:b/>
          <w:bCs/>
          <w:w w:val="90"/>
          <w:sz w:val="36"/>
          <w:szCs w:val="36"/>
          <w:rtl/>
        </w:rPr>
        <w:t>خ</w:t>
      </w:r>
      <w:r>
        <w:rPr>
          <w:rFonts w:ascii="Arial" w:cs="Arial"/>
          <w:b/>
          <w:bCs/>
          <w:spacing w:val="-2"/>
          <w:w w:val="41"/>
          <w:sz w:val="36"/>
          <w:szCs w:val="36"/>
          <w:rtl/>
        </w:rPr>
        <w:t>ت</w:t>
      </w:r>
      <w:r>
        <w:rPr>
          <w:rFonts w:ascii="Arial" w:cs="Arial"/>
          <w:b/>
          <w:bCs/>
          <w:spacing w:val="1"/>
          <w:w w:val="72"/>
          <w:sz w:val="36"/>
          <w:szCs w:val="36"/>
          <w:rtl/>
        </w:rPr>
        <w:t>ب</w:t>
      </w:r>
      <w:r>
        <w:rPr>
          <w:rFonts w:ascii="Arial" w:cs="Arial"/>
          <w:b/>
          <w:bCs/>
          <w:w w:val="72"/>
          <w:sz w:val="36"/>
          <w:szCs w:val="36"/>
          <w:rtl/>
        </w:rPr>
        <w:t>ار</w:t>
      </w:r>
      <w:r>
        <w:rPr>
          <w:rFonts w:ascii="Arial" w:cs="Arial"/>
          <w:b/>
          <w:bCs/>
          <w:sz w:val="36"/>
          <w:szCs w:val="36"/>
          <w:rtl/>
        </w:rPr>
        <w:t xml:space="preserve"> ا</w:t>
      </w:r>
      <w:r>
        <w:rPr>
          <w:rFonts w:ascii="Arial" w:cs="Arial"/>
          <w:b/>
          <w:bCs/>
          <w:spacing w:val="-2"/>
          <w:w w:val="49"/>
          <w:sz w:val="36"/>
          <w:szCs w:val="36"/>
          <w:rtl/>
        </w:rPr>
        <w:t>ل</w:t>
      </w:r>
      <w:r>
        <w:rPr>
          <w:rFonts w:ascii="Arial" w:cs="Arial"/>
          <w:b/>
          <w:bCs/>
          <w:spacing w:val="-1"/>
          <w:w w:val="49"/>
          <w:sz w:val="36"/>
          <w:szCs w:val="36"/>
          <w:rtl/>
        </w:rPr>
        <w:t>قبل</w:t>
      </w:r>
      <w:r>
        <w:rPr>
          <w:rFonts w:ascii="Arial" w:cs="Arial"/>
          <w:b/>
          <w:bCs/>
          <w:spacing w:val="-2"/>
          <w:w w:val="89"/>
          <w:sz w:val="36"/>
          <w:szCs w:val="36"/>
          <w:rtl/>
        </w:rPr>
        <w:t>ي</w:t>
      </w:r>
    </w:p>
    <w:p w:rsidR="0002676E" w:rsidRDefault="0002676E">
      <w:pPr>
        <w:jc w:val="right"/>
        <w:rPr>
          <w:rFonts w:ascii="Arial" w:cs="Arial"/>
          <w:sz w:val="36"/>
          <w:szCs w:val="36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2" w:space="720" w:equalWidth="0">
            <w:col w:w="3579" w:space="40"/>
            <w:col w:w="7851"/>
          </w:cols>
        </w:sectPr>
      </w:pPr>
    </w:p>
    <w:p w:rsidR="0002676E" w:rsidRDefault="004B3196">
      <w:pPr>
        <w:pStyle w:val="a3"/>
        <w:rPr>
          <w:rFonts w:ascii="Arial"/>
          <w:b/>
          <w:sz w:val="20"/>
        </w:rPr>
      </w:pPr>
      <w:r>
        <w:lastRenderedPageBreak/>
        <w:pict>
          <v:shape id="_x0000_s3851" style="position:absolute;margin-left:24pt;margin-top:24pt;width:547.45pt;height:4.45pt;z-index:-20281344;mso-position-horizontal-relative:page;mso-position-vertical-relative:page" coordorigin="480,480" coordsize="10949,89" o:spt="100" adj="0,,0" path="m569,554r-15,l554,569r15,l569,554xm11340,554l569,554r,15l11340,569r,-15xm11429,480r-60,l11340,480,569,480r-29,l480,480r,60l480,569r60,l540,540r29,l11340,540r29,l11369,569r60,l11429,540r,-6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850" style="position:absolute;margin-left:24pt;margin-top:24pt;width:547.45pt;height:4.45pt;z-index:-20280832;mso-position-horizontal-relative:page;mso-position-vertical-relative:page" coordorigin="480,480" coordsize="10949,89" o:spt="100" adj="0,,0" path="m569,554r-15,l554,569r15,l569,554xm11340,554l569,554r,15l11340,569r,-15xm11429,480r-60,l11340,480,569,480r-29,l480,480r,60l480,569r60,l540,540r29,l11340,540r29,l11369,569r60,l11429,540r,-6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849" style="position:absolute;margin-left:24pt;margin-top:27.7pt;width:547.45pt;height:790.35pt;z-index:-20280320;mso-position-horizontal-relative:page;mso-position-vertical-relative:page" coordorigin="480,554" coordsize="10949,15807" o:spt="100" adj="0,,0" path="m540,569r-60,l480,16272r60,l540,569xm569,16272r-15,l554,16286r15,l569,16272xm569,569r-15,l554,16272r15,l569,569xm11354,16272r-14,l569,16272r,14l11340,16286r14,l11354,16272xm11354,554r-14,l11340,569r,15703l11354,16272r,-15703l11354,554xm11429,16272r-60,l11369,16301r-29,l569,16301r-29,l540,16272r-60,l480,16301r,60l540,16361r29,l11340,16361r29,l11429,16361r,-60l11429,16272xm11429,569r-60,l11369,16272r60,l11429,569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spacing w:before="7"/>
        <w:rPr>
          <w:rFonts w:ascii="Arial"/>
          <w:b/>
        </w:rPr>
      </w:pPr>
    </w:p>
    <w:p w:rsidR="0002676E" w:rsidRDefault="004B3196">
      <w:pPr>
        <w:pStyle w:val="3"/>
        <w:numPr>
          <w:ilvl w:val="1"/>
          <w:numId w:val="161"/>
        </w:numPr>
        <w:tabs>
          <w:tab w:val="left" w:pos="1355"/>
        </w:tabs>
        <w:spacing w:before="99"/>
        <w:ind w:hanging="280"/>
        <w:rPr>
          <w:rFonts w:ascii="Calibri"/>
          <w:sz w:val="28"/>
        </w:rPr>
      </w:pPr>
      <w:r>
        <w:pict>
          <v:shape id="_x0000_s3848" style="position:absolute;left:0;text-align:left;margin-left:52.7pt;margin-top:-38.05pt;width:490.35pt;height:4.45pt;z-index:-20282368;mso-position-horizontal-relative:page" coordorigin="1054,-761" coordsize="9807,89" o:spt="100" adj="0,,0" path="m10860,-733r-9806,l1054,-673r9806,l10860,-733xm10860,-761r-9806,l1054,-747r9806,l10860,-761xe" fillcolor="#612322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3847" style="position:absolute;left:0;text-align:left;margin-left:51.6pt;margin-top:-2.65pt;width:490.35pt;height:109.8pt;z-index:-20281856;mso-position-horizontal-relative:page" coordorigin="1032,-53" coordsize="9807,2196" path="m10838,-53r-14,l10824,-39r,137l10824,2129r-9778,l1046,98r,-137l10824,-39r,-14l1046,-53r-14,l1032,2143r14,l10824,2143r14,l10838,2129r,-2031l10838,-39r,-14xe" fillcolor="black" stroked="f">
            <v:path arrowok="t"/>
            <w10:wrap anchorx="page"/>
          </v:shape>
        </w:pict>
      </w:r>
      <w:r w:rsidR="003C6933">
        <w:rPr>
          <w:rFonts w:ascii="Cambria"/>
          <w:w w:val="85"/>
        </w:rPr>
        <w:t>Viral</w:t>
      </w:r>
      <w:r w:rsidR="003C6933">
        <w:rPr>
          <w:rFonts w:ascii="Cambria"/>
          <w:spacing w:val="11"/>
          <w:w w:val="85"/>
        </w:rPr>
        <w:t xml:space="preserve"> </w:t>
      </w:r>
      <w:r w:rsidR="003C6933">
        <w:rPr>
          <w:rFonts w:ascii="Cambria"/>
          <w:w w:val="85"/>
        </w:rPr>
        <w:t>Growth</w:t>
      </w:r>
      <w:r w:rsidR="003C6933">
        <w:rPr>
          <w:rFonts w:ascii="Cambria"/>
          <w:spacing w:val="17"/>
          <w:w w:val="85"/>
        </w:rPr>
        <w:t xml:space="preserve"> </w:t>
      </w:r>
      <w:r w:rsidR="003C6933">
        <w:rPr>
          <w:rFonts w:ascii="Cambria"/>
          <w:w w:val="85"/>
        </w:rPr>
        <w:t>Curve</w:t>
      </w:r>
      <w:r w:rsidR="003C6933">
        <w:rPr>
          <w:rFonts w:ascii="Calibri"/>
          <w:w w:val="85"/>
          <w:sz w:val="28"/>
        </w:rPr>
        <w:t>?</w:t>
      </w:r>
    </w:p>
    <w:p w:rsidR="0002676E" w:rsidRDefault="003C6933">
      <w:pPr>
        <w:pStyle w:val="a4"/>
        <w:numPr>
          <w:ilvl w:val="2"/>
          <w:numId w:val="161"/>
        </w:numPr>
        <w:tabs>
          <w:tab w:val="left" w:pos="1484"/>
          <w:tab w:val="left" w:leader="hyphen" w:pos="10345"/>
        </w:tabs>
        <w:spacing w:before="323" w:line="338" w:lineRule="exact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time</w:t>
      </w:r>
      <w:r>
        <w:rPr>
          <w:spacing w:val="-1"/>
          <w:sz w:val="28"/>
        </w:rPr>
        <w:t xml:space="preserve"> </w:t>
      </w:r>
      <w:r>
        <w:rPr>
          <w:sz w:val="28"/>
        </w:rPr>
        <w:t>during which</w:t>
      </w:r>
      <w:r>
        <w:rPr>
          <w:spacing w:val="-4"/>
          <w:sz w:val="28"/>
        </w:rPr>
        <w:t xml:space="preserve"> </w:t>
      </w:r>
      <w:r>
        <w:rPr>
          <w:sz w:val="28"/>
        </w:rPr>
        <w:t>no</w:t>
      </w:r>
      <w:r>
        <w:rPr>
          <w:spacing w:val="-4"/>
          <w:sz w:val="28"/>
        </w:rPr>
        <w:t xml:space="preserve"> </w:t>
      </w:r>
      <w:r>
        <w:rPr>
          <w:sz w:val="28"/>
        </w:rPr>
        <w:t>virus is found</w:t>
      </w:r>
      <w:r>
        <w:rPr>
          <w:spacing w:val="-2"/>
          <w:sz w:val="28"/>
        </w:rPr>
        <w:t xml:space="preserve"> </w:t>
      </w:r>
      <w:r>
        <w:rPr>
          <w:sz w:val="28"/>
        </w:rPr>
        <w:t>inside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cell</w:t>
      </w:r>
      <w:r>
        <w:rPr>
          <w:spacing w:val="-1"/>
          <w:sz w:val="28"/>
        </w:rPr>
        <w:t xml:space="preserve"> </w:t>
      </w:r>
      <w:r>
        <w:rPr>
          <w:sz w:val="28"/>
        </w:rPr>
        <w:t>is known as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z w:val="28"/>
        </w:rPr>
        <w:tab/>
        <w:t>--.</w:t>
      </w:r>
    </w:p>
    <w:p w:rsidR="0002676E" w:rsidRDefault="003C6933">
      <w:pPr>
        <w:pStyle w:val="a3"/>
        <w:tabs>
          <w:tab w:val="left" w:leader="hyphen" w:pos="2827"/>
        </w:tabs>
        <w:spacing w:line="318" w:lineRule="exact"/>
        <w:ind w:left="1075"/>
      </w:pPr>
      <w:r>
        <w:t>3</w:t>
      </w:r>
      <w:r>
        <w:tab/>
        <w:t>is</w:t>
      </w:r>
      <w:r>
        <w:rPr>
          <w:spacing w:val="-4"/>
        </w:rPr>
        <w:t xml:space="preserve"> </w:t>
      </w:r>
      <w:r>
        <w:t>defined as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onset</w:t>
      </w:r>
      <w:r>
        <w:rPr>
          <w:spacing w:val="-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infection</w:t>
      </w:r>
      <w:r>
        <w:rPr>
          <w:spacing w:val="-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appearance</w:t>
      </w:r>
      <w:r>
        <w:rPr>
          <w:spacing w:val="2"/>
        </w:rPr>
        <w:t xml:space="preserve"> </w:t>
      </w:r>
      <w:r>
        <w:t>of</w:t>
      </w:r>
    </w:p>
    <w:p w:rsidR="0002676E" w:rsidRDefault="003C6933">
      <w:pPr>
        <w:pStyle w:val="a3"/>
        <w:ind w:left="1075"/>
      </w:pPr>
      <w:r>
        <w:t>virus</w:t>
      </w:r>
      <w:r>
        <w:rPr>
          <w:spacing w:val="-7"/>
        </w:rPr>
        <w:t xml:space="preserve"> </w:t>
      </w:r>
      <w:r>
        <w:t>extracellularly.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4B3196">
      <w:pPr>
        <w:pStyle w:val="1"/>
        <w:spacing w:before="167"/>
        <w:ind w:left="945"/>
        <w:rPr>
          <w:rFonts w:ascii="Calibri"/>
        </w:rPr>
      </w:pPr>
      <w:r>
        <w:pict>
          <v:group id="_x0000_s3843" style="position:absolute;left:0;text-align:left;margin-left:54.35pt;margin-top:31.75pt;width:452.4pt;height:315.35pt;z-index:-20283904;mso-position-horizontal-relative:page" coordorigin="1087,635" coordsize="9048,6307">
            <v:shape id="_x0000_s3846" type="#_x0000_t75" style="position:absolute;left:3493;top:4414;width:1503;height:2527">
              <v:imagedata r:id="rId10" o:title=""/>
            </v:shape>
            <v:shape id="_x0000_s3845" type="#_x0000_t75" style="position:absolute;left:5146;top:3172;width:899;height:2236">
              <v:imagedata r:id="rId11" o:title=""/>
            </v:shape>
            <v:shape id="_x0000_s3844" style="position:absolute;left:1087;top:634;width:9048;height:4177" coordorigin="1087,635" coordsize="9048,4177" path="m10135,635r-15,l10120,649r,134l10120,4797r-9018,l1102,783r,-134l10120,649r,-14l1102,635r-15,l1087,649r,134l1087,4797r,14l1102,4811r9018,l10135,4811r,-14l10135,783r,-134l10135,635xe" fillcolor="black" stroked="f">
              <v:path arrowok="t"/>
            </v:shape>
            <w10:wrap anchorx="page"/>
          </v:group>
        </w:pict>
      </w:r>
      <w:r w:rsidR="003C6933">
        <w:rPr>
          <w:rFonts w:ascii="Calibri"/>
        </w:rPr>
        <w:t>Scientific</w:t>
      </w:r>
      <w:r w:rsidR="003C6933">
        <w:rPr>
          <w:rFonts w:ascii="Calibri"/>
          <w:spacing w:val="-4"/>
        </w:rPr>
        <w:t xml:space="preserve"> </w:t>
      </w:r>
      <w:r w:rsidR="003C6933">
        <w:rPr>
          <w:rFonts w:ascii="Calibri"/>
        </w:rPr>
        <w:t>Content:</w:t>
      </w:r>
    </w:p>
    <w:p w:rsidR="0002676E" w:rsidRDefault="003C6933">
      <w:pPr>
        <w:pStyle w:val="4"/>
        <w:spacing w:before="242" w:line="321" w:lineRule="exact"/>
        <w:ind w:left="1853"/>
      </w:pPr>
      <w:r>
        <w:rPr>
          <w:w w:val="85"/>
        </w:rPr>
        <w:t>-</w:t>
      </w:r>
      <w:r>
        <w:rPr>
          <w:spacing w:val="-1"/>
          <w:w w:val="85"/>
        </w:rPr>
        <w:t xml:space="preserve"> </w:t>
      </w:r>
      <w:r>
        <w:rPr>
          <w:w w:val="85"/>
        </w:rPr>
        <w:t>Specific</w:t>
      </w:r>
      <w:r>
        <w:rPr>
          <w:spacing w:val="14"/>
          <w:w w:val="85"/>
        </w:rPr>
        <w:t xml:space="preserve"> </w:t>
      </w:r>
      <w:r>
        <w:rPr>
          <w:w w:val="85"/>
        </w:rPr>
        <w:t>Events</w:t>
      </w:r>
      <w:r>
        <w:rPr>
          <w:spacing w:val="21"/>
          <w:w w:val="85"/>
        </w:rPr>
        <w:t xml:space="preserve"> </w:t>
      </w:r>
      <w:r>
        <w:rPr>
          <w:w w:val="85"/>
        </w:rPr>
        <w:t>During</w:t>
      </w:r>
      <w:r>
        <w:rPr>
          <w:spacing w:val="16"/>
          <w:w w:val="85"/>
        </w:rPr>
        <w:t xml:space="preserve"> </w:t>
      </w:r>
      <w:r>
        <w:rPr>
          <w:w w:val="85"/>
        </w:rPr>
        <w:t>the</w:t>
      </w:r>
      <w:r>
        <w:rPr>
          <w:spacing w:val="20"/>
          <w:w w:val="85"/>
        </w:rPr>
        <w:t xml:space="preserve"> </w:t>
      </w:r>
      <w:r>
        <w:rPr>
          <w:w w:val="85"/>
        </w:rPr>
        <w:t>Growth</w:t>
      </w:r>
      <w:r>
        <w:rPr>
          <w:spacing w:val="12"/>
          <w:w w:val="85"/>
        </w:rPr>
        <w:t xml:space="preserve"> </w:t>
      </w:r>
      <w:r>
        <w:rPr>
          <w:w w:val="85"/>
        </w:rPr>
        <w:t>Cycle</w:t>
      </w:r>
    </w:p>
    <w:p w:rsidR="0002676E" w:rsidRDefault="003C6933">
      <w:pPr>
        <w:pStyle w:val="a3"/>
        <w:ind w:left="1754" w:right="4776" w:firstLine="69"/>
      </w:pPr>
      <w:r>
        <w:rPr>
          <w:noProof/>
        </w:rPr>
        <w:drawing>
          <wp:anchor distT="0" distB="0" distL="0" distR="0" simplePos="0" relativeHeight="483033600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100207</wp:posOffset>
            </wp:positionV>
            <wp:extent cx="512952" cy="849630"/>
            <wp:effectExtent l="0" t="0" r="0" b="0"/>
            <wp:wrapNone/>
            <wp:docPr id="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</w:t>
      </w:r>
      <w:r>
        <w:rPr>
          <w:spacing w:val="-4"/>
        </w:rPr>
        <w:t xml:space="preserve"> </w:t>
      </w:r>
      <w:r>
        <w:t>Gene</w:t>
      </w:r>
      <w:r>
        <w:rPr>
          <w:spacing w:val="35"/>
        </w:rPr>
        <w:t xml:space="preserve"> </w:t>
      </w:r>
      <w:r>
        <w:t>Expression</w:t>
      </w:r>
      <w:r>
        <w:rPr>
          <w:spacing w:val="26"/>
        </w:rPr>
        <w:t xml:space="preserve"> </w:t>
      </w:r>
      <w:r>
        <w:t>&amp;</w:t>
      </w:r>
      <w:r>
        <w:rPr>
          <w:spacing w:val="18"/>
        </w:rPr>
        <w:t xml:space="preserve"> </w:t>
      </w:r>
      <w:r>
        <w:t>Genome</w:t>
      </w:r>
      <w:r>
        <w:rPr>
          <w:spacing w:val="35"/>
        </w:rPr>
        <w:t xml:space="preserve"> </w:t>
      </w:r>
      <w:r>
        <w:t>Replication</w:t>
      </w:r>
      <w:r>
        <w:rPr>
          <w:spacing w:val="-67"/>
        </w:rPr>
        <w:t xml:space="preserve"> </w:t>
      </w:r>
      <w:r>
        <w:t>1-</w:t>
      </w:r>
      <w:r>
        <w:rPr>
          <w:spacing w:val="-2"/>
        </w:rPr>
        <w:t xml:space="preserve"> </w:t>
      </w:r>
      <w:r>
        <w:t>Attachment:</w:t>
      </w:r>
    </w:p>
    <w:p w:rsidR="0002676E" w:rsidRDefault="003C6933">
      <w:pPr>
        <w:pStyle w:val="a4"/>
        <w:numPr>
          <w:ilvl w:val="3"/>
          <w:numId w:val="161"/>
        </w:numPr>
        <w:tabs>
          <w:tab w:val="left" w:pos="2060"/>
        </w:tabs>
        <w:spacing w:line="321" w:lineRule="exact"/>
        <w:ind w:hanging="306"/>
        <w:rPr>
          <w:sz w:val="28"/>
        </w:rPr>
      </w:pPr>
      <w:r>
        <w:rPr>
          <w:noProof/>
        </w:rPr>
        <w:drawing>
          <wp:anchor distT="0" distB="0" distL="0" distR="0" simplePos="0" relativeHeight="483033088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46901</wp:posOffset>
            </wp:positionV>
            <wp:extent cx="742013" cy="1468707"/>
            <wp:effectExtent l="0" t="0" r="0" b="0"/>
            <wp:wrapNone/>
            <wp:docPr id="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Infectious</w:t>
      </w:r>
      <w:r>
        <w:rPr>
          <w:spacing w:val="-3"/>
          <w:sz w:val="28"/>
        </w:rPr>
        <w:t xml:space="preserve"> </w:t>
      </w:r>
      <w:r>
        <w:rPr>
          <w:sz w:val="28"/>
        </w:rPr>
        <w:t>nucleic</w:t>
      </w:r>
      <w:r>
        <w:rPr>
          <w:spacing w:val="-3"/>
          <w:sz w:val="28"/>
        </w:rPr>
        <w:t xml:space="preserve"> </w:t>
      </w:r>
      <w:r>
        <w:rPr>
          <w:sz w:val="28"/>
        </w:rPr>
        <w:t>acid</w:t>
      </w:r>
    </w:p>
    <w:p w:rsidR="0002676E" w:rsidRDefault="003C6933">
      <w:pPr>
        <w:pStyle w:val="a4"/>
        <w:numPr>
          <w:ilvl w:val="3"/>
          <w:numId w:val="161"/>
        </w:numPr>
        <w:tabs>
          <w:tab w:val="left" w:pos="2060"/>
        </w:tabs>
        <w:spacing w:before="1"/>
        <w:ind w:left="1682" w:right="5899" w:firstLine="72"/>
        <w:rPr>
          <w:sz w:val="28"/>
        </w:rPr>
      </w:pPr>
      <w:r>
        <w:rPr>
          <w:sz w:val="28"/>
        </w:rPr>
        <w:t>Polarity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14"/>
          <w:sz w:val="28"/>
        </w:rPr>
        <w:t xml:space="preserve"> </w:t>
      </w:r>
      <w:r>
        <w:rPr>
          <w:sz w:val="28"/>
        </w:rPr>
        <w:t>viral</w:t>
      </w:r>
      <w:r>
        <w:rPr>
          <w:spacing w:val="-10"/>
          <w:sz w:val="28"/>
        </w:rPr>
        <w:t xml:space="preserve"> </w:t>
      </w:r>
      <w:r>
        <w:rPr>
          <w:sz w:val="28"/>
        </w:rPr>
        <w:t>genome</w:t>
      </w:r>
      <w:r>
        <w:rPr>
          <w:spacing w:val="22"/>
          <w:sz w:val="28"/>
        </w:rPr>
        <w:t xml:space="preserve"> </w:t>
      </w:r>
      <w:r>
        <w:rPr>
          <w:sz w:val="28"/>
        </w:rPr>
        <w:t>RNA:</w:t>
      </w:r>
      <w:r>
        <w:rPr>
          <w:spacing w:val="-67"/>
          <w:sz w:val="28"/>
        </w:rPr>
        <w:t xml:space="preserve"> </w:t>
      </w:r>
      <w:r>
        <w:rPr>
          <w:sz w:val="28"/>
        </w:rPr>
        <w:t>4-</w:t>
      </w:r>
      <w:r>
        <w:rPr>
          <w:spacing w:val="-2"/>
          <w:sz w:val="28"/>
        </w:rPr>
        <w:t xml:space="preserve"> </w:t>
      </w:r>
      <w:r>
        <w:rPr>
          <w:sz w:val="28"/>
        </w:rPr>
        <w:t>Viral</w:t>
      </w:r>
      <w:r>
        <w:rPr>
          <w:spacing w:val="1"/>
          <w:sz w:val="28"/>
        </w:rPr>
        <w:t xml:space="preserve"> </w:t>
      </w:r>
      <w:r>
        <w:rPr>
          <w:sz w:val="28"/>
        </w:rPr>
        <w:t>gene</w:t>
      </w:r>
      <w:r>
        <w:rPr>
          <w:spacing w:val="37"/>
          <w:sz w:val="28"/>
        </w:rPr>
        <w:t xml:space="preserve"> </w:t>
      </w:r>
      <w:r>
        <w:rPr>
          <w:sz w:val="28"/>
        </w:rPr>
        <w:t>expression:</w:t>
      </w:r>
    </w:p>
    <w:p w:rsidR="0002676E" w:rsidRDefault="003C6933">
      <w:pPr>
        <w:pStyle w:val="a4"/>
        <w:numPr>
          <w:ilvl w:val="0"/>
          <w:numId w:val="160"/>
        </w:numPr>
        <w:tabs>
          <w:tab w:val="left" w:pos="1988"/>
        </w:tabs>
        <w:spacing w:line="321" w:lineRule="exact"/>
        <w:ind w:hanging="306"/>
        <w:rPr>
          <w:sz w:val="28"/>
        </w:rPr>
      </w:pPr>
      <w:r>
        <w:rPr>
          <w:sz w:val="28"/>
        </w:rPr>
        <w:t>Viral</w:t>
      </w:r>
      <w:r>
        <w:rPr>
          <w:spacing w:val="-18"/>
          <w:sz w:val="28"/>
        </w:rPr>
        <w:t xml:space="preserve"> </w:t>
      </w:r>
      <w:r>
        <w:rPr>
          <w:sz w:val="28"/>
        </w:rPr>
        <w:t>replication:</w:t>
      </w:r>
    </w:p>
    <w:p w:rsidR="0002676E" w:rsidRDefault="003C6933">
      <w:pPr>
        <w:pStyle w:val="a4"/>
        <w:numPr>
          <w:ilvl w:val="0"/>
          <w:numId w:val="160"/>
        </w:numPr>
        <w:tabs>
          <w:tab w:val="left" w:pos="1988"/>
        </w:tabs>
        <w:spacing w:line="322" w:lineRule="exact"/>
        <w:ind w:hanging="306"/>
        <w:rPr>
          <w:sz w:val="28"/>
        </w:rPr>
      </w:pPr>
      <w:r>
        <w:rPr>
          <w:sz w:val="28"/>
        </w:rPr>
        <w:t>Viral</w:t>
      </w:r>
      <w:r>
        <w:rPr>
          <w:spacing w:val="-15"/>
          <w:sz w:val="28"/>
        </w:rPr>
        <w:t xml:space="preserve"> </w:t>
      </w:r>
      <w:r>
        <w:rPr>
          <w:sz w:val="28"/>
        </w:rPr>
        <w:t>genome:</w:t>
      </w:r>
    </w:p>
    <w:p w:rsidR="0002676E" w:rsidRDefault="003C6933">
      <w:pPr>
        <w:pStyle w:val="a4"/>
        <w:numPr>
          <w:ilvl w:val="0"/>
          <w:numId w:val="160"/>
        </w:numPr>
        <w:tabs>
          <w:tab w:val="left" w:pos="1988"/>
        </w:tabs>
        <w:spacing w:line="322" w:lineRule="exact"/>
        <w:ind w:hanging="306"/>
        <w:rPr>
          <w:sz w:val="28"/>
        </w:rPr>
      </w:pPr>
      <w:r>
        <w:rPr>
          <w:spacing w:val="-1"/>
          <w:sz w:val="28"/>
        </w:rPr>
        <w:t>Viral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proteins:</w:t>
      </w:r>
    </w:p>
    <w:p w:rsidR="0002676E" w:rsidRDefault="003C6933">
      <w:pPr>
        <w:pStyle w:val="a4"/>
        <w:numPr>
          <w:ilvl w:val="0"/>
          <w:numId w:val="160"/>
        </w:numPr>
        <w:tabs>
          <w:tab w:val="left" w:pos="1988"/>
        </w:tabs>
        <w:ind w:hanging="306"/>
        <w:rPr>
          <w:sz w:val="28"/>
        </w:rPr>
      </w:pPr>
      <w:r>
        <w:rPr>
          <w:sz w:val="28"/>
        </w:rPr>
        <w:t>Assembly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15"/>
          <w:sz w:val="28"/>
        </w:rPr>
        <w:t xml:space="preserve"> </w:t>
      </w:r>
      <w:r>
        <w:rPr>
          <w:sz w:val="28"/>
        </w:rPr>
        <w:t>release: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6"/>
        <w:rPr>
          <w:sz w:val="39"/>
        </w:rPr>
      </w:pPr>
    </w:p>
    <w:p w:rsidR="0002676E" w:rsidRDefault="003C6933">
      <w:pPr>
        <w:pStyle w:val="1"/>
        <w:spacing w:before="0"/>
        <w:ind w:left="945"/>
        <w:rPr>
          <w:rFonts w:ascii="Calibri"/>
        </w:rPr>
      </w:pPr>
      <w:r>
        <w:rPr>
          <w:rFonts w:ascii="Calibri"/>
        </w:rPr>
        <w:t>Post test</w:t>
      </w:r>
    </w:p>
    <w:p w:rsidR="0002676E" w:rsidRDefault="0002676E">
      <w:pPr>
        <w:rPr>
          <w:rFonts w:ascii="Calibri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spacing w:before="11"/>
        <w:rPr>
          <w:rFonts w:ascii="Calibri"/>
          <w:b/>
          <w:sz w:val="22"/>
        </w:rPr>
      </w:pPr>
    </w:p>
    <w:p w:rsidR="0002676E" w:rsidRDefault="004B3196">
      <w:pPr>
        <w:pStyle w:val="a4"/>
        <w:numPr>
          <w:ilvl w:val="0"/>
          <w:numId w:val="159"/>
        </w:numPr>
        <w:tabs>
          <w:tab w:val="left" w:pos="1314"/>
        </w:tabs>
        <w:spacing w:before="44" w:line="341" w:lineRule="exact"/>
        <w:ind w:hanging="292"/>
        <w:rPr>
          <w:rFonts w:ascii="Calibri"/>
          <w:sz w:val="28"/>
        </w:rPr>
      </w:pPr>
      <w:r>
        <w:pict>
          <v:group id="_x0000_s3838" style="position:absolute;left:0;text-align:left;margin-left:46.1pt;margin-top:-5.35pt;width:460.1pt;height:527.15pt;z-index:-20279808;mso-position-horizontal-relative:page" coordorigin="922,-107" coordsize="9202,10543">
            <v:shape id="_x0000_s3842" type="#_x0000_t75" style="position:absolute;left:3493;top:7148;width:1503;height:2527">
              <v:imagedata r:id="rId10" o:title=""/>
            </v:shape>
            <v:shape id="_x0000_s3841" type="#_x0000_t75" style="position:absolute;left:5146;top:5907;width:899;height:2236">
              <v:imagedata r:id="rId11" o:title=""/>
            </v:shape>
            <v:shape id="_x0000_s3840" type="#_x0000_t75" style="position:absolute;left:6263;top:4619;width:1169;height:2313">
              <v:imagedata r:id="rId12" o:title=""/>
            </v:shape>
            <v:shape id="_x0000_s3839" style="position:absolute;left:921;top:-107;width:9202;height:10543" coordorigin="922,-107" coordsize="9202,10543" o:spt="100" adj="0,,0" path="m936,7483r-14,l922,10421r14,l936,7483xm9559,10421r-15,l936,10421r-14,l922,10435r14,l9544,10435r15,l9559,10421xm9559,7483r-15,l9544,10421r15,l9559,7483xm9559,7332r-15,l936,7332r-14,l922,7346r,137l936,7483r,-137l9544,7346r,137l9559,7483r,-137l9559,7332xm10123,-107r-15,l10108,-93r,137l10108,6672r-9112,l996,44r,-137l10108,-93r,-14l996,-107r-14,l982,-93r,137l982,6672r,14l996,6686r9112,l10123,6686r,-14l10123,44r,-137l10123,-107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3837" style="position:absolute;left:0;text-align:left;margin-left:52.7pt;margin-top:-24.8pt;width:490.35pt;height:4.45pt;z-index:-20278784;mso-position-horizontal-relative:page" coordorigin="1054,-496" coordsize="9807,89" o:spt="100" adj="0,,0" path="m10860,-467r-9806,l1054,-407r9806,l10860,-467xm10860,-496r-9806,l1054,-482r9806,l10860,-496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rFonts w:ascii="Calibri"/>
          <w:sz w:val="28"/>
        </w:rPr>
        <w:t>Enumerate</w:t>
      </w:r>
      <w:r w:rsidR="003C6933">
        <w:rPr>
          <w:rFonts w:ascii="Calibri"/>
          <w:spacing w:val="-5"/>
          <w:sz w:val="28"/>
        </w:rPr>
        <w:t xml:space="preserve"> </w:t>
      </w:r>
      <w:r w:rsidR="003C6933">
        <w:rPr>
          <w:rFonts w:ascii="Calibri"/>
          <w:sz w:val="28"/>
        </w:rPr>
        <w:t>the</w:t>
      </w:r>
      <w:r w:rsidR="003C6933">
        <w:rPr>
          <w:rFonts w:ascii="Calibri"/>
          <w:spacing w:val="58"/>
          <w:sz w:val="28"/>
        </w:rPr>
        <w:t xml:space="preserve"> </w:t>
      </w:r>
      <w:r w:rsidR="003C6933">
        <w:rPr>
          <w:rFonts w:ascii="Calibri"/>
          <w:sz w:val="28"/>
        </w:rPr>
        <w:t>replication</w:t>
      </w:r>
      <w:r w:rsidR="003C6933">
        <w:rPr>
          <w:rFonts w:ascii="Calibri"/>
          <w:spacing w:val="-3"/>
          <w:sz w:val="28"/>
        </w:rPr>
        <w:t xml:space="preserve"> </w:t>
      </w:r>
      <w:r w:rsidR="003C6933">
        <w:rPr>
          <w:rFonts w:ascii="Calibri"/>
          <w:sz w:val="28"/>
        </w:rPr>
        <w:t>steps</w:t>
      </w:r>
      <w:r w:rsidR="003C6933">
        <w:rPr>
          <w:rFonts w:ascii="Calibri"/>
          <w:spacing w:val="-1"/>
          <w:sz w:val="28"/>
        </w:rPr>
        <w:t xml:space="preserve"> </w:t>
      </w:r>
      <w:r w:rsidR="003C6933">
        <w:rPr>
          <w:rFonts w:ascii="Calibri"/>
          <w:sz w:val="28"/>
        </w:rPr>
        <w:t>of</w:t>
      </w:r>
      <w:r w:rsidR="003C6933">
        <w:rPr>
          <w:rFonts w:ascii="Calibri"/>
          <w:spacing w:val="-2"/>
          <w:sz w:val="28"/>
        </w:rPr>
        <w:t xml:space="preserve"> </w:t>
      </w:r>
      <w:r w:rsidR="003C6933">
        <w:rPr>
          <w:rFonts w:ascii="Calibri"/>
          <w:sz w:val="28"/>
        </w:rPr>
        <w:t>virus?</w:t>
      </w:r>
    </w:p>
    <w:p w:rsidR="0002676E" w:rsidRDefault="003C6933">
      <w:pPr>
        <w:pStyle w:val="a4"/>
        <w:numPr>
          <w:ilvl w:val="0"/>
          <w:numId w:val="159"/>
        </w:numPr>
        <w:tabs>
          <w:tab w:val="left" w:pos="1252"/>
        </w:tabs>
        <w:spacing w:line="341" w:lineRule="exact"/>
        <w:ind w:left="1251" w:hanging="230"/>
        <w:rPr>
          <w:rFonts w:ascii="Calibri"/>
          <w:sz w:val="28"/>
        </w:rPr>
      </w:pPr>
      <w:r>
        <w:rPr>
          <w:rFonts w:ascii="Calibri"/>
          <w:sz w:val="28"/>
        </w:rPr>
        <w:t>Mention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types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of viral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release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ways from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host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cell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infection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?</w:t>
      </w:r>
    </w:p>
    <w:p w:rsidR="0002676E" w:rsidRDefault="003C6933">
      <w:pPr>
        <w:pStyle w:val="a4"/>
        <w:numPr>
          <w:ilvl w:val="0"/>
          <w:numId w:val="158"/>
        </w:numPr>
        <w:tabs>
          <w:tab w:val="left" w:pos="1362"/>
        </w:tabs>
        <w:spacing w:line="341" w:lineRule="exact"/>
        <w:ind w:hanging="340"/>
        <w:rPr>
          <w:sz w:val="28"/>
        </w:rPr>
      </w:pPr>
      <w:r>
        <w:rPr>
          <w:sz w:val="28"/>
        </w:rPr>
        <w:t>Both</w:t>
      </w:r>
      <w:r>
        <w:rPr>
          <w:spacing w:val="-7"/>
          <w:sz w:val="28"/>
        </w:rPr>
        <w:t xml:space="preserve"> </w:t>
      </w:r>
      <w:r>
        <w:rPr>
          <w:sz w:val="28"/>
        </w:rPr>
        <w:t>influenza</w:t>
      </w:r>
      <w:r>
        <w:rPr>
          <w:spacing w:val="-6"/>
          <w:sz w:val="28"/>
        </w:rPr>
        <w:t xml:space="preserve"> </w:t>
      </w:r>
      <w:r>
        <w:rPr>
          <w:sz w:val="28"/>
        </w:rPr>
        <w:t>virus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rotavirus</w:t>
      </w:r>
      <w:r>
        <w:rPr>
          <w:spacing w:val="-5"/>
          <w:sz w:val="28"/>
        </w:rPr>
        <w:t xml:space="preserve"> </w:t>
      </w:r>
      <w:r>
        <w:rPr>
          <w:sz w:val="28"/>
        </w:rPr>
        <w:t>have</w:t>
      </w:r>
      <w:r>
        <w:rPr>
          <w:spacing w:val="-6"/>
          <w:sz w:val="28"/>
        </w:rPr>
        <w:t xml:space="preserve"> </w:t>
      </w:r>
      <w:r>
        <w:rPr>
          <w:sz w:val="28"/>
        </w:rPr>
        <w:t>a-----------------</w:t>
      </w:r>
    </w:p>
    <w:p w:rsidR="0002676E" w:rsidRDefault="003C6933">
      <w:pPr>
        <w:pStyle w:val="a4"/>
        <w:numPr>
          <w:ilvl w:val="1"/>
          <w:numId w:val="158"/>
        </w:numPr>
        <w:tabs>
          <w:tab w:val="left" w:pos="2120"/>
        </w:tabs>
        <w:spacing w:before="278"/>
        <w:rPr>
          <w:sz w:val="28"/>
        </w:rPr>
      </w:pPr>
      <w:r>
        <w:rPr>
          <w:sz w:val="28"/>
        </w:rPr>
        <w:t>single</w:t>
      </w:r>
      <w:r>
        <w:rPr>
          <w:spacing w:val="-8"/>
          <w:sz w:val="28"/>
        </w:rPr>
        <w:t xml:space="preserve"> </w:t>
      </w:r>
      <w:r>
        <w:rPr>
          <w:sz w:val="28"/>
        </w:rPr>
        <w:t>RNA</w:t>
      </w:r>
      <w:r>
        <w:rPr>
          <w:spacing w:val="-6"/>
          <w:sz w:val="28"/>
        </w:rPr>
        <w:t xml:space="preserve"> </w:t>
      </w:r>
      <w:r>
        <w:rPr>
          <w:sz w:val="28"/>
        </w:rPr>
        <w:t>molecule.</w:t>
      </w:r>
    </w:p>
    <w:p w:rsidR="0002676E" w:rsidRDefault="0002676E">
      <w:pPr>
        <w:pStyle w:val="a3"/>
        <w:spacing w:before="2"/>
        <w:rPr>
          <w:sz w:val="24"/>
        </w:rPr>
      </w:pPr>
    </w:p>
    <w:p w:rsidR="0002676E" w:rsidRDefault="003C6933">
      <w:pPr>
        <w:pStyle w:val="a4"/>
        <w:numPr>
          <w:ilvl w:val="1"/>
          <w:numId w:val="158"/>
        </w:numPr>
        <w:tabs>
          <w:tab w:val="left" w:pos="2134"/>
        </w:tabs>
        <w:ind w:left="2134" w:hanging="286"/>
        <w:rPr>
          <w:sz w:val="28"/>
        </w:rPr>
      </w:pPr>
      <w:r>
        <w:rPr>
          <w:sz w:val="28"/>
        </w:rPr>
        <w:t>segmented</w:t>
      </w:r>
      <w:r>
        <w:rPr>
          <w:spacing w:val="-10"/>
          <w:sz w:val="28"/>
        </w:rPr>
        <w:t xml:space="preserve"> </w:t>
      </w:r>
      <w:r>
        <w:rPr>
          <w:sz w:val="28"/>
        </w:rPr>
        <w:t>DNA</w:t>
      </w:r>
      <w:r>
        <w:rPr>
          <w:spacing w:val="-14"/>
          <w:sz w:val="28"/>
        </w:rPr>
        <w:t xml:space="preserve"> </w:t>
      </w:r>
      <w:r>
        <w:rPr>
          <w:sz w:val="28"/>
        </w:rPr>
        <w:t>genome</w:t>
      </w:r>
    </w:p>
    <w:p w:rsidR="0002676E" w:rsidRDefault="0002676E">
      <w:pPr>
        <w:pStyle w:val="a3"/>
        <w:spacing w:before="2"/>
        <w:rPr>
          <w:sz w:val="24"/>
        </w:rPr>
      </w:pPr>
    </w:p>
    <w:p w:rsidR="0002676E" w:rsidRDefault="003C6933">
      <w:pPr>
        <w:pStyle w:val="a4"/>
        <w:numPr>
          <w:ilvl w:val="1"/>
          <w:numId w:val="158"/>
        </w:numPr>
        <w:tabs>
          <w:tab w:val="left" w:pos="2120"/>
        </w:tabs>
        <w:rPr>
          <w:sz w:val="28"/>
        </w:rPr>
      </w:pPr>
      <w:r>
        <w:rPr>
          <w:sz w:val="28"/>
        </w:rPr>
        <w:t>segmented</w:t>
      </w:r>
      <w:r>
        <w:rPr>
          <w:spacing w:val="-9"/>
          <w:sz w:val="28"/>
        </w:rPr>
        <w:t xml:space="preserve"> </w:t>
      </w:r>
      <w:r>
        <w:rPr>
          <w:sz w:val="28"/>
        </w:rPr>
        <w:t>RNA</w:t>
      </w:r>
      <w:r>
        <w:rPr>
          <w:spacing w:val="-13"/>
          <w:sz w:val="28"/>
        </w:rPr>
        <w:t xml:space="preserve"> </w:t>
      </w:r>
      <w:r>
        <w:rPr>
          <w:sz w:val="28"/>
        </w:rPr>
        <w:t>genome.</w:t>
      </w:r>
    </w:p>
    <w:p w:rsidR="0002676E" w:rsidRDefault="0002676E">
      <w:pPr>
        <w:pStyle w:val="a3"/>
        <w:spacing w:before="7"/>
        <w:rPr>
          <w:sz w:val="24"/>
        </w:rPr>
      </w:pPr>
    </w:p>
    <w:p w:rsidR="0002676E" w:rsidRDefault="003C6933">
      <w:pPr>
        <w:pStyle w:val="a4"/>
        <w:numPr>
          <w:ilvl w:val="1"/>
          <w:numId w:val="158"/>
        </w:numPr>
        <w:tabs>
          <w:tab w:val="left" w:pos="2134"/>
        </w:tabs>
        <w:spacing w:before="1" w:line="322" w:lineRule="exact"/>
        <w:ind w:left="2134" w:hanging="286"/>
        <w:rPr>
          <w:sz w:val="28"/>
        </w:rPr>
      </w:pPr>
      <w:r>
        <w:rPr>
          <w:sz w:val="28"/>
        </w:rPr>
        <w:t>single</w:t>
      </w:r>
      <w:r>
        <w:rPr>
          <w:spacing w:val="-6"/>
          <w:sz w:val="28"/>
        </w:rPr>
        <w:t xml:space="preserve"> </w:t>
      </w:r>
      <w:r>
        <w:rPr>
          <w:sz w:val="28"/>
        </w:rPr>
        <w:t>DNA</w:t>
      </w:r>
      <w:r>
        <w:rPr>
          <w:spacing w:val="-8"/>
          <w:sz w:val="28"/>
        </w:rPr>
        <w:t xml:space="preserve"> </w:t>
      </w:r>
      <w:r>
        <w:rPr>
          <w:sz w:val="28"/>
        </w:rPr>
        <w:t>molecule.</w:t>
      </w:r>
    </w:p>
    <w:p w:rsidR="0002676E" w:rsidRDefault="003C6933">
      <w:pPr>
        <w:pStyle w:val="a3"/>
        <w:ind w:left="3096"/>
      </w:pPr>
      <w:r>
        <w:t>The</w:t>
      </w:r>
      <w:r>
        <w:rPr>
          <w:spacing w:val="-4"/>
        </w:rPr>
        <w:t xml:space="preserve"> </w:t>
      </w:r>
      <w:r>
        <w:t>early</w:t>
      </w:r>
      <w:r>
        <w:rPr>
          <w:spacing w:val="-9"/>
        </w:rPr>
        <w:t xml:space="preserve"> </w:t>
      </w:r>
      <w:r>
        <w:t>proteins</w:t>
      </w:r>
      <w:r>
        <w:rPr>
          <w:spacing w:val="-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enzymes</w:t>
      </w:r>
      <w:r>
        <w:rPr>
          <w:spacing w:val="-1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to----------------</w:t>
      </w:r>
    </w:p>
    <w:p w:rsidR="0002676E" w:rsidRDefault="0002676E">
      <w:pPr>
        <w:pStyle w:val="a3"/>
        <w:spacing w:before="1"/>
        <w:rPr>
          <w:sz w:val="24"/>
        </w:rPr>
      </w:pPr>
    </w:p>
    <w:p w:rsidR="0002676E" w:rsidRDefault="003C6933">
      <w:pPr>
        <w:pStyle w:val="a4"/>
        <w:numPr>
          <w:ilvl w:val="1"/>
          <w:numId w:val="158"/>
        </w:numPr>
        <w:tabs>
          <w:tab w:val="left" w:pos="2120"/>
        </w:tabs>
        <w:rPr>
          <w:sz w:val="28"/>
        </w:rPr>
      </w:pPr>
      <w:r>
        <w:rPr>
          <w:noProof/>
        </w:rPr>
        <w:drawing>
          <wp:anchor distT="0" distB="0" distL="0" distR="0" simplePos="0" relativeHeight="483037184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-7997</wp:posOffset>
            </wp:positionV>
            <wp:extent cx="512952" cy="849630"/>
            <wp:effectExtent l="0" t="0" r="0" b="0"/>
            <wp:wrapNone/>
            <wp:docPr id="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replicate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viral</w:t>
      </w:r>
      <w:r>
        <w:rPr>
          <w:spacing w:val="-8"/>
          <w:sz w:val="28"/>
        </w:rPr>
        <w:t xml:space="preserve"> </w:t>
      </w:r>
      <w:r>
        <w:rPr>
          <w:sz w:val="28"/>
        </w:rPr>
        <w:t>genome.</w:t>
      </w:r>
    </w:p>
    <w:p w:rsidR="0002676E" w:rsidRDefault="0002676E">
      <w:pPr>
        <w:pStyle w:val="a3"/>
        <w:spacing w:before="7"/>
        <w:rPr>
          <w:sz w:val="24"/>
        </w:rPr>
      </w:pPr>
    </w:p>
    <w:p w:rsidR="0002676E" w:rsidRDefault="003C6933">
      <w:pPr>
        <w:pStyle w:val="a4"/>
        <w:numPr>
          <w:ilvl w:val="1"/>
          <w:numId w:val="158"/>
        </w:numPr>
        <w:tabs>
          <w:tab w:val="left" w:pos="2134"/>
        </w:tabs>
        <w:ind w:left="2134" w:hanging="286"/>
        <w:rPr>
          <w:sz w:val="28"/>
        </w:rPr>
      </w:pPr>
      <w:r>
        <w:rPr>
          <w:sz w:val="28"/>
        </w:rPr>
        <w:t>attachment,</w:t>
      </w:r>
      <w:r>
        <w:rPr>
          <w:spacing w:val="-9"/>
          <w:sz w:val="28"/>
        </w:rPr>
        <w:t xml:space="preserve"> </w:t>
      </w:r>
      <w:r>
        <w:rPr>
          <w:sz w:val="28"/>
        </w:rPr>
        <w:t>penetration,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11"/>
          <w:sz w:val="28"/>
        </w:rPr>
        <w:t xml:space="preserve"> </w:t>
      </w:r>
      <w:r>
        <w:rPr>
          <w:sz w:val="28"/>
        </w:rPr>
        <w:t>uncoating.</w:t>
      </w:r>
    </w:p>
    <w:p w:rsidR="0002676E" w:rsidRDefault="003C6933">
      <w:pPr>
        <w:pStyle w:val="a4"/>
        <w:numPr>
          <w:ilvl w:val="1"/>
          <w:numId w:val="158"/>
        </w:numPr>
        <w:tabs>
          <w:tab w:val="left" w:pos="2120"/>
        </w:tabs>
        <w:spacing w:before="206"/>
        <w:rPr>
          <w:sz w:val="28"/>
        </w:rPr>
      </w:pPr>
      <w:r>
        <w:rPr>
          <w:sz w:val="28"/>
        </w:rPr>
        <w:t>assembly</w:t>
      </w:r>
      <w:r>
        <w:rPr>
          <w:spacing w:val="-6"/>
          <w:sz w:val="28"/>
        </w:rPr>
        <w:t xml:space="preserve"> </w:t>
      </w:r>
      <w:r>
        <w:rPr>
          <w:sz w:val="28"/>
        </w:rPr>
        <w:t>and release.</w:t>
      </w:r>
    </w:p>
    <w:p w:rsidR="0002676E" w:rsidRDefault="0002676E">
      <w:pPr>
        <w:pStyle w:val="a3"/>
        <w:spacing w:before="3"/>
        <w:rPr>
          <w:sz w:val="24"/>
        </w:rPr>
      </w:pPr>
    </w:p>
    <w:p w:rsidR="0002676E" w:rsidRDefault="003C6933">
      <w:pPr>
        <w:pStyle w:val="a4"/>
        <w:numPr>
          <w:ilvl w:val="1"/>
          <w:numId w:val="158"/>
        </w:numPr>
        <w:tabs>
          <w:tab w:val="left" w:pos="2134"/>
        </w:tabs>
        <w:ind w:left="2134" w:hanging="286"/>
        <w:rPr>
          <w:sz w:val="28"/>
        </w:rPr>
      </w:pPr>
      <w:r>
        <w:rPr>
          <w:sz w:val="28"/>
        </w:rPr>
        <w:t>penetrates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host</w:t>
      </w:r>
      <w:r>
        <w:rPr>
          <w:spacing w:val="-4"/>
          <w:sz w:val="28"/>
        </w:rPr>
        <w:t xml:space="preserve"> </w:t>
      </w:r>
      <w:r>
        <w:rPr>
          <w:sz w:val="28"/>
        </w:rPr>
        <w:t>cell.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1"/>
        </w:rPr>
      </w:pPr>
    </w:p>
    <w:p w:rsidR="0002676E" w:rsidRDefault="003C6933">
      <w:pPr>
        <w:pStyle w:val="2"/>
        <w:spacing w:before="86"/>
        <w:ind w:left="962"/>
      </w:pPr>
      <w:r>
        <w:t>References</w:t>
      </w:r>
    </w:p>
    <w:p w:rsidR="0002676E" w:rsidRDefault="0002676E">
      <w:pPr>
        <w:pStyle w:val="a3"/>
        <w:spacing w:before="9"/>
        <w:rPr>
          <w:b/>
          <w:sz w:val="36"/>
        </w:rPr>
      </w:pPr>
    </w:p>
    <w:p w:rsidR="0002676E" w:rsidRDefault="003C6933">
      <w:pPr>
        <w:pStyle w:val="a4"/>
        <w:numPr>
          <w:ilvl w:val="0"/>
          <w:numId w:val="157"/>
        </w:numPr>
        <w:tabs>
          <w:tab w:val="left" w:pos="1681"/>
        </w:tabs>
        <w:spacing w:line="322" w:lineRule="exact"/>
        <w:ind w:hanging="361"/>
        <w:rPr>
          <w:sz w:val="28"/>
        </w:rPr>
      </w:pPr>
      <w:r>
        <w:rPr>
          <w:sz w:val="28"/>
        </w:rPr>
        <w:t>Levinson</w:t>
      </w:r>
    </w:p>
    <w:p w:rsidR="0002676E" w:rsidRDefault="003C6933">
      <w:pPr>
        <w:pStyle w:val="a4"/>
        <w:numPr>
          <w:ilvl w:val="0"/>
          <w:numId w:val="157"/>
        </w:numPr>
        <w:tabs>
          <w:tab w:val="left" w:pos="1749"/>
          <w:tab w:val="left" w:pos="1751"/>
        </w:tabs>
        <w:ind w:right="4395"/>
        <w:rPr>
          <w:sz w:val="28"/>
        </w:rPr>
      </w:pPr>
      <w:r>
        <w:tab/>
      </w:r>
      <w:r>
        <w:rPr>
          <w:sz w:val="28"/>
        </w:rPr>
        <w:t>Jawetz, Melnick, &amp; Adelberg’s.(2019):Medical</w:t>
      </w:r>
      <w:r>
        <w:rPr>
          <w:spacing w:val="-67"/>
          <w:sz w:val="28"/>
        </w:rPr>
        <w:t xml:space="preserve"> </w:t>
      </w:r>
      <w:r>
        <w:rPr>
          <w:sz w:val="28"/>
        </w:rPr>
        <w:t>Microbiology.Twenty-Eighth</w:t>
      </w:r>
      <w:r>
        <w:rPr>
          <w:spacing w:val="-1"/>
          <w:sz w:val="28"/>
        </w:rPr>
        <w:t xml:space="preserve"> </w:t>
      </w:r>
      <w:r>
        <w:rPr>
          <w:sz w:val="28"/>
        </w:rPr>
        <w:t>Edition.</w:t>
      </w:r>
    </w:p>
    <w:p w:rsidR="0002676E" w:rsidRDefault="003C6933">
      <w:pPr>
        <w:pStyle w:val="a4"/>
        <w:numPr>
          <w:ilvl w:val="0"/>
          <w:numId w:val="157"/>
        </w:numPr>
        <w:tabs>
          <w:tab w:val="left" w:pos="1681"/>
        </w:tabs>
        <w:spacing w:before="1"/>
        <w:ind w:right="2599"/>
        <w:rPr>
          <w:sz w:val="28"/>
        </w:rPr>
      </w:pPr>
      <w:r>
        <w:rPr>
          <w:sz w:val="28"/>
        </w:rPr>
        <w:t>Cynthia Nau Cornelissen (2015): Lippincott Illustrated Reviews</w:t>
      </w:r>
      <w:r>
        <w:rPr>
          <w:spacing w:val="-67"/>
          <w:sz w:val="28"/>
        </w:rPr>
        <w:t xml:space="preserve"> </w:t>
      </w:r>
      <w:r>
        <w:rPr>
          <w:sz w:val="28"/>
        </w:rPr>
        <w:t>Flash Cards MICROBIOLOGY</w:t>
      </w:r>
      <w:r>
        <w:rPr>
          <w:spacing w:val="-2"/>
          <w:sz w:val="28"/>
        </w:rPr>
        <w:t xml:space="preserve"> </w:t>
      </w:r>
      <w:r>
        <w:rPr>
          <w:sz w:val="28"/>
        </w:rPr>
        <w:t>.Third</w:t>
      </w:r>
      <w:r>
        <w:rPr>
          <w:spacing w:val="1"/>
          <w:sz w:val="28"/>
        </w:rPr>
        <w:t xml:space="preserve"> </w:t>
      </w:r>
      <w:r>
        <w:rPr>
          <w:sz w:val="28"/>
        </w:rPr>
        <w:t>Edition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7"/>
        <w:rPr>
          <w:sz w:val="17"/>
        </w:rPr>
      </w:pPr>
    </w:p>
    <w:p w:rsidR="0002676E" w:rsidRDefault="0002676E">
      <w:pPr>
        <w:rPr>
          <w:sz w:val="17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rPr>
          <w:sz w:val="24"/>
        </w:rPr>
      </w:pPr>
      <w:r>
        <w:lastRenderedPageBreak/>
        <w:pict>
          <v:group id="_x0000_s3834" style="position:absolute;margin-left:51.4pt;margin-top:645.8pt;width:483pt;height:98.25pt;z-index:-20278272;mso-position-horizontal-relative:page;mso-position-vertical-relative:page" coordorigin="1028,12916" coordsize="9660,1965">
            <v:rect id="_x0000_s3836" style="position:absolute;left:1036;top:12923;width:9645;height:1950" fillcolor="#c5d9f0" stroked="f"/>
            <v:rect id="_x0000_s3835" style="position:absolute;left:1036;top:12923;width:9645;height:1950" filled="f"/>
            <w10:wrap anchorx="page" anchory="page"/>
          </v:group>
        </w:pict>
      </w:r>
      <w:r>
        <w:pict>
          <v:shape id="_x0000_s3833" style="position:absolute;margin-left:24pt;margin-top:24pt;width:543pt;height:4.45pt;z-index:-20277760;mso-position-horizontal-relative:page;mso-position-vertical-relative:page" coordorigin="480,480" coordsize="10860,89" o:spt="100" adj="0,,0" path="m569,554r-15,l554,569r15,l569,554xm11340,554l569,554r,15l11340,569r,-15xm11340,480l569,480r-29,l480,480r,60l480,569r60,l540,540r29,l11340,540r,-6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832" style="position:absolute;margin-left:24pt;margin-top:24pt;width:543pt;height:4.45pt;z-index:-20277248;mso-position-horizontal-relative:page;mso-position-vertical-relative:page" coordorigin="480,480" coordsize="10860,89" o:spt="100" adj="0,,0" path="m569,554r-15,l554,569r15,l569,554xm11340,554l569,554r,15l11340,569r,-15xm11340,480l569,480r-29,l480,480r,60l480,569r60,l540,540r29,l11340,540r,-6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831" style="position:absolute;margin-left:24pt;margin-top:24pt;width:547.45pt;height:794.05pt;z-index:-20276736;mso-position-horizontal-relative:page;mso-position-vertical-relative:page" coordorigin="480,480" coordsize="10949,15881" o:spt="100" adj="0,,0" path="m540,569r-60,l480,16272r60,l540,569xm569,16272r-15,l554,16286r15,l569,16272xm569,569r-15,l554,16272r15,l569,569xm11354,16272r-14,l569,16272r,14l11340,16286r14,l11354,16272xm11354,554r-14,l11340,569r,15703l11354,16272r,-15703l11354,554xm11429,16272r-60,l11369,16301r-29,l569,16301r-29,l540,16272r-60,l480,16301r,60l540,16361r29,l11340,16361r29,l11429,16361r,-60l11429,16272xm11429,480r-60,l11340,480r,60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spacing w:before="8"/>
        <w:rPr>
          <w:sz w:val="23"/>
        </w:rPr>
      </w:pPr>
    </w:p>
    <w:p w:rsidR="0002676E" w:rsidRDefault="003C6933">
      <w:pPr>
        <w:bidi/>
        <w:ind w:right="1716"/>
        <w:jc w:val="right"/>
        <w:rPr>
          <w:rFonts w:ascii="Arial" w:cs="Arial"/>
          <w:b/>
          <w:bCs/>
        </w:rPr>
      </w:pPr>
      <w:r>
        <w:rPr>
          <w:rFonts w:ascii="Arial" w:cs="Arial"/>
          <w:b/>
          <w:bCs/>
          <w:spacing w:val="-2"/>
          <w:rtl/>
        </w:rPr>
        <w:t>ا</w:t>
      </w:r>
      <w:r>
        <w:rPr>
          <w:rFonts w:ascii="Arial" w:cs="Arial"/>
          <w:b/>
          <w:bCs/>
          <w:spacing w:val="-2"/>
          <w:w w:val="52"/>
          <w:rtl/>
        </w:rPr>
        <w:t>ل</w:t>
      </w:r>
      <w:r>
        <w:rPr>
          <w:rFonts w:ascii="Arial" w:cs="Arial"/>
          <w:b/>
          <w:bCs/>
          <w:spacing w:val="-5"/>
          <w:rtl/>
        </w:rPr>
        <w:t>م</w:t>
      </w:r>
      <w:r>
        <w:rPr>
          <w:rFonts w:ascii="Arial" w:cs="Arial"/>
          <w:b/>
          <w:bCs/>
          <w:spacing w:val="-3"/>
          <w:rtl/>
        </w:rPr>
        <w:t>رح</w:t>
      </w:r>
      <w:r>
        <w:rPr>
          <w:rFonts w:ascii="Arial" w:cs="Arial"/>
          <w:b/>
          <w:bCs/>
          <w:spacing w:val="-2"/>
          <w:w w:val="52"/>
          <w:rtl/>
        </w:rPr>
        <w:t>ل</w:t>
      </w:r>
      <w:r>
        <w:rPr>
          <w:rFonts w:ascii="Arial" w:cs="Arial"/>
          <w:b/>
          <w:bCs/>
          <w:spacing w:val="-5"/>
          <w:w w:val="121"/>
          <w:rtl/>
        </w:rPr>
        <w:t>ة</w:t>
      </w:r>
      <w:r>
        <w:rPr>
          <w:rFonts w:ascii="Arial" w:cs="Arial"/>
          <w:b/>
          <w:bCs/>
          <w:spacing w:val="1"/>
        </w:rPr>
        <w:t>-</w:t>
      </w:r>
      <w:r>
        <w:rPr>
          <w:rFonts w:ascii="Arial" w:cs="Arial"/>
          <w:b/>
          <w:bCs/>
          <w:spacing w:val="-4"/>
        </w:rPr>
        <w:t>: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w w:val="41"/>
          <w:rtl/>
        </w:rPr>
        <w:t>ث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ث</w:t>
      </w:r>
      <w:r>
        <w:rPr>
          <w:rFonts w:ascii="Arial" w:cs="Arial"/>
          <w:b/>
          <w:bCs/>
          <w:spacing w:val="-3"/>
          <w:w w:val="121"/>
          <w:rtl/>
        </w:rPr>
        <w:t>ة</w:t>
      </w:r>
    </w:p>
    <w:p w:rsidR="0002676E" w:rsidRDefault="003C6933">
      <w:pPr>
        <w:pStyle w:val="a3"/>
        <w:rPr>
          <w:rFonts w:ascii="Arial"/>
          <w:b/>
          <w:sz w:val="26"/>
        </w:rPr>
      </w:pPr>
      <w:r>
        <w:br w:type="column"/>
      </w:r>
    </w:p>
    <w:p w:rsidR="0002676E" w:rsidRDefault="0002676E">
      <w:pPr>
        <w:pStyle w:val="a3"/>
        <w:rPr>
          <w:rFonts w:ascii="Arial"/>
          <w:b/>
          <w:sz w:val="26"/>
        </w:rPr>
      </w:pPr>
    </w:p>
    <w:p w:rsidR="0002676E" w:rsidRDefault="0002676E">
      <w:pPr>
        <w:pStyle w:val="a3"/>
        <w:rPr>
          <w:rFonts w:ascii="Arial"/>
          <w:b/>
          <w:sz w:val="26"/>
        </w:rPr>
      </w:pPr>
    </w:p>
    <w:p w:rsidR="0002676E" w:rsidRDefault="003C6933">
      <w:pPr>
        <w:bidi/>
        <w:spacing w:before="200"/>
        <w:ind w:right="1365"/>
        <w:jc w:val="right"/>
        <w:rPr>
          <w:rFonts w:ascii="Arial" w:cs="Arial"/>
          <w:b/>
          <w:bCs/>
        </w:rPr>
      </w:pP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80"/>
          <w:rtl/>
        </w:rPr>
        <w:t>لم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spacing w:val="-2"/>
          <w:rtl/>
        </w:rPr>
        <w:t>دة</w:t>
      </w:r>
      <w:r>
        <w:rPr>
          <w:rFonts w:ascii="Calibri" w:cs="Calibri"/>
          <w:b/>
          <w:bCs/>
          <w:spacing w:val="1"/>
        </w:rPr>
        <w:t>:</w:t>
      </w:r>
      <w:r>
        <w:rPr>
          <w:rFonts w:ascii="Arial" w:cs="Arial"/>
          <w:b/>
          <w:bCs/>
          <w:spacing w:val="1"/>
          <w:rtl/>
        </w:rPr>
        <w:t xml:space="preserve"> </w:t>
      </w:r>
      <w:r>
        <w:rPr>
          <w:rFonts w:ascii="Arial" w:cs="Arial"/>
          <w:b/>
          <w:bCs/>
          <w:w w:val="40"/>
          <w:rtl/>
        </w:rPr>
        <w:t>ف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2"/>
          <w:w w:val="65"/>
          <w:rtl/>
        </w:rPr>
        <w:t>ي</w:t>
      </w:r>
      <w:r>
        <w:rPr>
          <w:rFonts w:ascii="Arial" w:cs="Arial"/>
          <w:b/>
          <w:bCs/>
          <w:w w:val="65"/>
          <w:rtl/>
        </w:rPr>
        <w:t>ر</w:t>
      </w:r>
      <w:r>
        <w:rPr>
          <w:rFonts w:ascii="Arial" w:cs="Arial"/>
          <w:b/>
          <w:bCs/>
          <w:spacing w:val="-2"/>
          <w:w w:val="78"/>
          <w:rtl/>
        </w:rPr>
        <w:t>و</w:t>
      </w:r>
      <w:r>
        <w:rPr>
          <w:rFonts w:ascii="Arial" w:cs="Arial"/>
          <w:b/>
          <w:bCs/>
          <w:spacing w:val="-1"/>
          <w:w w:val="78"/>
          <w:rtl/>
        </w:rPr>
        <w:t>س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rtl/>
        </w:rPr>
        <w:t>ت</w:t>
      </w:r>
    </w:p>
    <w:p w:rsidR="0002676E" w:rsidRDefault="003C6933">
      <w:pPr>
        <w:bidi/>
        <w:spacing w:before="94" w:line="463" w:lineRule="auto"/>
        <w:ind w:left="1051" w:right="1716" w:firstLine="879"/>
        <w:rPr>
          <w:rFonts w:ascii="Arial" w:cs="Arial"/>
          <w:b/>
          <w:bCs/>
        </w:rPr>
      </w:pPr>
      <w:r>
        <w:rPr>
          <w:rtl/>
        </w:rPr>
        <w:br w:type="column"/>
      </w:r>
      <w:r>
        <w:rPr>
          <w:rFonts w:ascii="Arial" w:cs="Arial"/>
          <w:b/>
          <w:bCs/>
          <w:rtl/>
        </w:rPr>
        <w:lastRenderedPageBreak/>
        <w:t>ا</w:t>
      </w:r>
      <w:r>
        <w:rPr>
          <w:rFonts w:ascii="Arial" w:cs="Arial"/>
          <w:b/>
          <w:bCs/>
          <w:w w:val="73"/>
          <w:rtl/>
        </w:rPr>
        <w:t>ل</w:t>
      </w:r>
      <w:r>
        <w:rPr>
          <w:rFonts w:ascii="Arial" w:cs="Arial"/>
          <w:b/>
          <w:bCs/>
          <w:spacing w:val="-1"/>
          <w:w w:val="73"/>
          <w:rtl/>
        </w:rPr>
        <w:t>ج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1"/>
          <w:w w:val="86"/>
          <w:rtl/>
        </w:rPr>
        <w:t>مع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spacing w:val="1"/>
          <w:w w:val="48"/>
          <w:rtl/>
        </w:rPr>
        <w:t>ل</w:t>
      </w:r>
      <w:r>
        <w:rPr>
          <w:rFonts w:ascii="Arial" w:cs="Arial"/>
          <w:b/>
          <w:bCs/>
          <w:spacing w:val="-1"/>
          <w:w w:val="48"/>
          <w:rtl/>
        </w:rPr>
        <w:t>تق</w:t>
      </w:r>
      <w:r>
        <w:rPr>
          <w:rFonts w:ascii="Arial" w:cs="Arial"/>
          <w:b/>
          <w:bCs/>
          <w:spacing w:val="-3"/>
          <w:w w:val="45"/>
          <w:rtl/>
        </w:rPr>
        <w:t>ن</w:t>
      </w:r>
      <w:r>
        <w:rPr>
          <w:rFonts w:ascii="Arial" w:cs="Arial"/>
          <w:b/>
          <w:bCs/>
          <w:spacing w:val="-1"/>
          <w:w w:val="45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0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1"/>
          <w:w w:val="78"/>
          <w:rtl/>
        </w:rPr>
        <w:t>و</w:t>
      </w:r>
      <w:r>
        <w:rPr>
          <w:rFonts w:ascii="Arial" w:cs="Arial"/>
          <w:b/>
          <w:bCs/>
          <w:spacing w:val="-1"/>
          <w:w w:val="78"/>
          <w:rtl/>
        </w:rPr>
        <w:t>س</w:t>
      </w:r>
      <w:r>
        <w:rPr>
          <w:rFonts w:ascii="Arial" w:cs="Arial"/>
          <w:b/>
          <w:bCs/>
          <w:spacing w:val="-3"/>
          <w:rtl/>
        </w:rPr>
        <w:t>ط</w:t>
      </w:r>
      <w:r>
        <w:rPr>
          <w:rFonts w:ascii="Arial" w:cs="Arial"/>
          <w:b/>
          <w:bCs/>
          <w:spacing w:val="-3"/>
          <w:w w:val="86"/>
          <w:rtl/>
        </w:rPr>
        <w:t>ى</w:t>
      </w:r>
      <w:r>
        <w:rPr>
          <w:rFonts w:ascii="Arial" w:cs="Arial"/>
          <w:b/>
          <w:bCs/>
          <w:rtl/>
        </w:rPr>
        <w:t xml:space="preserve"> </w:t>
      </w:r>
      <w:r>
        <w:rPr>
          <w:rFonts w:ascii="Arial" w:cs="Arial"/>
          <w:b/>
          <w:bCs/>
          <w:w w:val="66"/>
          <w:rtl/>
        </w:rPr>
        <w:t>ك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0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w w:val="48"/>
          <w:rtl/>
        </w:rPr>
        <w:t>ت</w:t>
      </w:r>
      <w:r>
        <w:rPr>
          <w:rFonts w:ascii="Arial" w:cs="Arial"/>
          <w:b/>
          <w:bCs/>
          <w:spacing w:val="-1"/>
          <w:w w:val="48"/>
          <w:rtl/>
        </w:rPr>
        <w:t>قن</w:t>
      </w:r>
      <w:r>
        <w:rPr>
          <w:rFonts w:ascii="Arial" w:cs="Arial"/>
          <w:b/>
          <w:bCs/>
          <w:spacing w:val="-3"/>
          <w:w w:val="42"/>
          <w:rtl/>
        </w:rPr>
        <w:t>ي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2"/>
          <w:rtl/>
        </w:rPr>
        <w:t>ت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66"/>
          <w:rtl/>
        </w:rPr>
        <w:t>ل</w:t>
      </w:r>
      <w:r>
        <w:rPr>
          <w:rFonts w:ascii="Arial" w:cs="Arial"/>
          <w:b/>
          <w:bCs/>
          <w:spacing w:val="-1"/>
          <w:w w:val="66"/>
          <w:rtl/>
        </w:rPr>
        <w:t>صحي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2"/>
          <w:rtl/>
        </w:rPr>
        <w:t xml:space="preserve"> </w:t>
      </w:r>
      <w:r>
        <w:rPr>
          <w:rFonts w:ascii="Arial" w:cs="Arial"/>
          <w:b/>
          <w:bCs/>
          <w:rtl/>
        </w:rPr>
        <w:t>وا</w:t>
      </w:r>
      <w:r>
        <w:rPr>
          <w:rFonts w:ascii="Arial" w:cs="Arial"/>
          <w:b/>
          <w:bCs/>
          <w:w w:val="57"/>
          <w:rtl/>
        </w:rPr>
        <w:t>ل</w:t>
      </w:r>
      <w:r>
        <w:rPr>
          <w:rFonts w:ascii="Arial" w:cs="Arial"/>
          <w:b/>
          <w:bCs/>
          <w:spacing w:val="-1"/>
          <w:w w:val="57"/>
          <w:rtl/>
        </w:rPr>
        <w:t>طبي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Calibri" w:cs="Calibri"/>
          <w:b/>
          <w:bCs/>
          <w:spacing w:val="-1"/>
          <w:rtl/>
        </w:rPr>
        <w:t xml:space="preserve"> </w:t>
      </w:r>
      <w:r>
        <w:rPr>
          <w:rFonts w:ascii="Calibri" w:cs="Calibri"/>
          <w:b/>
          <w:bCs/>
        </w:rPr>
        <w:t>/</w:t>
      </w:r>
      <w:r>
        <w:rPr>
          <w:rFonts w:ascii="Arial" w:cs="Arial"/>
          <w:b/>
          <w:bCs/>
          <w:w w:val="53"/>
          <w:rtl/>
        </w:rPr>
        <w:t>ب</w:t>
      </w:r>
      <w:r>
        <w:rPr>
          <w:rFonts w:ascii="Arial" w:cs="Arial"/>
          <w:b/>
          <w:bCs/>
          <w:spacing w:val="-1"/>
          <w:w w:val="53"/>
          <w:rtl/>
        </w:rPr>
        <w:t>غ</w:t>
      </w:r>
      <w:r>
        <w:rPr>
          <w:rFonts w:ascii="Arial" w:cs="Arial"/>
          <w:b/>
          <w:bCs/>
          <w:rtl/>
        </w:rPr>
        <w:t>د</w:t>
      </w:r>
      <w:r>
        <w:rPr>
          <w:rFonts w:ascii="Arial" w:cs="Arial"/>
          <w:b/>
          <w:bCs/>
          <w:spacing w:val="-3"/>
          <w:rtl/>
        </w:rPr>
        <w:t>ا</w:t>
      </w:r>
      <w:r>
        <w:rPr>
          <w:rFonts w:ascii="Arial" w:cs="Arial"/>
          <w:b/>
          <w:bCs/>
          <w:spacing w:val="-2"/>
          <w:rtl/>
        </w:rPr>
        <w:t>د</w:t>
      </w:r>
      <w:r>
        <w:rPr>
          <w:rFonts w:ascii="Arial" w:cs="Arial"/>
          <w:b/>
          <w:bCs/>
          <w:w w:val="66"/>
          <w:rtl/>
        </w:rPr>
        <w:t xml:space="preserve"> </w:t>
      </w:r>
      <w:r>
        <w:rPr>
          <w:rFonts w:ascii="Arial" w:cs="Arial"/>
          <w:b/>
          <w:bCs/>
          <w:spacing w:val="-1"/>
          <w:w w:val="68"/>
          <w:rtl/>
        </w:rPr>
        <w:t>قسم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w w:val="41"/>
          <w:rtl/>
        </w:rPr>
        <w:t>ت</w:t>
      </w:r>
      <w:r>
        <w:rPr>
          <w:rFonts w:ascii="Arial" w:cs="Arial"/>
          <w:b/>
          <w:bCs/>
          <w:w w:val="48"/>
          <w:rtl/>
        </w:rPr>
        <w:t>ق</w:t>
      </w:r>
      <w:r>
        <w:rPr>
          <w:rFonts w:ascii="Arial" w:cs="Arial"/>
          <w:b/>
          <w:bCs/>
          <w:spacing w:val="-1"/>
          <w:w w:val="48"/>
          <w:rtl/>
        </w:rPr>
        <w:t>ني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rtl/>
        </w:rPr>
        <w:t>ت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ت</w:t>
      </w:r>
      <w:r>
        <w:rPr>
          <w:rFonts w:ascii="Arial" w:cs="Arial"/>
          <w:b/>
          <w:bCs/>
          <w:spacing w:val="-3"/>
          <w:w w:val="91"/>
          <w:rtl/>
        </w:rPr>
        <w:t>ح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ي</w:t>
      </w:r>
      <w:r>
        <w:rPr>
          <w:rFonts w:ascii="Arial" w:cs="Arial"/>
          <w:b/>
          <w:bCs/>
          <w:spacing w:val="-2"/>
          <w:w w:val="81"/>
          <w:rtl/>
        </w:rPr>
        <w:t>ا</w:t>
      </w:r>
      <w:r>
        <w:rPr>
          <w:rFonts w:ascii="Arial" w:cs="Arial"/>
          <w:b/>
          <w:bCs/>
          <w:w w:val="81"/>
          <w:rtl/>
        </w:rPr>
        <w:t>ل</w:t>
      </w:r>
      <w:r>
        <w:rPr>
          <w:rFonts w:ascii="Arial" w:cs="Arial"/>
          <w:b/>
          <w:bCs/>
          <w:rtl/>
        </w:rPr>
        <w:t>ت</w:t>
      </w:r>
      <w:r>
        <w:rPr>
          <w:rFonts w:ascii="Arial" w:cs="Arial"/>
          <w:b/>
          <w:bCs/>
          <w:spacing w:val="-2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87"/>
          <w:rtl/>
        </w:rPr>
        <w:t>لمر</w:t>
      </w:r>
      <w:r>
        <w:rPr>
          <w:rFonts w:ascii="Arial" w:cs="Arial"/>
          <w:b/>
          <w:bCs/>
          <w:spacing w:val="-3"/>
          <w:w w:val="61"/>
          <w:rtl/>
        </w:rPr>
        <w:t>ض</w:t>
      </w:r>
      <w:r>
        <w:rPr>
          <w:rFonts w:ascii="Arial" w:cs="Arial"/>
          <w:b/>
          <w:bCs/>
          <w:spacing w:val="-1"/>
          <w:w w:val="61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</w:p>
    <w:p w:rsidR="0002676E" w:rsidRDefault="0002676E">
      <w:pPr>
        <w:spacing w:line="463" w:lineRule="auto"/>
        <w:rPr>
          <w:rFonts w:ascii="Arial" w:cs="Arial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3" w:space="720" w:equalWidth="0">
            <w:col w:w="2880" w:space="40"/>
            <w:col w:w="2622" w:space="638"/>
            <w:col w:w="5290"/>
          </w:cols>
        </w:sectPr>
      </w:pPr>
    </w:p>
    <w:p w:rsidR="0002676E" w:rsidRDefault="004B3196">
      <w:pPr>
        <w:pStyle w:val="a3"/>
        <w:rPr>
          <w:rFonts w:ascii="Arial"/>
          <w:b/>
          <w:sz w:val="20"/>
        </w:rPr>
      </w:pPr>
      <w:r>
        <w:lastRenderedPageBreak/>
        <w:pict>
          <v:group id="_x0000_s3827" style="position:absolute;margin-left:24pt;margin-top:24pt;width:547.45pt;height:789.6pt;z-index:-20274688;mso-position-horizontal-relative:page;mso-position-vertical-relative:page" coordorigin="480,480" coordsize="10949,15792">
            <v:shape id="_x0000_s3830" style="position:absolute;left:652;top:4349;width:9269;height:603" coordorigin="653,4349" coordsize="9269,603" path="m9921,4349r-9268,l653,4421r,531l9921,4952r,-531l9921,4349xe" fillcolor="#dbe3ef" stroked="f">
              <v:path arrowok="t"/>
            </v:shape>
            <v:rect id="_x0000_s3829" style="position:absolute;left:638;top:4952;width:9283;height:10" fillcolor="black" stroked="f"/>
            <v:shape id="_x0000_s3828" style="position:absolute;left:480;top:480;width:10949;height:15792" coordorigin="480,480" coordsize="10949,15792" o:spt="100" adj="0,,0" path="m569,554r-15,l554,569r,15703l569,16272,569,569r,-15xm11354,554r-14,l569,554r,15l11340,569r,15703l11354,16272r,-15703l11354,554xm11429,480r-60,l11340,480,569,480r-29,l480,480r,60l480,569r,15703l540,16272,540,569r,-29l569,540r10771,l11369,540r,29l11369,16272r60,l11429,569r,-29l11429,48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3826" style="position:absolute;margin-left:24pt;margin-top:24pt;width:547.45pt;height:789.6pt;z-index:-20273664;mso-position-horizontal-relative:page;mso-position-vertical-relative:page" coordorigin="480,480" coordsize="10949,15792" o:spt="100" adj="0,,0" path="m569,554r-15,l554,569r,15703l569,16272,569,569r,-15xm11354,554r-14,l569,554r,15l11340,569r,15703l11354,16272r,-15703l11354,554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825" style="position:absolute;margin-left:24pt;margin-top:813.6pt;width:547.45pt;height:4.45pt;z-index:15778816;mso-position-horizontal-relative:page;mso-position-vertical-relative:page" coordorigin="480,16272" coordsize="10949,89" o:spt="100" adj="0,,0" path="m569,16272r-15,l554,16286r15,l569,16272xm11354,16272r-14,l569,16272r,14l11340,16286r14,l11354,16272xm11429,16272r-60,l11369,16301r-29,l569,16301r-29,l540,16272r-60,l480,16301r,60l540,16361r29,l11340,16361r29,l11429,16361r,-60l11429,16272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1"/>
        <w:tabs>
          <w:tab w:val="left" w:pos="7777"/>
        </w:tabs>
        <w:spacing w:before="187"/>
        <w:ind w:left="962"/>
        <w:rPr>
          <w:rFonts w:ascii="Calibri"/>
        </w:rPr>
      </w:pPr>
      <w:r>
        <w:pict>
          <v:shape id="_x0000_s3824" style="position:absolute;left:0;text-align:left;margin-left:52.7pt;margin-top:-10.15pt;width:490.35pt;height:4.45pt;z-index:-20275200;mso-position-horizontal-relative:page" coordorigin="1054,-203" coordsize="9807,89" o:spt="100" adj="0,,0" path="m10860,-174r-9806,l1054,-114r9806,l10860,-174xm10860,-203r-9806,l1054,-188r9806,l10860,-20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rFonts w:ascii="Calibri"/>
        </w:rPr>
        <w:t>Title:</w:t>
      </w:r>
      <w:r w:rsidR="003C6933">
        <w:rPr>
          <w:rFonts w:ascii="Calibri"/>
          <w:color w:val="FF0000"/>
        </w:rPr>
        <w:t>-</w:t>
      </w:r>
      <w:r w:rsidR="003C6933">
        <w:rPr>
          <w:rFonts w:ascii="Calibri"/>
          <w:color w:val="FF0000"/>
        </w:rPr>
        <w:tab/>
        <w:t>lecture</w:t>
      </w:r>
      <w:r w:rsidR="003C6933">
        <w:rPr>
          <w:rFonts w:ascii="Calibri"/>
          <w:color w:val="FF0000"/>
          <w:spacing w:val="-2"/>
        </w:rPr>
        <w:t xml:space="preserve"> </w:t>
      </w:r>
      <w:r w:rsidR="003C6933">
        <w:rPr>
          <w:rFonts w:ascii="Calibri"/>
          <w:color w:val="FF0000"/>
        </w:rPr>
        <w:t>4</w:t>
      </w: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spacing w:before="1"/>
        <w:rPr>
          <w:rFonts w:ascii="Calibri"/>
          <w:b/>
          <w:sz w:val="26"/>
        </w:rPr>
      </w:pPr>
    </w:p>
    <w:p w:rsidR="0002676E" w:rsidRDefault="004B3196">
      <w:pPr>
        <w:spacing w:before="92"/>
        <w:ind w:left="4117"/>
        <w:rPr>
          <w:i/>
        </w:rPr>
      </w:pPr>
      <w:r>
        <w:pict>
          <v:rect id="_x0000_s3823" style="position:absolute;left:0;text-align:left;margin-left:93.4pt;margin-top:-26.55pt;width:447.2pt;height:62.95pt;z-index:-20274176;mso-position-horizontal-relative:page" filled="f" strokeweight=".26597mm">
            <w10:wrap anchorx="page"/>
          </v:rect>
        </w:pict>
      </w:r>
      <w:r w:rsidR="003C6933">
        <w:rPr>
          <w:i/>
          <w:w w:val="130"/>
          <w:shd w:val="clear" w:color="auto" w:fill="D2D2D2"/>
        </w:rPr>
        <w:t>Pathogenesis</w:t>
      </w:r>
      <w:r w:rsidR="003C6933">
        <w:rPr>
          <w:i/>
          <w:spacing w:val="70"/>
          <w:w w:val="130"/>
          <w:shd w:val="clear" w:color="auto" w:fill="D2D2D2"/>
        </w:rPr>
        <w:t xml:space="preserve"> </w:t>
      </w:r>
      <w:r w:rsidR="003C6933">
        <w:rPr>
          <w:i/>
          <w:w w:val="130"/>
          <w:shd w:val="clear" w:color="auto" w:fill="D2D2D2"/>
        </w:rPr>
        <w:t>and</w:t>
      </w:r>
      <w:r w:rsidR="003C6933">
        <w:rPr>
          <w:i/>
          <w:spacing w:val="63"/>
          <w:w w:val="130"/>
          <w:shd w:val="clear" w:color="auto" w:fill="D2D2D2"/>
        </w:rPr>
        <w:t xml:space="preserve"> </w:t>
      </w:r>
      <w:r w:rsidR="003C6933">
        <w:rPr>
          <w:i/>
          <w:w w:val="130"/>
          <w:shd w:val="clear" w:color="auto" w:fill="D2D2D2"/>
        </w:rPr>
        <w:t>Transmission</w:t>
      </w:r>
    </w:p>
    <w:p w:rsidR="0002676E" w:rsidRDefault="0002676E">
      <w:pPr>
        <w:pStyle w:val="a3"/>
        <w:rPr>
          <w:i/>
          <w:sz w:val="20"/>
        </w:rPr>
      </w:pPr>
    </w:p>
    <w:p w:rsidR="0002676E" w:rsidRDefault="0002676E">
      <w:pPr>
        <w:pStyle w:val="a3"/>
        <w:spacing w:before="4"/>
        <w:rPr>
          <w:i/>
        </w:rPr>
      </w:pPr>
    </w:p>
    <w:p w:rsidR="0002676E" w:rsidRDefault="003C6933">
      <w:pPr>
        <w:pStyle w:val="1"/>
        <w:spacing w:before="85"/>
        <w:ind w:left="962"/>
        <w:rPr>
          <w:rFonts w:ascii="Times New Roman"/>
        </w:rPr>
      </w:pPr>
      <w:r>
        <w:rPr>
          <w:rFonts w:ascii="Times New Roman"/>
        </w:rPr>
        <w:t>Name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instructor:</w:t>
      </w:r>
    </w:p>
    <w:p w:rsidR="0002676E" w:rsidRDefault="003C6933">
      <w:pPr>
        <w:bidi/>
        <w:spacing w:before="333"/>
        <w:ind w:right="3807"/>
        <w:jc w:val="right"/>
        <w:rPr>
          <w:b/>
          <w:bCs/>
          <w:sz w:val="36"/>
          <w:szCs w:val="36"/>
        </w:rPr>
      </w:pPr>
      <w:r>
        <w:rPr>
          <w:b/>
          <w:bCs/>
          <w:w w:val="90"/>
          <w:sz w:val="36"/>
          <w:szCs w:val="36"/>
          <w:rtl/>
        </w:rPr>
        <w:t>ا</w:t>
      </w:r>
      <w:r>
        <w:rPr>
          <w:b/>
          <w:bCs/>
          <w:w w:val="90"/>
          <w:sz w:val="36"/>
          <w:szCs w:val="36"/>
        </w:rPr>
        <w:t>.</w:t>
      </w:r>
      <w:r>
        <w:rPr>
          <w:b/>
          <w:bCs/>
          <w:w w:val="90"/>
          <w:sz w:val="36"/>
          <w:szCs w:val="36"/>
          <w:rtl/>
        </w:rPr>
        <w:t>م</w:t>
      </w:r>
      <w:r>
        <w:rPr>
          <w:b/>
          <w:bCs/>
          <w:w w:val="90"/>
          <w:sz w:val="36"/>
          <w:szCs w:val="36"/>
        </w:rPr>
        <w:t>.</w:t>
      </w:r>
      <w:r>
        <w:rPr>
          <w:b/>
          <w:bCs/>
          <w:w w:val="90"/>
          <w:sz w:val="36"/>
          <w:szCs w:val="36"/>
          <w:rtl/>
        </w:rPr>
        <w:t>دصالح</w:t>
      </w:r>
      <w:r>
        <w:rPr>
          <w:b/>
          <w:bCs/>
          <w:spacing w:val="22"/>
          <w:w w:val="90"/>
          <w:sz w:val="36"/>
          <w:szCs w:val="36"/>
          <w:rtl/>
        </w:rPr>
        <w:t xml:space="preserve"> </w:t>
      </w:r>
      <w:r>
        <w:rPr>
          <w:b/>
          <w:bCs/>
          <w:w w:val="90"/>
          <w:sz w:val="36"/>
          <w:szCs w:val="36"/>
          <w:rtl/>
        </w:rPr>
        <w:t>مهدي</w:t>
      </w:r>
      <w:r>
        <w:rPr>
          <w:b/>
          <w:bCs/>
          <w:spacing w:val="21"/>
          <w:w w:val="90"/>
          <w:sz w:val="36"/>
          <w:szCs w:val="36"/>
          <w:rtl/>
        </w:rPr>
        <w:t xml:space="preserve"> </w:t>
      </w:r>
      <w:r>
        <w:rPr>
          <w:b/>
          <w:bCs/>
          <w:w w:val="90"/>
          <w:sz w:val="36"/>
          <w:szCs w:val="36"/>
          <w:rtl/>
        </w:rPr>
        <w:t>حسن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2"/>
        <w:rPr>
          <w:b/>
          <w:sz w:val="26"/>
        </w:rPr>
      </w:pPr>
    </w:p>
    <w:p w:rsidR="0002676E" w:rsidRDefault="004B3196">
      <w:pPr>
        <w:pStyle w:val="1"/>
        <w:spacing w:before="85"/>
        <w:ind w:left="962"/>
        <w:rPr>
          <w:rFonts w:ascii="Times New Roman"/>
        </w:rPr>
      </w:pPr>
      <w:r>
        <w:pict>
          <v:group id="_x0000_s3816" style="position:absolute;left:0;text-align:left;margin-left:32.3pt;margin-top:12.15pt;width:477.6pt;height:470.85pt;z-index:-20275712;mso-position-horizontal-relative:page" coordorigin="646,243" coordsize="9552,9417">
            <v:shape id="_x0000_s3822" type="#_x0000_t75" style="position:absolute;left:5146;top:2090;width:899;height:2236">
              <v:imagedata r:id="rId11" o:title=""/>
            </v:shape>
            <v:shape id="_x0000_s3821" type="#_x0000_t75" style="position:absolute;left:6263;top:803;width:1169;height:2313">
              <v:imagedata r:id="rId12" o:title=""/>
            </v:shape>
            <v:shape id="_x0000_s3820" style="position:absolute;left:645;top:2423;width:9552;height:7237" coordorigin="646,2423" coordsize="9552,7237" path="m10197,2423r-14,l10183,2437r,135l10183,9646r-9523,l660,2572r,-135l10183,2437r,-14l660,2423r-14,l646,2437r,135l646,9646r,14l660,9660r9523,l10197,9660r,-14l10197,2572r,-135l10197,2423xe" fillcolor="black" stroked="f">
              <v:path arrowok="t"/>
            </v:shape>
            <v:shape id="_x0000_s3819" type="#_x0000_t75" style="position:absolute;left:7580;top:243;width:808;height:1338">
              <v:imagedata r:id="rId13" o:title=""/>
            </v:shape>
            <v:rect id="_x0000_s3818" style="position:absolute;left:840;top:682;width:8550;height:675" stroked="f"/>
            <v:rect id="_x0000_s3817" style="position:absolute;left:840;top:682;width:8550;height:675" filled="f"/>
            <w10:wrap anchorx="page"/>
          </v:group>
        </w:pict>
      </w:r>
      <w:r w:rsidR="003C6933">
        <w:rPr>
          <w:rFonts w:ascii="Times New Roman"/>
        </w:rPr>
        <w:t>Target</w:t>
      </w:r>
      <w:r w:rsidR="003C6933">
        <w:rPr>
          <w:rFonts w:ascii="Times New Roman"/>
          <w:spacing w:val="-1"/>
        </w:rPr>
        <w:t xml:space="preserve"> </w:t>
      </w:r>
      <w:r w:rsidR="003C6933">
        <w:rPr>
          <w:rFonts w:ascii="Times New Roman"/>
        </w:rPr>
        <w:t>population:</w:t>
      </w:r>
    </w:p>
    <w:p w:rsidR="0002676E" w:rsidRDefault="003C6933">
      <w:pPr>
        <w:bidi/>
        <w:spacing w:before="259"/>
        <w:ind w:left="2843" w:right="1372"/>
        <w:jc w:val="center"/>
        <w:rPr>
          <w:rFonts w:ascii="Arial" w:cs="Arial"/>
          <w:b/>
          <w:bCs/>
          <w:sz w:val="28"/>
          <w:szCs w:val="28"/>
        </w:rPr>
      </w:pPr>
      <w:r>
        <w:rPr>
          <w:rFonts w:ascii="Arial" w:cs="Arial"/>
          <w:b/>
          <w:bCs/>
          <w:spacing w:val="-1"/>
          <w:w w:val="63"/>
          <w:sz w:val="28"/>
          <w:szCs w:val="28"/>
          <w:rtl/>
        </w:rPr>
        <w:t>طلب</w:t>
      </w:r>
      <w:r>
        <w:rPr>
          <w:rFonts w:ascii="Arial" w:cs="Arial"/>
          <w:b/>
          <w:bCs/>
          <w:w w:val="121"/>
          <w:sz w:val="28"/>
          <w:szCs w:val="28"/>
          <w:rtl/>
        </w:rPr>
        <w:t>ة</w:t>
      </w:r>
      <w:r>
        <w:rPr>
          <w:rFonts w:ascii="Arial" w:cs="Arial"/>
          <w:b/>
          <w:bCs/>
          <w:sz w:val="28"/>
          <w:szCs w:val="28"/>
          <w:rtl/>
        </w:rPr>
        <w:t xml:space="preserve"> ا</w:t>
      </w:r>
      <w:r>
        <w:rPr>
          <w:rFonts w:ascii="Arial" w:cs="Arial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Arial" w:cs="Arial"/>
          <w:b/>
          <w:bCs/>
          <w:spacing w:val="-1"/>
          <w:sz w:val="28"/>
          <w:szCs w:val="28"/>
          <w:rtl/>
        </w:rPr>
        <w:t>مرح</w:t>
      </w:r>
      <w:r>
        <w:rPr>
          <w:rFonts w:ascii="Arial" w:cs="Arial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Arial" w:cs="Arial"/>
          <w:b/>
          <w:bCs/>
          <w:w w:val="121"/>
          <w:sz w:val="28"/>
          <w:szCs w:val="28"/>
          <w:rtl/>
        </w:rPr>
        <w:t>ة</w:t>
      </w:r>
      <w:r>
        <w:rPr>
          <w:rFonts w:ascii="Arial" w:cs="Arial"/>
          <w:b/>
          <w:bCs/>
          <w:spacing w:val="-1"/>
          <w:sz w:val="28"/>
          <w:szCs w:val="28"/>
          <w:rtl/>
        </w:rPr>
        <w:t xml:space="preserve"> </w:t>
      </w:r>
      <w:r>
        <w:rPr>
          <w:rFonts w:ascii="Arial" w:cs="Arial"/>
          <w:b/>
          <w:bCs/>
          <w:w w:val="55"/>
          <w:sz w:val="28"/>
          <w:szCs w:val="28"/>
          <w:rtl/>
        </w:rPr>
        <w:t>ا</w:t>
      </w:r>
      <w:r>
        <w:rPr>
          <w:rFonts w:ascii="Arial" w:cs="Arial"/>
          <w:b/>
          <w:bCs/>
          <w:spacing w:val="-1"/>
          <w:w w:val="55"/>
          <w:sz w:val="28"/>
          <w:szCs w:val="28"/>
          <w:rtl/>
        </w:rPr>
        <w:t>لث</w:t>
      </w:r>
      <w:r>
        <w:rPr>
          <w:rFonts w:ascii="Arial" w:cs="Arial"/>
          <w:b/>
          <w:bCs/>
          <w:spacing w:val="-2"/>
          <w:w w:val="56"/>
          <w:sz w:val="28"/>
          <w:szCs w:val="28"/>
          <w:rtl/>
        </w:rPr>
        <w:t>ا</w:t>
      </w:r>
      <w:r>
        <w:rPr>
          <w:rFonts w:ascii="Arial" w:cs="Arial"/>
          <w:b/>
          <w:bCs/>
          <w:spacing w:val="-1"/>
          <w:w w:val="56"/>
          <w:sz w:val="28"/>
          <w:szCs w:val="28"/>
          <w:rtl/>
        </w:rPr>
        <w:t>لث</w:t>
      </w:r>
      <w:r>
        <w:rPr>
          <w:rFonts w:ascii="Arial" w:cs="Arial"/>
          <w:b/>
          <w:bCs/>
          <w:spacing w:val="-2"/>
          <w:w w:val="121"/>
          <w:sz w:val="28"/>
          <w:szCs w:val="28"/>
          <w:rtl/>
        </w:rPr>
        <w:t>ة</w:t>
      </w:r>
    </w:p>
    <w:p w:rsidR="0002676E" w:rsidRDefault="0002676E">
      <w:pPr>
        <w:pStyle w:val="a3"/>
        <w:rPr>
          <w:rFonts w:ascii="Arial"/>
          <w:b/>
          <w:sz w:val="30"/>
        </w:rPr>
      </w:pPr>
    </w:p>
    <w:p w:rsidR="0002676E" w:rsidRDefault="0002676E">
      <w:pPr>
        <w:pStyle w:val="a3"/>
        <w:spacing w:before="7"/>
        <w:rPr>
          <w:rFonts w:ascii="Arial"/>
          <w:b/>
          <w:sz w:val="27"/>
        </w:rPr>
      </w:pPr>
    </w:p>
    <w:p w:rsidR="0002676E" w:rsidRDefault="003C6933">
      <w:pPr>
        <w:pStyle w:val="1"/>
        <w:spacing w:before="1"/>
        <w:ind w:left="962"/>
        <w:rPr>
          <w:rFonts w:ascii="Times New Roman"/>
        </w:rPr>
      </w:pPr>
      <w:r>
        <w:rPr>
          <w:rFonts w:ascii="Times New Roman"/>
        </w:rPr>
        <w:t>Introduction: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3"/>
        <w:rPr>
          <w:b/>
          <w:sz w:val="23"/>
        </w:rPr>
      </w:pPr>
    </w:p>
    <w:p w:rsidR="0002676E" w:rsidRDefault="003C6933">
      <w:pPr>
        <w:spacing w:before="85"/>
        <w:ind w:left="1697"/>
        <w:rPr>
          <w:sz w:val="36"/>
        </w:rPr>
      </w:pPr>
      <w:r>
        <w:rPr>
          <w:noProof/>
        </w:rPr>
        <w:drawing>
          <wp:anchor distT="0" distB="0" distL="0" distR="0" simplePos="0" relativeHeight="483040256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283777</wp:posOffset>
            </wp:positionV>
            <wp:extent cx="953897" cy="1604645"/>
            <wp:effectExtent l="0" t="0" r="0" b="0"/>
            <wp:wrapNone/>
            <wp:docPr id="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Pathogenesis</w:t>
      </w:r>
    </w:p>
    <w:p w:rsidR="0002676E" w:rsidRDefault="003C6933">
      <w:pPr>
        <w:pStyle w:val="2"/>
        <w:spacing w:before="76"/>
        <w:ind w:left="1541"/>
        <w:rPr>
          <w:rFonts w:ascii="Cambria"/>
        </w:rPr>
      </w:pPr>
      <w:r>
        <w:rPr>
          <w:rFonts w:ascii="Cambria"/>
          <w:spacing w:val="-2"/>
          <w:w w:val="90"/>
        </w:rPr>
        <w:t>The</w:t>
      </w:r>
      <w:r>
        <w:rPr>
          <w:rFonts w:ascii="Cambria"/>
          <w:spacing w:val="-14"/>
          <w:w w:val="90"/>
        </w:rPr>
        <w:t xml:space="preserve"> </w:t>
      </w:r>
      <w:r>
        <w:rPr>
          <w:rFonts w:ascii="Cambria"/>
          <w:spacing w:val="-2"/>
          <w:w w:val="90"/>
        </w:rPr>
        <w:t>Infected</w:t>
      </w:r>
      <w:r>
        <w:rPr>
          <w:rFonts w:ascii="Cambria"/>
          <w:spacing w:val="-13"/>
          <w:w w:val="90"/>
        </w:rPr>
        <w:t xml:space="preserve"> </w:t>
      </w:r>
      <w:r>
        <w:rPr>
          <w:rFonts w:ascii="Cambria"/>
          <w:spacing w:val="-1"/>
          <w:w w:val="90"/>
        </w:rPr>
        <w:t>Cell</w:t>
      </w:r>
    </w:p>
    <w:p w:rsidR="0002676E" w:rsidRDefault="003C6933">
      <w:pPr>
        <w:pStyle w:val="a3"/>
        <w:spacing w:before="244"/>
        <w:ind w:left="1514"/>
      </w:pP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four</w:t>
      </w:r>
      <w:r>
        <w:rPr>
          <w:spacing w:val="-4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effects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virus</w:t>
      </w:r>
      <w:r>
        <w:rPr>
          <w:spacing w:val="-1"/>
        </w:rPr>
        <w:t xml:space="preserve"> </w:t>
      </w:r>
      <w:r>
        <w:t>infection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cell:</w:t>
      </w:r>
    </w:p>
    <w:p w:rsidR="0002676E" w:rsidRDefault="003C6933">
      <w:pPr>
        <w:pStyle w:val="a4"/>
        <w:numPr>
          <w:ilvl w:val="1"/>
          <w:numId w:val="157"/>
        </w:numPr>
        <w:tabs>
          <w:tab w:val="left" w:pos="1981"/>
        </w:tabs>
        <w:spacing w:before="158"/>
        <w:ind w:hanging="395"/>
        <w:rPr>
          <w:sz w:val="28"/>
        </w:rPr>
      </w:pPr>
      <w:r>
        <w:rPr>
          <w:sz w:val="28"/>
        </w:rPr>
        <w:t>death.</w:t>
      </w:r>
    </w:p>
    <w:p w:rsidR="0002676E" w:rsidRDefault="003C6933">
      <w:pPr>
        <w:pStyle w:val="a4"/>
        <w:numPr>
          <w:ilvl w:val="1"/>
          <w:numId w:val="157"/>
        </w:numPr>
        <w:tabs>
          <w:tab w:val="left" w:pos="1981"/>
        </w:tabs>
        <w:spacing w:before="166"/>
        <w:ind w:hanging="395"/>
        <w:rPr>
          <w:sz w:val="28"/>
        </w:rPr>
      </w:pPr>
      <w:r>
        <w:rPr>
          <w:sz w:val="28"/>
        </w:rPr>
        <w:t>fusion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cells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9"/>
          <w:sz w:val="28"/>
        </w:rPr>
        <w:t xml:space="preserve"> </w:t>
      </w:r>
      <w:r>
        <w:rPr>
          <w:sz w:val="28"/>
        </w:rPr>
        <w:t>form</w:t>
      </w:r>
      <w:r>
        <w:rPr>
          <w:spacing w:val="-6"/>
          <w:sz w:val="28"/>
        </w:rPr>
        <w:t xml:space="preserve"> </w:t>
      </w:r>
      <w:r>
        <w:rPr>
          <w:sz w:val="28"/>
        </w:rPr>
        <w:t>multinucleated cells.</w:t>
      </w:r>
    </w:p>
    <w:p w:rsidR="0002676E" w:rsidRDefault="003C6933">
      <w:pPr>
        <w:pStyle w:val="a4"/>
        <w:numPr>
          <w:ilvl w:val="1"/>
          <w:numId w:val="157"/>
        </w:numPr>
        <w:tabs>
          <w:tab w:val="left" w:pos="1981"/>
        </w:tabs>
        <w:spacing w:before="163"/>
        <w:ind w:hanging="395"/>
        <w:rPr>
          <w:sz w:val="28"/>
        </w:rPr>
      </w:pPr>
      <w:r>
        <w:rPr>
          <w:sz w:val="28"/>
        </w:rPr>
        <w:t>malignant</w:t>
      </w:r>
      <w:r>
        <w:rPr>
          <w:spacing w:val="-11"/>
          <w:sz w:val="28"/>
        </w:rPr>
        <w:t xml:space="preserve"> </w:t>
      </w:r>
      <w:r>
        <w:rPr>
          <w:sz w:val="28"/>
        </w:rPr>
        <w:t>transformation.</w:t>
      </w:r>
    </w:p>
    <w:p w:rsidR="0002676E" w:rsidRDefault="003C6933">
      <w:pPr>
        <w:pStyle w:val="a4"/>
        <w:numPr>
          <w:ilvl w:val="1"/>
          <w:numId w:val="157"/>
        </w:numPr>
        <w:tabs>
          <w:tab w:val="left" w:pos="1981"/>
        </w:tabs>
        <w:spacing w:before="155"/>
        <w:ind w:hanging="395"/>
        <w:rPr>
          <w:sz w:val="28"/>
        </w:rPr>
      </w:pPr>
      <w:r>
        <w:rPr>
          <w:sz w:val="28"/>
        </w:rPr>
        <w:t>no</w:t>
      </w:r>
      <w:r>
        <w:rPr>
          <w:spacing w:val="-11"/>
          <w:sz w:val="28"/>
        </w:rPr>
        <w:t xml:space="preserve"> </w:t>
      </w:r>
      <w:r>
        <w:rPr>
          <w:sz w:val="28"/>
        </w:rPr>
        <w:t>apparent</w:t>
      </w:r>
      <w:r>
        <w:rPr>
          <w:spacing w:val="-3"/>
          <w:sz w:val="28"/>
        </w:rPr>
        <w:t xml:space="preserve"> </w:t>
      </w:r>
      <w:r>
        <w:rPr>
          <w:sz w:val="28"/>
        </w:rPr>
        <w:t>morphologic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7"/>
          <w:sz w:val="28"/>
        </w:rPr>
        <w:t xml:space="preserve"> </w:t>
      </w:r>
      <w:r>
        <w:rPr>
          <w:sz w:val="28"/>
        </w:rPr>
        <w:t>functional</w:t>
      </w:r>
      <w:r>
        <w:rPr>
          <w:spacing w:val="-4"/>
          <w:sz w:val="28"/>
        </w:rPr>
        <w:t xml:space="preserve"> </w:t>
      </w:r>
      <w:r>
        <w:rPr>
          <w:sz w:val="28"/>
        </w:rPr>
        <w:t>change.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10"/>
        <w:rPr>
          <w:sz w:val="31"/>
        </w:rPr>
      </w:pPr>
    </w:p>
    <w:p w:rsidR="0002676E" w:rsidRDefault="003C6933">
      <w:pPr>
        <w:pStyle w:val="2"/>
        <w:spacing w:before="1"/>
        <w:ind w:left="684"/>
        <w:rPr>
          <w:rFonts w:ascii="Cambria"/>
        </w:rPr>
      </w:pPr>
      <w:r>
        <w:rPr>
          <w:rFonts w:ascii="Cambria"/>
          <w:w w:val="85"/>
        </w:rPr>
        <w:t>The</w:t>
      </w:r>
      <w:r>
        <w:rPr>
          <w:rFonts w:ascii="Cambria"/>
          <w:spacing w:val="4"/>
          <w:w w:val="85"/>
        </w:rPr>
        <w:t xml:space="preserve"> </w:t>
      </w:r>
      <w:r>
        <w:rPr>
          <w:rFonts w:ascii="Cambria"/>
          <w:w w:val="85"/>
        </w:rPr>
        <w:t>Infected</w:t>
      </w:r>
      <w:r>
        <w:rPr>
          <w:rFonts w:ascii="Cambria"/>
          <w:spacing w:val="38"/>
          <w:w w:val="85"/>
        </w:rPr>
        <w:t xml:space="preserve"> </w:t>
      </w:r>
      <w:r>
        <w:rPr>
          <w:rFonts w:ascii="Cambria"/>
          <w:w w:val="85"/>
        </w:rPr>
        <w:t>Patient</w:t>
      </w:r>
    </w:p>
    <w:p w:rsidR="0002676E" w:rsidRDefault="003C6933">
      <w:pPr>
        <w:pStyle w:val="a3"/>
        <w:spacing w:before="236"/>
        <w:ind w:left="962"/>
      </w:pPr>
      <w:r>
        <w:t>Pathogenesis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infected</w:t>
      </w:r>
      <w:r>
        <w:rPr>
          <w:spacing w:val="-3"/>
        </w:rPr>
        <w:t xml:space="preserve"> </w:t>
      </w:r>
      <w:r>
        <w:t>patient</w:t>
      </w:r>
      <w:r>
        <w:rPr>
          <w:spacing w:val="-7"/>
        </w:rPr>
        <w:t xml:space="preserve"> </w:t>
      </w:r>
      <w:r>
        <w:t>involves:</w:t>
      </w:r>
    </w:p>
    <w:p w:rsidR="0002676E" w:rsidRDefault="003C6933">
      <w:pPr>
        <w:pStyle w:val="a4"/>
        <w:numPr>
          <w:ilvl w:val="0"/>
          <w:numId w:val="156"/>
        </w:numPr>
        <w:tabs>
          <w:tab w:val="left" w:pos="1350"/>
        </w:tabs>
        <w:spacing w:before="166"/>
        <w:jc w:val="left"/>
        <w:rPr>
          <w:sz w:val="28"/>
        </w:rPr>
      </w:pPr>
      <w:r>
        <w:rPr>
          <w:sz w:val="28"/>
        </w:rPr>
        <w:t>transmission of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virus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its</w:t>
      </w:r>
      <w:r>
        <w:rPr>
          <w:spacing w:val="-2"/>
          <w:sz w:val="28"/>
        </w:rPr>
        <w:t xml:space="preserve"> </w:t>
      </w:r>
      <w:r>
        <w:rPr>
          <w:sz w:val="28"/>
        </w:rPr>
        <w:t>entry</w:t>
      </w:r>
      <w:r>
        <w:rPr>
          <w:spacing w:val="-7"/>
          <w:sz w:val="28"/>
        </w:rPr>
        <w:t xml:space="preserve"> </w:t>
      </w:r>
      <w:r>
        <w:rPr>
          <w:sz w:val="28"/>
        </w:rPr>
        <w:t>into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host.</w:t>
      </w:r>
    </w:p>
    <w:p w:rsidR="0002676E" w:rsidRDefault="003C6933">
      <w:pPr>
        <w:pStyle w:val="a4"/>
        <w:numPr>
          <w:ilvl w:val="0"/>
          <w:numId w:val="156"/>
        </w:numPr>
        <w:tabs>
          <w:tab w:val="left" w:pos="1350"/>
        </w:tabs>
        <w:spacing w:before="162"/>
        <w:jc w:val="left"/>
        <w:rPr>
          <w:sz w:val="28"/>
        </w:rPr>
      </w:pPr>
      <w:r>
        <w:rPr>
          <w:sz w:val="28"/>
        </w:rPr>
        <w:t>replication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virus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damage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cells.</w:t>
      </w:r>
    </w:p>
    <w:p w:rsidR="0002676E" w:rsidRDefault="0002676E">
      <w:pPr>
        <w:rPr>
          <w:sz w:val="28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rPr>
          <w:sz w:val="20"/>
        </w:rPr>
      </w:pPr>
      <w:r>
        <w:lastRenderedPageBreak/>
        <w:pict>
          <v:shape id="_x0000_s3815" style="position:absolute;margin-left:24pt;margin-top:24pt;width:547.45pt;height:4.45pt;z-index:-20269568;mso-position-horizontal-relative:page;mso-position-vertical-relative:page" coordorigin="480,480" coordsize="10949,89" o:spt="100" adj="0,,0" path="m569,554r-15,l554,569r15,l569,554xm11340,554l569,554r,15l11340,569r,-15xm11429,480r-60,l11340,480,569,480r-29,l480,480r,60l480,569r60,l540,540r29,l11340,540r29,l11369,569r60,l11429,540r,-6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814" style="position:absolute;margin-left:24pt;margin-top:24pt;width:547.45pt;height:4.45pt;z-index:-20269056;mso-position-horizontal-relative:page;mso-position-vertical-relative:page" coordorigin="480,480" coordsize="10949,89" o:spt="100" adj="0,,0" path="m569,554r-15,l554,569r15,l569,554xm11340,554l569,554r,15l11340,569r,-15xm11429,480r-60,l11340,480,569,480r-29,l480,480r,60l480,569r60,l540,540r29,l11340,540r29,l11369,569r60,l11429,540r,-6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813" style="position:absolute;margin-left:24pt;margin-top:27.7pt;width:547.45pt;height:790.35pt;z-index:-20268544;mso-position-horizontal-relative:page;mso-position-vertical-relative:page" coordorigin="480,554" coordsize="10949,15807" o:spt="100" adj="0,,0" path="m540,569r-60,l480,16272r60,l540,569xm569,16272r-15,l554,16286r15,l569,16272xm569,569r-15,l554,16272r15,l569,569xm11354,16272r-14,l569,16272r,14l11340,16286r14,l11354,16272xm11354,554r-14,l11340,569r,15703l11354,16272r,-15703l11354,554xm11429,16272r-60,l11369,16301r-29,l569,16301r-29,l540,16272r-60,l480,16301r,60l540,16361r29,l11340,16361r29,l11429,16361r,-60l11429,16272xm11429,569r-60,l11369,16272r60,l11429,569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02676E">
      <w:pPr>
        <w:pStyle w:val="a3"/>
        <w:rPr>
          <w:sz w:val="20"/>
        </w:rPr>
      </w:pPr>
    </w:p>
    <w:p w:rsidR="0002676E" w:rsidRDefault="004B3196">
      <w:pPr>
        <w:pStyle w:val="a4"/>
        <w:numPr>
          <w:ilvl w:val="0"/>
          <w:numId w:val="156"/>
        </w:numPr>
        <w:tabs>
          <w:tab w:val="left" w:pos="1350"/>
        </w:tabs>
        <w:spacing w:before="255"/>
        <w:jc w:val="left"/>
        <w:rPr>
          <w:sz w:val="28"/>
        </w:rPr>
      </w:pPr>
      <w:r>
        <w:pict>
          <v:group id="_x0000_s3810" style="position:absolute;left:0;text-align:left;margin-left:32.3pt;margin-top:-2.15pt;width:477.6pt;height:489.15pt;z-index:-20272640;mso-position-horizontal-relative:page" coordorigin="646,-43" coordsize="9552,9783">
            <v:shape id="_x0000_s3812" type="#_x0000_t75" style="position:absolute;left:3493;top:7212;width:1503;height:2527">
              <v:imagedata r:id="rId10" o:title=""/>
            </v:shape>
            <v:shape id="_x0000_s3811" style="position:absolute;left:645;top:-43;width:9552;height:8965" coordorigin="646,-43" coordsize="9552,8965" path="m10197,-43r-14,l10183,-28r,134l10183,8908r-9523,l660,106r,-134l10183,-28r,-15l660,-43r-14,l646,-28r,134l646,8908r,14l660,8922r9523,l10197,8922r,-14l10197,106r,-134l10197,-43xe" fillcolor="black" stroked="f">
              <v:path arrowok="t"/>
            </v:shape>
            <w10:wrap anchorx="page"/>
          </v:group>
        </w:pict>
      </w:r>
      <w:r>
        <w:pict>
          <v:shape id="_x0000_s3809" style="position:absolute;left:0;text-align:left;margin-left:52.7pt;margin-top:-21.6pt;width:490.35pt;height:4.45pt;z-index:-20270592;mso-position-horizontal-relative:page" coordorigin="1054,-432" coordsize="9807,89" o:spt="100" adj="0,,0" path="m10860,-403r-9806,l1054,-343r9806,l10860,-403xm10860,-432r-9806,l1054,-418r9806,l10860,-432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sz w:val="28"/>
        </w:rPr>
        <w:t>spread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of</w:t>
      </w:r>
      <w:r w:rsidR="003C6933">
        <w:rPr>
          <w:spacing w:val="-5"/>
          <w:sz w:val="28"/>
        </w:rPr>
        <w:t xml:space="preserve"> </w:t>
      </w:r>
      <w:r w:rsidR="003C6933">
        <w:rPr>
          <w:sz w:val="28"/>
        </w:rPr>
        <w:t>the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virus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to</w:t>
      </w:r>
      <w:r w:rsidR="003C6933">
        <w:rPr>
          <w:spacing w:val="-9"/>
          <w:sz w:val="28"/>
        </w:rPr>
        <w:t xml:space="preserve"> </w:t>
      </w:r>
      <w:r w:rsidR="003C6933">
        <w:rPr>
          <w:sz w:val="28"/>
        </w:rPr>
        <w:t>other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cells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and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organs.</w:t>
      </w:r>
    </w:p>
    <w:p w:rsidR="0002676E" w:rsidRDefault="003C6933">
      <w:pPr>
        <w:pStyle w:val="a4"/>
        <w:numPr>
          <w:ilvl w:val="0"/>
          <w:numId w:val="156"/>
        </w:numPr>
        <w:tabs>
          <w:tab w:val="left" w:pos="1275"/>
        </w:tabs>
        <w:spacing w:before="165" w:line="355" w:lineRule="auto"/>
        <w:ind w:left="794" w:right="2685" w:firstLine="72"/>
        <w:jc w:val="left"/>
        <w:rPr>
          <w:sz w:val="28"/>
        </w:rPr>
      </w:pPr>
      <w:r>
        <w:rPr>
          <w:sz w:val="28"/>
        </w:rPr>
        <w:t>the</w:t>
      </w:r>
      <w:r>
        <w:rPr>
          <w:spacing w:val="7"/>
          <w:sz w:val="28"/>
        </w:rPr>
        <w:t xml:space="preserve"> </w:t>
      </w:r>
      <w:r>
        <w:rPr>
          <w:sz w:val="28"/>
        </w:rPr>
        <w:t>immune</w:t>
      </w:r>
      <w:r>
        <w:rPr>
          <w:spacing w:val="10"/>
          <w:sz w:val="28"/>
        </w:rPr>
        <w:t xml:space="preserve"> </w:t>
      </w:r>
      <w:r>
        <w:rPr>
          <w:sz w:val="28"/>
        </w:rPr>
        <w:t>response,</w:t>
      </w:r>
      <w:r>
        <w:rPr>
          <w:spacing w:val="10"/>
          <w:sz w:val="28"/>
        </w:rPr>
        <w:t xml:space="preserve"> </w:t>
      </w:r>
      <w:r>
        <w:rPr>
          <w:sz w:val="28"/>
        </w:rPr>
        <w:t>both</w:t>
      </w:r>
      <w:r>
        <w:rPr>
          <w:spacing w:val="11"/>
          <w:sz w:val="28"/>
        </w:rPr>
        <w:t xml:space="preserve"> </w:t>
      </w:r>
      <w:r>
        <w:rPr>
          <w:sz w:val="28"/>
        </w:rPr>
        <w:t>as</w:t>
      </w:r>
      <w:r>
        <w:rPr>
          <w:spacing w:val="10"/>
          <w:sz w:val="28"/>
        </w:rPr>
        <w:t xml:space="preserve"> </w:t>
      </w:r>
      <w:r>
        <w:rPr>
          <w:sz w:val="28"/>
        </w:rPr>
        <w:t>a</w:t>
      </w:r>
      <w:r>
        <w:rPr>
          <w:spacing w:val="4"/>
          <w:sz w:val="28"/>
        </w:rPr>
        <w:t xml:space="preserve"> </w:t>
      </w:r>
      <w:r>
        <w:rPr>
          <w:sz w:val="28"/>
        </w:rPr>
        <w:t>host</w:t>
      </w:r>
      <w:r>
        <w:rPr>
          <w:spacing w:val="8"/>
          <w:sz w:val="28"/>
        </w:rPr>
        <w:t xml:space="preserve"> </w:t>
      </w:r>
      <w:r>
        <w:rPr>
          <w:sz w:val="28"/>
        </w:rPr>
        <w:t>defense</w:t>
      </w:r>
      <w:r>
        <w:rPr>
          <w:spacing w:val="10"/>
          <w:sz w:val="28"/>
        </w:rPr>
        <w:t xml:space="preserve"> </w:t>
      </w:r>
      <w:r>
        <w:rPr>
          <w:sz w:val="28"/>
        </w:rPr>
        <w:t>and</w:t>
      </w:r>
      <w:r>
        <w:rPr>
          <w:spacing w:val="4"/>
          <w:sz w:val="28"/>
        </w:rPr>
        <w:t xml:space="preserve"> </w:t>
      </w:r>
      <w:r>
        <w:rPr>
          <w:sz w:val="28"/>
        </w:rPr>
        <w:t>as</w:t>
      </w:r>
      <w:r>
        <w:rPr>
          <w:spacing w:val="6"/>
          <w:sz w:val="28"/>
        </w:rPr>
        <w:t xml:space="preserve"> </w:t>
      </w:r>
      <w:r>
        <w:rPr>
          <w:sz w:val="28"/>
        </w:rPr>
        <w:t>a</w:t>
      </w:r>
      <w:r>
        <w:rPr>
          <w:spacing w:val="4"/>
          <w:sz w:val="28"/>
        </w:rPr>
        <w:t xml:space="preserve"> </w:t>
      </w:r>
      <w:r>
        <w:rPr>
          <w:sz w:val="28"/>
        </w:rPr>
        <w:t>contributing</w:t>
      </w:r>
      <w:r>
        <w:rPr>
          <w:spacing w:val="-67"/>
          <w:sz w:val="28"/>
        </w:rPr>
        <w:t xml:space="preserve"> </w:t>
      </w:r>
      <w:r>
        <w:rPr>
          <w:sz w:val="28"/>
        </w:rPr>
        <w:t>cause</w:t>
      </w:r>
      <w:r>
        <w:rPr>
          <w:spacing w:val="11"/>
          <w:sz w:val="28"/>
        </w:rPr>
        <w:t xml:space="preserve"> </w:t>
      </w:r>
      <w:r>
        <w:rPr>
          <w:sz w:val="28"/>
        </w:rPr>
        <w:t>ofcertain diseases.</w:t>
      </w:r>
    </w:p>
    <w:p w:rsidR="0002676E" w:rsidRDefault="003C6933">
      <w:pPr>
        <w:pStyle w:val="a4"/>
        <w:numPr>
          <w:ilvl w:val="0"/>
          <w:numId w:val="156"/>
        </w:numPr>
        <w:tabs>
          <w:tab w:val="left" w:pos="1350"/>
        </w:tabs>
        <w:spacing w:before="9"/>
        <w:jc w:val="left"/>
        <w:rPr>
          <w:sz w:val="28"/>
        </w:rPr>
      </w:pPr>
      <w:r>
        <w:rPr>
          <w:sz w:val="28"/>
        </w:rPr>
        <w:t>persistence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virus in</w:t>
      </w:r>
      <w:r>
        <w:rPr>
          <w:spacing w:val="-4"/>
          <w:sz w:val="28"/>
        </w:rPr>
        <w:t xml:space="preserve"> </w:t>
      </w:r>
      <w:r>
        <w:rPr>
          <w:sz w:val="28"/>
        </w:rPr>
        <w:t>some</w:t>
      </w:r>
      <w:r>
        <w:rPr>
          <w:spacing w:val="-3"/>
          <w:sz w:val="28"/>
        </w:rPr>
        <w:t xml:space="preserve"> </w:t>
      </w:r>
      <w:r>
        <w:rPr>
          <w:sz w:val="28"/>
        </w:rPr>
        <w:t>instances.</w:t>
      </w:r>
    </w:p>
    <w:p w:rsidR="0002676E" w:rsidRDefault="0002676E">
      <w:pPr>
        <w:pStyle w:val="a3"/>
        <w:spacing w:before="10"/>
        <w:rPr>
          <w:sz w:val="44"/>
        </w:rPr>
      </w:pPr>
    </w:p>
    <w:p w:rsidR="0002676E" w:rsidRDefault="003C6933">
      <w:pPr>
        <w:pStyle w:val="2"/>
        <w:spacing w:before="1"/>
        <w:ind w:left="924"/>
        <w:rPr>
          <w:rFonts w:ascii="Cambria"/>
        </w:rPr>
      </w:pPr>
      <w:r>
        <w:rPr>
          <w:rFonts w:ascii="Cambria"/>
          <w:w w:val="85"/>
        </w:rPr>
        <w:t>Transmission</w:t>
      </w:r>
      <w:r>
        <w:rPr>
          <w:rFonts w:ascii="Cambria"/>
          <w:spacing w:val="8"/>
          <w:w w:val="85"/>
        </w:rPr>
        <w:t xml:space="preserve"> </w:t>
      </w:r>
      <w:r>
        <w:rPr>
          <w:rFonts w:ascii="Cambria"/>
          <w:w w:val="85"/>
        </w:rPr>
        <w:t>&amp;</w:t>
      </w:r>
      <w:r>
        <w:rPr>
          <w:rFonts w:ascii="Cambria"/>
          <w:spacing w:val="4"/>
          <w:w w:val="85"/>
        </w:rPr>
        <w:t xml:space="preserve"> </w:t>
      </w:r>
      <w:r>
        <w:rPr>
          <w:rFonts w:ascii="Cambria"/>
          <w:w w:val="85"/>
        </w:rPr>
        <w:t>Portal</w:t>
      </w:r>
      <w:r>
        <w:rPr>
          <w:rFonts w:ascii="Cambria"/>
          <w:spacing w:val="12"/>
          <w:w w:val="85"/>
        </w:rPr>
        <w:t xml:space="preserve"> </w:t>
      </w:r>
      <w:r>
        <w:rPr>
          <w:rFonts w:ascii="Cambria"/>
          <w:w w:val="85"/>
        </w:rPr>
        <w:t>of</w:t>
      </w:r>
      <w:r>
        <w:rPr>
          <w:rFonts w:ascii="Cambria"/>
          <w:spacing w:val="13"/>
          <w:w w:val="85"/>
        </w:rPr>
        <w:t xml:space="preserve"> </w:t>
      </w:r>
      <w:r>
        <w:rPr>
          <w:rFonts w:ascii="Cambria"/>
          <w:w w:val="85"/>
        </w:rPr>
        <w:t>Entry</w:t>
      </w:r>
    </w:p>
    <w:p w:rsidR="0002676E" w:rsidRDefault="003C6933">
      <w:pPr>
        <w:pStyle w:val="a3"/>
        <w:spacing w:before="172" w:line="360" w:lineRule="auto"/>
        <w:ind w:left="794" w:right="1772" w:firstLine="88"/>
      </w:pPr>
      <w:r>
        <w:rPr>
          <w:noProof/>
        </w:rPr>
        <w:drawing>
          <wp:anchor distT="0" distB="0" distL="0" distR="0" simplePos="0" relativeHeight="483044352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1938785</wp:posOffset>
            </wp:positionV>
            <wp:extent cx="570611" cy="1419352"/>
            <wp:effectExtent l="0" t="0" r="0" b="0"/>
            <wp:wrapNone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44864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1121286</wp:posOffset>
            </wp:positionV>
            <wp:extent cx="742013" cy="1468707"/>
            <wp:effectExtent l="0" t="0" r="0" b="0"/>
            <wp:wrapNone/>
            <wp:docPr id="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45376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765686</wp:posOffset>
            </wp:positionV>
            <wp:extent cx="512952" cy="849630"/>
            <wp:effectExtent l="0" t="0" r="0" b="0"/>
            <wp:wrapNone/>
            <wp:docPr id="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Viruses are transmitted to the individual by many different routes, and their</w:t>
      </w:r>
      <w:r>
        <w:rPr>
          <w:spacing w:val="1"/>
        </w:rPr>
        <w:t xml:space="preserve"> </w:t>
      </w:r>
      <w:r>
        <w:t>portals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entry</w:t>
      </w:r>
      <w:r>
        <w:rPr>
          <w:spacing w:val="8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varied.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example,</w:t>
      </w:r>
      <w:r>
        <w:rPr>
          <w:spacing w:val="16"/>
        </w:rPr>
        <w:t xml:space="preserve"> </w:t>
      </w:r>
      <w:r>
        <w:rPr>
          <w:b/>
        </w:rPr>
        <w:t>person-to-person</w:t>
      </w:r>
      <w:r>
        <w:rPr>
          <w:b/>
          <w:spacing w:val="9"/>
        </w:rPr>
        <w:t xml:space="preserve"> </w:t>
      </w:r>
      <w:r>
        <w:t>spread</w:t>
      </w:r>
      <w:r>
        <w:rPr>
          <w:spacing w:val="13"/>
        </w:rPr>
        <w:t xml:space="preserve"> </w:t>
      </w:r>
      <w:r>
        <w:t>occurs</w:t>
      </w:r>
      <w:r>
        <w:rPr>
          <w:spacing w:val="10"/>
        </w:rPr>
        <w:t xml:space="preserve"> </w:t>
      </w:r>
      <w:r>
        <w:t>by</w:t>
      </w:r>
      <w:r>
        <w:rPr>
          <w:spacing w:val="-67"/>
        </w:rPr>
        <w:t xml:space="preserve"> </w:t>
      </w:r>
      <w:r>
        <w:t>transfer</w:t>
      </w:r>
      <w:r>
        <w:rPr>
          <w:spacing w:val="1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respiratory</w:t>
      </w:r>
      <w:r>
        <w:rPr>
          <w:spacing w:val="15"/>
        </w:rPr>
        <w:t xml:space="preserve"> </w:t>
      </w:r>
      <w:r>
        <w:t>secretions,</w:t>
      </w:r>
      <w:r>
        <w:rPr>
          <w:spacing w:val="15"/>
        </w:rPr>
        <w:t xml:space="preserve"> </w:t>
      </w:r>
      <w:r>
        <w:t>saliva,</w:t>
      </w:r>
      <w:r>
        <w:rPr>
          <w:spacing w:val="18"/>
        </w:rPr>
        <w:t xml:space="preserve"> </w:t>
      </w:r>
      <w:r>
        <w:t>blood,</w:t>
      </w:r>
      <w:r>
        <w:rPr>
          <w:spacing w:val="15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semen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fecal</w:t>
      </w:r>
      <w:r>
        <w:rPr>
          <w:spacing w:val="-67"/>
        </w:rPr>
        <w:t xml:space="preserve"> </w:t>
      </w:r>
      <w:r>
        <w:t>contamination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food.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transfer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blood,</w:t>
      </w:r>
      <w:r>
        <w:rPr>
          <w:spacing w:val="-4"/>
        </w:rPr>
        <w:t xml:space="preserve"> </w:t>
      </w:r>
      <w:r>
        <w:t>either</w:t>
      </w:r>
      <w:r>
        <w:rPr>
          <w:spacing w:val="-8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transfusion</w:t>
      </w:r>
      <w:r>
        <w:rPr>
          <w:spacing w:val="-1"/>
        </w:rPr>
        <w:t xml:space="preserve"> </w:t>
      </w:r>
      <w:r>
        <w:t>or</w:t>
      </w:r>
      <w:r>
        <w:rPr>
          <w:spacing w:val="-67"/>
        </w:rPr>
        <w:t xml:space="preserve"> </w:t>
      </w:r>
      <w:r>
        <w:t>bysharing</w:t>
      </w:r>
      <w:r>
        <w:rPr>
          <w:spacing w:val="17"/>
        </w:rPr>
        <w:t xml:space="preserve"> </w:t>
      </w:r>
      <w:r>
        <w:t>needles</w:t>
      </w:r>
      <w:r>
        <w:rPr>
          <w:spacing w:val="17"/>
        </w:rPr>
        <w:t xml:space="preserve"> </w:t>
      </w:r>
      <w:r>
        <w:t>during</w:t>
      </w:r>
      <w:r>
        <w:rPr>
          <w:spacing w:val="18"/>
        </w:rPr>
        <w:t xml:space="preserve"> </w:t>
      </w:r>
      <w:r>
        <w:t>intravenous</w:t>
      </w:r>
      <w:r>
        <w:rPr>
          <w:spacing w:val="17"/>
        </w:rPr>
        <w:t xml:space="preserve"> </w:t>
      </w:r>
      <w:r>
        <w:t>drug</w:t>
      </w:r>
      <w:r>
        <w:rPr>
          <w:spacing w:val="17"/>
        </w:rPr>
        <w:t xml:space="preserve"> </w:t>
      </w:r>
      <w:r>
        <w:t>use,</w:t>
      </w:r>
      <w:r>
        <w:rPr>
          <w:spacing w:val="19"/>
        </w:rPr>
        <w:t xml:space="preserve"> </w:t>
      </w:r>
      <w:r>
        <w:t>can</w:t>
      </w:r>
      <w:r>
        <w:rPr>
          <w:spacing w:val="17"/>
        </w:rPr>
        <w:t xml:space="preserve"> </w:t>
      </w:r>
      <w:r>
        <w:t>transmit</w:t>
      </w:r>
      <w:r>
        <w:rPr>
          <w:spacing w:val="17"/>
        </w:rPr>
        <w:t xml:space="preserve"> </w:t>
      </w:r>
      <w:r>
        <w:t>various</w:t>
      </w:r>
      <w:r>
        <w:rPr>
          <w:spacing w:val="18"/>
        </w:rPr>
        <w:t xml:space="preserve"> </w:t>
      </w:r>
      <w:r>
        <w:t>viruses</w:t>
      </w:r>
      <w:r>
        <w:rPr>
          <w:spacing w:val="-67"/>
        </w:rPr>
        <w:t xml:space="preserve"> </w:t>
      </w:r>
      <w:r>
        <w:t>(and bacteria).</w:t>
      </w:r>
    </w:p>
    <w:p w:rsidR="0002676E" w:rsidRDefault="003C6933">
      <w:pPr>
        <w:pStyle w:val="a3"/>
        <w:spacing w:before="155" w:line="360" w:lineRule="auto"/>
        <w:ind w:left="794" w:right="1219"/>
      </w:pPr>
      <w:r>
        <w:t>transfusion</w:t>
      </w:r>
      <w:r>
        <w:rPr>
          <w:spacing w:val="35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bysharing</w:t>
      </w:r>
      <w:r>
        <w:rPr>
          <w:spacing w:val="34"/>
        </w:rPr>
        <w:t xml:space="preserve"> </w:t>
      </w:r>
      <w:r>
        <w:t>needles</w:t>
      </w:r>
      <w:r>
        <w:rPr>
          <w:spacing w:val="34"/>
        </w:rPr>
        <w:t xml:space="preserve"> </w:t>
      </w:r>
      <w:r>
        <w:t>during</w:t>
      </w:r>
      <w:r>
        <w:rPr>
          <w:spacing w:val="34"/>
        </w:rPr>
        <w:t xml:space="preserve"> </w:t>
      </w:r>
      <w:r>
        <w:t>intravenous</w:t>
      </w:r>
      <w:r>
        <w:rPr>
          <w:spacing w:val="34"/>
        </w:rPr>
        <w:t xml:space="preserve"> </w:t>
      </w:r>
      <w:r>
        <w:t>drug</w:t>
      </w:r>
      <w:r>
        <w:rPr>
          <w:spacing w:val="33"/>
        </w:rPr>
        <w:t xml:space="preserve"> </w:t>
      </w:r>
      <w:r>
        <w:t>use,</w:t>
      </w:r>
      <w:r>
        <w:rPr>
          <w:spacing w:val="35"/>
        </w:rPr>
        <w:t xml:space="preserve"> </w:t>
      </w:r>
      <w:r>
        <w:t>can</w:t>
      </w:r>
      <w:r>
        <w:rPr>
          <w:spacing w:val="35"/>
        </w:rPr>
        <w:t xml:space="preserve"> </w:t>
      </w:r>
      <w:r>
        <w:t>transmit</w:t>
      </w:r>
      <w:r>
        <w:rPr>
          <w:spacing w:val="-67"/>
        </w:rPr>
        <w:t xml:space="preserve"> </w:t>
      </w:r>
      <w:r>
        <w:t>various viruses</w:t>
      </w:r>
      <w:r>
        <w:rPr>
          <w:spacing w:val="1"/>
        </w:rPr>
        <w:t xml:space="preserve"> </w:t>
      </w:r>
      <w:r>
        <w:t>(and</w:t>
      </w:r>
      <w:r>
        <w:rPr>
          <w:spacing w:val="1"/>
        </w:rPr>
        <w:t xml:space="preserve"> </w:t>
      </w:r>
      <w:r>
        <w:t>bacteria).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4B3196">
      <w:pPr>
        <w:pStyle w:val="1"/>
        <w:spacing w:before="231"/>
        <w:ind w:left="962"/>
        <w:rPr>
          <w:rFonts w:ascii="Times New Roman"/>
        </w:rPr>
      </w:pPr>
      <w:r>
        <w:pict>
          <v:shape id="_x0000_s3808" style="position:absolute;left:0;text-align:left;margin-left:52.8pt;margin-top:45.5pt;width:413.65pt;height:87pt;z-index:-20270080;mso-position-horizontal-relative:page" coordorigin="1056,910" coordsize="8273,1740" o:spt="100" adj="0,,0" path="m1070,910r-14,l1056,910r,15l1056,1061r,1575l1056,2650r14,l1070,2636r,-1575l1070,925r,-15l1070,910xm9328,910r-14,l9314,910r-8244,l1070,925r8244,l9314,1061r,1575l1070,2636r,14l9314,2650r14,l9328,2636r,-1575l9328,925r,-15l9328,910xe" fillcolor="black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rFonts w:ascii="Times New Roman"/>
        </w:rPr>
        <w:t>Pretest:</w:t>
      </w:r>
    </w:p>
    <w:p w:rsidR="0002676E" w:rsidRDefault="0002676E">
      <w:pPr>
        <w:pStyle w:val="a3"/>
        <w:rPr>
          <w:b/>
          <w:sz w:val="59"/>
        </w:rPr>
      </w:pPr>
    </w:p>
    <w:p w:rsidR="0002676E" w:rsidRDefault="003C6933">
      <w:pPr>
        <w:pStyle w:val="a3"/>
        <w:ind w:left="1099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pathogenesis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virus</w:t>
      </w:r>
      <w:r>
        <w:rPr>
          <w:spacing w:val="-4"/>
        </w:rPr>
        <w:t xml:space="preserve"> </w:t>
      </w:r>
      <w:r>
        <w:t>?</w:t>
      </w:r>
    </w:p>
    <w:p w:rsidR="0002676E" w:rsidRDefault="0002676E">
      <w:pPr>
        <w:pStyle w:val="a3"/>
        <w:spacing w:before="11"/>
        <w:rPr>
          <w:sz w:val="27"/>
        </w:rPr>
      </w:pPr>
    </w:p>
    <w:p w:rsidR="0002676E" w:rsidRDefault="003C6933">
      <w:pPr>
        <w:pStyle w:val="a3"/>
        <w:ind w:left="1099"/>
      </w:pPr>
      <w:r>
        <w:t>Write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routs</w:t>
      </w:r>
      <w:r>
        <w:rPr>
          <w:spacing w:val="-1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transmission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viruses?</w:t>
      </w:r>
    </w:p>
    <w:p w:rsidR="0002676E" w:rsidRDefault="0002676E">
      <w:pPr>
        <w:pStyle w:val="a3"/>
        <w:spacing w:before="2"/>
        <w:rPr>
          <w:sz w:val="31"/>
        </w:rPr>
      </w:pPr>
    </w:p>
    <w:p w:rsidR="0002676E" w:rsidRDefault="003C6933">
      <w:pPr>
        <w:pStyle w:val="1"/>
        <w:spacing w:before="1"/>
        <w:ind w:left="962"/>
        <w:rPr>
          <w:rFonts w:ascii="Times New Roman"/>
        </w:rPr>
      </w:pPr>
      <w:r>
        <w:rPr>
          <w:rFonts w:ascii="Times New Roman"/>
        </w:rPr>
        <w:t>Scientific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Content:</w:t>
      </w:r>
    </w:p>
    <w:p w:rsidR="0002676E" w:rsidRDefault="0002676E">
      <w:p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rPr>
          <w:b/>
          <w:sz w:val="20"/>
        </w:rPr>
      </w:pPr>
      <w:r>
        <w:lastRenderedPageBreak/>
        <w:pict>
          <v:shape id="_x0000_s3807" style="position:absolute;margin-left:24pt;margin-top:24pt;width:547.45pt;height:4.45pt;z-index:-20265984;mso-position-horizontal-relative:page;mso-position-vertical-relative:page" coordorigin="480,480" coordsize="10949,89" o:spt="100" adj="0,,0" path="m569,554r-15,l554,569r15,l569,554xm11340,554l569,554r,15l11340,569r,-15xm11429,480r-60,l11340,480,569,480r-29,l480,480r,60l480,569r60,l540,540r29,l11340,540r29,l11369,569r60,l11429,540r,-6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806" style="position:absolute;margin-left:24pt;margin-top:24pt;width:547.45pt;height:4.45pt;z-index:-20265472;mso-position-horizontal-relative:page;mso-position-vertical-relative:page" coordorigin="480,480" coordsize="10949,89" o:spt="100" adj="0,,0" path="m569,554r-15,l554,569r15,l569,554xm11340,554l569,554r,15l11340,569r,-15xm11429,480r-60,l11340,480,569,480r-29,l480,480r,60l480,569r60,l540,540r29,l11340,540r29,l11369,569r60,l11429,540r,-6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805" style="position:absolute;margin-left:24pt;margin-top:27.7pt;width:547.45pt;height:790.35pt;z-index:-20264960;mso-position-horizontal-relative:page;mso-position-vertical-relative:page" coordorigin="480,554" coordsize="10949,15807" o:spt="100" adj="0,,0" path="m540,569r-60,l480,16272r60,l540,569xm569,16272r-15,l554,16286r15,l569,16272xm569,569r-15,l554,16272r15,l569,569xm11354,16272r-14,l569,16272r,14l11340,16286r14,l11354,16272xm11354,554r-14,l11340,569r,15703l11354,16272r,-15703l11354,554xm11429,16272r-60,l11369,16301r-29,l569,16301r-29,l540,16272r-60,l480,16301r,60l540,16361r29,l11340,16361r29,l11429,16361r,-60l11429,16272xm11429,569r-60,l11369,16272r60,l11429,569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02676E">
      <w:pPr>
        <w:pStyle w:val="a3"/>
        <w:spacing w:before="10"/>
        <w:rPr>
          <w:b/>
          <w:sz w:val="20"/>
        </w:rPr>
      </w:pPr>
    </w:p>
    <w:p w:rsidR="0002676E" w:rsidRDefault="004B3196">
      <w:pPr>
        <w:pStyle w:val="a3"/>
        <w:spacing w:before="89" w:line="322" w:lineRule="exact"/>
        <w:ind w:left="1128"/>
      </w:pPr>
      <w:r>
        <w:pict>
          <v:group id="_x0000_s3801" style="position:absolute;left:0;text-align:left;margin-left:49.1pt;margin-top:-2.65pt;width:457.1pt;height:611.75pt;z-index:-20267008;mso-position-horizontal-relative:page" coordorigin="982,-53" coordsize="9142,12235">
            <v:shape id="_x0000_s3804" type="#_x0000_t75" style="position:absolute;left:6263;top:4673;width:1169;height:2313">
              <v:imagedata r:id="rId12" o:title=""/>
            </v:shape>
            <v:shape id="_x0000_s3803" type="#_x0000_t75" style="position:absolute;left:7580;top:4113;width:808;height:1338">
              <v:imagedata r:id="rId13" o:title=""/>
            </v:shape>
            <v:shape id="_x0000_s3802" style="position:absolute;left:981;top:-53;width:9142;height:12235" coordorigin="982,-53" coordsize="9142,12235" o:spt="100" adj="0,,0" path="m9878,96r-14,l9864,4601r-8762,l1102,96r-15,l1087,4601r,15l1102,4616r8762,l9878,4616r,-15l9878,96xm9878,-53r-14,l1102,-53r-15,l1087,-38r,134l1102,96r,-134l9864,-38r,134l9878,96r,-134l9878,-53xm10123,5811r-15,l10108,5825r,137l10108,12168r-9112,l996,5962r,-137l10108,5825r,-14l996,5811r-14,l982,5825r,137l982,12168r,14l996,12182r9112,l10123,12182r,-14l10123,5962r,-137l10123,5811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3800" style="position:absolute;left:0;text-align:left;margin-left:52.7pt;margin-top:-22.1pt;width:490.35pt;height:4.45pt;z-index:-20266496;mso-position-horizontal-relative:page" coordorigin="1054,-442" coordsize="9807,89" o:spt="100" adj="0,,0" path="m10860,-413r-9806,l1054,-353r9806,l10860,-413xm10860,-442r-9806,l1054,-428r9806,l10860,-442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-</w:t>
      </w:r>
      <w:r w:rsidR="003C6933">
        <w:rPr>
          <w:spacing w:val="-3"/>
        </w:rPr>
        <w:t xml:space="preserve"> </w:t>
      </w:r>
      <w:r w:rsidR="003C6933">
        <w:t>Incubation</w:t>
      </w:r>
      <w:r w:rsidR="003C6933">
        <w:rPr>
          <w:spacing w:val="-5"/>
        </w:rPr>
        <w:t xml:space="preserve"> </w:t>
      </w:r>
      <w:r w:rsidR="003C6933">
        <w:t>period</w:t>
      </w:r>
    </w:p>
    <w:p w:rsidR="0002676E" w:rsidRDefault="003C6933">
      <w:pPr>
        <w:pStyle w:val="a3"/>
        <w:spacing w:line="322" w:lineRule="exact"/>
        <w:ind w:left="1128"/>
      </w:pPr>
      <w:r>
        <w:t>-Prodromal</w:t>
      </w:r>
      <w:r>
        <w:rPr>
          <w:spacing w:val="-2"/>
        </w:rPr>
        <w:t xml:space="preserve"> </w:t>
      </w:r>
      <w:r>
        <w:t>period</w:t>
      </w:r>
    </w:p>
    <w:p w:rsidR="0002676E" w:rsidRDefault="003C6933">
      <w:pPr>
        <w:pStyle w:val="a3"/>
        <w:ind w:left="1128"/>
      </w:pPr>
      <w:r>
        <w:t>-Specific-illness</w:t>
      </w:r>
      <w:r>
        <w:rPr>
          <w:spacing w:val="-5"/>
        </w:rPr>
        <w:t xml:space="preserve"> </w:t>
      </w:r>
      <w:r>
        <w:t>period</w:t>
      </w:r>
    </w:p>
    <w:p w:rsidR="0002676E" w:rsidRDefault="003C6933">
      <w:pPr>
        <w:pStyle w:val="a3"/>
        <w:spacing w:before="2" w:line="322" w:lineRule="exact"/>
        <w:ind w:left="1128"/>
      </w:pPr>
      <w:r>
        <w:t>-Recovery</w:t>
      </w:r>
      <w:r>
        <w:rPr>
          <w:spacing w:val="-5"/>
        </w:rPr>
        <w:t xml:space="preserve"> </w:t>
      </w:r>
      <w:r>
        <w:t>period</w:t>
      </w:r>
    </w:p>
    <w:p w:rsidR="0002676E" w:rsidRDefault="003C6933">
      <w:pPr>
        <w:pStyle w:val="a4"/>
        <w:numPr>
          <w:ilvl w:val="0"/>
          <w:numId w:val="155"/>
        </w:numPr>
        <w:tabs>
          <w:tab w:val="left" w:pos="1292"/>
        </w:tabs>
        <w:spacing w:line="322" w:lineRule="exact"/>
        <w:rPr>
          <w:sz w:val="28"/>
        </w:rPr>
      </w:pPr>
      <w:r>
        <w:rPr>
          <w:sz w:val="28"/>
        </w:rPr>
        <w:t>vertical</w:t>
      </w:r>
      <w:r>
        <w:rPr>
          <w:spacing w:val="-8"/>
          <w:sz w:val="28"/>
        </w:rPr>
        <w:t xml:space="preserve"> </w:t>
      </w:r>
      <w:r>
        <w:rPr>
          <w:sz w:val="28"/>
        </w:rPr>
        <w:t>transmission</w:t>
      </w:r>
    </w:p>
    <w:p w:rsidR="0002676E" w:rsidRDefault="003C6933">
      <w:pPr>
        <w:pStyle w:val="a4"/>
        <w:numPr>
          <w:ilvl w:val="0"/>
          <w:numId w:val="155"/>
        </w:numPr>
        <w:tabs>
          <w:tab w:val="left" w:pos="1292"/>
        </w:tabs>
        <w:spacing w:line="322" w:lineRule="exact"/>
        <w:rPr>
          <w:sz w:val="28"/>
        </w:rPr>
      </w:pPr>
      <w:r>
        <w:rPr>
          <w:sz w:val="28"/>
        </w:rPr>
        <w:t>horizontal</w:t>
      </w:r>
      <w:r>
        <w:rPr>
          <w:spacing w:val="-6"/>
          <w:sz w:val="28"/>
        </w:rPr>
        <w:t xml:space="preserve"> </w:t>
      </w:r>
      <w:r>
        <w:rPr>
          <w:sz w:val="28"/>
        </w:rPr>
        <w:t>transmission</w:t>
      </w:r>
    </w:p>
    <w:p w:rsidR="0002676E" w:rsidRDefault="003C6933">
      <w:pPr>
        <w:pStyle w:val="a3"/>
        <w:ind w:left="1128"/>
      </w:pPr>
      <w:r>
        <w:rPr>
          <w:i/>
          <w:spacing w:val="-2"/>
        </w:rPr>
        <w:t>-</w:t>
      </w:r>
      <w:r>
        <w:rPr>
          <w:i/>
          <w:spacing w:val="-1"/>
        </w:rPr>
        <w:t xml:space="preserve"> </w:t>
      </w:r>
      <w:r>
        <w:rPr>
          <w:spacing w:val="-2"/>
        </w:rPr>
        <w:t>Animal-to-human</w:t>
      </w:r>
      <w:r>
        <w:rPr>
          <w:spacing w:val="-18"/>
        </w:rPr>
        <w:t xml:space="preserve"> </w:t>
      </w:r>
      <w:r>
        <w:rPr>
          <w:spacing w:val="-1"/>
        </w:rPr>
        <w:t>transmission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1"/>
        <w:rPr>
          <w:sz w:val="18"/>
        </w:rPr>
      </w:pPr>
    </w:p>
    <w:p w:rsidR="0002676E" w:rsidRDefault="003C6933">
      <w:pPr>
        <w:pStyle w:val="1"/>
        <w:spacing w:before="27"/>
        <w:ind w:left="962"/>
        <w:rPr>
          <w:rFonts w:ascii="Calibri"/>
        </w:rPr>
      </w:pPr>
      <w:r>
        <w:rPr>
          <w:rFonts w:ascii="Calibri"/>
        </w:rPr>
        <w:t>Posttest</w:t>
      </w:r>
    </w:p>
    <w:p w:rsidR="0002676E" w:rsidRDefault="0002676E">
      <w:pPr>
        <w:pStyle w:val="a3"/>
        <w:rPr>
          <w:rFonts w:ascii="Calibri"/>
          <w:b/>
          <w:sz w:val="36"/>
        </w:rPr>
      </w:pPr>
    </w:p>
    <w:p w:rsidR="0002676E" w:rsidRDefault="003C6933">
      <w:pPr>
        <w:pStyle w:val="a4"/>
        <w:numPr>
          <w:ilvl w:val="1"/>
          <w:numId w:val="156"/>
        </w:numPr>
        <w:tabs>
          <w:tab w:val="left" w:pos="1851"/>
          <w:tab w:val="left" w:leader="hyphen" w:pos="8024"/>
        </w:tabs>
        <w:spacing w:before="245"/>
        <w:rPr>
          <w:rFonts w:ascii="Calibri"/>
          <w:sz w:val="28"/>
        </w:rPr>
      </w:pPr>
      <w:r>
        <w:rPr>
          <w:noProof/>
        </w:rPr>
        <w:drawing>
          <wp:anchor distT="0" distB="0" distL="0" distR="0" simplePos="0" relativeHeight="483048960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-16795</wp:posOffset>
            </wp:positionV>
            <wp:extent cx="570611" cy="1419352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Death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 cell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probably</w:t>
      </w:r>
      <w:r>
        <w:rPr>
          <w:spacing w:val="-4"/>
          <w:sz w:val="28"/>
        </w:rPr>
        <w:t xml:space="preserve"> </w:t>
      </w:r>
      <w:r>
        <w:rPr>
          <w:sz w:val="28"/>
        </w:rPr>
        <w:t>due to</w:t>
      </w:r>
      <w:r>
        <w:rPr>
          <w:sz w:val="28"/>
        </w:rPr>
        <w:tab/>
      </w:r>
      <w:r>
        <w:rPr>
          <w:rFonts w:ascii="Calibri"/>
          <w:sz w:val="28"/>
        </w:rPr>
        <w:t>--.</w:t>
      </w:r>
    </w:p>
    <w:p w:rsidR="0002676E" w:rsidRDefault="003C6933">
      <w:pPr>
        <w:pStyle w:val="a4"/>
        <w:numPr>
          <w:ilvl w:val="2"/>
          <w:numId w:val="156"/>
        </w:numPr>
        <w:tabs>
          <w:tab w:val="left" w:pos="2149"/>
        </w:tabs>
        <w:spacing w:before="147"/>
        <w:ind w:hanging="299"/>
        <w:rPr>
          <w:sz w:val="28"/>
        </w:rPr>
      </w:pPr>
      <w:r>
        <w:rPr>
          <w:noProof/>
        </w:rPr>
        <w:drawing>
          <wp:anchor distT="0" distB="0" distL="0" distR="0" simplePos="0" relativeHeight="483048448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378682</wp:posOffset>
            </wp:positionV>
            <wp:extent cx="953897" cy="1604645"/>
            <wp:effectExtent l="0" t="0" r="0" b="0"/>
            <wp:wrapNone/>
            <wp:docPr id="6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inhibition</w:t>
      </w:r>
      <w:r>
        <w:rPr>
          <w:spacing w:val="-12"/>
          <w:sz w:val="28"/>
        </w:rPr>
        <w:t xml:space="preserve"> </w:t>
      </w:r>
      <w:r>
        <w:rPr>
          <w:sz w:val="28"/>
        </w:rPr>
        <w:t>of</w:t>
      </w:r>
      <w:r>
        <w:rPr>
          <w:spacing w:val="-12"/>
          <w:sz w:val="28"/>
        </w:rPr>
        <w:t xml:space="preserve"> </w:t>
      </w:r>
      <w:r>
        <w:rPr>
          <w:sz w:val="28"/>
        </w:rPr>
        <w:t>macromolecular</w:t>
      </w:r>
      <w:r>
        <w:rPr>
          <w:spacing w:val="-14"/>
          <w:sz w:val="28"/>
        </w:rPr>
        <w:t xml:space="preserve"> </w:t>
      </w:r>
      <w:r>
        <w:rPr>
          <w:sz w:val="28"/>
        </w:rPr>
        <w:t>synthesis.</w:t>
      </w:r>
    </w:p>
    <w:p w:rsidR="0002676E" w:rsidRDefault="003C6933">
      <w:pPr>
        <w:pStyle w:val="a4"/>
        <w:numPr>
          <w:ilvl w:val="2"/>
          <w:numId w:val="156"/>
        </w:numPr>
        <w:tabs>
          <w:tab w:val="left" w:pos="2168"/>
        </w:tabs>
        <w:spacing w:before="175"/>
        <w:ind w:left="2167" w:hanging="320"/>
        <w:rPr>
          <w:sz w:val="28"/>
        </w:rPr>
      </w:pPr>
      <w:r>
        <w:rPr>
          <w:sz w:val="28"/>
        </w:rPr>
        <w:t>inhibition</w:t>
      </w:r>
      <w:r>
        <w:rPr>
          <w:spacing w:val="-12"/>
          <w:sz w:val="28"/>
        </w:rPr>
        <w:t xml:space="preserve"> </w:t>
      </w:r>
      <w:r>
        <w:rPr>
          <w:sz w:val="28"/>
        </w:rPr>
        <w:t>of</w:t>
      </w:r>
      <w:r>
        <w:rPr>
          <w:spacing w:val="-15"/>
          <w:sz w:val="28"/>
        </w:rPr>
        <w:t xml:space="preserve"> </w:t>
      </w:r>
      <w:r>
        <w:rPr>
          <w:sz w:val="28"/>
        </w:rPr>
        <w:t>micromolecular</w:t>
      </w:r>
      <w:r>
        <w:rPr>
          <w:spacing w:val="-16"/>
          <w:sz w:val="28"/>
        </w:rPr>
        <w:t xml:space="preserve"> </w:t>
      </w:r>
      <w:r>
        <w:rPr>
          <w:sz w:val="28"/>
        </w:rPr>
        <w:t>synthesis.</w:t>
      </w:r>
    </w:p>
    <w:p w:rsidR="0002676E" w:rsidRDefault="003C6933">
      <w:pPr>
        <w:pStyle w:val="a4"/>
        <w:numPr>
          <w:ilvl w:val="2"/>
          <w:numId w:val="156"/>
        </w:numPr>
        <w:tabs>
          <w:tab w:val="left" w:pos="2149"/>
        </w:tabs>
        <w:spacing w:before="177"/>
        <w:ind w:hanging="299"/>
        <w:rPr>
          <w:sz w:val="28"/>
        </w:rPr>
      </w:pPr>
      <w:r>
        <w:rPr>
          <w:sz w:val="28"/>
        </w:rPr>
        <w:t>inhibition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DNA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RNA</w:t>
      </w:r>
      <w:r>
        <w:rPr>
          <w:spacing w:val="-4"/>
          <w:sz w:val="28"/>
        </w:rPr>
        <w:t xml:space="preserve"> </w:t>
      </w:r>
      <w:r>
        <w:rPr>
          <w:sz w:val="28"/>
        </w:rPr>
        <w:t>synthesis.</w:t>
      </w:r>
    </w:p>
    <w:p w:rsidR="0002676E" w:rsidRDefault="003C6933">
      <w:pPr>
        <w:pStyle w:val="a4"/>
        <w:numPr>
          <w:ilvl w:val="2"/>
          <w:numId w:val="156"/>
        </w:numPr>
        <w:tabs>
          <w:tab w:val="left" w:pos="2168"/>
        </w:tabs>
        <w:spacing w:before="174"/>
        <w:ind w:left="2167" w:hanging="320"/>
        <w:rPr>
          <w:sz w:val="28"/>
        </w:rPr>
      </w:pPr>
      <w:r>
        <w:rPr>
          <w:sz w:val="28"/>
        </w:rPr>
        <w:t>inhibition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viral</w:t>
      </w:r>
      <w:r>
        <w:rPr>
          <w:spacing w:val="-7"/>
          <w:sz w:val="28"/>
        </w:rPr>
        <w:t xml:space="preserve"> </w:t>
      </w:r>
      <w:r>
        <w:rPr>
          <w:sz w:val="28"/>
        </w:rPr>
        <w:t>protein</w:t>
      </w:r>
      <w:r>
        <w:rPr>
          <w:spacing w:val="-8"/>
          <w:sz w:val="28"/>
        </w:rPr>
        <w:t xml:space="preserve"> </w:t>
      </w:r>
      <w:r>
        <w:rPr>
          <w:sz w:val="28"/>
        </w:rPr>
        <w:t>synthesis.</w:t>
      </w:r>
    </w:p>
    <w:p w:rsidR="0002676E" w:rsidRDefault="003C6933">
      <w:pPr>
        <w:pStyle w:val="a4"/>
        <w:numPr>
          <w:ilvl w:val="1"/>
          <w:numId w:val="156"/>
        </w:numPr>
        <w:tabs>
          <w:tab w:val="left" w:pos="1851"/>
        </w:tabs>
        <w:spacing w:before="173" w:line="321" w:lineRule="auto"/>
        <w:ind w:right="2306" w:hanging="360"/>
        <w:rPr>
          <w:sz w:val="28"/>
        </w:rPr>
      </w:pPr>
      <w:r>
        <w:rPr>
          <w:sz w:val="28"/>
        </w:rPr>
        <w:t>Infected</w:t>
      </w:r>
      <w:r>
        <w:rPr>
          <w:spacing w:val="19"/>
          <w:sz w:val="28"/>
        </w:rPr>
        <w:t xml:space="preserve"> </w:t>
      </w:r>
      <w:r>
        <w:rPr>
          <w:sz w:val="28"/>
        </w:rPr>
        <w:t>cells</w:t>
      </w:r>
      <w:r>
        <w:rPr>
          <w:spacing w:val="22"/>
          <w:sz w:val="28"/>
        </w:rPr>
        <w:t xml:space="preserve"> </w:t>
      </w:r>
      <w:r>
        <w:rPr>
          <w:sz w:val="28"/>
        </w:rPr>
        <w:t>frequently</w:t>
      </w:r>
      <w:r>
        <w:rPr>
          <w:spacing w:val="15"/>
          <w:sz w:val="28"/>
        </w:rPr>
        <w:t xml:space="preserve"> </w:t>
      </w:r>
      <w:r>
        <w:rPr>
          <w:sz w:val="28"/>
        </w:rPr>
        <w:t>contain-------------------------,</w:t>
      </w:r>
      <w:r>
        <w:rPr>
          <w:spacing w:val="27"/>
          <w:sz w:val="28"/>
        </w:rPr>
        <w:t xml:space="preserve"> </w:t>
      </w:r>
      <w:r>
        <w:rPr>
          <w:sz w:val="28"/>
        </w:rPr>
        <w:t>which</w:t>
      </w:r>
      <w:r>
        <w:rPr>
          <w:spacing w:val="20"/>
          <w:sz w:val="28"/>
        </w:rPr>
        <w:t xml:space="preserve"> </w:t>
      </w:r>
      <w:r>
        <w:rPr>
          <w:sz w:val="28"/>
        </w:rPr>
        <w:t>are</w:t>
      </w:r>
      <w:r>
        <w:rPr>
          <w:spacing w:val="-67"/>
          <w:sz w:val="28"/>
        </w:rPr>
        <w:t xml:space="preserve"> </w:t>
      </w:r>
      <w:r>
        <w:rPr>
          <w:sz w:val="28"/>
        </w:rPr>
        <w:t>discreteareas</w:t>
      </w:r>
      <w:r>
        <w:rPr>
          <w:spacing w:val="2"/>
          <w:sz w:val="28"/>
        </w:rPr>
        <w:t xml:space="preserve"> </w:t>
      </w:r>
      <w:r>
        <w:rPr>
          <w:sz w:val="28"/>
        </w:rPr>
        <w:t>containing</w:t>
      </w:r>
      <w:r>
        <w:rPr>
          <w:spacing w:val="1"/>
          <w:sz w:val="28"/>
        </w:rPr>
        <w:t xml:space="preserve"> </w:t>
      </w:r>
      <w:r>
        <w:rPr>
          <w:sz w:val="28"/>
        </w:rPr>
        <w:t>viral proteins</w:t>
      </w:r>
      <w:r>
        <w:rPr>
          <w:spacing w:val="3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viral</w:t>
      </w:r>
      <w:r>
        <w:rPr>
          <w:spacing w:val="-1"/>
          <w:sz w:val="28"/>
        </w:rPr>
        <w:t xml:space="preserve"> </w:t>
      </w:r>
      <w:r>
        <w:rPr>
          <w:sz w:val="28"/>
        </w:rPr>
        <w:t>particles.</w:t>
      </w:r>
    </w:p>
    <w:p w:rsidR="0002676E" w:rsidRDefault="003C6933">
      <w:pPr>
        <w:pStyle w:val="a4"/>
        <w:numPr>
          <w:ilvl w:val="2"/>
          <w:numId w:val="156"/>
        </w:numPr>
        <w:tabs>
          <w:tab w:val="left" w:pos="2158"/>
        </w:tabs>
        <w:spacing w:before="52"/>
        <w:ind w:left="2158" w:hanging="310"/>
        <w:rPr>
          <w:sz w:val="28"/>
        </w:rPr>
      </w:pPr>
      <w:r>
        <w:rPr>
          <w:sz w:val="28"/>
        </w:rPr>
        <w:t>multinucleated</w:t>
      </w:r>
      <w:r>
        <w:rPr>
          <w:spacing w:val="-4"/>
          <w:sz w:val="28"/>
        </w:rPr>
        <w:t xml:space="preserve"> </w:t>
      </w:r>
      <w:r>
        <w:rPr>
          <w:sz w:val="28"/>
        </w:rPr>
        <w:t>giant</w:t>
      </w:r>
      <w:r>
        <w:rPr>
          <w:spacing w:val="-10"/>
          <w:sz w:val="28"/>
        </w:rPr>
        <w:t xml:space="preserve"> </w:t>
      </w:r>
      <w:r>
        <w:rPr>
          <w:sz w:val="28"/>
        </w:rPr>
        <w:t>cells.</w:t>
      </w:r>
    </w:p>
    <w:p w:rsidR="0002676E" w:rsidRDefault="003C6933">
      <w:pPr>
        <w:pStyle w:val="a4"/>
        <w:numPr>
          <w:ilvl w:val="2"/>
          <w:numId w:val="156"/>
        </w:numPr>
        <w:tabs>
          <w:tab w:val="left" w:pos="2163"/>
        </w:tabs>
        <w:spacing w:before="174"/>
        <w:ind w:left="2162" w:hanging="315"/>
        <w:rPr>
          <w:sz w:val="28"/>
        </w:rPr>
      </w:pPr>
      <w:r>
        <w:rPr>
          <w:sz w:val="28"/>
        </w:rPr>
        <w:t>cytopathic</w:t>
      </w:r>
      <w:r>
        <w:rPr>
          <w:spacing w:val="-6"/>
          <w:sz w:val="28"/>
        </w:rPr>
        <w:t xml:space="preserve"> </w:t>
      </w:r>
      <w:r>
        <w:rPr>
          <w:sz w:val="28"/>
        </w:rPr>
        <w:t>effect</w:t>
      </w:r>
      <w:r>
        <w:rPr>
          <w:spacing w:val="-7"/>
          <w:sz w:val="28"/>
        </w:rPr>
        <w:t xml:space="preserve"> </w:t>
      </w:r>
      <w:r>
        <w:rPr>
          <w:sz w:val="28"/>
        </w:rPr>
        <w:t>(CPE).</w:t>
      </w:r>
    </w:p>
    <w:p w:rsidR="0002676E" w:rsidRDefault="003C6933">
      <w:pPr>
        <w:pStyle w:val="a4"/>
        <w:numPr>
          <w:ilvl w:val="2"/>
          <w:numId w:val="156"/>
        </w:numPr>
        <w:tabs>
          <w:tab w:val="left" w:pos="2149"/>
        </w:tabs>
        <w:spacing w:before="177"/>
        <w:ind w:hanging="299"/>
        <w:rPr>
          <w:sz w:val="28"/>
        </w:rPr>
      </w:pPr>
      <w:r>
        <w:rPr>
          <w:sz w:val="28"/>
        </w:rPr>
        <w:t>inclusion</w:t>
      </w:r>
      <w:r>
        <w:rPr>
          <w:spacing w:val="-11"/>
          <w:sz w:val="28"/>
        </w:rPr>
        <w:t xml:space="preserve"> </w:t>
      </w:r>
      <w:r>
        <w:rPr>
          <w:sz w:val="28"/>
        </w:rPr>
        <w:t>bodies.</w:t>
      </w:r>
    </w:p>
    <w:p w:rsidR="0002676E" w:rsidRDefault="003C6933">
      <w:pPr>
        <w:pStyle w:val="a4"/>
        <w:numPr>
          <w:ilvl w:val="2"/>
          <w:numId w:val="156"/>
        </w:numPr>
        <w:tabs>
          <w:tab w:val="left" w:pos="2168"/>
        </w:tabs>
        <w:spacing w:before="175"/>
        <w:ind w:left="2167" w:hanging="320"/>
        <w:rPr>
          <w:sz w:val="28"/>
        </w:rPr>
      </w:pPr>
      <w:r>
        <w:rPr>
          <w:sz w:val="28"/>
        </w:rPr>
        <w:t>malignant</w:t>
      </w:r>
      <w:r>
        <w:rPr>
          <w:spacing w:val="-14"/>
          <w:sz w:val="28"/>
        </w:rPr>
        <w:t xml:space="preserve"> </w:t>
      </w:r>
      <w:r>
        <w:rPr>
          <w:sz w:val="28"/>
        </w:rPr>
        <w:t>transformation.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6"/>
        <w:rPr>
          <w:sz w:val="26"/>
        </w:rPr>
      </w:pPr>
    </w:p>
    <w:p w:rsidR="0002676E" w:rsidRDefault="003C6933">
      <w:pPr>
        <w:pStyle w:val="1"/>
        <w:spacing w:before="28"/>
        <w:ind w:left="962"/>
        <w:rPr>
          <w:rFonts w:ascii="Calibri"/>
        </w:rPr>
      </w:pPr>
      <w:r>
        <w:rPr>
          <w:rFonts w:ascii="Calibri"/>
        </w:rPr>
        <w:t>References:</w:t>
      </w:r>
    </w:p>
    <w:p w:rsidR="0002676E" w:rsidRDefault="0002676E">
      <w:pPr>
        <w:rPr>
          <w:rFonts w:ascii="Calibri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spacing w:before="8"/>
        <w:rPr>
          <w:rFonts w:ascii="Calibri"/>
          <w:b/>
          <w:sz w:val="18"/>
        </w:rPr>
      </w:pPr>
    </w:p>
    <w:p w:rsidR="0002676E" w:rsidRDefault="004B3196">
      <w:pPr>
        <w:pStyle w:val="a4"/>
        <w:numPr>
          <w:ilvl w:val="0"/>
          <w:numId w:val="154"/>
        </w:numPr>
        <w:tabs>
          <w:tab w:val="left" w:pos="1268"/>
        </w:tabs>
        <w:spacing w:before="89"/>
        <w:ind w:right="4883" w:firstLine="0"/>
        <w:rPr>
          <w:sz w:val="28"/>
        </w:rPr>
      </w:pPr>
      <w:r>
        <w:pict>
          <v:shape id="_x0000_s3799" style="position:absolute;left:0;text-align:left;margin-left:52.7pt;margin-top:-22.2pt;width:490.35pt;height:4.45pt;z-index:-20263936;mso-position-horizontal-relative:page" coordorigin="1054,-444" coordsize="9807,89" o:spt="100" adj="0,,0" path="m10860,-416r-9806,l1054,-356r9806,l10860,-416xm10860,-444r-9806,l1054,-430r9806,l10860,-444xe" fillcolor="#612322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3798" style="position:absolute;left:0;text-align:left;margin-left:46.1pt;margin-top:-2.75pt;width:440.75pt;height:56.65pt;z-index:-20263424;mso-position-horizontal-relative:page" coordorigin="922,-55" coordsize="8815,1133" path="m9736,-55r-14,l9722,-41r,137l9722,1063r-8786,l936,96r,-137l9722,-41r,-14l936,-55r-14,l922,-41r,137l922,1063r,15l936,1078r8786,l9736,1078r,-15l9736,96r,-137l9736,-55xe" fillcolor="black" stroked="f">
            <v:path arrowok="t"/>
            <w10:wrap anchorx="page"/>
          </v:shape>
        </w:pict>
      </w:r>
      <w:r w:rsidR="003C6933">
        <w:rPr>
          <w:sz w:val="28"/>
        </w:rPr>
        <w:t>Jawetz,</w:t>
      </w:r>
      <w:r w:rsidR="003C6933">
        <w:rPr>
          <w:spacing w:val="-9"/>
          <w:sz w:val="28"/>
        </w:rPr>
        <w:t xml:space="preserve"> </w:t>
      </w:r>
      <w:r w:rsidR="003C6933">
        <w:rPr>
          <w:sz w:val="28"/>
        </w:rPr>
        <w:t>Melnick,</w:t>
      </w:r>
      <w:r w:rsidR="003C6933">
        <w:rPr>
          <w:spacing w:val="-11"/>
          <w:sz w:val="28"/>
        </w:rPr>
        <w:t xml:space="preserve"> </w:t>
      </w:r>
      <w:r w:rsidR="003C6933">
        <w:rPr>
          <w:sz w:val="28"/>
        </w:rPr>
        <w:t>&amp;</w:t>
      </w:r>
      <w:r w:rsidR="003C6933">
        <w:rPr>
          <w:spacing w:val="-7"/>
          <w:sz w:val="28"/>
        </w:rPr>
        <w:t xml:space="preserve"> </w:t>
      </w:r>
      <w:r w:rsidR="003C6933">
        <w:rPr>
          <w:sz w:val="28"/>
        </w:rPr>
        <w:t>Adelberg’s.(2019):Medical</w:t>
      </w:r>
      <w:r w:rsidR="003C6933">
        <w:rPr>
          <w:spacing w:val="-67"/>
          <w:sz w:val="28"/>
        </w:rPr>
        <w:t xml:space="preserve"> </w:t>
      </w:r>
      <w:r w:rsidR="003C6933">
        <w:rPr>
          <w:sz w:val="28"/>
        </w:rPr>
        <w:t>Microbiology.Twenty-Eighth Edition.</w:t>
      </w:r>
    </w:p>
    <w:p w:rsidR="0002676E" w:rsidRDefault="004B3196">
      <w:pPr>
        <w:pStyle w:val="a4"/>
        <w:numPr>
          <w:ilvl w:val="0"/>
          <w:numId w:val="154"/>
        </w:numPr>
        <w:tabs>
          <w:tab w:val="left" w:pos="1199"/>
        </w:tabs>
        <w:spacing w:line="321" w:lineRule="exact"/>
        <w:ind w:left="1198" w:hanging="237"/>
        <w:rPr>
          <w:sz w:val="28"/>
        </w:rPr>
      </w:pPr>
      <w:r>
        <w:pict>
          <v:group id="_x0000_s3795" style="position:absolute;left:0;text-align:left;margin-left:51.4pt;margin-top:33.1pt;width:483pt;height:98.25pt;z-index:-20262912;mso-position-horizontal-relative:page" coordorigin="1028,662" coordsize="9660,1965">
            <v:rect id="_x0000_s3797" style="position:absolute;left:1035;top:669;width:9645;height:1950" fillcolor="#c5d9f0" stroked="f"/>
            <v:rect id="_x0000_s3796" style="position:absolute;left:1035;top:669;width:9645;height:1950" filled="f"/>
            <w10:wrap anchorx="page"/>
          </v:group>
        </w:pict>
      </w:r>
      <w:r w:rsidR="003C6933">
        <w:rPr>
          <w:sz w:val="28"/>
        </w:rPr>
        <w:t>Livinson</w:t>
      </w:r>
    </w:p>
    <w:p w:rsidR="0002676E" w:rsidRDefault="0002676E">
      <w:pPr>
        <w:pStyle w:val="a3"/>
        <w:spacing w:before="6"/>
      </w:pPr>
    </w:p>
    <w:p w:rsidR="0002676E" w:rsidRDefault="0002676E">
      <w:p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spacing w:before="10"/>
        <w:rPr>
          <w:sz w:val="23"/>
        </w:rPr>
      </w:pPr>
    </w:p>
    <w:p w:rsidR="0002676E" w:rsidRDefault="003C6933">
      <w:pPr>
        <w:bidi/>
        <w:ind w:right="1716"/>
        <w:jc w:val="right"/>
        <w:rPr>
          <w:rFonts w:ascii="Arial" w:cs="Arial"/>
          <w:b/>
          <w:bCs/>
        </w:rPr>
      </w:pPr>
      <w:r>
        <w:rPr>
          <w:rFonts w:ascii="Arial" w:cs="Arial"/>
          <w:b/>
          <w:bCs/>
          <w:spacing w:val="-2"/>
          <w:rtl/>
        </w:rPr>
        <w:t>ا</w:t>
      </w:r>
      <w:r>
        <w:rPr>
          <w:rFonts w:ascii="Arial" w:cs="Arial"/>
          <w:b/>
          <w:bCs/>
          <w:spacing w:val="-2"/>
          <w:w w:val="52"/>
          <w:rtl/>
        </w:rPr>
        <w:t>ل</w:t>
      </w:r>
      <w:r>
        <w:rPr>
          <w:rFonts w:ascii="Arial" w:cs="Arial"/>
          <w:b/>
          <w:bCs/>
          <w:spacing w:val="-5"/>
          <w:rtl/>
        </w:rPr>
        <w:t>م</w:t>
      </w:r>
      <w:r>
        <w:rPr>
          <w:rFonts w:ascii="Arial" w:cs="Arial"/>
          <w:b/>
          <w:bCs/>
          <w:spacing w:val="-3"/>
          <w:rtl/>
        </w:rPr>
        <w:t>رح</w:t>
      </w:r>
      <w:r>
        <w:rPr>
          <w:rFonts w:ascii="Arial" w:cs="Arial"/>
          <w:b/>
          <w:bCs/>
          <w:spacing w:val="-2"/>
          <w:w w:val="52"/>
          <w:rtl/>
        </w:rPr>
        <w:t>ل</w:t>
      </w:r>
      <w:r>
        <w:rPr>
          <w:rFonts w:ascii="Arial" w:cs="Arial"/>
          <w:b/>
          <w:bCs/>
          <w:spacing w:val="-5"/>
          <w:w w:val="121"/>
          <w:rtl/>
        </w:rPr>
        <w:t>ة</w:t>
      </w:r>
      <w:r>
        <w:rPr>
          <w:rFonts w:ascii="Arial" w:cs="Arial"/>
          <w:b/>
          <w:bCs/>
          <w:spacing w:val="1"/>
        </w:rPr>
        <w:t>-</w:t>
      </w:r>
      <w:r>
        <w:rPr>
          <w:rFonts w:ascii="Arial" w:cs="Arial"/>
          <w:b/>
          <w:bCs/>
          <w:spacing w:val="-4"/>
        </w:rPr>
        <w:t>: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w w:val="41"/>
          <w:rtl/>
        </w:rPr>
        <w:t>ث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ث</w:t>
      </w:r>
      <w:r>
        <w:rPr>
          <w:rFonts w:ascii="Arial" w:cs="Arial"/>
          <w:b/>
          <w:bCs/>
          <w:spacing w:val="-3"/>
          <w:w w:val="121"/>
          <w:rtl/>
        </w:rPr>
        <w:t>ة</w:t>
      </w:r>
    </w:p>
    <w:p w:rsidR="0002676E" w:rsidRDefault="003C6933">
      <w:pPr>
        <w:pStyle w:val="a3"/>
        <w:rPr>
          <w:rFonts w:ascii="Arial"/>
          <w:b/>
          <w:sz w:val="26"/>
        </w:rPr>
      </w:pPr>
      <w:r>
        <w:br w:type="column"/>
      </w:r>
    </w:p>
    <w:p w:rsidR="0002676E" w:rsidRDefault="0002676E">
      <w:pPr>
        <w:pStyle w:val="a3"/>
        <w:rPr>
          <w:rFonts w:ascii="Arial"/>
          <w:b/>
          <w:sz w:val="26"/>
        </w:rPr>
      </w:pPr>
    </w:p>
    <w:p w:rsidR="0002676E" w:rsidRDefault="0002676E">
      <w:pPr>
        <w:pStyle w:val="a3"/>
        <w:rPr>
          <w:rFonts w:ascii="Arial"/>
          <w:b/>
          <w:sz w:val="26"/>
        </w:rPr>
      </w:pPr>
    </w:p>
    <w:p w:rsidR="0002676E" w:rsidRDefault="003C6933">
      <w:pPr>
        <w:bidi/>
        <w:spacing w:before="202"/>
        <w:ind w:right="1365"/>
        <w:jc w:val="right"/>
        <w:rPr>
          <w:rFonts w:ascii="Arial" w:cs="Arial"/>
          <w:b/>
          <w:bCs/>
        </w:rPr>
      </w:pP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80"/>
          <w:rtl/>
        </w:rPr>
        <w:t>لم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spacing w:val="-2"/>
          <w:rtl/>
        </w:rPr>
        <w:t>دة</w:t>
      </w:r>
      <w:r>
        <w:rPr>
          <w:rFonts w:ascii="Calibri" w:cs="Calibri"/>
          <w:b/>
          <w:bCs/>
          <w:spacing w:val="1"/>
        </w:rPr>
        <w:t>:</w:t>
      </w:r>
      <w:r>
        <w:rPr>
          <w:rFonts w:ascii="Arial" w:cs="Arial"/>
          <w:b/>
          <w:bCs/>
          <w:spacing w:val="1"/>
          <w:rtl/>
        </w:rPr>
        <w:t xml:space="preserve"> </w:t>
      </w:r>
      <w:r>
        <w:rPr>
          <w:rFonts w:ascii="Arial" w:cs="Arial"/>
          <w:b/>
          <w:bCs/>
          <w:w w:val="40"/>
          <w:rtl/>
        </w:rPr>
        <w:t>ف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2"/>
          <w:w w:val="65"/>
          <w:rtl/>
        </w:rPr>
        <w:t>ي</w:t>
      </w:r>
      <w:r>
        <w:rPr>
          <w:rFonts w:ascii="Arial" w:cs="Arial"/>
          <w:b/>
          <w:bCs/>
          <w:w w:val="65"/>
          <w:rtl/>
        </w:rPr>
        <w:t>ر</w:t>
      </w:r>
      <w:r>
        <w:rPr>
          <w:rFonts w:ascii="Arial" w:cs="Arial"/>
          <w:b/>
          <w:bCs/>
          <w:spacing w:val="-2"/>
          <w:w w:val="78"/>
          <w:rtl/>
        </w:rPr>
        <w:t>و</w:t>
      </w:r>
      <w:r>
        <w:rPr>
          <w:rFonts w:ascii="Arial" w:cs="Arial"/>
          <w:b/>
          <w:bCs/>
          <w:spacing w:val="-1"/>
          <w:w w:val="78"/>
          <w:rtl/>
        </w:rPr>
        <w:t>س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rtl/>
        </w:rPr>
        <w:t>ت</w:t>
      </w:r>
    </w:p>
    <w:p w:rsidR="0002676E" w:rsidRDefault="003C6933">
      <w:pPr>
        <w:bidi/>
        <w:spacing w:before="94" w:line="463" w:lineRule="auto"/>
        <w:ind w:left="1051" w:right="1716" w:firstLine="879"/>
        <w:rPr>
          <w:rFonts w:ascii="Arial" w:cs="Arial"/>
          <w:b/>
          <w:bCs/>
        </w:rPr>
      </w:pPr>
      <w:r>
        <w:rPr>
          <w:rtl/>
        </w:rPr>
        <w:br w:type="column"/>
      </w:r>
      <w:r>
        <w:rPr>
          <w:rFonts w:ascii="Arial" w:cs="Arial"/>
          <w:b/>
          <w:bCs/>
          <w:rtl/>
        </w:rPr>
        <w:lastRenderedPageBreak/>
        <w:t>ا</w:t>
      </w:r>
      <w:r>
        <w:rPr>
          <w:rFonts w:ascii="Arial" w:cs="Arial"/>
          <w:b/>
          <w:bCs/>
          <w:w w:val="73"/>
          <w:rtl/>
        </w:rPr>
        <w:t>ل</w:t>
      </w:r>
      <w:r>
        <w:rPr>
          <w:rFonts w:ascii="Arial" w:cs="Arial"/>
          <w:b/>
          <w:bCs/>
          <w:spacing w:val="-1"/>
          <w:w w:val="73"/>
          <w:rtl/>
        </w:rPr>
        <w:t>ج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1"/>
          <w:w w:val="86"/>
          <w:rtl/>
        </w:rPr>
        <w:t>مع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spacing w:val="1"/>
          <w:w w:val="48"/>
          <w:rtl/>
        </w:rPr>
        <w:t>ل</w:t>
      </w:r>
      <w:r>
        <w:rPr>
          <w:rFonts w:ascii="Arial" w:cs="Arial"/>
          <w:b/>
          <w:bCs/>
          <w:spacing w:val="-1"/>
          <w:w w:val="48"/>
          <w:rtl/>
        </w:rPr>
        <w:t>تق</w:t>
      </w:r>
      <w:r>
        <w:rPr>
          <w:rFonts w:ascii="Arial" w:cs="Arial"/>
          <w:b/>
          <w:bCs/>
          <w:spacing w:val="-3"/>
          <w:w w:val="45"/>
          <w:rtl/>
        </w:rPr>
        <w:t>ن</w:t>
      </w:r>
      <w:r>
        <w:rPr>
          <w:rFonts w:ascii="Arial" w:cs="Arial"/>
          <w:b/>
          <w:bCs/>
          <w:spacing w:val="-1"/>
          <w:w w:val="45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0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1"/>
          <w:w w:val="78"/>
          <w:rtl/>
        </w:rPr>
        <w:t>و</w:t>
      </w:r>
      <w:r>
        <w:rPr>
          <w:rFonts w:ascii="Arial" w:cs="Arial"/>
          <w:b/>
          <w:bCs/>
          <w:spacing w:val="-1"/>
          <w:w w:val="78"/>
          <w:rtl/>
        </w:rPr>
        <w:t>س</w:t>
      </w:r>
      <w:r>
        <w:rPr>
          <w:rFonts w:ascii="Arial" w:cs="Arial"/>
          <w:b/>
          <w:bCs/>
          <w:spacing w:val="-3"/>
          <w:rtl/>
        </w:rPr>
        <w:t>ط</w:t>
      </w:r>
      <w:r>
        <w:rPr>
          <w:rFonts w:ascii="Arial" w:cs="Arial"/>
          <w:b/>
          <w:bCs/>
          <w:spacing w:val="-3"/>
          <w:w w:val="86"/>
          <w:rtl/>
        </w:rPr>
        <w:t>ى</w:t>
      </w:r>
      <w:r>
        <w:rPr>
          <w:rFonts w:ascii="Arial" w:cs="Arial"/>
          <w:b/>
          <w:bCs/>
          <w:rtl/>
        </w:rPr>
        <w:t xml:space="preserve"> </w:t>
      </w:r>
      <w:r>
        <w:rPr>
          <w:rFonts w:ascii="Arial" w:cs="Arial"/>
          <w:b/>
          <w:bCs/>
          <w:w w:val="66"/>
          <w:rtl/>
        </w:rPr>
        <w:t>ك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0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w w:val="48"/>
          <w:rtl/>
        </w:rPr>
        <w:t>ت</w:t>
      </w:r>
      <w:r>
        <w:rPr>
          <w:rFonts w:ascii="Arial" w:cs="Arial"/>
          <w:b/>
          <w:bCs/>
          <w:spacing w:val="-1"/>
          <w:w w:val="48"/>
          <w:rtl/>
        </w:rPr>
        <w:t>قن</w:t>
      </w:r>
      <w:r>
        <w:rPr>
          <w:rFonts w:ascii="Arial" w:cs="Arial"/>
          <w:b/>
          <w:bCs/>
          <w:spacing w:val="-3"/>
          <w:w w:val="42"/>
          <w:rtl/>
        </w:rPr>
        <w:t>ي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2"/>
          <w:rtl/>
        </w:rPr>
        <w:t>ت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66"/>
          <w:rtl/>
        </w:rPr>
        <w:t>ل</w:t>
      </w:r>
      <w:r>
        <w:rPr>
          <w:rFonts w:ascii="Arial" w:cs="Arial"/>
          <w:b/>
          <w:bCs/>
          <w:spacing w:val="-1"/>
          <w:w w:val="66"/>
          <w:rtl/>
        </w:rPr>
        <w:t>صحي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2"/>
          <w:rtl/>
        </w:rPr>
        <w:t xml:space="preserve"> </w:t>
      </w:r>
      <w:r>
        <w:rPr>
          <w:rFonts w:ascii="Arial" w:cs="Arial"/>
          <w:b/>
          <w:bCs/>
          <w:rtl/>
        </w:rPr>
        <w:t>وا</w:t>
      </w:r>
      <w:r>
        <w:rPr>
          <w:rFonts w:ascii="Arial" w:cs="Arial"/>
          <w:b/>
          <w:bCs/>
          <w:w w:val="57"/>
          <w:rtl/>
        </w:rPr>
        <w:t>ل</w:t>
      </w:r>
      <w:r>
        <w:rPr>
          <w:rFonts w:ascii="Arial" w:cs="Arial"/>
          <w:b/>
          <w:bCs/>
          <w:spacing w:val="-1"/>
          <w:w w:val="57"/>
          <w:rtl/>
        </w:rPr>
        <w:t>طبي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Calibri" w:cs="Calibri"/>
          <w:b/>
          <w:bCs/>
          <w:spacing w:val="-1"/>
          <w:rtl/>
        </w:rPr>
        <w:t xml:space="preserve"> </w:t>
      </w:r>
      <w:r>
        <w:rPr>
          <w:rFonts w:ascii="Calibri" w:cs="Calibri"/>
          <w:b/>
          <w:bCs/>
        </w:rPr>
        <w:t>/</w:t>
      </w:r>
      <w:r>
        <w:rPr>
          <w:rFonts w:ascii="Arial" w:cs="Arial"/>
          <w:b/>
          <w:bCs/>
          <w:w w:val="53"/>
          <w:rtl/>
        </w:rPr>
        <w:t>ب</w:t>
      </w:r>
      <w:r>
        <w:rPr>
          <w:rFonts w:ascii="Arial" w:cs="Arial"/>
          <w:b/>
          <w:bCs/>
          <w:spacing w:val="-1"/>
          <w:w w:val="53"/>
          <w:rtl/>
        </w:rPr>
        <w:t>غ</w:t>
      </w:r>
      <w:r>
        <w:rPr>
          <w:rFonts w:ascii="Arial" w:cs="Arial"/>
          <w:b/>
          <w:bCs/>
          <w:rtl/>
        </w:rPr>
        <w:t>د</w:t>
      </w:r>
      <w:r>
        <w:rPr>
          <w:rFonts w:ascii="Arial" w:cs="Arial"/>
          <w:b/>
          <w:bCs/>
          <w:spacing w:val="-3"/>
          <w:rtl/>
        </w:rPr>
        <w:t>ا</w:t>
      </w:r>
      <w:r>
        <w:rPr>
          <w:rFonts w:ascii="Arial" w:cs="Arial"/>
          <w:b/>
          <w:bCs/>
          <w:spacing w:val="-2"/>
          <w:rtl/>
        </w:rPr>
        <w:t>د</w:t>
      </w:r>
      <w:r>
        <w:rPr>
          <w:rFonts w:ascii="Arial" w:cs="Arial"/>
          <w:b/>
          <w:bCs/>
          <w:w w:val="66"/>
          <w:rtl/>
        </w:rPr>
        <w:t xml:space="preserve"> </w:t>
      </w:r>
      <w:r>
        <w:rPr>
          <w:rFonts w:ascii="Arial" w:cs="Arial"/>
          <w:b/>
          <w:bCs/>
          <w:spacing w:val="-1"/>
          <w:w w:val="68"/>
          <w:rtl/>
        </w:rPr>
        <w:t>قسم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w w:val="41"/>
          <w:rtl/>
        </w:rPr>
        <w:t>ت</w:t>
      </w:r>
      <w:r>
        <w:rPr>
          <w:rFonts w:ascii="Arial" w:cs="Arial"/>
          <w:b/>
          <w:bCs/>
          <w:w w:val="48"/>
          <w:rtl/>
        </w:rPr>
        <w:t>ق</w:t>
      </w:r>
      <w:r>
        <w:rPr>
          <w:rFonts w:ascii="Arial" w:cs="Arial"/>
          <w:b/>
          <w:bCs/>
          <w:spacing w:val="-1"/>
          <w:w w:val="48"/>
          <w:rtl/>
        </w:rPr>
        <w:t>ني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rtl/>
        </w:rPr>
        <w:t>ت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ت</w:t>
      </w:r>
      <w:r>
        <w:rPr>
          <w:rFonts w:ascii="Arial" w:cs="Arial"/>
          <w:b/>
          <w:bCs/>
          <w:spacing w:val="-3"/>
          <w:w w:val="91"/>
          <w:rtl/>
        </w:rPr>
        <w:t>ح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ي</w:t>
      </w:r>
      <w:r>
        <w:rPr>
          <w:rFonts w:ascii="Arial" w:cs="Arial"/>
          <w:b/>
          <w:bCs/>
          <w:spacing w:val="-2"/>
          <w:w w:val="81"/>
          <w:rtl/>
        </w:rPr>
        <w:t>ا</w:t>
      </w:r>
      <w:r>
        <w:rPr>
          <w:rFonts w:ascii="Arial" w:cs="Arial"/>
          <w:b/>
          <w:bCs/>
          <w:w w:val="81"/>
          <w:rtl/>
        </w:rPr>
        <w:t>ل</w:t>
      </w:r>
      <w:r>
        <w:rPr>
          <w:rFonts w:ascii="Arial" w:cs="Arial"/>
          <w:b/>
          <w:bCs/>
          <w:rtl/>
        </w:rPr>
        <w:t>ت</w:t>
      </w:r>
      <w:r>
        <w:rPr>
          <w:rFonts w:ascii="Arial" w:cs="Arial"/>
          <w:b/>
          <w:bCs/>
          <w:spacing w:val="-2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87"/>
          <w:rtl/>
        </w:rPr>
        <w:t>لمر</w:t>
      </w:r>
      <w:r>
        <w:rPr>
          <w:rFonts w:ascii="Arial" w:cs="Arial"/>
          <w:b/>
          <w:bCs/>
          <w:spacing w:val="-3"/>
          <w:w w:val="61"/>
          <w:rtl/>
        </w:rPr>
        <w:t>ض</w:t>
      </w:r>
      <w:r>
        <w:rPr>
          <w:rFonts w:ascii="Arial" w:cs="Arial"/>
          <w:b/>
          <w:bCs/>
          <w:spacing w:val="-1"/>
          <w:w w:val="61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</w:p>
    <w:p w:rsidR="0002676E" w:rsidRDefault="0002676E">
      <w:pPr>
        <w:spacing w:line="463" w:lineRule="auto"/>
        <w:rPr>
          <w:rFonts w:ascii="Arial" w:cs="Arial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3" w:space="720" w:equalWidth="0">
            <w:col w:w="2880" w:space="40"/>
            <w:col w:w="2622" w:space="638"/>
            <w:col w:w="5290"/>
          </w:cols>
        </w:sect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spacing w:before="2"/>
        <w:rPr>
          <w:rFonts w:ascii="Arial"/>
          <w:b/>
          <w:sz w:val="21"/>
        </w:rPr>
      </w:pPr>
    </w:p>
    <w:p w:rsidR="0002676E" w:rsidRDefault="004B3196">
      <w:pPr>
        <w:pStyle w:val="1"/>
        <w:tabs>
          <w:tab w:val="left" w:pos="7777"/>
        </w:tabs>
        <w:spacing w:before="27"/>
        <w:ind w:left="962"/>
        <w:rPr>
          <w:rFonts w:ascii="Calibri"/>
        </w:rPr>
      </w:pPr>
      <w:r>
        <w:pict>
          <v:group id="_x0000_s3784" style="position:absolute;left:0;text-align:left;margin-left:31.9pt;margin-top:-24.15pt;width:488.25pt;height:280.8pt;z-index:-20264448;mso-position-horizontal-relative:page" coordorigin="638,-483" coordsize="9765,5616">
            <v:shape id="_x0000_s3794" type="#_x0000_t75" style="position:absolute;left:3493;top:2606;width:1503;height:2527">
              <v:imagedata r:id="rId10" o:title=""/>
            </v:shape>
            <v:shape id="_x0000_s3793" type="#_x0000_t75" style="position:absolute;left:5146;top:1364;width:899;height:2236">
              <v:imagedata r:id="rId11" o:title=""/>
            </v:shape>
            <v:shape id="_x0000_s3792" style="position:absolute;left:652;top:2604;width:9269;height:603" coordorigin="653,2605" coordsize="9269,603" path="m9921,2605r-9268,l653,2677r,530l9921,3207r,-530l9921,2605xe" fillcolor="#dbe3ef" stroked="f">
              <v:path arrowok="t"/>
            </v:shape>
            <v:rect id="_x0000_s3791" style="position:absolute;left:638;top:3206;width:9283;height:10" fillcolor="black" stroked="f"/>
            <v:rect id="_x0000_s3790" style="position:absolute;left:840;top:4340;width:8550;height:675" stroked="f"/>
            <v:rect id="_x0000_s3789" style="position:absolute;left:840;top:4340;width:8550;height:675" filled="f"/>
            <v:shape id="_x0000_s3788" type="#_x0000_t75" style="position:absolute;left:6263;top:77;width:1169;height:2313">
              <v:imagedata r:id="rId12" o:title=""/>
            </v:shape>
            <v:shape id="_x0000_s3787" type="#_x0000_t75" style="position:absolute;left:7580;top:-483;width:808;height:1338">
              <v:imagedata r:id="rId13" o:title=""/>
            </v:shape>
            <v:rect id="_x0000_s3786" style="position:absolute;left:1320;top:668;width:9075;height:1185" stroked="f"/>
            <v:rect id="_x0000_s3785" style="position:absolute;left:1320;top:668;width:9075;height:1185" filled="f"/>
            <w10:wrap anchorx="page"/>
          </v:group>
        </w:pict>
      </w:r>
      <w:r w:rsidR="003C6933">
        <w:rPr>
          <w:rFonts w:ascii="Calibri"/>
        </w:rPr>
        <w:t>Title:</w:t>
      </w:r>
      <w:r w:rsidR="003C6933">
        <w:rPr>
          <w:rFonts w:ascii="Calibri"/>
          <w:color w:val="FF0000"/>
        </w:rPr>
        <w:t>-</w:t>
      </w:r>
      <w:r w:rsidR="003C6933">
        <w:rPr>
          <w:rFonts w:ascii="Calibri"/>
          <w:color w:val="FF0000"/>
        </w:rPr>
        <w:tab/>
        <w:t>lecture</w:t>
      </w:r>
      <w:r w:rsidR="003C6933">
        <w:rPr>
          <w:rFonts w:ascii="Calibri"/>
          <w:color w:val="FF0000"/>
          <w:spacing w:val="-1"/>
        </w:rPr>
        <w:t xml:space="preserve"> </w:t>
      </w:r>
      <w:r w:rsidR="003C6933">
        <w:rPr>
          <w:rFonts w:ascii="Calibri"/>
          <w:color w:val="FF0000"/>
        </w:rPr>
        <w:t>5</w:t>
      </w: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3C6933">
      <w:pPr>
        <w:pStyle w:val="a3"/>
        <w:spacing w:before="231"/>
        <w:ind w:left="1445"/>
      </w:pPr>
      <w:r>
        <w:t>-Immunological</w:t>
      </w:r>
      <w:r>
        <w:rPr>
          <w:spacing w:val="-6"/>
        </w:rPr>
        <w:t xml:space="preserve"> </w:t>
      </w:r>
      <w:r>
        <w:t>response</w:t>
      </w:r>
      <w:r>
        <w:rPr>
          <w:spacing w:val="-7"/>
        </w:rPr>
        <w:t xml:space="preserve"> </w:t>
      </w:r>
      <w:r>
        <w:t>(host</w:t>
      </w:r>
      <w:r>
        <w:rPr>
          <w:spacing w:val="-8"/>
        </w:rPr>
        <w:t xml:space="preserve"> </w:t>
      </w:r>
      <w:r>
        <w:t>defenses)</w:t>
      </w:r>
    </w:p>
    <w:p w:rsidR="0002676E" w:rsidRDefault="003C6933">
      <w:pPr>
        <w:pStyle w:val="a3"/>
        <w:spacing w:before="48"/>
        <w:ind w:left="1423"/>
      </w:pPr>
      <w:r>
        <w:t>-Laboratory</w:t>
      </w:r>
      <w:r>
        <w:rPr>
          <w:spacing w:val="-7"/>
        </w:rPr>
        <w:t xml:space="preserve"> </w:t>
      </w:r>
      <w:r>
        <w:t>diagnosis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viruses</w:t>
      </w:r>
    </w:p>
    <w:p w:rsidR="0002676E" w:rsidRDefault="0002676E">
      <w:pPr>
        <w:pStyle w:val="a3"/>
        <w:spacing w:before="6"/>
        <w:rPr>
          <w:sz w:val="25"/>
        </w:rPr>
      </w:pPr>
    </w:p>
    <w:p w:rsidR="0002676E" w:rsidRDefault="003C6933">
      <w:pPr>
        <w:pStyle w:val="1"/>
        <w:spacing w:before="1"/>
        <w:ind w:left="962"/>
        <w:rPr>
          <w:rFonts w:ascii="Times New Roman"/>
        </w:rPr>
      </w:pPr>
      <w:r>
        <w:rPr>
          <w:rFonts w:ascii="Times New Roman"/>
        </w:rPr>
        <w:t>Name 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instructor:</w:t>
      </w:r>
    </w:p>
    <w:p w:rsidR="0002676E" w:rsidRDefault="003C6933">
      <w:pPr>
        <w:bidi/>
        <w:spacing w:before="332"/>
        <w:ind w:right="3807"/>
        <w:jc w:val="right"/>
        <w:rPr>
          <w:b/>
          <w:bCs/>
          <w:sz w:val="36"/>
          <w:szCs w:val="36"/>
        </w:rPr>
      </w:pPr>
      <w:r>
        <w:rPr>
          <w:b/>
          <w:bCs/>
          <w:w w:val="90"/>
          <w:sz w:val="36"/>
          <w:szCs w:val="36"/>
          <w:rtl/>
        </w:rPr>
        <w:t>ا</w:t>
      </w:r>
      <w:r>
        <w:rPr>
          <w:b/>
          <w:bCs/>
          <w:w w:val="90"/>
          <w:sz w:val="36"/>
          <w:szCs w:val="36"/>
        </w:rPr>
        <w:t>.</w:t>
      </w:r>
      <w:r>
        <w:rPr>
          <w:b/>
          <w:bCs/>
          <w:w w:val="90"/>
          <w:sz w:val="36"/>
          <w:szCs w:val="36"/>
          <w:rtl/>
        </w:rPr>
        <w:t>م</w:t>
      </w:r>
      <w:r>
        <w:rPr>
          <w:b/>
          <w:bCs/>
          <w:w w:val="90"/>
          <w:sz w:val="36"/>
          <w:szCs w:val="36"/>
        </w:rPr>
        <w:t>.</w:t>
      </w:r>
      <w:r>
        <w:rPr>
          <w:b/>
          <w:bCs/>
          <w:w w:val="90"/>
          <w:sz w:val="36"/>
          <w:szCs w:val="36"/>
          <w:rtl/>
        </w:rPr>
        <w:t>دصالح</w:t>
      </w:r>
      <w:r>
        <w:rPr>
          <w:b/>
          <w:bCs/>
          <w:spacing w:val="22"/>
          <w:w w:val="90"/>
          <w:sz w:val="36"/>
          <w:szCs w:val="36"/>
          <w:rtl/>
        </w:rPr>
        <w:t xml:space="preserve"> </w:t>
      </w:r>
      <w:r>
        <w:rPr>
          <w:b/>
          <w:bCs/>
          <w:w w:val="90"/>
          <w:sz w:val="36"/>
          <w:szCs w:val="36"/>
          <w:rtl/>
        </w:rPr>
        <w:t>مهدي</w:t>
      </w:r>
      <w:r>
        <w:rPr>
          <w:b/>
          <w:bCs/>
          <w:spacing w:val="21"/>
          <w:w w:val="90"/>
          <w:sz w:val="36"/>
          <w:szCs w:val="36"/>
          <w:rtl/>
        </w:rPr>
        <w:t xml:space="preserve"> </w:t>
      </w:r>
      <w:r>
        <w:rPr>
          <w:b/>
          <w:bCs/>
          <w:w w:val="90"/>
          <w:sz w:val="36"/>
          <w:szCs w:val="36"/>
          <w:rtl/>
        </w:rPr>
        <w:t>حسن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2"/>
        <w:rPr>
          <w:b/>
          <w:sz w:val="26"/>
        </w:rPr>
      </w:pPr>
    </w:p>
    <w:p w:rsidR="0002676E" w:rsidRDefault="0002676E">
      <w:pPr>
        <w:rPr>
          <w:sz w:val="26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p w:rsidR="0002676E" w:rsidRDefault="003C6933">
      <w:pPr>
        <w:pStyle w:val="1"/>
        <w:spacing w:before="85"/>
        <w:ind w:left="962"/>
        <w:rPr>
          <w:rFonts w:ascii="Times New Roman"/>
        </w:rPr>
      </w:pPr>
      <w:r>
        <w:rPr>
          <w:rFonts w:ascii="Times New Roman"/>
        </w:rPr>
        <w:lastRenderedPageBreak/>
        <w:t>Target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population:</w:t>
      </w:r>
    </w:p>
    <w:p w:rsidR="0002676E" w:rsidRDefault="003C6933">
      <w:pPr>
        <w:pStyle w:val="a3"/>
        <w:rPr>
          <w:b/>
          <w:sz w:val="30"/>
        </w:rPr>
      </w:pPr>
      <w:r>
        <w:br w:type="column"/>
      </w:r>
    </w:p>
    <w:p w:rsidR="0002676E" w:rsidRDefault="0002676E">
      <w:pPr>
        <w:pStyle w:val="a3"/>
        <w:spacing w:before="6"/>
        <w:rPr>
          <w:b/>
          <w:sz w:val="39"/>
        </w:rPr>
      </w:pPr>
    </w:p>
    <w:p w:rsidR="0002676E" w:rsidRDefault="003C6933">
      <w:pPr>
        <w:bidi/>
        <w:ind w:right="196"/>
        <w:jc w:val="right"/>
        <w:rPr>
          <w:rFonts w:ascii="Arial" w:cs="Arial"/>
          <w:b/>
          <w:bCs/>
          <w:sz w:val="28"/>
          <w:szCs w:val="28"/>
        </w:rPr>
      </w:pPr>
      <w:r>
        <w:rPr>
          <w:rFonts w:ascii="Arial" w:cs="Arial"/>
          <w:b/>
          <w:bCs/>
          <w:spacing w:val="-1"/>
          <w:w w:val="63"/>
          <w:sz w:val="28"/>
          <w:szCs w:val="28"/>
          <w:rtl/>
        </w:rPr>
        <w:t>طلب</w:t>
      </w:r>
      <w:r>
        <w:rPr>
          <w:rFonts w:ascii="Arial" w:cs="Arial"/>
          <w:b/>
          <w:bCs/>
          <w:w w:val="121"/>
          <w:sz w:val="28"/>
          <w:szCs w:val="28"/>
          <w:rtl/>
        </w:rPr>
        <w:t>ة</w:t>
      </w:r>
      <w:r>
        <w:rPr>
          <w:rFonts w:ascii="Arial" w:cs="Arial"/>
          <w:b/>
          <w:bCs/>
          <w:sz w:val="28"/>
          <w:szCs w:val="28"/>
          <w:rtl/>
        </w:rPr>
        <w:t xml:space="preserve"> ا</w:t>
      </w:r>
      <w:r>
        <w:rPr>
          <w:rFonts w:ascii="Arial" w:cs="Arial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Arial" w:cs="Arial"/>
          <w:b/>
          <w:bCs/>
          <w:spacing w:val="-1"/>
          <w:sz w:val="28"/>
          <w:szCs w:val="28"/>
          <w:rtl/>
        </w:rPr>
        <w:t>مرح</w:t>
      </w:r>
      <w:r>
        <w:rPr>
          <w:rFonts w:ascii="Arial" w:cs="Arial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Arial" w:cs="Arial"/>
          <w:b/>
          <w:bCs/>
          <w:w w:val="121"/>
          <w:sz w:val="28"/>
          <w:szCs w:val="28"/>
          <w:rtl/>
        </w:rPr>
        <w:t>ة</w:t>
      </w:r>
      <w:r>
        <w:rPr>
          <w:rFonts w:ascii="Arial" w:cs="Arial"/>
          <w:b/>
          <w:bCs/>
          <w:spacing w:val="-1"/>
          <w:sz w:val="28"/>
          <w:szCs w:val="28"/>
          <w:rtl/>
        </w:rPr>
        <w:t xml:space="preserve"> </w:t>
      </w:r>
      <w:r>
        <w:rPr>
          <w:rFonts w:ascii="Arial" w:cs="Arial"/>
          <w:b/>
          <w:bCs/>
          <w:w w:val="55"/>
          <w:sz w:val="28"/>
          <w:szCs w:val="28"/>
          <w:rtl/>
        </w:rPr>
        <w:t>ا</w:t>
      </w:r>
      <w:r>
        <w:rPr>
          <w:rFonts w:ascii="Arial" w:cs="Arial"/>
          <w:b/>
          <w:bCs/>
          <w:spacing w:val="-1"/>
          <w:w w:val="55"/>
          <w:sz w:val="28"/>
          <w:szCs w:val="28"/>
          <w:rtl/>
        </w:rPr>
        <w:t>لث</w:t>
      </w:r>
      <w:r>
        <w:rPr>
          <w:rFonts w:ascii="Arial" w:cs="Arial"/>
          <w:b/>
          <w:bCs/>
          <w:spacing w:val="-2"/>
          <w:w w:val="56"/>
          <w:sz w:val="28"/>
          <w:szCs w:val="28"/>
          <w:rtl/>
        </w:rPr>
        <w:t>ا</w:t>
      </w:r>
      <w:r>
        <w:rPr>
          <w:rFonts w:ascii="Arial" w:cs="Arial"/>
          <w:b/>
          <w:bCs/>
          <w:spacing w:val="-1"/>
          <w:w w:val="56"/>
          <w:sz w:val="28"/>
          <w:szCs w:val="28"/>
          <w:rtl/>
        </w:rPr>
        <w:t>لث</w:t>
      </w:r>
      <w:r>
        <w:rPr>
          <w:rFonts w:ascii="Arial" w:cs="Arial"/>
          <w:b/>
          <w:bCs/>
          <w:spacing w:val="-2"/>
          <w:w w:val="121"/>
          <w:sz w:val="28"/>
          <w:szCs w:val="28"/>
          <w:rtl/>
        </w:rPr>
        <w:t>ة</w:t>
      </w:r>
    </w:p>
    <w:p w:rsidR="0002676E" w:rsidRDefault="0002676E">
      <w:pPr>
        <w:jc w:val="right"/>
        <w:rPr>
          <w:rFonts w:ascii="Arial" w:cs="Arial"/>
          <w:sz w:val="28"/>
          <w:szCs w:val="28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2" w:space="720" w:equalWidth="0">
            <w:col w:w="3872" w:space="40"/>
            <w:col w:w="7558"/>
          </w:cols>
        </w:sectPr>
      </w:pPr>
    </w:p>
    <w:p w:rsidR="0002676E" w:rsidRDefault="004B3196">
      <w:pPr>
        <w:pStyle w:val="a3"/>
        <w:rPr>
          <w:rFonts w:ascii="Arial"/>
          <w:b/>
          <w:sz w:val="20"/>
        </w:rPr>
      </w:pPr>
      <w:r>
        <w:lastRenderedPageBreak/>
        <w:pict>
          <v:shape id="_x0000_s3783" style="position:absolute;margin-left:24pt;margin-top:24pt;width:547.45pt;height:789.6pt;z-index:-20262400;mso-position-horizontal-relative:page;mso-position-vertical-relative:page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782" style="position:absolute;margin-left:24pt;margin-top:24pt;width:547.45pt;height:789.6pt;z-index:-20261888;mso-position-horizontal-relative:page;mso-position-vertical-relative:page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781" style="position:absolute;margin-left:24pt;margin-top:28.45pt;width:547.45pt;height:789.6pt;z-index:-20261376;mso-position-horizontal-relative:page;mso-position-vertical-relative:page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02676E">
      <w:pPr>
        <w:pStyle w:val="a3"/>
        <w:spacing w:before="9"/>
        <w:rPr>
          <w:rFonts w:ascii="Arial"/>
          <w:b/>
          <w:sz w:val="26"/>
        </w:rPr>
      </w:pPr>
    </w:p>
    <w:p w:rsidR="0002676E" w:rsidRDefault="003C6933">
      <w:pPr>
        <w:pStyle w:val="1"/>
        <w:spacing w:before="84"/>
        <w:ind w:left="962"/>
        <w:rPr>
          <w:rFonts w:ascii="Times New Roman"/>
        </w:rPr>
      </w:pPr>
      <w:r>
        <w:rPr>
          <w:rFonts w:ascii="Times New Roman"/>
        </w:rPr>
        <w:t>Introduction:</w:t>
      </w:r>
    </w:p>
    <w:p w:rsidR="0002676E" w:rsidRDefault="003C6933">
      <w:pPr>
        <w:spacing w:before="263"/>
        <w:ind w:left="945"/>
        <w:rPr>
          <w:b/>
          <w:sz w:val="36"/>
        </w:rPr>
      </w:pPr>
      <w:r>
        <w:rPr>
          <w:b/>
          <w:sz w:val="36"/>
        </w:rPr>
        <w:t>Introduction:</w:t>
      </w:r>
    </w:p>
    <w:p w:rsidR="0002676E" w:rsidRDefault="003C6933">
      <w:pPr>
        <w:pStyle w:val="4"/>
        <w:numPr>
          <w:ilvl w:val="1"/>
          <w:numId w:val="154"/>
        </w:numPr>
        <w:tabs>
          <w:tab w:val="left" w:pos="2929"/>
        </w:tabs>
        <w:spacing w:before="35"/>
        <w:jc w:val="left"/>
        <w:rPr>
          <w:rFonts w:ascii="Calibri"/>
        </w:rPr>
      </w:pPr>
      <w:r>
        <w:rPr>
          <w:rFonts w:ascii="Calibri"/>
        </w:rPr>
        <w:t>innate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immune-response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(non-specific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response)</w:t>
      </w:r>
    </w:p>
    <w:p w:rsidR="0002676E" w:rsidRDefault="003C6933">
      <w:pPr>
        <w:pStyle w:val="a4"/>
        <w:numPr>
          <w:ilvl w:val="0"/>
          <w:numId w:val="153"/>
        </w:numPr>
        <w:tabs>
          <w:tab w:val="left" w:pos="3120"/>
          <w:tab w:val="left" w:pos="3121"/>
        </w:tabs>
        <w:spacing w:before="151" w:line="360" w:lineRule="auto"/>
        <w:ind w:right="1792" w:firstLine="0"/>
        <w:jc w:val="left"/>
        <w:rPr>
          <w:sz w:val="28"/>
        </w:rPr>
      </w:pPr>
      <w:r>
        <w:rPr>
          <w:sz w:val="28"/>
        </w:rPr>
        <w:t>Interferon: Alpha and beta interferon are group of proteins</w:t>
      </w:r>
      <w:r>
        <w:rPr>
          <w:spacing w:val="-67"/>
          <w:sz w:val="28"/>
        </w:rPr>
        <w:t xml:space="preserve"> </w:t>
      </w:r>
      <w:r>
        <w:rPr>
          <w:sz w:val="28"/>
        </w:rPr>
        <w:t>produced by human cells after viral infection(have antiviral</w:t>
      </w:r>
      <w:r>
        <w:rPr>
          <w:spacing w:val="1"/>
          <w:sz w:val="28"/>
        </w:rPr>
        <w:t xml:space="preserve"> </w:t>
      </w:r>
      <w:r>
        <w:rPr>
          <w:sz w:val="28"/>
        </w:rPr>
        <w:t>effects).</w:t>
      </w:r>
    </w:p>
    <w:p w:rsidR="0002676E" w:rsidRDefault="003C6933">
      <w:pPr>
        <w:pStyle w:val="a4"/>
        <w:numPr>
          <w:ilvl w:val="0"/>
          <w:numId w:val="152"/>
        </w:numPr>
        <w:tabs>
          <w:tab w:val="left" w:pos="3120"/>
          <w:tab w:val="left" w:pos="3121"/>
        </w:tabs>
        <w:spacing w:line="340" w:lineRule="auto"/>
        <w:ind w:right="1999" w:firstLine="0"/>
        <w:rPr>
          <w:sz w:val="28"/>
        </w:rPr>
      </w:pPr>
      <w:r>
        <w:rPr>
          <w:sz w:val="28"/>
        </w:rPr>
        <w:t>Inhibit the growth of viruses by blocking thesynthesis of</w:t>
      </w:r>
      <w:r>
        <w:rPr>
          <w:spacing w:val="-67"/>
          <w:sz w:val="28"/>
        </w:rPr>
        <w:t xml:space="preserve"> </w:t>
      </w:r>
      <w:r>
        <w:rPr>
          <w:sz w:val="28"/>
        </w:rPr>
        <w:t>viral</w:t>
      </w:r>
      <w:r>
        <w:rPr>
          <w:spacing w:val="-4"/>
          <w:sz w:val="28"/>
        </w:rPr>
        <w:t xml:space="preserve"> </w:t>
      </w:r>
      <w:r>
        <w:rPr>
          <w:sz w:val="28"/>
        </w:rPr>
        <w:t>proteins</w:t>
      </w:r>
    </w:p>
    <w:p w:rsidR="0002676E" w:rsidRDefault="0002676E">
      <w:pPr>
        <w:spacing w:line="340" w:lineRule="auto"/>
        <w:rPr>
          <w:sz w:val="28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p w:rsidR="0002676E" w:rsidRDefault="004B3196">
      <w:pPr>
        <w:pStyle w:val="a3"/>
        <w:spacing w:before="9"/>
        <w:rPr>
          <w:sz w:val="26"/>
        </w:rPr>
      </w:pPr>
      <w:r>
        <w:lastRenderedPageBreak/>
        <w:pict>
          <v:shape id="_x0000_s3780" style="position:absolute;margin-left:24pt;margin-top:24pt;width:547.45pt;height:794.05pt;z-index:-2025830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779" style="position:absolute;margin-left:24pt;margin-top:24pt;width:547.45pt;height:794.05pt;z-index:-20257792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4"/>
        <w:numPr>
          <w:ilvl w:val="0"/>
          <w:numId w:val="152"/>
        </w:numPr>
        <w:tabs>
          <w:tab w:val="left" w:pos="3120"/>
          <w:tab w:val="left" w:pos="3121"/>
        </w:tabs>
        <w:spacing w:before="101"/>
        <w:ind w:left="3120"/>
        <w:rPr>
          <w:sz w:val="28"/>
        </w:rPr>
      </w:pPr>
      <w:r>
        <w:pict>
          <v:shape id="_x0000_s3778" style="position:absolute;left:0;text-align:left;margin-left:52.7pt;margin-top:-14pt;width:490.35pt;height:4.45pt;z-index:-20258816;mso-position-horizontal-relative:page" coordorigin="1054,-280" coordsize="9807,89" o:spt="100" adj="0,,0" path="m10860,-251r-9806,l1054,-191r9806,l10860,-251xm10860,-280r-9806,l1054,-266r9806,l10860,-280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sz w:val="28"/>
        </w:rPr>
        <w:t>Prevents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further</w:t>
      </w:r>
      <w:r w:rsidR="003C6933">
        <w:rPr>
          <w:spacing w:val="57"/>
          <w:sz w:val="28"/>
        </w:rPr>
        <w:t xml:space="preserve"> </w:t>
      </w:r>
      <w:r w:rsidR="003C6933">
        <w:rPr>
          <w:sz w:val="28"/>
        </w:rPr>
        <w:t>spread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of</w:t>
      </w:r>
      <w:r w:rsidR="003C6933">
        <w:rPr>
          <w:spacing w:val="-8"/>
          <w:sz w:val="28"/>
        </w:rPr>
        <w:t xml:space="preserve"> </w:t>
      </w:r>
      <w:r w:rsidR="003C6933">
        <w:rPr>
          <w:sz w:val="28"/>
        </w:rPr>
        <w:t>viruses</w:t>
      </w:r>
    </w:p>
    <w:p w:rsidR="0002676E" w:rsidRDefault="003C6933">
      <w:pPr>
        <w:pStyle w:val="a4"/>
        <w:numPr>
          <w:ilvl w:val="0"/>
          <w:numId w:val="152"/>
        </w:numPr>
        <w:tabs>
          <w:tab w:val="left" w:pos="3120"/>
          <w:tab w:val="left" w:pos="3121"/>
        </w:tabs>
        <w:spacing w:before="159" w:line="480" w:lineRule="auto"/>
        <w:ind w:left="950" w:right="3682" w:firstLine="1711"/>
        <w:rPr>
          <w:sz w:val="28"/>
        </w:rPr>
      </w:pPr>
      <w:r>
        <w:rPr>
          <w:sz w:val="28"/>
        </w:rPr>
        <w:t>Prevents</w:t>
      </w:r>
      <w:r>
        <w:rPr>
          <w:spacing w:val="-6"/>
          <w:sz w:val="28"/>
        </w:rPr>
        <w:t xml:space="preserve"> </w:t>
      </w:r>
      <w:r>
        <w:rPr>
          <w:sz w:val="28"/>
        </w:rPr>
        <w:t>uninfected</w:t>
      </w:r>
      <w:r>
        <w:rPr>
          <w:spacing w:val="-1"/>
          <w:sz w:val="28"/>
        </w:rPr>
        <w:t xml:space="preserve"> </w:t>
      </w:r>
      <w:r>
        <w:rPr>
          <w:sz w:val="28"/>
        </w:rPr>
        <w:t>cells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11"/>
          <w:sz w:val="28"/>
        </w:rPr>
        <w:t xml:space="preserve"> </w:t>
      </w:r>
      <w:r>
        <w:rPr>
          <w:sz w:val="28"/>
        </w:rPr>
        <w:t>kill</w:t>
      </w:r>
      <w:r>
        <w:rPr>
          <w:spacing w:val="-6"/>
          <w:sz w:val="28"/>
        </w:rPr>
        <w:t xml:space="preserve"> </w:t>
      </w:r>
      <w:r>
        <w:rPr>
          <w:sz w:val="28"/>
        </w:rPr>
        <w:t>by</w:t>
      </w:r>
      <w:r>
        <w:rPr>
          <w:spacing w:val="-11"/>
          <w:sz w:val="28"/>
        </w:rPr>
        <w:t xml:space="preserve"> </w:t>
      </w:r>
      <w:r>
        <w:rPr>
          <w:sz w:val="28"/>
        </w:rPr>
        <w:t>NK</w:t>
      </w:r>
      <w:r>
        <w:rPr>
          <w:spacing w:val="-67"/>
          <w:sz w:val="28"/>
        </w:rPr>
        <w:t xml:space="preserve"> </w:t>
      </w:r>
      <w:r>
        <w:rPr>
          <w:sz w:val="28"/>
        </w:rPr>
        <w:t>Interferon</w:t>
      </w:r>
      <w:r>
        <w:rPr>
          <w:spacing w:val="-3"/>
          <w:sz w:val="28"/>
        </w:rPr>
        <w:t xml:space="preserve"> </w:t>
      </w:r>
      <w:r>
        <w:rPr>
          <w:sz w:val="28"/>
        </w:rPr>
        <w:t>have</w:t>
      </w:r>
      <w:r>
        <w:rPr>
          <w:spacing w:val="-5"/>
          <w:sz w:val="28"/>
        </w:rPr>
        <w:t xml:space="preserve"> </w:t>
      </w:r>
      <w:r>
        <w:rPr>
          <w:sz w:val="28"/>
        </w:rPr>
        <w:t>two</w:t>
      </w:r>
      <w:r>
        <w:rPr>
          <w:spacing w:val="-7"/>
          <w:sz w:val="28"/>
        </w:rPr>
        <w:t xml:space="preserve"> </w:t>
      </w:r>
      <w:r>
        <w:rPr>
          <w:sz w:val="28"/>
        </w:rPr>
        <w:t>main</w:t>
      </w:r>
      <w:r>
        <w:rPr>
          <w:spacing w:val="68"/>
          <w:sz w:val="28"/>
        </w:rPr>
        <w:t xml:space="preserve"> </w:t>
      </w:r>
      <w:r>
        <w:rPr>
          <w:sz w:val="28"/>
        </w:rPr>
        <w:t>mechanisms</w:t>
      </w:r>
    </w:p>
    <w:p w:rsidR="0002676E" w:rsidRDefault="003C6933">
      <w:pPr>
        <w:pStyle w:val="a4"/>
        <w:numPr>
          <w:ilvl w:val="0"/>
          <w:numId w:val="151"/>
        </w:numPr>
        <w:tabs>
          <w:tab w:val="left" w:pos="1321"/>
        </w:tabs>
        <w:spacing w:before="55"/>
        <w:rPr>
          <w:sz w:val="28"/>
        </w:rPr>
      </w:pPr>
      <w:r>
        <w:rPr>
          <w:sz w:val="28"/>
        </w:rPr>
        <w:t>Ribonuclease</w:t>
      </w:r>
      <w:r>
        <w:rPr>
          <w:spacing w:val="-12"/>
          <w:sz w:val="28"/>
        </w:rPr>
        <w:t xml:space="preserve"> </w:t>
      </w:r>
      <w:r>
        <w:rPr>
          <w:sz w:val="28"/>
        </w:rPr>
        <w:t>that</w:t>
      </w:r>
      <w:r>
        <w:rPr>
          <w:spacing w:val="-12"/>
          <w:sz w:val="28"/>
        </w:rPr>
        <w:t xml:space="preserve"> </w:t>
      </w:r>
      <w:r>
        <w:rPr>
          <w:sz w:val="28"/>
        </w:rPr>
        <w:t>degrades</w:t>
      </w:r>
      <w:r>
        <w:rPr>
          <w:spacing w:val="-6"/>
          <w:sz w:val="28"/>
        </w:rPr>
        <w:t xml:space="preserve"> </w:t>
      </w:r>
      <w:r>
        <w:rPr>
          <w:sz w:val="28"/>
        </w:rPr>
        <w:t>mRNA</w:t>
      </w:r>
    </w:p>
    <w:p w:rsidR="0002676E" w:rsidRDefault="003C6933">
      <w:pPr>
        <w:pStyle w:val="a4"/>
        <w:numPr>
          <w:ilvl w:val="0"/>
          <w:numId w:val="151"/>
        </w:numPr>
        <w:tabs>
          <w:tab w:val="left" w:pos="1266"/>
        </w:tabs>
        <w:spacing w:before="163"/>
        <w:ind w:left="1265" w:hanging="306"/>
        <w:rPr>
          <w:sz w:val="28"/>
        </w:rPr>
      </w:pPr>
      <w:r>
        <w:rPr>
          <w:sz w:val="28"/>
        </w:rPr>
        <w:t>Protein</w:t>
      </w:r>
      <w:r>
        <w:rPr>
          <w:spacing w:val="-8"/>
          <w:sz w:val="28"/>
        </w:rPr>
        <w:t xml:space="preserve"> </w:t>
      </w:r>
      <w:r>
        <w:rPr>
          <w:sz w:val="28"/>
        </w:rPr>
        <w:t>kinase</w:t>
      </w:r>
      <w:r>
        <w:rPr>
          <w:spacing w:val="-11"/>
          <w:sz w:val="28"/>
        </w:rPr>
        <w:t xml:space="preserve"> </w:t>
      </w:r>
      <w:r>
        <w:rPr>
          <w:sz w:val="28"/>
        </w:rPr>
        <w:t>that</w:t>
      </w:r>
      <w:r>
        <w:rPr>
          <w:spacing w:val="-7"/>
          <w:sz w:val="28"/>
        </w:rPr>
        <w:t xml:space="preserve"> </w:t>
      </w:r>
      <w:r>
        <w:rPr>
          <w:sz w:val="28"/>
        </w:rPr>
        <w:t>inhibits</w:t>
      </w:r>
      <w:r>
        <w:rPr>
          <w:spacing w:val="-8"/>
          <w:sz w:val="28"/>
        </w:rPr>
        <w:t xml:space="preserve"> </w:t>
      </w:r>
      <w:r>
        <w:rPr>
          <w:sz w:val="28"/>
        </w:rPr>
        <w:t>protein</w:t>
      </w:r>
      <w:r>
        <w:rPr>
          <w:spacing w:val="-8"/>
          <w:sz w:val="28"/>
        </w:rPr>
        <w:t xml:space="preserve"> </w:t>
      </w:r>
      <w:r>
        <w:rPr>
          <w:sz w:val="28"/>
        </w:rPr>
        <w:t>synthesis</w:t>
      </w:r>
    </w:p>
    <w:p w:rsidR="0002676E" w:rsidRDefault="003C6933">
      <w:pPr>
        <w:pStyle w:val="a4"/>
        <w:numPr>
          <w:ilvl w:val="0"/>
          <w:numId w:val="153"/>
        </w:numPr>
        <w:tabs>
          <w:tab w:val="left" w:pos="3582"/>
        </w:tabs>
        <w:spacing w:before="161" w:line="360" w:lineRule="auto"/>
        <w:ind w:left="3581" w:right="1679" w:hanging="409"/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483056640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1295657</wp:posOffset>
            </wp:positionV>
            <wp:extent cx="742013" cy="1468707"/>
            <wp:effectExtent l="0" t="0" r="0" b="0"/>
            <wp:wrapNone/>
            <wp:docPr id="6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57152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940057</wp:posOffset>
            </wp:positionV>
            <wp:extent cx="512952" cy="849630"/>
            <wp:effectExtent l="0" t="0" r="0" b="0"/>
            <wp:wrapNone/>
            <wp:docPr id="7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Natural killer cells (NK) / important part of the innate</w:t>
      </w:r>
      <w:r>
        <w:rPr>
          <w:spacing w:val="1"/>
          <w:sz w:val="28"/>
        </w:rPr>
        <w:t xml:space="preserve"> </w:t>
      </w:r>
      <w:r>
        <w:rPr>
          <w:sz w:val="28"/>
        </w:rPr>
        <w:t>immunity against virus infected cells , called natural</w:t>
      </w:r>
      <w:r>
        <w:rPr>
          <w:spacing w:val="1"/>
          <w:sz w:val="28"/>
        </w:rPr>
        <w:t xml:space="preserve"> </w:t>
      </w:r>
      <w:r>
        <w:rPr>
          <w:sz w:val="28"/>
        </w:rPr>
        <w:t>killer cells because they are active without thenecessity</w:t>
      </w:r>
      <w:r>
        <w:rPr>
          <w:spacing w:val="-67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being exposed to the virus previously andthey are</w:t>
      </w:r>
      <w:r>
        <w:rPr>
          <w:spacing w:val="1"/>
          <w:sz w:val="28"/>
        </w:rPr>
        <w:t xml:space="preserve"> </w:t>
      </w:r>
      <w:r>
        <w:rPr>
          <w:sz w:val="28"/>
        </w:rPr>
        <w:t>not</w:t>
      </w:r>
      <w:r>
        <w:rPr>
          <w:spacing w:val="-5"/>
          <w:sz w:val="28"/>
        </w:rPr>
        <w:t xml:space="preserve"> </w:t>
      </w:r>
      <w:r>
        <w:rPr>
          <w:sz w:val="28"/>
        </w:rPr>
        <w:t>specific for any</w:t>
      </w:r>
      <w:r>
        <w:rPr>
          <w:spacing w:val="-7"/>
          <w:sz w:val="28"/>
        </w:rPr>
        <w:t xml:space="preserve"> </w:t>
      </w:r>
      <w:r>
        <w:rPr>
          <w:sz w:val="28"/>
        </w:rPr>
        <w:t>virus</w:t>
      </w:r>
    </w:p>
    <w:p w:rsidR="0002676E" w:rsidRDefault="003C6933">
      <w:pPr>
        <w:pStyle w:val="a4"/>
        <w:numPr>
          <w:ilvl w:val="0"/>
          <w:numId w:val="153"/>
        </w:numPr>
        <w:tabs>
          <w:tab w:val="left" w:pos="3582"/>
        </w:tabs>
        <w:spacing w:line="360" w:lineRule="auto"/>
        <w:ind w:left="3581" w:right="1993" w:hanging="486"/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483056128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477777</wp:posOffset>
            </wp:positionV>
            <wp:extent cx="570611" cy="1419352"/>
            <wp:effectExtent l="0" t="0" r="0" b="0"/>
            <wp:wrapNone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Macrophages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5"/>
          <w:sz w:val="28"/>
        </w:rPr>
        <w:t xml:space="preserve"> </w:t>
      </w:r>
      <w:r>
        <w:rPr>
          <w:sz w:val="28"/>
        </w:rPr>
        <w:t>phagocytosis</w:t>
      </w:r>
      <w:r>
        <w:rPr>
          <w:spacing w:val="-4"/>
          <w:sz w:val="28"/>
        </w:rPr>
        <w:t xml:space="preserve"> </w:t>
      </w:r>
      <w:r>
        <w:rPr>
          <w:sz w:val="28"/>
        </w:rPr>
        <w:t>virus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virus</w:t>
      </w:r>
      <w:r>
        <w:rPr>
          <w:spacing w:val="-4"/>
          <w:sz w:val="28"/>
        </w:rPr>
        <w:t xml:space="preserve"> </w:t>
      </w:r>
      <w:r>
        <w:rPr>
          <w:sz w:val="28"/>
        </w:rPr>
        <w:t>infected</w:t>
      </w:r>
      <w:r>
        <w:rPr>
          <w:spacing w:val="-67"/>
          <w:sz w:val="28"/>
        </w:rPr>
        <w:t xml:space="preserve"> </w:t>
      </w:r>
      <w:r>
        <w:rPr>
          <w:sz w:val="28"/>
        </w:rPr>
        <w:t>cells</w:t>
      </w:r>
      <w:r>
        <w:rPr>
          <w:spacing w:val="-5"/>
          <w:sz w:val="28"/>
        </w:rPr>
        <w:t xml:space="preserve"> </w:t>
      </w:r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production</w:t>
      </w:r>
      <w:r>
        <w:rPr>
          <w:spacing w:val="-9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antiviral</w:t>
      </w:r>
      <w:r>
        <w:rPr>
          <w:spacing w:val="-3"/>
          <w:sz w:val="28"/>
        </w:rPr>
        <w:t xml:space="preserve"> </w:t>
      </w:r>
      <w:r>
        <w:rPr>
          <w:sz w:val="28"/>
        </w:rPr>
        <w:t>molecules</w:t>
      </w:r>
      <w:r>
        <w:rPr>
          <w:spacing w:val="-2"/>
          <w:sz w:val="28"/>
        </w:rPr>
        <w:t xml:space="preserve"> </w:t>
      </w:r>
      <w:r>
        <w:rPr>
          <w:sz w:val="28"/>
        </w:rPr>
        <w:t>such</w:t>
      </w:r>
      <w:r>
        <w:rPr>
          <w:spacing w:val="-3"/>
          <w:sz w:val="28"/>
        </w:rPr>
        <w:t xml:space="preserve"> </w:t>
      </w:r>
      <w:r>
        <w:rPr>
          <w:sz w:val="28"/>
        </w:rPr>
        <w:t>as</w:t>
      </w:r>
      <w:r>
        <w:rPr>
          <w:spacing w:val="-5"/>
          <w:sz w:val="28"/>
        </w:rPr>
        <w:t xml:space="preserve"> </w:t>
      </w:r>
      <w:r>
        <w:rPr>
          <w:sz w:val="28"/>
        </w:rPr>
        <w:t>INF</w:t>
      </w:r>
    </w:p>
    <w:p w:rsidR="0002676E" w:rsidRDefault="003C6933">
      <w:pPr>
        <w:pStyle w:val="a4"/>
        <w:numPr>
          <w:ilvl w:val="0"/>
          <w:numId w:val="153"/>
        </w:numPr>
        <w:tabs>
          <w:tab w:val="left" w:pos="3582"/>
        </w:tabs>
        <w:spacing w:before="1" w:line="360" w:lineRule="auto"/>
        <w:ind w:left="3581" w:right="1962" w:hanging="469"/>
        <w:jc w:val="left"/>
        <w:rPr>
          <w:sz w:val="28"/>
        </w:rPr>
      </w:pPr>
      <w:r>
        <w:rPr>
          <w:sz w:val="28"/>
        </w:rPr>
        <w:t>Fever / elevated body temperature may play a role in</w:t>
      </w:r>
      <w:r>
        <w:rPr>
          <w:spacing w:val="-67"/>
          <w:sz w:val="28"/>
        </w:rPr>
        <w:t xml:space="preserve"> </w:t>
      </w:r>
      <w:r>
        <w:rPr>
          <w:sz w:val="28"/>
        </w:rPr>
        <w:t>host defenses ,</w:t>
      </w:r>
      <w:r>
        <w:rPr>
          <w:spacing w:val="-4"/>
          <w:sz w:val="28"/>
        </w:rPr>
        <w:t xml:space="preserve"> </w:t>
      </w:r>
      <w:r>
        <w:rPr>
          <w:sz w:val="28"/>
        </w:rPr>
        <w:t>but</w:t>
      </w:r>
      <w:r>
        <w:rPr>
          <w:spacing w:val="-3"/>
          <w:sz w:val="28"/>
        </w:rPr>
        <w:t xml:space="preserve"> </w:t>
      </w:r>
      <w:r>
        <w:rPr>
          <w:sz w:val="28"/>
        </w:rPr>
        <w:t>it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66"/>
          <w:sz w:val="28"/>
        </w:rPr>
        <w:t xml:space="preserve"> </w:t>
      </w:r>
      <w:r>
        <w:rPr>
          <w:sz w:val="28"/>
        </w:rPr>
        <w:t>important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uncertain</w:t>
      </w:r>
    </w:p>
    <w:p w:rsidR="0002676E" w:rsidRDefault="003C6933">
      <w:pPr>
        <w:pStyle w:val="a4"/>
        <w:numPr>
          <w:ilvl w:val="1"/>
          <w:numId w:val="154"/>
        </w:numPr>
        <w:tabs>
          <w:tab w:val="left" w:pos="2862"/>
        </w:tabs>
        <w:spacing w:before="1"/>
        <w:ind w:left="2861" w:hanging="364"/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483055616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38481</wp:posOffset>
            </wp:positionV>
            <wp:extent cx="953897" cy="1604645"/>
            <wp:effectExtent l="0" t="0" r="0" b="0"/>
            <wp:wrapNone/>
            <wp:docPr id="7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Adaptive</w:t>
      </w:r>
      <w:r>
        <w:rPr>
          <w:spacing w:val="-9"/>
          <w:sz w:val="28"/>
        </w:rPr>
        <w:t xml:space="preserve"> </w:t>
      </w:r>
      <w:r>
        <w:rPr>
          <w:sz w:val="28"/>
        </w:rPr>
        <w:t>immune</w:t>
      </w:r>
      <w:r>
        <w:rPr>
          <w:spacing w:val="-3"/>
          <w:sz w:val="28"/>
        </w:rPr>
        <w:t xml:space="preserve"> </w:t>
      </w:r>
      <w:r>
        <w:rPr>
          <w:sz w:val="28"/>
        </w:rPr>
        <w:t>response</w:t>
      </w:r>
      <w:r>
        <w:rPr>
          <w:spacing w:val="-4"/>
          <w:sz w:val="28"/>
        </w:rPr>
        <w:t xml:space="preserve"> </w:t>
      </w:r>
      <w:r>
        <w:rPr>
          <w:sz w:val="28"/>
        </w:rPr>
        <w:t>(Specific</w:t>
      </w:r>
      <w:r>
        <w:rPr>
          <w:spacing w:val="-6"/>
          <w:sz w:val="28"/>
        </w:rPr>
        <w:t xml:space="preserve"> </w:t>
      </w:r>
      <w:r>
        <w:rPr>
          <w:sz w:val="28"/>
        </w:rPr>
        <w:t>response</w:t>
      </w:r>
      <w:r>
        <w:rPr>
          <w:spacing w:val="-5"/>
          <w:sz w:val="28"/>
        </w:rPr>
        <w:t xml:space="preserve"> </w:t>
      </w:r>
      <w:r>
        <w:rPr>
          <w:sz w:val="28"/>
        </w:rPr>
        <w:t>)</w:t>
      </w:r>
    </w:p>
    <w:p w:rsidR="0002676E" w:rsidRDefault="003C6933">
      <w:pPr>
        <w:pStyle w:val="a3"/>
        <w:spacing w:before="103" w:line="360" w:lineRule="auto"/>
        <w:ind w:left="4033" w:right="1772"/>
      </w:pPr>
      <w:r>
        <w:t>Antiviral antibodies / such as IgA confers</w:t>
      </w:r>
      <w:r>
        <w:rPr>
          <w:spacing w:val="1"/>
        </w:rPr>
        <w:t xml:space="preserve"> </w:t>
      </w:r>
      <w:r>
        <w:t>protection against viruses that enter through the</w:t>
      </w:r>
      <w:r>
        <w:rPr>
          <w:spacing w:val="1"/>
        </w:rPr>
        <w:t xml:space="preserve"> </w:t>
      </w:r>
      <w:r>
        <w:t>respiratory and gastrointestinal mucosa, IgM and</w:t>
      </w:r>
      <w:r>
        <w:rPr>
          <w:spacing w:val="1"/>
        </w:rPr>
        <w:t xml:space="preserve"> </w:t>
      </w:r>
      <w:r>
        <w:t>IgG protect against viruses that enter or are spread</w:t>
      </w:r>
      <w:r>
        <w:rPr>
          <w:spacing w:val="-67"/>
        </w:rPr>
        <w:t xml:space="preserve"> </w:t>
      </w:r>
      <w:r>
        <w:t>through the</w:t>
      </w:r>
      <w:r>
        <w:rPr>
          <w:spacing w:val="-4"/>
        </w:rPr>
        <w:t xml:space="preserve"> </w:t>
      </w:r>
      <w:r>
        <w:t>blood</w:t>
      </w:r>
    </w:p>
    <w:p w:rsidR="0002676E" w:rsidRDefault="003C6933">
      <w:pPr>
        <w:pStyle w:val="a4"/>
        <w:numPr>
          <w:ilvl w:val="2"/>
          <w:numId w:val="154"/>
        </w:numPr>
        <w:tabs>
          <w:tab w:val="left" w:pos="4301"/>
          <w:tab w:val="left" w:pos="4302"/>
        </w:tabs>
        <w:spacing w:line="360" w:lineRule="auto"/>
        <w:ind w:right="1845"/>
        <w:rPr>
          <w:sz w:val="28"/>
        </w:rPr>
      </w:pPr>
      <w:r>
        <w:rPr>
          <w:sz w:val="28"/>
        </w:rPr>
        <w:t>Cytotoxic T- lymphocytes / CD8 – positive T-</w:t>
      </w:r>
      <w:r>
        <w:rPr>
          <w:spacing w:val="1"/>
          <w:sz w:val="28"/>
        </w:rPr>
        <w:t xml:space="preserve"> </w:t>
      </w:r>
      <w:r>
        <w:rPr>
          <w:sz w:val="28"/>
        </w:rPr>
        <w:t>cells recognize viral antigen in association with</w:t>
      </w:r>
      <w:r>
        <w:rPr>
          <w:spacing w:val="-67"/>
          <w:sz w:val="28"/>
        </w:rPr>
        <w:t xml:space="preserve"> </w:t>
      </w:r>
      <w:r>
        <w:rPr>
          <w:sz w:val="28"/>
        </w:rPr>
        <w:t>class I MHC proteins , they kill virus infected</w:t>
      </w:r>
      <w:r>
        <w:rPr>
          <w:spacing w:val="1"/>
          <w:sz w:val="28"/>
        </w:rPr>
        <w:t xml:space="preserve"> </w:t>
      </w:r>
      <w:r>
        <w:rPr>
          <w:sz w:val="28"/>
        </w:rPr>
        <w:t>cells</w:t>
      </w:r>
      <w:r>
        <w:rPr>
          <w:spacing w:val="-5"/>
          <w:sz w:val="28"/>
        </w:rPr>
        <w:t xml:space="preserve"> </w:t>
      </w:r>
      <w:r>
        <w:rPr>
          <w:sz w:val="28"/>
        </w:rPr>
        <w:t>by</w:t>
      </w:r>
      <w:r>
        <w:rPr>
          <w:spacing w:val="-9"/>
          <w:sz w:val="28"/>
        </w:rPr>
        <w:t xml:space="preserve"> </w:t>
      </w:r>
      <w:r>
        <w:rPr>
          <w:sz w:val="28"/>
        </w:rPr>
        <w:t>two</w:t>
      </w:r>
      <w:r>
        <w:rPr>
          <w:spacing w:val="5"/>
          <w:sz w:val="28"/>
        </w:rPr>
        <w:t xml:space="preserve"> </w:t>
      </w:r>
      <w:r>
        <w:rPr>
          <w:sz w:val="28"/>
        </w:rPr>
        <w:t>methods</w:t>
      </w:r>
    </w:p>
    <w:p w:rsidR="0002676E" w:rsidRDefault="003C6933">
      <w:pPr>
        <w:pStyle w:val="a4"/>
        <w:numPr>
          <w:ilvl w:val="0"/>
          <w:numId w:val="150"/>
        </w:numPr>
        <w:tabs>
          <w:tab w:val="left" w:pos="2593"/>
        </w:tabs>
        <w:spacing w:before="1" w:line="362" w:lineRule="auto"/>
        <w:ind w:right="2331"/>
        <w:rPr>
          <w:sz w:val="28"/>
        </w:rPr>
      </w:pPr>
      <w:r>
        <w:rPr>
          <w:sz w:val="28"/>
        </w:rPr>
        <w:t>By releasing prteolytic enzymes called granzymes into the</w:t>
      </w:r>
      <w:r>
        <w:rPr>
          <w:spacing w:val="-67"/>
          <w:sz w:val="28"/>
        </w:rPr>
        <w:t xml:space="preserve"> </w:t>
      </w:r>
      <w:r>
        <w:rPr>
          <w:sz w:val="28"/>
        </w:rPr>
        <w:t>infected cell ,</w:t>
      </w:r>
      <w:r>
        <w:rPr>
          <w:spacing w:val="-4"/>
          <w:sz w:val="28"/>
        </w:rPr>
        <w:t xml:space="preserve"> </w:t>
      </w:r>
      <w:r>
        <w:rPr>
          <w:sz w:val="28"/>
        </w:rPr>
        <w:t>which</w:t>
      </w:r>
      <w:r>
        <w:rPr>
          <w:spacing w:val="-4"/>
          <w:sz w:val="28"/>
        </w:rPr>
        <w:t xml:space="preserve"> </w:t>
      </w:r>
      <w:r>
        <w:rPr>
          <w:sz w:val="28"/>
        </w:rPr>
        <w:t>degrade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cell</w:t>
      </w:r>
      <w:r>
        <w:rPr>
          <w:spacing w:val="-5"/>
          <w:sz w:val="28"/>
        </w:rPr>
        <w:t xml:space="preserve"> </w:t>
      </w:r>
      <w:r>
        <w:rPr>
          <w:sz w:val="28"/>
        </w:rPr>
        <w:t>contents</w:t>
      </w:r>
    </w:p>
    <w:p w:rsidR="0002676E" w:rsidRDefault="003C6933">
      <w:pPr>
        <w:pStyle w:val="a4"/>
        <w:numPr>
          <w:ilvl w:val="0"/>
          <w:numId w:val="150"/>
        </w:numPr>
        <w:tabs>
          <w:tab w:val="left" w:pos="2593"/>
        </w:tabs>
        <w:spacing w:line="319" w:lineRule="exact"/>
        <w:ind w:hanging="363"/>
        <w:rPr>
          <w:sz w:val="28"/>
        </w:rPr>
      </w:pPr>
      <w:r>
        <w:rPr>
          <w:sz w:val="28"/>
        </w:rPr>
        <w:t>Activating</w:t>
      </w:r>
      <w:r>
        <w:rPr>
          <w:spacing w:val="-12"/>
          <w:sz w:val="28"/>
        </w:rPr>
        <w:t xml:space="preserve"> </w:t>
      </w:r>
      <w:r>
        <w:rPr>
          <w:sz w:val="28"/>
        </w:rPr>
        <w:t>programmed</w:t>
      </w:r>
      <w:r>
        <w:rPr>
          <w:spacing w:val="-5"/>
          <w:sz w:val="28"/>
        </w:rPr>
        <w:t xml:space="preserve"> </w:t>
      </w:r>
      <w:r>
        <w:rPr>
          <w:sz w:val="28"/>
        </w:rPr>
        <w:t>cell</w:t>
      </w:r>
      <w:r>
        <w:rPr>
          <w:spacing w:val="-11"/>
          <w:sz w:val="28"/>
        </w:rPr>
        <w:t xml:space="preserve"> </w:t>
      </w:r>
      <w:r>
        <w:rPr>
          <w:sz w:val="28"/>
        </w:rPr>
        <w:t>death</w:t>
      </w:r>
      <w:r>
        <w:rPr>
          <w:spacing w:val="-6"/>
          <w:sz w:val="28"/>
        </w:rPr>
        <w:t xml:space="preserve"> </w:t>
      </w:r>
      <w:r>
        <w:rPr>
          <w:sz w:val="28"/>
        </w:rPr>
        <w:t>(apoptosis)</w:t>
      </w:r>
    </w:p>
    <w:p w:rsidR="0002676E" w:rsidRDefault="0002676E">
      <w:pPr>
        <w:spacing w:line="319" w:lineRule="exact"/>
        <w:rPr>
          <w:sz w:val="28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shape id="_x0000_s3777" style="position:absolute;margin-left:24pt;margin-top:24pt;width:547.45pt;height:794.05pt;z-index:-2025574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4"/>
        <w:numPr>
          <w:ilvl w:val="0"/>
          <w:numId w:val="149"/>
        </w:numPr>
        <w:tabs>
          <w:tab w:val="left" w:pos="1203"/>
        </w:tabs>
        <w:spacing w:before="89"/>
        <w:rPr>
          <w:sz w:val="28"/>
        </w:rPr>
      </w:pPr>
      <w:r>
        <w:pict>
          <v:shape id="_x0000_s3776" style="position:absolute;left:0;text-align:left;margin-left:52.7pt;margin-top:-14.65pt;width:490.35pt;height:4.45pt;z-index:-20256256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sz w:val="28"/>
        </w:rPr>
        <w:t>Methods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of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viral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identification</w:t>
      </w:r>
    </w:p>
    <w:p w:rsidR="0002676E" w:rsidRDefault="003C6933">
      <w:pPr>
        <w:pStyle w:val="a3"/>
        <w:spacing w:before="250"/>
        <w:ind w:left="962"/>
      </w:pPr>
      <w:r>
        <w:t>-</w:t>
      </w:r>
      <w:r>
        <w:rPr>
          <w:spacing w:val="-2"/>
        </w:rPr>
        <w:t xml:space="preserve"> </w:t>
      </w:r>
      <w:r>
        <w:t>Direct</w:t>
      </w:r>
      <w:r>
        <w:rPr>
          <w:spacing w:val="-4"/>
        </w:rPr>
        <w:t xml:space="preserve"> </w:t>
      </w:r>
      <w:r>
        <w:t>examination.</w:t>
      </w:r>
    </w:p>
    <w:p w:rsidR="0002676E" w:rsidRDefault="003C6933">
      <w:pPr>
        <w:pStyle w:val="a3"/>
        <w:spacing w:before="247"/>
        <w:ind w:left="962"/>
      </w:pPr>
      <w:r>
        <w:t>-Indirect</w:t>
      </w:r>
      <w:r>
        <w:rPr>
          <w:spacing w:val="-9"/>
        </w:rPr>
        <w:t xml:space="preserve"> </w:t>
      </w:r>
      <w:r>
        <w:t>examination</w:t>
      </w:r>
      <w:r>
        <w:rPr>
          <w:spacing w:val="-7"/>
        </w:rPr>
        <w:t xml:space="preserve"> </w:t>
      </w:r>
      <w:r>
        <w:t>(virus</w:t>
      </w:r>
      <w:r>
        <w:rPr>
          <w:spacing w:val="-10"/>
        </w:rPr>
        <w:t xml:space="preserve"> </w:t>
      </w:r>
      <w:r>
        <w:t>isolation)</w:t>
      </w:r>
    </w:p>
    <w:p w:rsidR="0002676E" w:rsidRDefault="003C6933">
      <w:pPr>
        <w:pStyle w:val="a3"/>
        <w:spacing w:before="50"/>
        <w:ind w:left="962"/>
      </w:pPr>
      <w:r>
        <w:t>-Serology</w:t>
      </w:r>
      <w:r>
        <w:rPr>
          <w:spacing w:val="-6"/>
        </w:rPr>
        <w:t xml:space="preserve"> </w:t>
      </w:r>
      <w:r>
        <w:t>methods</w:t>
      </w:r>
    </w:p>
    <w:p w:rsidR="0002676E" w:rsidRDefault="003C6933">
      <w:pPr>
        <w:pStyle w:val="a3"/>
        <w:spacing w:before="246"/>
        <w:ind w:left="962"/>
      </w:pPr>
      <w:r>
        <w:rPr>
          <w:color w:val="233E5F"/>
        </w:rPr>
        <w:t>-</w:t>
      </w:r>
      <w:r>
        <w:t>Molecular</w:t>
      </w:r>
      <w:r>
        <w:rPr>
          <w:spacing w:val="-7"/>
        </w:rPr>
        <w:t xml:space="preserve"> </w:t>
      </w:r>
      <w:r>
        <w:t>methods</w:t>
      </w:r>
    </w:p>
    <w:p w:rsidR="0002676E" w:rsidRDefault="0002676E">
      <w:pPr>
        <w:pStyle w:val="a3"/>
        <w:rPr>
          <w:sz w:val="30"/>
        </w:rPr>
      </w:pPr>
    </w:p>
    <w:p w:rsidR="0002676E" w:rsidRDefault="003C6933">
      <w:pPr>
        <w:pStyle w:val="1"/>
        <w:spacing w:before="200"/>
        <w:ind w:left="1145"/>
        <w:rPr>
          <w:rFonts w:ascii="Times New Roman"/>
        </w:rPr>
      </w:pPr>
      <w:r>
        <w:rPr>
          <w:rFonts w:ascii="Times New Roman"/>
        </w:rPr>
        <w:t>Pretest:</w:t>
      </w:r>
    </w:p>
    <w:p w:rsidR="0002676E" w:rsidRDefault="0002676E">
      <w:pPr>
        <w:pStyle w:val="a3"/>
        <w:spacing w:before="7"/>
        <w:rPr>
          <w:b/>
          <w:sz w:val="35"/>
        </w:rPr>
      </w:pPr>
    </w:p>
    <w:p w:rsidR="0002676E" w:rsidRDefault="004B3196">
      <w:pPr>
        <w:pStyle w:val="a3"/>
        <w:ind w:left="962"/>
      </w:pPr>
      <w:r>
        <w:pict>
          <v:group id="_x0000_s3770" style="position:absolute;left:0;text-align:left;margin-left:46.1pt;margin-top:-7.2pt;width:457.1pt;height:333.55pt;z-index:-20256768;mso-position-horizontal-relative:page" coordorigin="922,-144" coordsize="9142,6671">
            <v:shape id="_x0000_s3775" type="#_x0000_t75" style="position:absolute;left:3493;top:3491;width:1503;height:2527">
              <v:imagedata r:id="rId10" o:title=""/>
            </v:shape>
            <v:shape id="_x0000_s3774" type="#_x0000_t75" style="position:absolute;left:5146;top:2250;width:899;height:2236">
              <v:imagedata r:id="rId11" o:title=""/>
            </v:shape>
            <v:shape id="_x0000_s3773" type="#_x0000_t75" style="position:absolute;left:6263;top:962;width:1169;height:2313">
              <v:imagedata r:id="rId12" o:title=""/>
            </v:shape>
            <v:shape id="_x0000_s3772" type="#_x0000_t75" style="position:absolute;left:7580;top:402;width:808;height:1338">
              <v:imagedata r:id="rId13" o:title=""/>
            </v:shape>
            <v:shape id="_x0000_s3771" style="position:absolute;left:921;top:-145;width:9142;height:6671" coordorigin="922,-144" coordsize="9142,6671" o:spt="100" adj="0,,0" path="m936,5211r-14,l922,6512r,14l936,6526r,-14l936,5211xm10010,5062r-14,l9996,5062r-9060,l936,5062r-14,l922,5062r,14l922,5211r14,l936,5076r9060,l9996,5211r14,l10010,5076r,-14l10010,5062xm10010,2400r-14,l9996,2415r,134l9996,3850r-9060,l936,2549r,-134l9996,2415r,-15l936,2400r-14,l922,2415r,134l922,3850r,14l936,3864r9060,l10010,3864r,-14l10010,2549r,-134l10010,2400xm10063,-144r-15,l10048,-130r,137l10048,1200r-9112,l936,7r,-137l10048,-130r,-14l936,-144r-14,l922,-130r,137l922,1200r,14l936,1214r9112,l10063,1214r,-14l10063,7r,-137l10063,-144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C6933">
        <w:t>Mention</w:t>
      </w:r>
      <w:r w:rsidR="003C6933">
        <w:rPr>
          <w:spacing w:val="-3"/>
        </w:rPr>
        <w:t xml:space="preserve"> </w:t>
      </w:r>
      <w:r w:rsidR="003C6933">
        <w:t>Laboratory</w:t>
      </w:r>
      <w:r w:rsidR="003C6933">
        <w:rPr>
          <w:spacing w:val="-7"/>
        </w:rPr>
        <w:t xml:space="preserve"> </w:t>
      </w:r>
      <w:r w:rsidR="003C6933">
        <w:t>diagnosis</w:t>
      </w:r>
      <w:r w:rsidR="003C6933">
        <w:rPr>
          <w:spacing w:val="-6"/>
        </w:rPr>
        <w:t xml:space="preserve"> </w:t>
      </w:r>
      <w:r w:rsidR="003C6933">
        <w:t>of</w:t>
      </w:r>
      <w:r w:rsidR="003C6933">
        <w:rPr>
          <w:spacing w:val="-4"/>
        </w:rPr>
        <w:t xml:space="preserve"> </w:t>
      </w:r>
      <w:r w:rsidR="003C6933">
        <w:t>viruses?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3C6933">
      <w:pPr>
        <w:pStyle w:val="1"/>
        <w:spacing w:before="249"/>
        <w:ind w:left="962"/>
        <w:rPr>
          <w:rFonts w:ascii="Times New Roman"/>
        </w:rPr>
      </w:pPr>
      <w:r>
        <w:rPr>
          <w:rFonts w:ascii="Times New Roman"/>
        </w:rPr>
        <w:t>Scientific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Content:</w:t>
      </w:r>
    </w:p>
    <w:p w:rsidR="0002676E" w:rsidRDefault="0002676E">
      <w:pPr>
        <w:pStyle w:val="a3"/>
        <w:spacing w:before="5"/>
        <w:rPr>
          <w:b/>
          <w:sz w:val="35"/>
        </w:rPr>
      </w:pPr>
    </w:p>
    <w:p w:rsidR="0002676E" w:rsidRDefault="003C6933">
      <w:pPr>
        <w:pStyle w:val="a3"/>
        <w:ind w:left="962"/>
      </w:pPr>
      <w:r>
        <w:rPr>
          <w:sz w:val="22"/>
        </w:rPr>
        <w:t>-</w:t>
      </w:r>
      <w:r>
        <w:rPr>
          <w:spacing w:val="7"/>
          <w:sz w:val="22"/>
        </w:rPr>
        <w:t xml:space="preserve"> </w:t>
      </w:r>
      <w:r>
        <w:t>innate</w:t>
      </w:r>
      <w:r>
        <w:rPr>
          <w:spacing w:val="-7"/>
        </w:rPr>
        <w:t xml:space="preserve"> </w:t>
      </w:r>
      <w:r>
        <w:t>immune-response</w:t>
      </w:r>
      <w:r>
        <w:rPr>
          <w:spacing w:val="-7"/>
        </w:rPr>
        <w:t xml:space="preserve"> </w:t>
      </w:r>
      <w:r>
        <w:t>(non-specific</w:t>
      </w:r>
      <w:r>
        <w:rPr>
          <w:spacing w:val="-11"/>
        </w:rPr>
        <w:t xml:space="preserve"> </w:t>
      </w:r>
      <w:r>
        <w:t>response)</w:t>
      </w:r>
    </w:p>
    <w:p w:rsidR="0002676E" w:rsidRDefault="003C6933">
      <w:pPr>
        <w:pStyle w:val="a3"/>
        <w:spacing w:before="4"/>
        <w:ind w:left="1025"/>
      </w:pPr>
      <w:r>
        <w:rPr>
          <w:rFonts w:ascii="Cambria"/>
          <w:color w:val="233E5F"/>
        </w:rPr>
        <w:t>-</w:t>
      </w:r>
      <w:r>
        <w:rPr>
          <w:rFonts w:ascii="Cambria"/>
          <w:color w:val="233E5F"/>
          <w:spacing w:val="-3"/>
        </w:rPr>
        <w:t xml:space="preserve"> </w:t>
      </w:r>
      <w:r>
        <w:t>Adaptive</w:t>
      </w:r>
      <w:r>
        <w:rPr>
          <w:spacing w:val="-11"/>
        </w:rPr>
        <w:t xml:space="preserve"> </w:t>
      </w:r>
      <w:r>
        <w:t>immune</w:t>
      </w:r>
      <w:r>
        <w:rPr>
          <w:spacing w:val="-4"/>
        </w:rPr>
        <w:t xml:space="preserve"> </w:t>
      </w:r>
      <w:r>
        <w:t>response</w:t>
      </w:r>
      <w:r>
        <w:rPr>
          <w:spacing w:val="-5"/>
        </w:rPr>
        <w:t xml:space="preserve"> </w:t>
      </w:r>
      <w:r>
        <w:t>(Specific</w:t>
      </w:r>
      <w:r>
        <w:rPr>
          <w:spacing w:val="-6"/>
        </w:rPr>
        <w:t xml:space="preserve"> </w:t>
      </w:r>
      <w:r>
        <w:t>response</w:t>
      </w:r>
      <w:r>
        <w:rPr>
          <w:spacing w:val="-4"/>
        </w:rPr>
        <w:t xml:space="preserve"> </w:t>
      </w:r>
      <w:r>
        <w:t>)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6"/>
        <w:rPr>
          <w:sz w:val="18"/>
        </w:rPr>
      </w:pPr>
    </w:p>
    <w:p w:rsidR="0002676E" w:rsidRDefault="003C6933">
      <w:pPr>
        <w:pStyle w:val="1"/>
        <w:spacing w:before="27"/>
        <w:ind w:left="520"/>
        <w:rPr>
          <w:rFonts w:ascii="Calibri"/>
        </w:rPr>
      </w:pPr>
      <w:r>
        <w:rPr>
          <w:rFonts w:ascii="Calibri"/>
        </w:rPr>
        <w:t>Post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test</w:t>
      </w: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4B3196">
      <w:pPr>
        <w:pStyle w:val="a3"/>
        <w:spacing w:before="10"/>
        <w:rPr>
          <w:rFonts w:ascii="Calibri"/>
          <w:b/>
          <w:sz w:val="10"/>
        </w:rPr>
      </w:pPr>
      <w:r>
        <w:pict>
          <v:group id="_x0000_s3767" style="position:absolute;margin-left:46.8pt;margin-top:8.55pt;width:453.7pt;height:65.8pt;z-index:-15662592;mso-wrap-distance-left:0;mso-wrap-distance-right:0;mso-position-horizontal-relative:page" coordorigin="936,171" coordsize="9074,1316">
            <v:shape id="_x0000_s3769" style="position:absolute;left:936;top:171;width:9074;height:1316" coordorigin="936,171" coordsize="9074,1316" path="m10010,171r-14,l9996,1472r-9060,l936,1487r9060,l10010,1487r,-15l10010,171xe" fillcolor="black" stroked="f">
              <v:path arrowok="t"/>
            </v:shape>
            <v:shape id="_x0000_s3768" type="#_x0000_t202" style="position:absolute;left:936;top:171;width:9074;height:1316" filled="f" stroked="f">
              <v:textbox inset="0,0,0,0">
                <w:txbxContent>
                  <w:p w:rsidR="004B3196" w:rsidRDefault="004B3196">
                    <w:pPr>
                      <w:spacing w:line="252" w:lineRule="auto"/>
                      <w:ind w:left="144" w:right="131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1-</w:t>
                    </w:r>
                    <w:r>
                      <w:rPr>
                        <w:spacing w:val="4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Enumerate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innate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immune-response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(non-specific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response)</w:t>
                    </w:r>
                    <w:r>
                      <w:rPr>
                        <w:rFonts w:ascii="Calibri"/>
                        <w:sz w:val="28"/>
                      </w:rPr>
                      <w:t>?</w:t>
                    </w:r>
                    <w:r>
                      <w:rPr>
                        <w:rFonts w:ascii="Calibri"/>
                        <w:spacing w:val="-6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2-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Mention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two mechanism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of interferon?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spacing w:before="5"/>
        <w:rPr>
          <w:rFonts w:ascii="Calibri"/>
          <w:b/>
          <w:sz w:val="20"/>
        </w:rPr>
      </w:pPr>
    </w:p>
    <w:p w:rsidR="0002676E" w:rsidRDefault="003C6933">
      <w:pPr>
        <w:spacing w:before="28"/>
        <w:ind w:left="962"/>
        <w:rPr>
          <w:rFonts w:ascii="Calibri"/>
          <w:b/>
          <w:sz w:val="36"/>
        </w:rPr>
      </w:pPr>
      <w:r>
        <w:rPr>
          <w:rFonts w:ascii="Calibri"/>
          <w:b/>
          <w:sz w:val="36"/>
        </w:rPr>
        <w:t>References:</w:t>
      </w:r>
    </w:p>
    <w:p w:rsidR="0002676E" w:rsidRDefault="0002676E">
      <w:pPr>
        <w:rPr>
          <w:rFonts w:ascii="Calibri"/>
          <w:sz w:val="36"/>
        </w:rPr>
        <w:sectPr w:rsidR="0002676E">
          <w:headerReference w:type="default" r:id="rId31"/>
          <w:footerReference w:type="default" r:id="rId32"/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spacing w:before="8"/>
        <w:rPr>
          <w:rFonts w:ascii="Calibri"/>
          <w:b/>
          <w:sz w:val="18"/>
        </w:rPr>
      </w:pPr>
    </w:p>
    <w:p w:rsidR="0002676E" w:rsidRDefault="004B3196">
      <w:pPr>
        <w:pStyle w:val="a4"/>
        <w:numPr>
          <w:ilvl w:val="0"/>
          <w:numId w:val="148"/>
        </w:numPr>
        <w:tabs>
          <w:tab w:val="left" w:pos="1268"/>
        </w:tabs>
        <w:spacing w:before="89"/>
        <w:ind w:right="2251" w:firstLine="0"/>
        <w:rPr>
          <w:sz w:val="28"/>
        </w:rPr>
      </w:pPr>
      <w:r>
        <w:pict>
          <v:shape id="_x0000_s3766" style="position:absolute;left:0;text-align:left;margin-left:52.7pt;margin-top:-22.2pt;width:490.35pt;height:4.45pt;z-index:-20254720;mso-position-horizontal-relative:page" coordorigin="1054,-444" coordsize="9807,89" o:spt="100" adj="0,,0" path="m10860,-416r-9806,l1054,-356r9806,l10860,-416xm10860,-444r-9806,l1054,-430r9806,l10860,-444xe" fillcolor="#612322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3765" style="position:absolute;left:0;text-align:left;margin-left:46.1pt;margin-top:-2.75pt;width:469.55pt;height:149.2pt;z-index:-20254208;mso-position-horizontal-relative:page" coordorigin="922,-55" coordsize="9391,2984" path="m10312,-55r-14,l10298,-41r,137l10298,2914r-9362,l936,96r,-137l10298,-41r,-14l936,-55r-14,l922,-41r,137l922,2914r,14l936,2928r9362,l10312,2928r,-14l10312,96r,-137l10312,-55xe" fillcolor="black" stroked="f">
            <v:path arrowok="t"/>
            <w10:wrap anchorx="page"/>
          </v:shape>
        </w:pict>
      </w:r>
      <w:r w:rsidR="003C6933">
        <w:rPr>
          <w:sz w:val="28"/>
        </w:rPr>
        <w:t>Jawetz, Melnick, &amp; Adelberg’s.(2019):Medical Microbiology.Twenty-</w:t>
      </w:r>
      <w:r w:rsidR="003C6933">
        <w:rPr>
          <w:spacing w:val="-67"/>
          <w:sz w:val="28"/>
        </w:rPr>
        <w:t xml:space="preserve"> </w:t>
      </w:r>
      <w:r w:rsidR="003C6933">
        <w:rPr>
          <w:sz w:val="28"/>
        </w:rPr>
        <w:t>Eighth Edition.</w:t>
      </w:r>
    </w:p>
    <w:p w:rsidR="0002676E" w:rsidRDefault="003C6933">
      <w:pPr>
        <w:pStyle w:val="a4"/>
        <w:numPr>
          <w:ilvl w:val="0"/>
          <w:numId w:val="148"/>
        </w:numPr>
        <w:tabs>
          <w:tab w:val="left" w:pos="1199"/>
        </w:tabs>
        <w:spacing w:line="320" w:lineRule="exact"/>
        <w:ind w:left="1198" w:hanging="237"/>
        <w:rPr>
          <w:sz w:val="28"/>
        </w:rPr>
      </w:pPr>
      <w:r>
        <w:rPr>
          <w:sz w:val="28"/>
        </w:rPr>
        <w:t>Livenson</w:t>
      </w:r>
    </w:p>
    <w:p w:rsidR="0002676E" w:rsidRDefault="003C6933">
      <w:pPr>
        <w:pStyle w:val="a4"/>
        <w:numPr>
          <w:ilvl w:val="0"/>
          <w:numId w:val="147"/>
        </w:numPr>
        <w:tabs>
          <w:tab w:val="left" w:pos="1199"/>
        </w:tabs>
        <w:spacing w:line="259" w:lineRule="auto"/>
        <w:ind w:right="2409" w:firstLine="0"/>
        <w:rPr>
          <w:sz w:val="28"/>
        </w:rPr>
      </w:pPr>
      <w:r>
        <w:rPr>
          <w:sz w:val="28"/>
        </w:rPr>
        <w:t>Cynthia</w:t>
      </w:r>
      <w:r>
        <w:rPr>
          <w:spacing w:val="-6"/>
          <w:sz w:val="28"/>
        </w:rPr>
        <w:t xml:space="preserve"> </w:t>
      </w:r>
      <w:r>
        <w:rPr>
          <w:sz w:val="28"/>
        </w:rPr>
        <w:t>Nau</w:t>
      </w:r>
      <w:r>
        <w:rPr>
          <w:spacing w:val="-5"/>
          <w:sz w:val="28"/>
        </w:rPr>
        <w:t xml:space="preserve"> </w:t>
      </w:r>
      <w:r>
        <w:rPr>
          <w:sz w:val="28"/>
        </w:rPr>
        <w:t>Cornelissen</w:t>
      </w:r>
      <w:r>
        <w:rPr>
          <w:spacing w:val="-5"/>
          <w:sz w:val="28"/>
        </w:rPr>
        <w:t xml:space="preserve"> </w:t>
      </w:r>
      <w:r>
        <w:rPr>
          <w:sz w:val="28"/>
        </w:rPr>
        <w:t>(2015):</w:t>
      </w:r>
      <w:r>
        <w:rPr>
          <w:spacing w:val="-4"/>
          <w:sz w:val="28"/>
        </w:rPr>
        <w:t xml:space="preserve"> </w:t>
      </w:r>
      <w:r>
        <w:rPr>
          <w:sz w:val="28"/>
        </w:rPr>
        <w:t>Lippincott</w:t>
      </w:r>
      <w:r>
        <w:rPr>
          <w:spacing w:val="-5"/>
          <w:sz w:val="28"/>
        </w:rPr>
        <w:t xml:space="preserve"> </w:t>
      </w:r>
      <w:r>
        <w:rPr>
          <w:sz w:val="28"/>
        </w:rPr>
        <w:t>Illustrated</w:t>
      </w:r>
      <w:r>
        <w:rPr>
          <w:spacing w:val="-5"/>
          <w:sz w:val="28"/>
        </w:rPr>
        <w:t xml:space="preserve"> </w:t>
      </w:r>
      <w:r>
        <w:rPr>
          <w:sz w:val="28"/>
        </w:rPr>
        <w:t>Reviews</w:t>
      </w:r>
      <w:r>
        <w:rPr>
          <w:spacing w:val="-5"/>
          <w:sz w:val="28"/>
        </w:rPr>
        <w:t xml:space="preserve"> </w:t>
      </w:r>
      <w:r>
        <w:rPr>
          <w:sz w:val="28"/>
        </w:rPr>
        <w:t>Flash</w:t>
      </w:r>
      <w:r>
        <w:rPr>
          <w:spacing w:val="-67"/>
          <w:sz w:val="28"/>
        </w:rPr>
        <w:t xml:space="preserve"> </w:t>
      </w:r>
      <w:r>
        <w:rPr>
          <w:sz w:val="28"/>
        </w:rPr>
        <w:t>Cards MICROBIOLOGY</w:t>
      </w:r>
      <w:r>
        <w:rPr>
          <w:spacing w:val="-1"/>
          <w:sz w:val="28"/>
        </w:rPr>
        <w:t xml:space="preserve"> </w:t>
      </w:r>
      <w:r>
        <w:rPr>
          <w:sz w:val="28"/>
        </w:rPr>
        <w:t>.Third</w:t>
      </w:r>
      <w:r>
        <w:rPr>
          <w:spacing w:val="1"/>
          <w:sz w:val="28"/>
        </w:rPr>
        <w:t xml:space="preserve"> </w:t>
      </w:r>
      <w:r>
        <w:rPr>
          <w:sz w:val="28"/>
        </w:rPr>
        <w:t>Edition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19"/>
        </w:rPr>
      </w:pPr>
    </w:p>
    <w:p w:rsidR="0002676E" w:rsidRDefault="0002676E">
      <w:pPr>
        <w:rPr>
          <w:sz w:val="19"/>
        </w:rPr>
        <w:sectPr w:rsidR="0002676E">
          <w:headerReference w:type="default" r:id="rId33"/>
          <w:footerReference w:type="default" r:id="rId34"/>
          <w:pgSz w:w="11910" w:h="16840"/>
          <w:pgMar w:top="1020" w:right="320" w:bottom="1200" w:left="120" w:header="712" w:footer="1002" w:gutter="0"/>
          <w:pgNumType w:start="1"/>
          <w:cols w:space="720"/>
        </w:sect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spacing w:before="7"/>
        <w:rPr>
          <w:sz w:val="23"/>
        </w:rPr>
      </w:pPr>
    </w:p>
    <w:p w:rsidR="0002676E" w:rsidRDefault="003C6933">
      <w:pPr>
        <w:bidi/>
        <w:ind w:right="1819"/>
        <w:jc w:val="right"/>
        <w:rPr>
          <w:rFonts w:ascii="Arial" w:cs="Arial"/>
          <w:b/>
          <w:bCs/>
        </w:rPr>
      </w:pPr>
      <w:r>
        <w:rPr>
          <w:rFonts w:ascii="Arial" w:cs="Arial"/>
          <w:b/>
          <w:bCs/>
          <w:spacing w:val="-2"/>
          <w:rtl/>
        </w:rPr>
        <w:t>ا</w:t>
      </w:r>
      <w:r>
        <w:rPr>
          <w:rFonts w:ascii="Arial" w:cs="Arial"/>
          <w:b/>
          <w:bCs/>
          <w:spacing w:val="-2"/>
          <w:w w:val="52"/>
          <w:rtl/>
        </w:rPr>
        <w:t>ل</w:t>
      </w:r>
      <w:r>
        <w:rPr>
          <w:rFonts w:ascii="Arial" w:cs="Arial"/>
          <w:b/>
          <w:bCs/>
          <w:spacing w:val="-5"/>
          <w:rtl/>
        </w:rPr>
        <w:t>م</w:t>
      </w:r>
      <w:r>
        <w:rPr>
          <w:rFonts w:ascii="Arial" w:cs="Arial"/>
          <w:b/>
          <w:bCs/>
          <w:spacing w:val="-3"/>
          <w:rtl/>
        </w:rPr>
        <w:t>رح</w:t>
      </w:r>
      <w:r>
        <w:rPr>
          <w:rFonts w:ascii="Arial" w:cs="Arial"/>
          <w:b/>
          <w:bCs/>
          <w:spacing w:val="-2"/>
          <w:w w:val="52"/>
          <w:rtl/>
        </w:rPr>
        <w:t>ل</w:t>
      </w:r>
      <w:r>
        <w:rPr>
          <w:rFonts w:ascii="Arial" w:cs="Arial"/>
          <w:b/>
          <w:bCs/>
          <w:spacing w:val="-5"/>
          <w:w w:val="121"/>
          <w:rtl/>
        </w:rPr>
        <w:t>ة</w:t>
      </w:r>
      <w:r>
        <w:rPr>
          <w:rFonts w:ascii="Arial" w:cs="Arial"/>
          <w:b/>
          <w:bCs/>
          <w:spacing w:val="1"/>
        </w:rPr>
        <w:t>-</w:t>
      </w:r>
      <w:r>
        <w:rPr>
          <w:rFonts w:ascii="Arial" w:cs="Arial"/>
          <w:b/>
          <w:bCs/>
          <w:spacing w:val="-4"/>
        </w:rPr>
        <w:t>: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w w:val="41"/>
          <w:rtl/>
        </w:rPr>
        <w:t>ث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ث</w:t>
      </w:r>
      <w:r>
        <w:rPr>
          <w:rFonts w:ascii="Arial" w:cs="Arial"/>
          <w:b/>
          <w:bCs/>
          <w:spacing w:val="-3"/>
          <w:w w:val="121"/>
          <w:rtl/>
        </w:rPr>
        <w:t>ة</w:t>
      </w:r>
    </w:p>
    <w:p w:rsidR="0002676E" w:rsidRDefault="003C6933">
      <w:pPr>
        <w:pStyle w:val="a3"/>
        <w:rPr>
          <w:rFonts w:ascii="Arial"/>
          <w:b/>
          <w:sz w:val="26"/>
        </w:rPr>
      </w:pPr>
      <w:r>
        <w:br w:type="column"/>
      </w:r>
    </w:p>
    <w:p w:rsidR="0002676E" w:rsidRDefault="0002676E">
      <w:pPr>
        <w:pStyle w:val="a3"/>
        <w:rPr>
          <w:rFonts w:ascii="Arial"/>
          <w:b/>
          <w:sz w:val="26"/>
        </w:rPr>
      </w:pPr>
    </w:p>
    <w:p w:rsidR="0002676E" w:rsidRDefault="0002676E">
      <w:pPr>
        <w:pStyle w:val="a3"/>
        <w:rPr>
          <w:rFonts w:ascii="Arial"/>
          <w:b/>
          <w:sz w:val="26"/>
        </w:rPr>
      </w:pPr>
    </w:p>
    <w:p w:rsidR="0002676E" w:rsidRDefault="003C6933">
      <w:pPr>
        <w:bidi/>
        <w:spacing w:before="199"/>
        <w:ind w:right="1365"/>
        <w:jc w:val="right"/>
        <w:rPr>
          <w:rFonts w:ascii="Arial" w:cs="Arial"/>
          <w:b/>
          <w:bCs/>
        </w:rPr>
      </w:pP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80"/>
          <w:rtl/>
        </w:rPr>
        <w:t>لم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spacing w:val="-2"/>
          <w:rtl/>
        </w:rPr>
        <w:t>دة</w:t>
      </w:r>
      <w:r>
        <w:rPr>
          <w:rFonts w:ascii="Calibri" w:cs="Calibri"/>
          <w:b/>
          <w:bCs/>
          <w:spacing w:val="1"/>
        </w:rPr>
        <w:t>:</w:t>
      </w:r>
      <w:r>
        <w:rPr>
          <w:rFonts w:ascii="Arial" w:cs="Arial"/>
          <w:b/>
          <w:bCs/>
          <w:spacing w:val="1"/>
          <w:rtl/>
        </w:rPr>
        <w:t xml:space="preserve"> </w:t>
      </w:r>
      <w:r>
        <w:rPr>
          <w:rFonts w:ascii="Arial" w:cs="Arial"/>
          <w:b/>
          <w:bCs/>
          <w:w w:val="40"/>
          <w:rtl/>
        </w:rPr>
        <w:t>ف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2"/>
          <w:w w:val="65"/>
          <w:rtl/>
        </w:rPr>
        <w:t>ي</w:t>
      </w:r>
      <w:r>
        <w:rPr>
          <w:rFonts w:ascii="Arial" w:cs="Arial"/>
          <w:b/>
          <w:bCs/>
          <w:w w:val="65"/>
          <w:rtl/>
        </w:rPr>
        <w:t>ر</w:t>
      </w:r>
      <w:r>
        <w:rPr>
          <w:rFonts w:ascii="Arial" w:cs="Arial"/>
          <w:b/>
          <w:bCs/>
          <w:spacing w:val="-2"/>
          <w:w w:val="78"/>
          <w:rtl/>
        </w:rPr>
        <w:t>و</w:t>
      </w:r>
      <w:r>
        <w:rPr>
          <w:rFonts w:ascii="Arial" w:cs="Arial"/>
          <w:b/>
          <w:bCs/>
          <w:spacing w:val="-1"/>
          <w:w w:val="78"/>
          <w:rtl/>
        </w:rPr>
        <w:t>س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rtl/>
        </w:rPr>
        <w:t>ت</w:t>
      </w:r>
    </w:p>
    <w:p w:rsidR="0002676E" w:rsidRDefault="003C6933">
      <w:pPr>
        <w:bidi/>
        <w:spacing w:before="94" w:line="463" w:lineRule="auto"/>
        <w:ind w:left="947" w:right="1819" w:firstLine="879"/>
        <w:rPr>
          <w:rFonts w:ascii="Arial" w:cs="Arial"/>
          <w:b/>
          <w:bCs/>
        </w:rPr>
      </w:pPr>
      <w:r>
        <w:rPr>
          <w:rtl/>
        </w:rPr>
        <w:br w:type="column"/>
      </w:r>
      <w:r>
        <w:rPr>
          <w:rFonts w:ascii="Arial" w:cs="Arial"/>
          <w:b/>
          <w:bCs/>
          <w:rtl/>
        </w:rPr>
        <w:lastRenderedPageBreak/>
        <w:t>ا</w:t>
      </w:r>
      <w:r>
        <w:rPr>
          <w:rFonts w:ascii="Arial" w:cs="Arial"/>
          <w:b/>
          <w:bCs/>
          <w:w w:val="73"/>
          <w:rtl/>
        </w:rPr>
        <w:t>ل</w:t>
      </w:r>
      <w:r>
        <w:rPr>
          <w:rFonts w:ascii="Arial" w:cs="Arial"/>
          <w:b/>
          <w:bCs/>
          <w:spacing w:val="-1"/>
          <w:w w:val="73"/>
          <w:rtl/>
        </w:rPr>
        <w:t>ج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1"/>
          <w:w w:val="86"/>
          <w:rtl/>
        </w:rPr>
        <w:t>مع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spacing w:val="1"/>
          <w:w w:val="48"/>
          <w:rtl/>
        </w:rPr>
        <w:t>ل</w:t>
      </w:r>
      <w:r>
        <w:rPr>
          <w:rFonts w:ascii="Arial" w:cs="Arial"/>
          <w:b/>
          <w:bCs/>
          <w:spacing w:val="-1"/>
          <w:w w:val="48"/>
          <w:rtl/>
        </w:rPr>
        <w:t>تق</w:t>
      </w:r>
      <w:r>
        <w:rPr>
          <w:rFonts w:ascii="Arial" w:cs="Arial"/>
          <w:b/>
          <w:bCs/>
          <w:spacing w:val="-3"/>
          <w:w w:val="45"/>
          <w:rtl/>
        </w:rPr>
        <w:t>ن</w:t>
      </w:r>
      <w:r>
        <w:rPr>
          <w:rFonts w:ascii="Arial" w:cs="Arial"/>
          <w:b/>
          <w:bCs/>
          <w:spacing w:val="-1"/>
          <w:w w:val="45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0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1"/>
          <w:w w:val="78"/>
          <w:rtl/>
        </w:rPr>
        <w:t>و</w:t>
      </w:r>
      <w:r>
        <w:rPr>
          <w:rFonts w:ascii="Arial" w:cs="Arial"/>
          <w:b/>
          <w:bCs/>
          <w:spacing w:val="-1"/>
          <w:w w:val="78"/>
          <w:rtl/>
        </w:rPr>
        <w:t>س</w:t>
      </w:r>
      <w:r>
        <w:rPr>
          <w:rFonts w:ascii="Arial" w:cs="Arial"/>
          <w:b/>
          <w:bCs/>
          <w:spacing w:val="-3"/>
          <w:rtl/>
        </w:rPr>
        <w:t>ط</w:t>
      </w:r>
      <w:r>
        <w:rPr>
          <w:rFonts w:ascii="Arial" w:cs="Arial"/>
          <w:b/>
          <w:bCs/>
          <w:spacing w:val="-3"/>
          <w:w w:val="86"/>
          <w:rtl/>
        </w:rPr>
        <w:t>ى</w:t>
      </w:r>
      <w:r>
        <w:rPr>
          <w:rFonts w:ascii="Arial" w:cs="Arial"/>
          <w:b/>
          <w:bCs/>
          <w:rtl/>
        </w:rPr>
        <w:t xml:space="preserve"> </w:t>
      </w:r>
      <w:r>
        <w:rPr>
          <w:rFonts w:ascii="Arial" w:cs="Arial"/>
          <w:b/>
          <w:bCs/>
          <w:w w:val="66"/>
          <w:rtl/>
        </w:rPr>
        <w:t>ك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w w:val="48"/>
          <w:rtl/>
        </w:rPr>
        <w:t>ت</w:t>
      </w:r>
      <w:r>
        <w:rPr>
          <w:rFonts w:ascii="Arial" w:cs="Arial"/>
          <w:b/>
          <w:bCs/>
          <w:spacing w:val="-1"/>
          <w:w w:val="48"/>
          <w:rtl/>
        </w:rPr>
        <w:t>قن</w:t>
      </w:r>
      <w:r>
        <w:rPr>
          <w:rFonts w:ascii="Arial" w:cs="Arial"/>
          <w:b/>
          <w:bCs/>
          <w:spacing w:val="-3"/>
          <w:w w:val="42"/>
          <w:rtl/>
        </w:rPr>
        <w:t>ي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2"/>
          <w:rtl/>
        </w:rPr>
        <w:t>ت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66"/>
          <w:rtl/>
        </w:rPr>
        <w:t>ل</w:t>
      </w:r>
      <w:r>
        <w:rPr>
          <w:rFonts w:ascii="Arial" w:cs="Arial"/>
          <w:b/>
          <w:bCs/>
          <w:spacing w:val="-1"/>
          <w:w w:val="66"/>
          <w:rtl/>
        </w:rPr>
        <w:t>صحي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2"/>
          <w:rtl/>
        </w:rPr>
        <w:t xml:space="preserve"> </w:t>
      </w:r>
      <w:r>
        <w:rPr>
          <w:rFonts w:ascii="Arial" w:cs="Arial"/>
          <w:b/>
          <w:bCs/>
          <w:rtl/>
        </w:rPr>
        <w:t>وا</w:t>
      </w:r>
      <w:r>
        <w:rPr>
          <w:rFonts w:ascii="Arial" w:cs="Arial"/>
          <w:b/>
          <w:bCs/>
          <w:w w:val="57"/>
          <w:rtl/>
        </w:rPr>
        <w:t>ل</w:t>
      </w:r>
      <w:r>
        <w:rPr>
          <w:rFonts w:ascii="Arial" w:cs="Arial"/>
          <w:b/>
          <w:bCs/>
          <w:spacing w:val="-1"/>
          <w:w w:val="57"/>
          <w:rtl/>
        </w:rPr>
        <w:t>طبي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Calibri" w:cs="Calibri"/>
          <w:b/>
          <w:bCs/>
          <w:spacing w:val="-1"/>
          <w:rtl/>
        </w:rPr>
        <w:t xml:space="preserve"> </w:t>
      </w:r>
      <w:r>
        <w:rPr>
          <w:rFonts w:ascii="Calibri" w:cs="Calibri"/>
          <w:b/>
          <w:bCs/>
        </w:rPr>
        <w:t>/</w:t>
      </w:r>
      <w:r>
        <w:rPr>
          <w:rFonts w:ascii="Arial" w:cs="Arial"/>
          <w:b/>
          <w:bCs/>
          <w:w w:val="53"/>
          <w:rtl/>
        </w:rPr>
        <w:t>ب</w:t>
      </w:r>
      <w:r>
        <w:rPr>
          <w:rFonts w:ascii="Arial" w:cs="Arial"/>
          <w:b/>
          <w:bCs/>
          <w:spacing w:val="-1"/>
          <w:w w:val="53"/>
          <w:rtl/>
        </w:rPr>
        <w:t>غ</w:t>
      </w:r>
      <w:r>
        <w:rPr>
          <w:rFonts w:ascii="Arial" w:cs="Arial"/>
          <w:b/>
          <w:bCs/>
          <w:rtl/>
        </w:rPr>
        <w:t>د</w:t>
      </w:r>
      <w:r>
        <w:rPr>
          <w:rFonts w:ascii="Arial" w:cs="Arial"/>
          <w:b/>
          <w:bCs/>
          <w:spacing w:val="-3"/>
          <w:rtl/>
        </w:rPr>
        <w:t>ا</w:t>
      </w:r>
      <w:r>
        <w:rPr>
          <w:rFonts w:ascii="Arial" w:cs="Arial"/>
          <w:b/>
          <w:bCs/>
          <w:spacing w:val="-2"/>
          <w:rtl/>
        </w:rPr>
        <w:t>د</w:t>
      </w:r>
      <w:r>
        <w:rPr>
          <w:rFonts w:ascii="Arial" w:cs="Arial"/>
          <w:b/>
          <w:bCs/>
          <w:w w:val="66"/>
          <w:rtl/>
        </w:rPr>
        <w:t xml:space="preserve"> </w:t>
      </w:r>
      <w:r>
        <w:rPr>
          <w:rFonts w:ascii="Arial" w:cs="Arial"/>
          <w:b/>
          <w:bCs/>
          <w:spacing w:val="-1"/>
          <w:w w:val="68"/>
          <w:rtl/>
        </w:rPr>
        <w:t>قسم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w w:val="41"/>
          <w:rtl/>
        </w:rPr>
        <w:t>ت</w:t>
      </w:r>
      <w:r>
        <w:rPr>
          <w:rFonts w:ascii="Arial" w:cs="Arial"/>
          <w:b/>
          <w:bCs/>
          <w:w w:val="48"/>
          <w:rtl/>
        </w:rPr>
        <w:t>ق</w:t>
      </w:r>
      <w:r>
        <w:rPr>
          <w:rFonts w:ascii="Arial" w:cs="Arial"/>
          <w:b/>
          <w:bCs/>
          <w:spacing w:val="-1"/>
          <w:w w:val="48"/>
          <w:rtl/>
        </w:rPr>
        <w:t>ني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rtl/>
        </w:rPr>
        <w:t>ت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ت</w:t>
      </w:r>
      <w:r>
        <w:rPr>
          <w:rFonts w:ascii="Arial" w:cs="Arial"/>
          <w:b/>
          <w:bCs/>
          <w:spacing w:val="-3"/>
          <w:w w:val="91"/>
          <w:rtl/>
        </w:rPr>
        <w:t>ح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ي</w:t>
      </w:r>
      <w:r>
        <w:rPr>
          <w:rFonts w:ascii="Arial" w:cs="Arial"/>
          <w:b/>
          <w:bCs/>
          <w:spacing w:val="-2"/>
          <w:w w:val="81"/>
          <w:rtl/>
        </w:rPr>
        <w:t>ا</w:t>
      </w:r>
      <w:r>
        <w:rPr>
          <w:rFonts w:ascii="Arial" w:cs="Arial"/>
          <w:b/>
          <w:bCs/>
          <w:w w:val="81"/>
          <w:rtl/>
        </w:rPr>
        <w:t>ل</w:t>
      </w:r>
      <w:r>
        <w:rPr>
          <w:rFonts w:ascii="Arial" w:cs="Arial"/>
          <w:b/>
          <w:bCs/>
          <w:rtl/>
        </w:rPr>
        <w:t>ت</w:t>
      </w:r>
      <w:r>
        <w:rPr>
          <w:rFonts w:ascii="Arial" w:cs="Arial"/>
          <w:b/>
          <w:bCs/>
          <w:spacing w:val="-2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87"/>
          <w:rtl/>
        </w:rPr>
        <w:t>لمر</w:t>
      </w:r>
      <w:r>
        <w:rPr>
          <w:rFonts w:ascii="Arial" w:cs="Arial"/>
          <w:b/>
          <w:bCs/>
          <w:spacing w:val="-3"/>
          <w:w w:val="61"/>
          <w:rtl/>
        </w:rPr>
        <w:t>ض</w:t>
      </w:r>
      <w:r>
        <w:rPr>
          <w:rFonts w:ascii="Arial" w:cs="Arial"/>
          <w:b/>
          <w:bCs/>
          <w:spacing w:val="-1"/>
          <w:w w:val="61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</w:p>
    <w:p w:rsidR="0002676E" w:rsidRDefault="0002676E">
      <w:pPr>
        <w:spacing w:line="463" w:lineRule="auto"/>
        <w:rPr>
          <w:rFonts w:ascii="Arial" w:cs="Arial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3" w:space="720" w:equalWidth="0">
            <w:col w:w="2983" w:space="40"/>
            <w:col w:w="2622" w:space="535"/>
            <w:col w:w="5290"/>
          </w:cols>
        </w:sect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spacing w:before="6"/>
        <w:rPr>
          <w:rFonts w:ascii="Arial"/>
          <w:b/>
          <w:sz w:val="23"/>
        </w:rPr>
      </w:pPr>
    </w:p>
    <w:p w:rsidR="0002676E" w:rsidRDefault="003C6933">
      <w:pPr>
        <w:pStyle w:val="1"/>
        <w:spacing w:before="28"/>
        <w:ind w:left="960"/>
        <w:rPr>
          <w:rFonts w:ascii="Calibri"/>
        </w:rPr>
      </w:pPr>
      <w:r>
        <w:rPr>
          <w:rFonts w:ascii="Calibri"/>
        </w:rPr>
        <w:t>Title:-</w:t>
      </w:r>
    </w:p>
    <w:p w:rsidR="0002676E" w:rsidRDefault="003C6933">
      <w:pPr>
        <w:tabs>
          <w:tab w:val="left" w:pos="7954"/>
        </w:tabs>
        <w:spacing w:before="180"/>
        <w:ind w:left="1361"/>
        <w:rPr>
          <w:b/>
          <w:sz w:val="32"/>
        </w:rPr>
      </w:pPr>
      <w:r>
        <w:rPr>
          <w:b/>
          <w:sz w:val="32"/>
        </w:rPr>
        <w:t>Herpes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viruses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(family: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herpesviridae)</w:t>
      </w:r>
      <w:r>
        <w:rPr>
          <w:b/>
          <w:sz w:val="32"/>
        </w:rPr>
        <w:tab/>
      </w:r>
      <w:r>
        <w:rPr>
          <w:b/>
          <w:color w:val="FF0000"/>
          <w:sz w:val="32"/>
        </w:rPr>
        <w:t>Lecture6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3C6933">
      <w:pPr>
        <w:pStyle w:val="1"/>
        <w:spacing w:before="262"/>
        <w:ind w:left="1015"/>
      </w:pPr>
      <w:r>
        <w:t>Name</w:t>
      </w:r>
      <w:r>
        <w:rPr>
          <w:spacing w:val="-3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instructor:</w:t>
      </w:r>
    </w:p>
    <w:p w:rsidR="0002676E" w:rsidRDefault="003C6933">
      <w:pPr>
        <w:bidi/>
        <w:spacing w:before="339"/>
        <w:ind w:right="118"/>
        <w:jc w:val="center"/>
        <w:rPr>
          <w:b/>
          <w:bCs/>
          <w:sz w:val="36"/>
          <w:szCs w:val="36"/>
        </w:rPr>
      </w:pPr>
      <w:r>
        <w:rPr>
          <w:b/>
          <w:bCs/>
          <w:w w:val="95"/>
          <w:sz w:val="36"/>
          <w:szCs w:val="36"/>
          <w:rtl/>
        </w:rPr>
        <w:t>ا</w:t>
      </w:r>
      <w:r>
        <w:rPr>
          <w:b/>
          <w:bCs/>
          <w:w w:val="95"/>
          <w:sz w:val="36"/>
          <w:szCs w:val="36"/>
        </w:rPr>
        <w:t>.</w:t>
      </w:r>
      <w:r>
        <w:rPr>
          <w:b/>
          <w:bCs/>
          <w:w w:val="95"/>
          <w:sz w:val="36"/>
          <w:szCs w:val="36"/>
          <w:rtl/>
        </w:rPr>
        <w:t>م</w:t>
      </w:r>
      <w:r>
        <w:rPr>
          <w:b/>
          <w:bCs/>
          <w:spacing w:val="-13"/>
          <w:w w:val="95"/>
          <w:sz w:val="36"/>
          <w:szCs w:val="36"/>
          <w:rtl/>
        </w:rPr>
        <w:t xml:space="preserve"> </w:t>
      </w:r>
      <w:r>
        <w:rPr>
          <w:b/>
          <w:bCs/>
          <w:w w:val="95"/>
          <w:sz w:val="36"/>
          <w:szCs w:val="36"/>
        </w:rPr>
        <w:t>.</w:t>
      </w:r>
      <w:r>
        <w:rPr>
          <w:b/>
          <w:bCs/>
          <w:w w:val="95"/>
          <w:sz w:val="36"/>
          <w:szCs w:val="36"/>
          <w:rtl/>
        </w:rPr>
        <w:t>د</w:t>
      </w:r>
      <w:r>
        <w:rPr>
          <w:b/>
          <w:bCs/>
          <w:spacing w:val="-12"/>
          <w:w w:val="95"/>
          <w:sz w:val="36"/>
          <w:szCs w:val="36"/>
          <w:rtl/>
        </w:rPr>
        <w:t xml:space="preserve"> </w:t>
      </w:r>
      <w:r>
        <w:rPr>
          <w:b/>
          <w:bCs/>
          <w:w w:val="95"/>
          <w:sz w:val="36"/>
          <w:szCs w:val="36"/>
          <w:rtl/>
        </w:rPr>
        <w:t>صالح</w:t>
      </w:r>
      <w:r>
        <w:rPr>
          <w:b/>
          <w:bCs/>
          <w:spacing w:val="-11"/>
          <w:w w:val="95"/>
          <w:sz w:val="36"/>
          <w:szCs w:val="36"/>
          <w:rtl/>
        </w:rPr>
        <w:t xml:space="preserve"> </w:t>
      </w:r>
      <w:r>
        <w:rPr>
          <w:b/>
          <w:bCs/>
          <w:w w:val="95"/>
          <w:sz w:val="36"/>
          <w:szCs w:val="36"/>
          <w:rtl/>
        </w:rPr>
        <w:t>مهدي</w:t>
      </w:r>
      <w:r>
        <w:rPr>
          <w:b/>
          <w:bCs/>
          <w:spacing w:val="-15"/>
          <w:w w:val="95"/>
          <w:sz w:val="36"/>
          <w:szCs w:val="36"/>
          <w:rtl/>
        </w:rPr>
        <w:t xml:space="preserve"> </w:t>
      </w:r>
      <w:r>
        <w:rPr>
          <w:b/>
          <w:bCs/>
          <w:w w:val="95"/>
          <w:sz w:val="36"/>
          <w:szCs w:val="36"/>
          <w:rtl/>
        </w:rPr>
        <w:t>حسن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6"/>
        <w:rPr>
          <w:b/>
          <w:sz w:val="25"/>
        </w:rPr>
      </w:pPr>
    </w:p>
    <w:p w:rsidR="0002676E" w:rsidRDefault="0002676E">
      <w:pPr>
        <w:rPr>
          <w:sz w:val="25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p w:rsidR="0002676E" w:rsidRDefault="004B3196">
      <w:pPr>
        <w:pStyle w:val="1"/>
        <w:spacing w:before="89"/>
        <w:ind w:left="955"/>
      </w:pPr>
      <w:r>
        <w:lastRenderedPageBreak/>
        <w:pict>
          <v:group id="_x0000_s3754" style="position:absolute;left:0;text-align:left;margin-left:46.1pt;margin-top:-344.3pt;width:493.5pt;height:324.6pt;z-index:-20255232;mso-position-horizontal-relative:page" coordorigin="923,-6886" coordsize="9870,6492">
            <v:shape id="_x0000_s3764" type="#_x0000_t75" style="position:absolute;left:3493;top:-3043;width:1503;height:2527">
              <v:imagedata r:id="rId10" o:title=""/>
            </v:shape>
            <v:shape id="_x0000_s3763" style="position:absolute;left:1243;top:-1007;width:9422;height:603" coordorigin="1244,-1006" coordsize="9422,603" path="m10666,-1006r-9422,l1244,-934r,530l10666,-404r,-530l10666,-1006xe" fillcolor="#dbe3ef" stroked="f">
              <v:path arrowok="t"/>
            </v:shape>
            <v:rect id="_x0000_s3762" style="position:absolute;left:1229;top:-404;width:9437;height:10" fillcolor="black" stroked="f"/>
            <v:shape id="_x0000_s3761" type="#_x0000_t75" style="position:absolute;left:5146;top:-4285;width:899;height:2236">
              <v:imagedata r:id="rId11" o:title=""/>
            </v:shape>
            <v:shape id="_x0000_s3760" type="#_x0000_t75" style="position:absolute;left:6263;top:-5572;width:1169;height:2313">
              <v:imagedata r:id="rId12" o:title=""/>
            </v:shape>
            <v:shape id="_x0000_s3759" type="#_x0000_t75" style="position:absolute;left:7580;top:-6132;width:808;height:1338">
              <v:imagedata r:id="rId13" o:title=""/>
            </v:shape>
            <v:rect id="_x0000_s3758" style="position:absolute;left:1140;top:-6879;width:9645;height:1950" fillcolor="#c5d9f0" stroked="f"/>
            <v:rect id="_x0000_s3757" style="position:absolute;left:1140;top:-6879;width:9645;height:1950" filled="f"/>
            <v:rect id="_x0000_s3756" style="position:absolute;left:930;top:-3319;width:9855;height:1140" stroked="f"/>
            <v:rect id="_x0000_s3755" style="position:absolute;left:930;top:-3319;width:9855;height:1140" filled="f"/>
            <w10:wrap anchorx="page"/>
          </v:group>
        </w:pict>
      </w:r>
      <w:r>
        <w:pict>
          <v:shape id="_x0000_s3753" style="position:absolute;left:0;text-align:left;margin-left:24pt;margin-top:24pt;width:547.45pt;height:789.6pt;z-index:-20253184;mso-position-horizontal-relative:page;mso-position-vertical-relative:page" coordorigin="480,480" coordsize="10949,15792" o:spt="100" adj="0,,0" path="m569,554r-15,l554,569r,15703l569,16272,569,569r,-15xm11354,554r-14,l569,554r,15l11340,569r14,l11354,554xm11429,480r-60,l11340,480,569,480r-29,l480,480r,60l480,569r,15703l540,16272,540,569r,-29l569,540r10771,l11369,540r,29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752" style="position:absolute;left:0;text-align:left;margin-left:24pt;margin-top:24pt;width:547.45pt;height:789.6pt;z-index:-20252672;mso-position-horizontal-relative:page;mso-position-vertical-relative:page" coordorigin="480,480" coordsize="10949,15792" o:spt="100" adj="0,,0" path="m569,554r-15,l554,569r,15703l569,16272,569,569r,-15xm11354,554r-14,l569,554r,15l11340,569r14,l11354,554xm11429,480r-60,l11340,480,569,480r-29,l480,480r,60l480,569r,15703l540,16272,540,569r,-29l569,540r10771,l11369,540r,29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751" style="position:absolute;left:0;text-align:left;margin-left:24pt;margin-top:28.45pt;width:547.45pt;height:789.6pt;z-index:-20252160;mso-position-horizontal-relative:page;mso-position-vertical-relative:page" coordorigin="480,569" coordsize="10949,15792" o:spt="100" adj="0,,0" path="m569,16272r-15,l554,16286r15,l569,16272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C6933">
        <w:t>Target</w:t>
      </w:r>
      <w:r w:rsidR="003C6933">
        <w:rPr>
          <w:spacing w:val="-16"/>
        </w:rPr>
        <w:t xml:space="preserve"> </w:t>
      </w:r>
      <w:r w:rsidR="003C6933">
        <w:t>population</w:t>
      </w:r>
    </w:p>
    <w:p w:rsidR="0002676E" w:rsidRDefault="003C6933">
      <w:pPr>
        <w:pStyle w:val="a3"/>
        <w:rPr>
          <w:rFonts w:ascii="Arial"/>
          <w:b/>
          <w:sz w:val="34"/>
        </w:rPr>
      </w:pPr>
      <w:r>
        <w:br w:type="column"/>
      </w:r>
    </w:p>
    <w:p w:rsidR="0002676E" w:rsidRDefault="004B3196">
      <w:pPr>
        <w:bidi/>
        <w:spacing w:before="303"/>
        <w:ind w:right="434"/>
        <w:jc w:val="right"/>
        <w:rPr>
          <w:b/>
          <w:bCs/>
          <w:sz w:val="32"/>
          <w:szCs w:val="32"/>
        </w:rPr>
      </w:pPr>
      <w:r>
        <w:pict>
          <v:rect id="_x0000_s3750" style="position:absolute;margin-left:66pt;margin-top:11.1pt;width:427.5pt;height:45pt;z-index:-20253696;mso-position-horizontal-relative:page" filled="f">
            <w10:wrap anchorx="page"/>
          </v:rect>
        </w:pict>
      </w:r>
      <w:r w:rsidR="003C6933">
        <w:rPr>
          <w:b/>
          <w:bCs/>
          <w:spacing w:val="-1"/>
          <w:w w:val="73"/>
          <w:sz w:val="32"/>
          <w:szCs w:val="32"/>
          <w:rtl/>
        </w:rPr>
        <w:t>طلبة</w:t>
      </w:r>
      <w:r w:rsidR="003C6933">
        <w:rPr>
          <w:b/>
          <w:bCs/>
          <w:spacing w:val="-2"/>
          <w:sz w:val="32"/>
          <w:szCs w:val="32"/>
          <w:rtl/>
        </w:rPr>
        <w:t xml:space="preserve"> </w:t>
      </w:r>
      <w:r w:rsidR="003C6933">
        <w:rPr>
          <w:b/>
          <w:bCs/>
          <w:w w:val="84"/>
          <w:sz w:val="32"/>
          <w:szCs w:val="32"/>
          <w:rtl/>
        </w:rPr>
        <w:t>ا</w:t>
      </w:r>
      <w:r w:rsidR="003C6933">
        <w:rPr>
          <w:b/>
          <w:bCs/>
          <w:spacing w:val="-1"/>
          <w:w w:val="84"/>
          <w:sz w:val="32"/>
          <w:szCs w:val="32"/>
          <w:rtl/>
        </w:rPr>
        <w:t>لم</w:t>
      </w:r>
      <w:r w:rsidR="003C6933">
        <w:rPr>
          <w:b/>
          <w:bCs/>
          <w:w w:val="99"/>
          <w:sz w:val="32"/>
          <w:szCs w:val="32"/>
          <w:rtl/>
        </w:rPr>
        <w:t>ر</w:t>
      </w:r>
      <w:r w:rsidR="003C6933">
        <w:rPr>
          <w:b/>
          <w:bCs/>
          <w:w w:val="90"/>
          <w:sz w:val="32"/>
          <w:szCs w:val="32"/>
          <w:rtl/>
        </w:rPr>
        <w:t>ح</w:t>
      </w:r>
      <w:r w:rsidR="003C6933">
        <w:rPr>
          <w:b/>
          <w:bCs/>
          <w:spacing w:val="1"/>
          <w:w w:val="51"/>
          <w:sz w:val="32"/>
          <w:szCs w:val="32"/>
          <w:rtl/>
        </w:rPr>
        <w:t>ل</w:t>
      </w:r>
      <w:r w:rsidR="003C6933">
        <w:rPr>
          <w:b/>
          <w:bCs/>
          <w:spacing w:val="-1"/>
          <w:w w:val="120"/>
          <w:sz w:val="32"/>
          <w:szCs w:val="32"/>
          <w:rtl/>
        </w:rPr>
        <w:t>ة</w:t>
      </w:r>
      <w:r w:rsidR="003C6933">
        <w:rPr>
          <w:b/>
          <w:bCs/>
          <w:spacing w:val="-1"/>
          <w:sz w:val="32"/>
          <w:szCs w:val="32"/>
          <w:rtl/>
        </w:rPr>
        <w:t xml:space="preserve"> </w:t>
      </w:r>
      <w:r w:rsidR="003C6933">
        <w:rPr>
          <w:b/>
          <w:bCs/>
          <w:w w:val="67"/>
          <w:sz w:val="32"/>
          <w:szCs w:val="32"/>
          <w:rtl/>
        </w:rPr>
        <w:t>ا</w:t>
      </w:r>
      <w:r w:rsidR="003C6933">
        <w:rPr>
          <w:b/>
          <w:bCs/>
          <w:spacing w:val="-1"/>
          <w:w w:val="67"/>
          <w:sz w:val="32"/>
          <w:szCs w:val="32"/>
          <w:rtl/>
        </w:rPr>
        <w:t>ل</w:t>
      </w:r>
      <w:r w:rsidR="003C6933">
        <w:rPr>
          <w:b/>
          <w:bCs/>
          <w:w w:val="41"/>
          <w:sz w:val="32"/>
          <w:szCs w:val="32"/>
          <w:rtl/>
        </w:rPr>
        <w:t>ث</w:t>
      </w:r>
      <w:r w:rsidR="003C6933">
        <w:rPr>
          <w:b/>
          <w:bCs/>
          <w:spacing w:val="1"/>
          <w:w w:val="56"/>
          <w:sz w:val="32"/>
          <w:szCs w:val="32"/>
          <w:rtl/>
        </w:rPr>
        <w:t>ا</w:t>
      </w:r>
      <w:r w:rsidR="003C6933">
        <w:rPr>
          <w:b/>
          <w:bCs/>
          <w:spacing w:val="-1"/>
          <w:w w:val="56"/>
          <w:sz w:val="32"/>
          <w:szCs w:val="32"/>
          <w:rtl/>
        </w:rPr>
        <w:t>لث</w:t>
      </w:r>
      <w:r w:rsidR="003C6933">
        <w:rPr>
          <w:b/>
          <w:bCs/>
          <w:spacing w:val="1"/>
          <w:w w:val="120"/>
          <w:sz w:val="32"/>
          <w:szCs w:val="32"/>
          <w:rtl/>
        </w:rPr>
        <w:t>ة</w:t>
      </w:r>
    </w:p>
    <w:p w:rsidR="0002676E" w:rsidRDefault="0002676E">
      <w:pPr>
        <w:jc w:val="right"/>
        <w:rPr>
          <w:sz w:val="32"/>
          <w:szCs w:val="32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2" w:space="720" w:equalWidth="0">
            <w:col w:w="3996" w:space="40"/>
            <w:col w:w="7434"/>
          </w:cols>
        </w:sectPr>
      </w:pPr>
    </w:p>
    <w:p w:rsidR="0002676E" w:rsidRDefault="004B3196">
      <w:pPr>
        <w:pStyle w:val="a3"/>
        <w:rPr>
          <w:b/>
        </w:rPr>
      </w:pPr>
      <w:r>
        <w:lastRenderedPageBreak/>
        <w:pict>
          <v:shape id="_x0000_s3749" style="position:absolute;margin-left:24pt;margin-top:24pt;width:547.45pt;height:794.05pt;z-index:-20248576;mso-position-horizontal-relative:page;mso-position-vertical-relative:page" coordorigin="480,480" coordsize="10949,15881" o:spt="100" adj="0,,0" path="m569,16272r-15,l554,16286r15,l569,16272xm569,554r-15,l554,569r,15703l569,16272,569,569r,-15xm11340,16301r-10771,l540,16301r,-29l480,16272r,29l480,16361r60,l569,16361r10771,l11340,16301xm11340,16272r-10771,l569,16286r10771,l11340,16272xm11354,554r-14,l569,554r,15l11340,569r,15703l11354,16272r,-15703l11354,554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748" style="position:absolute;margin-left:24pt;margin-top:24pt;width:547.45pt;height:794.05pt;z-index:-20247552;mso-position-horizontal-relative:page;mso-position-vertical-relative:page" coordorigin="480,480" coordsize="10949,15881" o:spt="100" adj="0,,0" path="m569,16272r-15,l554,16286r15,l569,16272xm569,554r-15,l554,569r,15703l569,16272,569,569r,-15xm11340,16301r-10771,l540,16301r,-29l480,16272r,29l480,16361r60,l569,16361r10771,l11340,16301xm11340,16272r-10771,l569,16286r10771,l11340,16272xm11354,554r-14,l569,554r,15l11340,569r,15703l11354,16272r,-15703l11354,554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747" style="position:absolute;margin-left:567pt;margin-top:813.6pt;width:4.45pt;height:4.45pt;z-index:15804928;mso-position-horizontal-relative:page;mso-position-vertical-relative:page" coordorigin="11340,16272" coordsize="89,89" o:spt="100" adj="0,,0" path="m11354,16272r-14,l11340,16286r14,l11354,16272xm11429,16272r-60,l11369,16301r-29,l11340,16361r29,l11429,16361r,-60l11429,16272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1"/>
        <w:spacing w:before="89"/>
        <w:ind w:left="672"/>
      </w:pPr>
      <w:r>
        <w:pict>
          <v:shape id="_x0000_s3746" style="position:absolute;left:0;text-align:left;margin-left:52.7pt;margin-top:-14.7pt;width:490.35pt;height:4.45pt;z-index:-20249600;mso-position-horizontal-relative:page" coordorigin="1054,-294" coordsize="9807,89" o:spt="100" adj="0,,0" path="m10860,-265r-9806,l1054,-205r9806,l10860,-265xm10860,-294r-9806,l1054,-279r9806,l10860,-294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Introduction</w:t>
      </w:r>
    </w:p>
    <w:p w:rsidR="0002676E" w:rsidRDefault="0002676E">
      <w:pPr>
        <w:pStyle w:val="a3"/>
        <w:rPr>
          <w:rFonts w:ascii="Arial"/>
          <w:b/>
          <w:sz w:val="40"/>
        </w:rPr>
      </w:pPr>
    </w:p>
    <w:p w:rsidR="0002676E" w:rsidRDefault="004B3196">
      <w:pPr>
        <w:pStyle w:val="4"/>
        <w:spacing w:before="320"/>
        <w:ind w:left="1834"/>
        <w:jc w:val="both"/>
      </w:pPr>
      <w:r>
        <w:pict>
          <v:shape id="_x0000_s3745" style="position:absolute;left:0;text-align:left;margin-left:68.3pt;margin-top:-1.4pt;width:457.05pt;height:655.7pt;z-index:-20249088;mso-position-horizontal-relative:page" coordorigin="1366,-28" coordsize="9141,13114" o:spt="100" adj="0,,0" path="m10492,13071r-9112,l1366,13071r,14l1380,13085r9112,l10492,13071xm10492,-28r-9112,l1366,-28r,14l1366,121r,12950l1380,13071r,-12950l1380,-14r9112,l10492,-28xm10507,13071r-15,l10492,13085r15,l10507,13071xm10507,-28r-15,l10492,-14r,135l10492,13071r15,l10507,121r,-135l10507,-28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3744" style="position:absolute;left:0;text-align:left;margin-left:68.3pt;margin-top:-1.4pt;width:457.05pt;height:655.7pt;z-index:-20248064;mso-position-horizontal-relative:page" coordorigin="1366,-28" coordsize="9141,13114" o:spt="100" adj="0,,0" path="m10492,13071r-9112,l1366,13071r,14l1380,13085r9112,l10492,13071xm10492,-28r-9112,l1366,-28r,14l1366,121r,12950l1380,13071r,-12950l1380,-14r9112,l10492,-28xm10507,13071r-15,l10492,13085r15,l10507,13071xm10507,-28r-15,l10492,-14r,135l10492,13071r15,l10507,121r,-135l10507,-28xe" fillcolor="black" stroked="f">
            <v:stroke joinstyle="round"/>
            <v:formulas/>
            <v:path arrowok="t" o:connecttype="segments"/>
            <w10:wrap anchorx="page"/>
          </v:shape>
        </w:pict>
      </w:r>
      <w:r w:rsidR="003C6933">
        <w:t>Properties</w:t>
      </w:r>
      <w:r w:rsidR="003C6933">
        <w:rPr>
          <w:spacing w:val="-2"/>
        </w:rPr>
        <w:t xml:space="preserve"> </w:t>
      </w:r>
      <w:r w:rsidR="003C6933">
        <w:t>of</w:t>
      </w:r>
      <w:r w:rsidR="003C6933">
        <w:rPr>
          <w:spacing w:val="-2"/>
        </w:rPr>
        <w:t xml:space="preserve"> </w:t>
      </w:r>
      <w:r w:rsidR="003C6933">
        <w:t>herpes</w:t>
      </w:r>
      <w:r w:rsidR="003C6933">
        <w:rPr>
          <w:spacing w:val="-6"/>
        </w:rPr>
        <w:t xml:space="preserve"> </w:t>
      </w:r>
      <w:r w:rsidR="003C6933">
        <w:t>viruses</w:t>
      </w:r>
    </w:p>
    <w:p w:rsidR="0002676E" w:rsidRDefault="0002676E">
      <w:pPr>
        <w:pStyle w:val="a3"/>
        <w:spacing w:before="6"/>
        <w:rPr>
          <w:b/>
          <w:sz w:val="27"/>
        </w:rPr>
      </w:pPr>
    </w:p>
    <w:p w:rsidR="0002676E" w:rsidRDefault="003C6933">
      <w:pPr>
        <w:pStyle w:val="a3"/>
        <w:spacing w:line="357" w:lineRule="auto"/>
        <w:ind w:left="1865" w:right="2344"/>
        <w:jc w:val="both"/>
      </w:pPr>
      <w:r>
        <w:t>The herpes viruses family contains important human pathogens:</w:t>
      </w:r>
      <w:r>
        <w:rPr>
          <w:spacing w:val="1"/>
        </w:rPr>
        <w:t xml:space="preserve"> </w:t>
      </w:r>
      <w:r>
        <w:t>herpes simplex</w:t>
      </w:r>
      <w:r>
        <w:rPr>
          <w:spacing w:val="1"/>
        </w:rPr>
        <w:t xml:space="preserve"> </w:t>
      </w:r>
      <w:r>
        <w:t>viruses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varicella</w:t>
      </w:r>
      <w:r>
        <w:rPr>
          <w:spacing w:val="1"/>
        </w:rPr>
        <w:t xml:space="preserve"> </w:t>
      </w:r>
      <w:r>
        <w:t>–zoster</w:t>
      </w:r>
      <w:r>
        <w:rPr>
          <w:spacing w:val="1"/>
        </w:rPr>
        <w:t xml:space="preserve"> </w:t>
      </w:r>
      <w:r>
        <w:t>virus,</w:t>
      </w:r>
      <w:r>
        <w:rPr>
          <w:spacing w:val="-67"/>
        </w:rPr>
        <w:t xml:space="preserve"> </w:t>
      </w:r>
      <w:r>
        <w:t>cytomegalovirus, Epstein-Bar virus and human herpes virus (6,</w:t>
      </w:r>
      <w:r>
        <w:rPr>
          <w:spacing w:val="1"/>
        </w:rPr>
        <w:t xml:space="preserve"> </w:t>
      </w:r>
      <w:r>
        <w:t>7,</w:t>
      </w:r>
      <w:r>
        <w:rPr>
          <w:spacing w:val="-2"/>
        </w:rPr>
        <w:t xml:space="preserve"> </w:t>
      </w:r>
      <w:r>
        <w:t>8).</w:t>
      </w:r>
    </w:p>
    <w:p w:rsidR="0002676E" w:rsidRDefault="003C6933">
      <w:pPr>
        <w:pStyle w:val="a3"/>
        <w:spacing w:before="160" w:line="360" w:lineRule="auto"/>
        <w:ind w:left="1865" w:right="2020"/>
        <w:jc w:val="both"/>
      </w:pPr>
      <w:r>
        <w:rPr>
          <w:noProof/>
        </w:rPr>
        <w:drawing>
          <wp:anchor distT="0" distB="0" distL="0" distR="0" simplePos="0" relativeHeight="483065856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622938</wp:posOffset>
            </wp:positionV>
            <wp:extent cx="742013" cy="1468707"/>
            <wp:effectExtent l="0" t="0" r="0" b="0"/>
            <wp:wrapNone/>
            <wp:docPr id="7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66368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267338</wp:posOffset>
            </wp:positionV>
            <wp:extent cx="512952" cy="849630"/>
            <wp:effectExtent l="0" t="0" r="0" b="0"/>
            <wp:wrapNone/>
            <wp:docPr id="7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All herpes viruses are structurally similar. They are large (120-200</w:t>
      </w:r>
      <w:r>
        <w:rPr>
          <w:spacing w:val="1"/>
        </w:rPr>
        <w:t xml:space="preserve"> </w:t>
      </w:r>
      <w:r>
        <w:t>nm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diameter).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icosahedral,</w:t>
      </w:r>
      <w:r>
        <w:rPr>
          <w:spacing w:val="1"/>
        </w:rPr>
        <w:t xml:space="preserve"> </w:t>
      </w:r>
      <w:r>
        <w:t>surrounded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 xml:space="preserve">lipoprotein envelope. The genome is linear </w:t>
      </w:r>
      <w:r>
        <w:t>double stranded DNA.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virion</w:t>
      </w:r>
      <w:r>
        <w:rPr>
          <w:spacing w:val="1"/>
        </w:rPr>
        <w:t xml:space="preserve"> </w:t>
      </w:r>
      <w:r>
        <w:t>does not</w:t>
      </w:r>
      <w:r>
        <w:rPr>
          <w:spacing w:val="1"/>
        </w:rPr>
        <w:t xml:space="preserve"> </w:t>
      </w:r>
      <w:r>
        <w:t>contain</w:t>
      </w:r>
      <w:r>
        <w:rPr>
          <w:spacing w:val="3"/>
        </w:rPr>
        <w:t xml:space="preserve"> </w:t>
      </w:r>
      <w:r>
        <w:t>polymerase.</w:t>
      </w:r>
    </w:p>
    <w:p w:rsidR="0002676E" w:rsidRDefault="0002676E">
      <w:pPr>
        <w:pStyle w:val="a3"/>
        <w:spacing w:before="5"/>
        <w:rPr>
          <w:sz w:val="9"/>
        </w:rPr>
      </w:pPr>
    </w:p>
    <w:p w:rsidR="0002676E" w:rsidRDefault="003C6933">
      <w:pPr>
        <w:pStyle w:val="4"/>
        <w:spacing w:before="101"/>
        <w:ind w:left="1406"/>
        <w:rPr>
          <w:rFonts w:ascii="Cambria"/>
        </w:rPr>
      </w:pPr>
      <w:r>
        <w:rPr>
          <w:noProof/>
        </w:rPr>
        <w:drawing>
          <wp:anchor distT="0" distB="0" distL="0" distR="0" simplePos="0" relativeHeight="483065344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43214</wp:posOffset>
            </wp:positionV>
            <wp:extent cx="570611" cy="1419352"/>
            <wp:effectExtent l="0" t="0" r="0" b="0"/>
            <wp:wrapNone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hd w:val="clear" w:color="auto" w:fill="D2D2D2"/>
        </w:rPr>
        <w:t>Herpes</w:t>
      </w:r>
      <w:r>
        <w:rPr>
          <w:rFonts w:ascii="Cambria"/>
          <w:spacing w:val="-3"/>
          <w:shd w:val="clear" w:color="auto" w:fill="D2D2D2"/>
        </w:rPr>
        <w:t xml:space="preserve"> </w:t>
      </w:r>
      <w:r>
        <w:rPr>
          <w:rFonts w:ascii="Cambria"/>
          <w:shd w:val="clear" w:color="auto" w:fill="D2D2D2"/>
        </w:rPr>
        <w:t>simplex</w:t>
      </w:r>
      <w:r>
        <w:rPr>
          <w:rFonts w:ascii="Cambria"/>
          <w:spacing w:val="-3"/>
          <w:shd w:val="clear" w:color="auto" w:fill="D2D2D2"/>
        </w:rPr>
        <w:t xml:space="preserve"> </w:t>
      </w:r>
      <w:r>
        <w:rPr>
          <w:rFonts w:ascii="Cambria"/>
          <w:shd w:val="clear" w:color="auto" w:fill="D2D2D2"/>
        </w:rPr>
        <w:t>virus</w:t>
      </w:r>
      <w:r>
        <w:rPr>
          <w:rFonts w:ascii="Cambria"/>
          <w:spacing w:val="-1"/>
          <w:shd w:val="clear" w:color="auto" w:fill="D2D2D2"/>
        </w:rPr>
        <w:t xml:space="preserve"> </w:t>
      </w:r>
      <w:r>
        <w:rPr>
          <w:rFonts w:ascii="Cambria"/>
          <w:shd w:val="clear" w:color="auto" w:fill="D2D2D2"/>
        </w:rPr>
        <w:t>type</w:t>
      </w:r>
      <w:r>
        <w:rPr>
          <w:rFonts w:ascii="Cambria"/>
          <w:spacing w:val="-2"/>
          <w:shd w:val="clear" w:color="auto" w:fill="D2D2D2"/>
        </w:rPr>
        <w:t xml:space="preserve"> </w:t>
      </w:r>
      <w:r>
        <w:rPr>
          <w:rFonts w:ascii="Cambria"/>
          <w:shd w:val="clear" w:color="auto" w:fill="D2D2D2"/>
        </w:rPr>
        <w:t>1</w:t>
      </w:r>
      <w:r>
        <w:rPr>
          <w:rFonts w:ascii="Cambria"/>
          <w:spacing w:val="-4"/>
          <w:shd w:val="clear" w:color="auto" w:fill="D2D2D2"/>
        </w:rPr>
        <w:t xml:space="preserve"> </w:t>
      </w:r>
      <w:r>
        <w:rPr>
          <w:rFonts w:ascii="Cambria"/>
          <w:shd w:val="clear" w:color="auto" w:fill="D2D2D2"/>
        </w:rPr>
        <w:t>&amp;</w:t>
      </w:r>
      <w:r>
        <w:rPr>
          <w:rFonts w:ascii="Cambria"/>
          <w:spacing w:val="-2"/>
          <w:shd w:val="clear" w:color="auto" w:fill="D2D2D2"/>
        </w:rPr>
        <w:t xml:space="preserve"> </w:t>
      </w:r>
      <w:r>
        <w:rPr>
          <w:rFonts w:ascii="Cambria"/>
          <w:shd w:val="clear" w:color="auto" w:fill="D2D2D2"/>
        </w:rPr>
        <w:t>2</w:t>
      </w:r>
    </w:p>
    <w:p w:rsidR="0002676E" w:rsidRDefault="0002676E">
      <w:pPr>
        <w:pStyle w:val="a3"/>
        <w:spacing w:before="1"/>
        <w:rPr>
          <w:rFonts w:ascii="Cambria"/>
          <w:b/>
          <w:sz w:val="19"/>
        </w:rPr>
      </w:pPr>
    </w:p>
    <w:p w:rsidR="0002676E" w:rsidRDefault="003C6933">
      <w:pPr>
        <w:pStyle w:val="a3"/>
        <w:spacing w:before="89" w:line="360" w:lineRule="auto"/>
        <w:ind w:left="1865" w:right="2016"/>
        <w:jc w:val="both"/>
      </w:pPr>
      <w:r>
        <w:rPr>
          <w:noProof/>
        </w:rPr>
        <w:drawing>
          <wp:anchor distT="0" distB="0" distL="0" distR="0" simplePos="0" relativeHeight="483064832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417199</wp:posOffset>
            </wp:positionV>
            <wp:extent cx="953897" cy="1604645"/>
            <wp:effectExtent l="0" t="0" r="0" b="0"/>
            <wp:wrapNone/>
            <wp:docPr id="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Infect epithelial cells of the oral or genital, HSV-1, HSV-2 are</w:t>
      </w:r>
      <w:r>
        <w:rPr>
          <w:spacing w:val="1"/>
        </w:rPr>
        <w:t xml:space="preserve"> </w:t>
      </w:r>
      <w:r>
        <w:t>distinguished by two main criteria: antigenicity and location of</w:t>
      </w:r>
      <w:r>
        <w:rPr>
          <w:spacing w:val="1"/>
        </w:rPr>
        <w:t xml:space="preserve"> </w:t>
      </w:r>
      <w:r>
        <w:t>lesions.</w:t>
      </w:r>
      <w:r>
        <w:rPr>
          <w:spacing w:val="1"/>
        </w:rPr>
        <w:t xml:space="preserve"> </w:t>
      </w:r>
      <w:r>
        <w:t>HSV-1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waist,</w:t>
      </w:r>
      <w:r>
        <w:rPr>
          <w:spacing w:val="1"/>
        </w:rPr>
        <w:t xml:space="preserve"> </w:t>
      </w:r>
      <w:r>
        <w:t>whereas</w:t>
      </w:r>
      <w:r>
        <w:rPr>
          <w:spacing w:val="1"/>
        </w:rPr>
        <w:t xml:space="preserve"> </w:t>
      </w:r>
      <w:r>
        <w:t>HSV-2</w:t>
      </w:r>
      <w:r>
        <w:rPr>
          <w:spacing w:val="1"/>
        </w:rPr>
        <w:t xml:space="preserve"> </w:t>
      </w:r>
      <w:r>
        <w:t>below</w:t>
      </w:r>
      <w:r>
        <w:rPr>
          <w:spacing w:val="70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rPr>
          <w:spacing w:val="-1"/>
        </w:rPr>
        <w:t xml:space="preserve">waist. Both viruses have latent </w:t>
      </w:r>
      <w:r>
        <w:t>infections in sensory neurons and</w:t>
      </w:r>
      <w:r>
        <w:rPr>
          <w:spacing w:val="1"/>
        </w:rPr>
        <w:t xml:space="preserve"> </w:t>
      </w:r>
      <w:r>
        <w:t>reactivation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occur</w:t>
      </w:r>
      <w:r>
        <w:rPr>
          <w:spacing w:val="1"/>
        </w:rPr>
        <w:t xml:space="preserve"> </w:t>
      </w:r>
      <w:r>
        <w:t>immunosuppressed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patient.</w:t>
      </w:r>
      <w:r>
        <w:rPr>
          <w:spacing w:val="1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lesions at or near point entry into thebody. HSV-1 is transmitted by</w:t>
      </w:r>
      <w:r>
        <w:rPr>
          <w:spacing w:val="-67"/>
        </w:rPr>
        <w:t xml:space="preserve"> </w:t>
      </w:r>
      <w:r>
        <w:t>saliva,</w:t>
      </w:r>
      <w:r>
        <w:rPr>
          <w:spacing w:val="1"/>
        </w:rPr>
        <w:t xml:space="preserve"> </w:t>
      </w:r>
      <w:r>
        <w:t>whereas</w:t>
      </w:r>
      <w:r>
        <w:rPr>
          <w:spacing w:val="1"/>
        </w:rPr>
        <w:t xml:space="preserve"> </w:t>
      </w:r>
      <w:r>
        <w:t>HSV-2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transmitted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genital tract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newborn</w:t>
      </w:r>
      <w:r>
        <w:rPr>
          <w:spacing w:val="1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an infected</w:t>
      </w:r>
      <w:r>
        <w:rPr>
          <w:spacing w:val="6"/>
        </w:rPr>
        <w:t xml:space="preserve"> </w:t>
      </w:r>
      <w:r>
        <w:t>mother.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2"/>
        <w:rPr>
          <w:sz w:val="40"/>
        </w:rPr>
      </w:pPr>
    </w:p>
    <w:p w:rsidR="0002676E" w:rsidRDefault="003C6933">
      <w:pPr>
        <w:pStyle w:val="4"/>
        <w:ind w:left="1406"/>
      </w:pPr>
      <w:r>
        <w:t>HSV-2/</w:t>
      </w:r>
      <w:r>
        <w:rPr>
          <w:spacing w:val="-7"/>
        </w:rPr>
        <w:t xml:space="preserve"> </w:t>
      </w:r>
      <w:r>
        <w:t>cause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genital</w:t>
      </w:r>
      <w:r>
        <w:rPr>
          <w:spacing w:val="-5"/>
        </w:rPr>
        <w:t xml:space="preserve"> </w:t>
      </w:r>
      <w:r>
        <w:t>herpes</w:t>
      </w:r>
    </w:p>
    <w:p w:rsidR="0002676E" w:rsidRDefault="0002676E">
      <w:pPr>
        <w:pStyle w:val="a3"/>
        <w:spacing w:before="9"/>
        <w:rPr>
          <w:b/>
          <w:sz w:val="27"/>
        </w:rPr>
      </w:pPr>
    </w:p>
    <w:p w:rsidR="0002676E" w:rsidRDefault="003C6933">
      <w:pPr>
        <w:pStyle w:val="a4"/>
        <w:numPr>
          <w:ilvl w:val="1"/>
          <w:numId w:val="147"/>
        </w:numPr>
        <w:tabs>
          <w:tab w:val="left" w:pos="2586"/>
        </w:tabs>
        <w:spacing w:line="360" w:lineRule="auto"/>
        <w:ind w:right="2207"/>
        <w:rPr>
          <w:sz w:val="28"/>
        </w:rPr>
      </w:pPr>
      <w:r>
        <w:rPr>
          <w:sz w:val="28"/>
        </w:rPr>
        <w:t>Genital</w:t>
      </w:r>
      <w:r>
        <w:rPr>
          <w:spacing w:val="30"/>
          <w:sz w:val="28"/>
        </w:rPr>
        <w:t xml:space="preserve"> </w:t>
      </w:r>
      <w:r>
        <w:rPr>
          <w:sz w:val="28"/>
        </w:rPr>
        <w:t>herpes</w:t>
      </w:r>
      <w:r>
        <w:rPr>
          <w:spacing w:val="31"/>
          <w:sz w:val="28"/>
        </w:rPr>
        <w:t xml:space="preserve"> </w:t>
      </w:r>
      <w:r>
        <w:rPr>
          <w:sz w:val="28"/>
        </w:rPr>
        <w:t>/</w:t>
      </w:r>
      <w:r>
        <w:rPr>
          <w:spacing w:val="29"/>
          <w:sz w:val="28"/>
        </w:rPr>
        <w:t xml:space="preserve"> </w:t>
      </w:r>
      <w:r>
        <w:rPr>
          <w:sz w:val="28"/>
        </w:rPr>
        <w:t>painful</w:t>
      </w:r>
      <w:r>
        <w:rPr>
          <w:spacing w:val="28"/>
          <w:sz w:val="28"/>
        </w:rPr>
        <w:t xml:space="preserve"> </w:t>
      </w:r>
      <w:r>
        <w:rPr>
          <w:sz w:val="28"/>
        </w:rPr>
        <w:t>vesicular</w:t>
      </w:r>
      <w:r>
        <w:rPr>
          <w:spacing w:val="28"/>
          <w:sz w:val="28"/>
        </w:rPr>
        <w:t xml:space="preserve"> </w:t>
      </w:r>
      <w:r>
        <w:rPr>
          <w:sz w:val="28"/>
        </w:rPr>
        <w:t>lesions</w:t>
      </w:r>
      <w:r>
        <w:rPr>
          <w:spacing w:val="29"/>
          <w:sz w:val="28"/>
        </w:rPr>
        <w:t xml:space="preserve"> </w:t>
      </w:r>
      <w:r>
        <w:rPr>
          <w:sz w:val="28"/>
        </w:rPr>
        <w:t>of</w:t>
      </w:r>
      <w:r>
        <w:rPr>
          <w:spacing w:val="30"/>
          <w:sz w:val="28"/>
        </w:rPr>
        <w:t xml:space="preserve"> </w:t>
      </w:r>
      <w:r>
        <w:rPr>
          <w:sz w:val="28"/>
        </w:rPr>
        <w:t>the</w:t>
      </w:r>
      <w:r>
        <w:rPr>
          <w:spacing w:val="40"/>
          <w:sz w:val="28"/>
        </w:rPr>
        <w:t xml:space="preserve"> </w:t>
      </w:r>
      <w:r>
        <w:rPr>
          <w:sz w:val="28"/>
        </w:rPr>
        <w:t>male</w:t>
      </w:r>
      <w:r>
        <w:rPr>
          <w:spacing w:val="30"/>
          <w:sz w:val="28"/>
        </w:rPr>
        <w:t xml:space="preserve"> </w:t>
      </w:r>
      <w:r>
        <w:rPr>
          <w:sz w:val="28"/>
        </w:rPr>
        <w:t>and</w:t>
      </w:r>
      <w:r>
        <w:rPr>
          <w:spacing w:val="-67"/>
          <w:sz w:val="28"/>
        </w:rPr>
        <w:t xml:space="preserve"> </w:t>
      </w:r>
      <w:r>
        <w:rPr>
          <w:sz w:val="28"/>
        </w:rPr>
        <w:t>femalegenitals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anal area</w:t>
      </w:r>
    </w:p>
    <w:p w:rsidR="0002676E" w:rsidRDefault="003C6933">
      <w:pPr>
        <w:pStyle w:val="a4"/>
        <w:numPr>
          <w:ilvl w:val="1"/>
          <w:numId w:val="147"/>
        </w:numPr>
        <w:tabs>
          <w:tab w:val="left" w:pos="2586"/>
        </w:tabs>
        <w:spacing w:line="360" w:lineRule="auto"/>
        <w:ind w:right="2519"/>
        <w:rPr>
          <w:sz w:val="28"/>
        </w:rPr>
      </w:pPr>
      <w:r>
        <w:rPr>
          <w:sz w:val="28"/>
        </w:rPr>
        <w:t>neonatal</w:t>
      </w:r>
      <w:r>
        <w:rPr>
          <w:spacing w:val="32"/>
          <w:sz w:val="28"/>
        </w:rPr>
        <w:t xml:space="preserve"> </w:t>
      </w:r>
      <w:r>
        <w:rPr>
          <w:sz w:val="28"/>
        </w:rPr>
        <w:t>herpes</w:t>
      </w:r>
      <w:r>
        <w:rPr>
          <w:spacing w:val="32"/>
          <w:sz w:val="28"/>
        </w:rPr>
        <w:t xml:space="preserve"> </w:t>
      </w:r>
      <w:r>
        <w:rPr>
          <w:sz w:val="28"/>
        </w:rPr>
        <w:t>/</w:t>
      </w:r>
      <w:r>
        <w:rPr>
          <w:spacing w:val="33"/>
          <w:sz w:val="28"/>
        </w:rPr>
        <w:t xml:space="preserve"> </w:t>
      </w:r>
      <w:r>
        <w:rPr>
          <w:sz w:val="28"/>
        </w:rPr>
        <w:t>originate</w:t>
      </w:r>
      <w:r>
        <w:rPr>
          <w:spacing w:val="33"/>
          <w:sz w:val="28"/>
        </w:rPr>
        <w:t xml:space="preserve"> </w:t>
      </w:r>
      <w:r>
        <w:rPr>
          <w:sz w:val="28"/>
        </w:rPr>
        <w:t>from</w:t>
      </w:r>
      <w:r>
        <w:rPr>
          <w:spacing w:val="30"/>
          <w:sz w:val="28"/>
        </w:rPr>
        <w:t xml:space="preserve"> </w:t>
      </w:r>
      <w:r>
        <w:rPr>
          <w:sz w:val="28"/>
        </w:rPr>
        <w:t>contact</w:t>
      </w:r>
      <w:r>
        <w:rPr>
          <w:spacing w:val="32"/>
          <w:sz w:val="28"/>
        </w:rPr>
        <w:t xml:space="preserve"> </w:t>
      </w:r>
      <w:r>
        <w:rPr>
          <w:sz w:val="28"/>
        </w:rPr>
        <w:t>with</w:t>
      </w:r>
      <w:r>
        <w:rPr>
          <w:spacing w:val="35"/>
          <w:sz w:val="28"/>
        </w:rPr>
        <w:t xml:space="preserve"> </w:t>
      </w:r>
      <w:r>
        <w:rPr>
          <w:sz w:val="28"/>
        </w:rPr>
        <w:t>vesicular</w:t>
      </w:r>
      <w:r>
        <w:rPr>
          <w:spacing w:val="-67"/>
          <w:sz w:val="28"/>
        </w:rPr>
        <w:t xml:space="preserve"> </w:t>
      </w:r>
      <w:r>
        <w:rPr>
          <w:sz w:val="28"/>
        </w:rPr>
        <w:t>lesionswithin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birth canal</w:t>
      </w:r>
    </w:p>
    <w:p w:rsidR="0002676E" w:rsidRDefault="0002676E">
      <w:pPr>
        <w:spacing w:line="360" w:lineRule="auto"/>
        <w:rPr>
          <w:sz w:val="28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rPr>
          <w:sz w:val="20"/>
        </w:rPr>
      </w:pPr>
      <w:r>
        <w:lastRenderedPageBreak/>
        <w:pict>
          <v:shape id="_x0000_s3743" style="position:absolute;margin-left:68.3pt;margin-top:1in;width:457.05pt;height:692.65pt;z-index:-20243968;mso-position-horizontal-relative:page;mso-position-vertical-relative:page" coordorigin="1366,1440" coordsize="9141,13853" o:spt="100" adj="0,,0" path="m10492,1440r-9112,l1366,1440r,15l1366,1589r,13689l1366,15293r14,l10492,15293r,-15l1380,15278r,-13689l1380,1455r9112,l10492,1440xm10507,1440r-15,l10492,1455r,134l10492,15278r,15l10507,15293r,-15l10507,1589r,-134l10507,144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742" style="position:absolute;margin-left:24pt;margin-top:24pt;width:547.45pt;height:794.05pt;z-index:-20243456;mso-position-horizontal-relative:page;mso-position-vertical-relative:page" coordorigin="480,480" coordsize="10949,15881" o:spt="100" adj="0,,0" path="m569,16272r-15,l554,16286r15,l569,16272xm569,554r-15,l554,569r,15703l569,16272,569,569r,-15xm11340,16301r-10771,l540,16301r,-29l480,16272r,29l480,16361r60,l569,16361r10771,l11340,16301xm11340,16272r-10771,l569,16286r10771,l11340,16272xm11354,554r-14,l569,554r,15l11340,569r,15703l11354,16272r,-15703l11354,554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741" style="position:absolute;margin-left:68.3pt;margin-top:1in;width:457.05pt;height:692.65pt;z-index:-20242944;mso-position-horizontal-relative:page;mso-position-vertical-relative:page" coordorigin="1366,1440" coordsize="9141,13853" o:spt="100" adj="0,,0" path="m10492,1440r-9112,l1366,1440r,15l1366,1589r,13689l1366,15293r14,l10492,15293r,-15l1380,15278r,-13689l1380,1455r9112,l10492,1440xm10507,1440r-15,l10492,1455r,134l10492,15278r,15l10507,15293r,-15l10507,1589r,-134l10507,144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740" style="position:absolute;margin-left:24pt;margin-top:24pt;width:547.45pt;height:794.05pt;z-index:-20242432;mso-position-horizontal-relative:page;mso-position-vertical-relative:page" coordorigin="480,480" coordsize="10949,15881" o:spt="100" adj="0,,0" path="m569,16272r-15,l554,16286r15,l569,16272xm569,554r-15,l554,569r,15703l569,16272,569,569r,-15xm11340,16301r-10771,l540,16301r,-29l480,16272r,29l480,16361r60,l569,16361r10771,l11340,16301xm11340,16272r-10771,l569,16286r10771,l11340,16272xm11354,554r-14,l569,554r,15l11340,569r,15703l11354,16272r,-15703l11354,554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739" style="position:absolute;margin-left:567pt;margin-top:813.6pt;width:4.45pt;height:4.45pt;z-index:15810048;mso-position-horizontal-relative:page;mso-position-vertical-relative:page" coordorigin="11340,16272" coordsize="89,89" o:spt="100" adj="0,,0" path="m11354,16272r-14,l11340,16286r14,l11354,16272xm11429,16272r-60,l11369,16301r-29,l11340,16361r29,l11429,16361r,-60l11429,16272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9"/>
        <w:rPr>
          <w:sz w:val="17"/>
        </w:rPr>
      </w:pPr>
    </w:p>
    <w:p w:rsidR="0002676E" w:rsidRDefault="004B3196">
      <w:pPr>
        <w:pStyle w:val="4"/>
        <w:spacing w:before="101"/>
        <w:ind w:left="1406"/>
        <w:rPr>
          <w:rFonts w:ascii="Cambria" w:hAnsi="Cambria"/>
        </w:rPr>
      </w:pPr>
      <w:r>
        <w:pict>
          <v:shape id="_x0000_s3738" style="position:absolute;left:0;text-align:left;margin-left:52.7pt;margin-top:-31.85pt;width:490.35pt;height:4.45pt;z-index:-20244480;mso-position-horizontal-relative:page" coordorigin="1054,-637" coordsize="9807,89" o:spt="100" adj="0,,0" path="m10860,-608r-9806,l1054,-548r9806,l10860,-608xm10860,-637r-9806,l1054,-622r9806,l10860,-637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rFonts w:ascii="Cambria" w:hAnsi="Cambria"/>
          <w:shd w:val="clear" w:color="auto" w:fill="D2D2D2"/>
        </w:rPr>
        <w:t>Varicella</w:t>
      </w:r>
      <w:r w:rsidR="003C6933">
        <w:rPr>
          <w:rFonts w:ascii="Cambria" w:hAnsi="Cambria"/>
          <w:spacing w:val="-8"/>
          <w:shd w:val="clear" w:color="auto" w:fill="D2D2D2"/>
        </w:rPr>
        <w:t xml:space="preserve"> </w:t>
      </w:r>
      <w:r w:rsidR="003C6933">
        <w:rPr>
          <w:rFonts w:ascii="Cambria" w:hAnsi="Cambria"/>
          <w:shd w:val="clear" w:color="auto" w:fill="D2D2D2"/>
        </w:rPr>
        <w:t>–</w:t>
      </w:r>
      <w:r w:rsidR="003C6933">
        <w:rPr>
          <w:rFonts w:ascii="Cambria" w:hAnsi="Cambria"/>
          <w:spacing w:val="-5"/>
          <w:shd w:val="clear" w:color="auto" w:fill="D2D2D2"/>
        </w:rPr>
        <w:t xml:space="preserve"> </w:t>
      </w:r>
      <w:r w:rsidR="003C6933">
        <w:rPr>
          <w:rFonts w:ascii="Cambria" w:hAnsi="Cambria"/>
          <w:shd w:val="clear" w:color="auto" w:fill="D2D2D2"/>
        </w:rPr>
        <w:t>zoster</w:t>
      </w:r>
      <w:r w:rsidR="003C6933">
        <w:rPr>
          <w:rFonts w:ascii="Cambria" w:hAnsi="Cambria"/>
          <w:spacing w:val="-5"/>
          <w:shd w:val="clear" w:color="auto" w:fill="D2D2D2"/>
        </w:rPr>
        <w:t xml:space="preserve"> </w:t>
      </w:r>
      <w:r w:rsidR="003C6933">
        <w:rPr>
          <w:rFonts w:ascii="Cambria" w:hAnsi="Cambria"/>
          <w:shd w:val="clear" w:color="auto" w:fill="D2D2D2"/>
        </w:rPr>
        <w:t>virus</w:t>
      </w:r>
      <w:r w:rsidR="003C6933">
        <w:rPr>
          <w:rFonts w:ascii="Cambria" w:hAnsi="Cambria"/>
          <w:spacing w:val="-3"/>
          <w:shd w:val="clear" w:color="auto" w:fill="D2D2D2"/>
        </w:rPr>
        <w:t xml:space="preserve"> </w:t>
      </w:r>
      <w:r w:rsidR="003C6933">
        <w:rPr>
          <w:rFonts w:ascii="Cambria" w:hAnsi="Cambria"/>
          <w:shd w:val="clear" w:color="auto" w:fill="D2D2D2"/>
        </w:rPr>
        <w:t>(VZV)</w:t>
      </w:r>
    </w:p>
    <w:p w:rsidR="0002676E" w:rsidRDefault="0002676E">
      <w:pPr>
        <w:pStyle w:val="a3"/>
        <w:rPr>
          <w:rFonts w:ascii="Cambria"/>
          <w:b/>
          <w:sz w:val="19"/>
        </w:rPr>
      </w:pPr>
    </w:p>
    <w:p w:rsidR="0002676E" w:rsidRDefault="003C6933">
      <w:pPr>
        <w:pStyle w:val="a3"/>
        <w:spacing w:before="89" w:line="357" w:lineRule="auto"/>
        <w:ind w:left="1865" w:right="2409"/>
        <w:jc w:val="both"/>
      </w:pPr>
      <w:r>
        <w:t>An acute viral infection of the nerve cells and surrounding skin,</w:t>
      </w:r>
      <w:r>
        <w:rPr>
          <w:spacing w:val="-67"/>
        </w:rPr>
        <w:t xml:space="preserve"> </w:t>
      </w:r>
      <w:r>
        <w:t>which causes</w:t>
      </w:r>
      <w:r>
        <w:rPr>
          <w:spacing w:val="1"/>
        </w:rPr>
        <w:t xml:space="preserve"> </w:t>
      </w:r>
      <w:r>
        <w:t>varicella</w:t>
      </w:r>
      <w:r>
        <w:rPr>
          <w:spacing w:val="1"/>
        </w:rPr>
        <w:t xml:space="preserve"> </w:t>
      </w:r>
      <w:r>
        <w:t>(chickenpox)</w:t>
      </w:r>
      <w:r>
        <w:rPr>
          <w:spacing w:val="1"/>
        </w:rPr>
        <w:t xml:space="preserve"> </w:t>
      </w:r>
      <w:r>
        <w:t>typically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children.</w:t>
      </w:r>
      <w:r>
        <w:rPr>
          <w:spacing w:val="1"/>
        </w:rPr>
        <w:t xml:space="preserve"> </w:t>
      </w:r>
      <w:r>
        <w:rPr>
          <w:b/>
        </w:rPr>
        <w:t>Transmission</w:t>
      </w:r>
      <w:r>
        <w:rPr>
          <w:b/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direct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lesions,</w:t>
      </w:r>
      <w:r>
        <w:rPr>
          <w:spacing w:val="1"/>
        </w:rPr>
        <w:t xml:space="preserve"> </w:t>
      </w:r>
      <w:r>
        <w:t>by</w:t>
      </w:r>
      <w:r>
        <w:rPr>
          <w:spacing w:val="70"/>
        </w:rPr>
        <w:t xml:space="preserve"> </w:t>
      </w:r>
      <w:r>
        <w:t>inhalation,</w:t>
      </w:r>
      <w:r>
        <w:rPr>
          <w:spacing w:val="-67"/>
        </w:rPr>
        <w:t xml:space="preserve"> </w:t>
      </w:r>
      <w:r>
        <w:t>open</w:t>
      </w:r>
      <w:r>
        <w:rPr>
          <w:spacing w:val="-5"/>
        </w:rPr>
        <w:t xml:space="preserve"> </w:t>
      </w:r>
      <w:r>
        <w:t>sores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shingles</w:t>
      </w:r>
      <w:r>
        <w:rPr>
          <w:spacing w:val="1"/>
        </w:rPr>
        <w:t xml:space="preserve"> </w:t>
      </w:r>
      <w:r>
        <w:t>rash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1"/>
        <w:rPr>
          <w:sz w:val="17"/>
        </w:rPr>
      </w:pPr>
    </w:p>
    <w:p w:rsidR="0002676E" w:rsidRDefault="003C6933">
      <w:pPr>
        <w:pStyle w:val="4"/>
        <w:spacing w:before="101"/>
        <w:ind w:left="1406"/>
        <w:rPr>
          <w:rFonts w:ascii="Cambria"/>
        </w:rPr>
      </w:pPr>
      <w:r>
        <w:rPr>
          <w:rFonts w:ascii="Cambria"/>
          <w:shd w:val="clear" w:color="auto" w:fill="D2D2D2"/>
        </w:rPr>
        <w:t>Cytomegalovirus</w:t>
      </w:r>
      <w:r>
        <w:rPr>
          <w:rFonts w:ascii="Cambria"/>
          <w:spacing w:val="-9"/>
          <w:shd w:val="clear" w:color="auto" w:fill="D2D2D2"/>
        </w:rPr>
        <w:t xml:space="preserve"> </w:t>
      </w:r>
      <w:r>
        <w:rPr>
          <w:rFonts w:ascii="Cambria"/>
          <w:shd w:val="clear" w:color="auto" w:fill="D2D2D2"/>
        </w:rPr>
        <w:t>(CMV)</w:t>
      </w:r>
    </w:p>
    <w:p w:rsidR="0002676E" w:rsidRDefault="0002676E">
      <w:pPr>
        <w:pStyle w:val="a3"/>
        <w:spacing w:before="10"/>
        <w:rPr>
          <w:rFonts w:ascii="Cambria"/>
          <w:b/>
          <w:sz w:val="18"/>
        </w:rPr>
      </w:pPr>
    </w:p>
    <w:p w:rsidR="0002676E" w:rsidRDefault="003C6933">
      <w:pPr>
        <w:pStyle w:val="a3"/>
        <w:spacing w:before="89" w:line="360" w:lineRule="auto"/>
        <w:ind w:left="1865" w:right="2236"/>
        <w:jc w:val="both"/>
      </w:pPr>
      <w:r>
        <w:rPr>
          <w:noProof/>
        </w:rPr>
        <w:drawing>
          <wp:anchor distT="0" distB="0" distL="0" distR="0" simplePos="0" relativeHeight="483070464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1288673</wp:posOffset>
            </wp:positionV>
            <wp:extent cx="570611" cy="1419352"/>
            <wp:effectExtent l="0" t="0" r="0" b="0"/>
            <wp:wrapNone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70976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471174</wp:posOffset>
            </wp:positionV>
            <wp:extent cx="742013" cy="1468707"/>
            <wp:effectExtent l="0" t="0" r="0" b="0"/>
            <wp:wrapNone/>
            <wp:docPr id="8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71488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115574</wp:posOffset>
            </wp:positionV>
            <wp:extent cx="512952" cy="849630"/>
            <wp:effectExtent l="0" t="0" r="0" b="0"/>
            <wp:wrapNone/>
            <wp:docPr id="8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Causes</w:t>
      </w:r>
      <w:r>
        <w:rPr>
          <w:spacing w:val="1"/>
        </w:rPr>
        <w:t xml:space="preserve"> </w:t>
      </w:r>
      <w:r>
        <w:t>cytomegalic</w:t>
      </w:r>
      <w:r>
        <w:rPr>
          <w:spacing w:val="1"/>
        </w:rPr>
        <w:t xml:space="preserve"> </w:t>
      </w:r>
      <w:r>
        <w:t>inclusion</w:t>
      </w:r>
      <w:r>
        <w:rPr>
          <w:spacing w:val="1"/>
        </w:rPr>
        <w:t xml:space="preserve"> </w:t>
      </w:r>
      <w:r>
        <w:t>disease,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congenital</w:t>
      </w:r>
      <w:r>
        <w:rPr>
          <w:spacing w:val="1"/>
        </w:rPr>
        <w:t xml:space="preserve"> </w:t>
      </w:r>
      <w:r>
        <w:t>abnormalities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neonates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 xml:space="preserve">immunocompromised patients such as pneumonia. </w:t>
      </w:r>
      <w:r>
        <w:rPr>
          <w:b/>
        </w:rPr>
        <w:t>Transmitted</w:t>
      </w:r>
      <w:r>
        <w:rPr>
          <w:b/>
          <w:spacing w:val="1"/>
        </w:rPr>
        <w:t xml:space="preserve"> </w:t>
      </w:r>
      <w:r>
        <w:t>across the placenta, through the birth canal, via breast milk. In</w:t>
      </w:r>
      <w:r>
        <w:rPr>
          <w:spacing w:val="1"/>
        </w:rPr>
        <w:t xml:space="preserve"> </w:t>
      </w:r>
      <w:r>
        <w:rPr>
          <w:spacing w:val="-1"/>
        </w:rPr>
        <w:t xml:space="preserve">young children transmitted via saliva. </w:t>
      </w:r>
      <w:r>
        <w:t>By blood transfusion and</w:t>
      </w:r>
      <w:r>
        <w:rPr>
          <w:spacing w:val="1"/>
        </w:rPr>
        <w:t xml:space="preserve"> </w:t>
      </w:r>
      <w:r>
        <w:t>organ transplants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2"/>
        <w:rPr>
          <w:sz w:val="22"/>
        </w:rPr>
      </w:pPr>
    </w:p>
    <w:p w:rsidR="0002676E" w:rsidRDefault="003C6933">
      <w:pPr>
        <w:pStyle w:val="4"/>
        <w:spacing w:before="101"/>
        <w:ind w:left="1406"/>
        <w:rPr>
          <w:rFonts w:ascii="Cambria" w:hAnsi="Cambria"/>
        </w:rPr>
      </w:pPr>
      <w:r>
        <w:rPr>
          <w:noProof/>
        </w:rPr>
        <w:drawing>
          <wp:anchor distT="0" distB="0" distL="0" distR="0" simplePos="0" relativeHeight="483069952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-126965</wp:posOffset>
            </wp:positionV>
            <wp:extent cx="953897" cy="1604645"/>
            <wp:effectExtent l="0" t="0" r="0" b="0"/>
            <wp:wrapNone/>
            <wp:docPr id="9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hd w:val="clear" w:color="auto" w:fill="D2D2D2"/>
        </w:rPr>
        <w:t>Epstein</w:t>
      </w:r>
      <w:r>
        <w:rPr>
          <w:rFonts w:ascii="Cambria" w:hAnsi="Cambria"/>
          <w:spacing w:val="-4"/>
          <w:shd w:val="clear" w:color="auto" w:fill="D2D2D2"/>
        </w:rPr>
        <w:t xml:space="preserve"> </w:t>
      </w:r>
      <w:r>
        <w:rPr>
          <w:rFonts w:ascii="Cambria" w:hAnsi="Cambria"/>
          <w:shd w:val="clear" w:color="auto" w:fill="D2D2D2"/>
        </w:rPr>
        <w:t>–</w:t>
      </w:r>
      <w:r>
        <w:rPr>
          <w:rFonts w:ascii="Cambria" w:hAnsi="Cambria"/>
          <w:spacing w:val="-1"/>
          <w:shd w:val="clear" w:color="auto" w:fill="D2D2D2"/>
        </w:rPr>
        <w:t xml:space="preserve"> </w:t>
      </w:r>
      <w:r>
        <w:rPr>
          <w:rFonts w:ascii="Cambria" w:hAnsi="Cambria"/>
          <w:shd w:val="clear" w:color="auto" w:fill="D2D2D2"/>
        </w:rPr>
        <w:t>Bar</w:t>
      </w:r>
      <w:r>
        <w:rPr>
          <w:rFonts w:ascii="Cambria" w:hAnsi="Cambria"/>
          <w:spacing w:val="-6"/>
          <w:shd w:val="clear" w:color="auto" w:fill="D2D2D2"/>
        </w:rPr>
        <w:t xml:space="preserve"> </w:t>
      </w:r>
      <w:r>
        <w:rPr>
          <w:rFonts w:ascii="Cambria" w:hAnsi="Cambria"/>
          <w:shd w:val="clear" w:color="auto" w:fill="D2D2D2"/>
        </w:rPr>
        <w:t>virus</w:t>
      </w:r>
      <w:r>
        <w:rPr>
          <w:rFonts w:ascii="Cambria" w:hAnsi="Cambria"/>
          <w:spacing w:val="-5"/>
          <w:shd w:val="clear" w:color="auto" w:fill="D2D2D2"/>
        </w:rPr>
        <w:t xml:space="preserve"> </w:t>
      </w:r>
      <w:r>
        <w:rPr>
          <w:rFonts w:ascii="Cambria" w:hAnsi="Cambria"/>
          <w:shd w:val="clear" w:color="auto" w:fill="D2D2D2"/>
        </w:rPr>
        <w:t>(EBV)</w:t>
      </w:r>
    </w:p>
    <w:p w:rsidR="0002676E" w:rsidRDefault="0002676E">
      <w:pPr>
        <w:pStyle w:val="a3"/>
        <w:spacing w:before="3"/>
        <w:rPr>
          <w:rFonts w:ascii="Cambria"/>
          <w:b/>
          <w:sz w:val="19"/>
        </w:rPr>
      </w:pPr>
    </w:p>
    <w:p w:rsidR="0002676E" w:rsidRDefault="003C6933">
      <w:pPr>
        <w:pStyle w:val="a3"/>
        <w:spacing w:before="89" w:line="360" w:lineRule="auto"/>
        <w:ind w:left="2136" w:right="2047"/>
      </w:pPr>
      <w:r>
        <w:t xml:space="preserve">Causes infectious </w:t>
      </w:r>
      <w:r>
        <w:rPr>
          <w:b/>
        </w:rPr>
        <w:t xml:space="preserve">mononucleosis </w:t>
      </w:r>
      <w:r>
        <w:t>(sore throat, lymphadenopathy</w:t>
      </w:r>
      <w:r>
        <w:rPr>
          <w:spacing w:val="-67"/>
        </w:rPr>
        <w:t xml:space="preserve"> </w:t>
      </w:r>
      <w:r>
        <w:t xml:space="preserve">and splenomegaly). It is associated with </w:t>
      </w:r>
      <w:r>
        <w:rPr>
          <w:b/>
        </w:rPr>
        <w:t xml:space="preserve">malignancies </w:t>
      </w:r>
      <w:r>
        <w:t>such as</w:t>
      </w:r>
      <w:r>
        <w:rPr>
          <w:spacing w:val="1"/>
        </w:rPr>
        <w:t xml:space="preserve"> </w:t>
      </w:r>
      <w:r>
        <w:t>Burkett's</w:t>
      </w:r>
      <w:r>
        <w:rPr>
          <w:spacing w:val="7"/>
        </w:rPr>
        <w:t xml:space="preserve"> </w:t>
      </w:r>
      <w:r>
        <w:t>lymphoma,</w:t>
      </w:r>
      <w:r>
        <w:rPr>
          <w:spacing w:val="8"/>
        </w:rPr>
        <w:t xml:space="preserve"> </w:t>
      </w:r>
      <w:r>
        <w:t>nasopharyngeal</w:t>
      </w:r>
      <w:r>
        <w:rPr>
          <w:spacing w:val="8"/>
        </w:rPr>
        <w:t xml:space="preserve"> </w:t>
      </w:r>
      <w:r>
        <w:t>carcinoma</w:t>
      </w:r>
      <w:r>
        <w:rPr>
          <w:spacing w:val="6"/>
        </w:rPr>
        <w:t xml:space="preserve"> </w:t>
      </w:r>
      <w:r>
        <w:t>also</w:t>
      </w:r>
      <w:r>
        <w:rPr>
          <w:spacing w:val="7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rPr>
          <w:b/>
        </w:rPr>
        <w:t>hairy</w:t>
      </w:r>
      <w:r>
        <w:rPr>
          <w:b/>
          <w:spacing w:val="-5"/>
        </w:rPr>
        <w:t xml:space="preserve"> </w:t>
      </w:r>
      <w:r>
        <w:rPr>
          <w:b/>
        </w:rPr>
        <w:t>leukoplakia</w:t>
      </w:r>
      <w:r>
        <w:rPr>
          <w:b/>
          <w:spacing w:val="1"/>
        </w:rPr>
        <w:t xml:space="preserve"> </w:t>
      </w:r>
      <w:r>
        <w:t>(awhitish,</w:t>
      </w:r>
      <w:r>
        <w:rPr>
          <w:spacing w:val="-6"/>
        </w:rPr>
        <w:t xml:space="preserve"> </w:t>
      </w:r>
      <w:r>
        <w:t>nonmalignant</w:t>
      </w:r>
      <w:r>
        <w:rPr>
          <w:spacing w:val="6"/>
        </w:rPr>
        <w:t xml:space="preserve"> </w:t>
      </w:r>
      <w:r>
        <w:t>lesions</w:t>
      </w:r>
      <w:r>
        <w:rPr>
          <w:spacing w:val="3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irregular</w:t>
      </w:r>
      <w:r>
        <w:rPr>
          <w:spacing w:val="1"/>
        </w:rPr>
        <w:t xml:space="preserve"> </w:t>
      </w:r>
      <w:r>
        <w:t>(hairy)</w:t>
      </w:r>
      <w:r>
        <w:rPr>
          <w:spacing w:val="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lateral side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tongue.</w:t>
      </w:r>
    </w:p>
    <w:p w:rsidR="0002676E" w:rsidRDefault="003C6933">
      <w:pPr>
        <w:ind w:left="2136"/>
        <w:rPr>
          <w:sz w:val="28"/>
        </w:rPr>
      </w:pPr>
      <w:r>
        <w:rPr>
          <w:b/>
          <w:sz w:val="28"/>
        </w:rPr>
        <w:t>Transmission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via</w:t>
      </w:r>
      <w:r>
        <w:rPr>
          <w:spacing w:val="-3"/>
          <w:sz w:val="28"/>
        </w:rPr>
        <w:t xml:space="preserve"> </w:t>
      </w:r>
      <w:r>
        <w:rPr>
          <w:sz w:val="28"/>
        </w:rPr>
        <w:t>saliva,</w:t>
      </w:r>
      <w:r>
        <w:rPr>
          <w:spacing w:val="-3"/>
          <w:sz w:val="28"/>
        </w:rPr>
        <w:t xml:space="preserve"> </w:t>
      </w:r>
      <w:r>
        <w:rPr>
          <w:sz w:val="28"/>
        </w:rPr>
        <w:t>contact</w:t>
      </w:r>
      <w:r>
        <w:rPr>
          <w:spacing w:val="-2"/>
          <w:sz w:val="28"/>
        </w:rPr>
        <w:t xml:space="preserve"> </w:t>
      </w:r>
      <w:r>
        <w:rPr>
          <w:sz w:val="28"/>
        </w:rPr>
        <w:t>withskin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kissing.</w:t>
      </w:r>
    </w:p>
    <w:p w:rsidR="0002676E" w:rsidRDefault="0002676E">
      <w:pPr>
        <w:pStyle w:val="a3"/>
        <w:rPr>
          <w:sz w:val="20"/>
        </w:rPr>
      </w:pPr>
    </w:p>
    <w:p w:rsidR="0002676E" w:rsidRDefault="003C6933">
      <w:pPr>
        <w:pStyle w:val="a3"/>
        <w:spacing w:before="89" w:line="360" w:lineRule="auto"/>
        <w:ind w:left="2136" w:right="2063"/>
      </w:pPr>
      <w:r>
        <w:rPr>
          <w:b/>
          <w:shd w:val="clear" w:color="auto" w:fill="D2D2D2"/>
        </w:rPr>
        <w:t>Human herpes virus – 6</w:t>
      </w:r>
      <w:r>
        <w:rPr>
          <w:b/>
        </w:rPr>
        <w:t xml:space="preserve"> / </w:t>
      </w:r>
      <w:r>
        <w:t>There are two types of human herpes</w:t>
      </w:r>
      <w:r>
        <w:rPr>
          <w:spacing w:val="-67"/>
        </w:rPr>
        <w:t xml:space="preserve"> </w:t>
      </w:r>
      <w:r>
        <w:t>virus -6 known as (A, B), first isolated from the peripheral blood</w:t>
      </w:r>
      <w:r>
        <w:rPr>
          <w:spacing w:val="-67"/>
        </w:rPr>
        <w:t xml:space="preserve"> </w:t>
      </w:r>
      <w:r>
        <w:t>of patient with ADIS. The virus is spread by the saliva, which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source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infection.</w:t>
      </w:r>
    </w:p>
    <w:p w:rsidR="0002676E" w:rsidRDefault="0002676E">
      <w:pPr>
        <w:spacing w:line="360" w:lineRule="auto"/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rPr>
          <w:sz w:val="20"/>
        </w:rPr>
      </w:pPr>
      <w:r>
        <w:lastRenderedPageBreak/>
        <w:pict>
          <v:shape id="_x0000_s3737" style="position:absolute;margin-left:24pt;margin-top:24pt;width:543pt;height:4.45pt;z-index:-20239872;mso-position-horizontal-relative:page;mso-position-vertical-relative:page" coordorigin="480,480" coordsize="10860,89" o:spt="100" adj="0,,0" path="m569,554r-15,l554,569r15,l569,554xm11340,554l569,554r,15l11340,569r,-15xm11340,480l569,480r-29,l480,480r,60l480,569r60,l540,540r29,l11340,540r,-6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736" style="position:absolute;margin-left:24pt;margin-top:24pt;width:543pt;height:4.45pt;z-index:-20239360;mso-position-horizontal-relative:page;mso-position-vertical-relative:page" coordorigin="480,480" coordsize="10860,89" o:spt="100" adj="0,,0" path="m569,554r-15,l554,569r15,l569,554xm11340,554l569,554r,15l11340,569r,-15xm11340,480l569,480r-29,l480,480r,60l480,569r60,l540,540r29,l11340,540r,-6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735" style="position:absolute;margin-left:24pt;margin-top:24pt;width:547.45pt;height:794.05pt;z-index:-20238848;mso-position-horizontal-relative:page;mso-position-vertical-relative:page" coordorigin="480,480" coordsize="10949,15881" o:spt="100" adj="0,,0" path="m540,569r-60,l480,16272r60,l540,569xm569,16272r-15,l554,16286r15,l569,16272xm569,569r-15,l554,16272r15,l569,569xm11354,16272r-14,l569,16272r,14l11340,16286r14,l11354,16272xm11354,554r-14,l11340,569r,15703l11354,16272r,-15703l11354,554xm11429,16272r-60,l11369,16301r-29,l569,16301r-29,l540,16272r-60,l480,16301r,60l540,16361r29,l11340,16361r29,l11429,16361r,-60l11429,16272xm11429,480r-60,l11340,480r,60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02676E">
      <w:pPr>
        <w:pStyle w:val="a3"/>
        <w:rPr>
          <w:sz w:val="20"/>
        </w:rPr>
      </w:pPr>
    </w:p>
    <w:p w:rsidR="0002676E" w:rsidRDefault="004B3196">
      <w:pPr>
        <w:pStyle w:val="a3"/>
        <w:spacing w:before="257" w:line="360" w:lineRule="auto"/>
        <w:ind w:left="2136" w:right="2280"/>
        <w:jc w:val="both"/>
      </w:pPr>
      <w:r>
        <w:pict>
          <v:group id="_x0000_s3732" style="position:absolute;left:0;text-align:left;margin-left:68.3pt;margin-top:-2.15pt;width:457.05pt;height:275.25pt;z-index:-20240896;mso-position-horizontal-relative:page" coordorigin="1366,-43" coordsize="9141,5505">
            <v:shape id="_x0000_s3734" type="#_x0000_t75" style="position:absolute;left:7580;top:4123;width:808;height:1338">
              <v:imagedata r:id="rId13" o:title=""/>
            </v:shape>
            <v:shape id="_x0000_s3733" style="position:absolute;left:1366;top:-44;width:9141;height:4230" coordorigin="1366,-43" coordsize="9141,4230" o:spt="100" adj="0,,0" path="m10492,4172r-9112,l1380,106r-14,l1366,4172r,14l1380,4186r9112,l10492,4172xm10492,-43r-9112,l1366,-43r,14l1366,106r14,l1380,-29r9112,l10492,-43xm10507,106r-15,l10492,4172r,14l10507,4186r,-14l10507,106xm10507,-43r-15,l10492,-29r,135l10507,106r,-135l10507,-4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3731" style="position:absolute;left:0;text-align:left;margin-left:52.7pt;margin-top:-21.6pt;width:490.35pt;height:4.45pt;z-index:-20240384;mso-position-horizontal-relative:page" coordorigin="1054,-432" coordsize="9807,89" o:spt="100" adj="0,,0" path="m10860,-404r-9806,l1054,-344r9806,l10860,-404xm10860,-432r-9806,l1054,-418r9806,l10860,-432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b/>
          <w:shd w:val="clear" w:color="auto" w:fill="D2D2D2"/>
        </w:rPr>
        <w:t>Human herpes – 7 /</w:t>
      </w:r>
      <w:r w:rsidR="003C6933">
        <w:rPr>
          <w:b/>
        </w:rPr>
        <w:t xml:space="preserve"> </w:t>
      </w:r>
      <w:r w:rsidR="003C6933">
        <w:t>first isolated from a culture of CD4T-</w:t>
      </w:r>
      <w:r w:rsidR="003C6933">
        <w:rPr>
          <w:spacing w:val="1"/>
        </w:rPr>
        <w:t xml:space="preserve"> </w:t>
      </w:r>
      <w:r w:rsidR="003C6933">
        <w:t>cells that developed a cytopathic effect. The cells were from a</w:t>
      </w:r>
      <w:r w:rsidR="003C6933">
        <w:rPr>
          <w:spacing w:val="1"/>
        </w:rPr>
        <w:t xml:space="preserve"> </w:t>
      </w:r>
      <w:r w:rsidR="003C6933">
        <w:t>healthy person. The virus has been associated with some cases</w:t>
      </w:r>
      <w:r w:rsidR="003C6933">
        <w:rPr>
          <w:spacing w:val="-67"/>
        </w:rPr>
        <w:t xml:space="preserve"> </w:t>
      </w:r>
      <w:r w:rsidR="003C6933">
        <w:t>of</w:t>
      </w:r>
      <w:r w:rsidR="003C6933">
        <w:rPr>
          <w:spacing w:val="-4"/>
        </w:rPr>
        <w:t xml:space="preserve"> </w:t>
      </w:r>
      <w:r w:rsidR="003C6933">
        <w:t>exanthema</w:t>
      </w:r>
      <w:r w:rsidR="003C6933">
        <w:rPr>
          <w:spacing w:val="-1"/>
        </w:rPr>
        <w:t xml:space="preserve"> </w:t>
      </w:r>
      <w:r w:rsidR="003C6933">
        <w:t>subitum</w:t>
      </w:r>
    </w:p>
    <w:p w:rsidR="0002676E" w:rsidRDefault="003C6933">
      <w:pPr>
        <w:pStyle w:val="a3"/>
        <w:spacing w:before="175" w:line="355" w:lineRule="auto"/>
        <w:ind w:left="2117" w:right="2153"/>
      </w:pPr>
      <w:r>
        <w:rPr>
          <w:rFonts w:ascii="Calibri" w:hAnsi="Calibri"/>
          <w:b/>
          <w:shd w:val="clear" w:color="auto" w:fill="D2D2D2"/>
        </w:rPr>
        <w:t xml:space="preserve">Human herpes – </w:t>
      </w:r>
      <w:r>
        <w:rPr>
          <w:b/>
          <w:shd w:val="clear" w:color="auto" w:fill="D2D2D2"/>
        </w:rPr>
        <w:t>8</w:t>
      </w:r>
      <w:r>
        <w:rPr>
          <w:b/>
        </w:rPr>
        <w:t xml:space="preserve"> </w:t>
      </w:r>
      <w:r>
        <w:t>(Kaposi's sarcoma – associated herpes virus)</w:t>
      </w:r>
      <w:r>
        <w:rPr>
          <w:spacing w:val="-67"/>
        </w:rPr>
        <w:t xml:space="preserve"> </w:t>
      </w:r>
      <w:r>
        <w:t>known as human herpes – 8, Kaposi's sarcoma associated with</w:t>
      </w:r>
      <w:r>
        <w:rPr>
          <w:spacing w:val="1"/>
        </w:rPr>
        <w:t xml:space="preserve"> </w:t>
      </w:r>
      <w:r>
        <w:t>herpesviruses,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most cancer</w:t>
      </w:r>
      <w:r>
        <w:rPr>
          <w:spacing w:val="-1"/>
        </w:rPr>
        <w:t xml:space="preserve"> </w:t>
      </w:r>
      <w:r>
        <w:t>in-patient with AIDS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5"/>
        <w:rPr>
          <w:sz w:val="22"/>
        </w:rPr>
      </w:pPr>
    </w:p>
    <w:p w:rsidR="0002676E" w:rsidRDefault="004B3196">
      <w:pPr>
        <w:pStyle w:val="1"/>
        <w:bidi/>
        <w:ind w:left="0" w:right="960"/>
        <w:jc w:val="right"/>
        <w:rPr>
          <w:rFonts w:ascii="Times New Roman" w:cs="Times New Roman"/>
        </w:rPr>
      </w:pPr>
      <w:r>
        <w:pict>
          <v:group id="_x0000_s3724" style="position:absolute;margin-left:51.4pt;margin-top:-4.4pt;width:455.4pt;height:398.6pt;z-index:-20241408;mso-position-horizontal-relative:page" coordorigin="1028,-88" coordsize="9108,7972">
            <v:shape id="_x0000_s3730" type="#_x0000_t75" style="position:absolute;left:3493;top:2441;width:1503;height:2527">
              <v:imagedata r:id="rId10" o:title=""/>
            </v:shape>
            <v:shape id="_x0000_s3729" style="position:absolute;left:1087;top:3706;width:9048;height:4177" coordorigin="1087,3707" coordsize="9048,4177" o:spt="100" adj="0,,0" path="m1102,3856r-15,l1087,7869r15,l1102,3856xm10135,7869r-15,l1102,7869r-15,l1087,7884r15,l10120,7884r15,l10135,7869xm10135,3856r-15,l10120,7869r15,l10135,3856xm10135,3707r-15,l1102,3707r-15,l1087,3721r,135l1102,3856r,-135l10120,3721r,135l10135,3856r,-135l10135,3707xe" fillcolor="black" stroked="f">
              <v:stroke joinstyle="round"/>
              <v:formulas/>
              <v:path arrowok="t" o:connecttype="segments"/>
            </v:shape>
            <v:shape id="_x0000_s3728" type="#_x0000_t75" style="position:absolute;left:5146;top:1199;width:899;height:2236">
              <v:imagedata r:id="rId11" o:title=""/>
            </v:shape>
            <v:shape id="_x0000_s3727" type="#_x0000_t75" style="position:absolute;left:6263;top:-88;width:1169;height:2313">
              <v:imagedata r:id="rId12" o:title=""/>
            </v:shape>
            <v:rect id="_x0000_s3726" style="position:absolute;left:1035;top:840;width:7830;height:1710" stroked="f"/>
            <v:rect id="_x0000_s3725" style="position:absolute;left:1035;top:840;width:7830;height:1710" filled="f"/>
            <w10:wrap anchorx="page"/>
          </v:group>
        </w:pict>
      </w:r>
      <w:r w:rsidR="003C6933">
        <w:rPr>
          <w:w w:val="65"/>
          <w:rtl/>
        </w:rPr>
        <w:t>االختبار</w:t>
      </w:r>
      <w:r w:rsidR="003C6933">
        <w:rPr>
          <w:spacing w:val="48"/>
          <w:rtl/>
        </w:rPr>
        <w:t xml:space="preserve"> </w:t>
      </w:r>
      <w:r w:rsidR="003C6933">
        <w:rPr>
          <w:w w:val="65"/>
          <w:rtl/>
        </w:rPr>
        <w:t>القبلي</w:t>
      </w:r>
      <w:r w:rsidR="003C6933">
        <w:rPr>
          <w:spacing w:val="20"/>
          <w:w w:val="65"/>
          <w:rtl/>
        </w:rPr>
        <w:t xml:space="preserve"> </w:t>
      </w:r>
      <w:r w:rsidR="003C6933">
        <w:rPr>
          <w:w w:val="65"/>
        </w:rPr>
        <w:t>:</w:t>
      </w:r>
      <w:r w:rsidR="003C6933">
        <w:rPr>
          <w:rFonts w:ascii="Times New Roman" w:cs="Times New Roman"/>
          <w:spacing w:val="85"/>
          <w:rtl/>
        </w:rPr>
        <w:t xml:space="preserve">                              </w:t>
      </w:r>
      <w:r w:rsidR="003C6933">
        <w:rPr>
          <w:rFonts w:ascii="Times New Roman" w:cs="Times New Roman"/>
          <w:w w:val="95"/>
        </w:rPr>
        <w:t>Pretest:</w:t>
      </w:r>
    </w:p>
    <w:p w:rsidR="0002676E" w:rsidRDefault="0002676E">
      <w:pPr>
        <w:pStyle w:val="a3"/>
        <w:rPr>
          <w:rFonts w:ascii="Arial"/>
          <w:b/>
          <w:sz w:val="29"/>
        </w:rPr>
      </w:pPr>
    </w:p>
    <w:p w:rsidR="0002676E" w:rsidRDefault="003C6933">
      <w:pPr>
        <w:pStyle w:val="a3"/>
        <w:spacing w:before="83"/>
        <w:ind w:left="1066"/>
        <w:rPr>
          <w:rFonts w:ascii="Calibri"/>
        </w:rPr>
      </w:pPr>
      <w:r>
        <w:rPr>
          <w:rFonts w:ascii="Calibri"/>
        </w:rPr>
        <w:t>1</w:t>
      </w:r>
      <w:r>
        <w:rPr>
          <w:rFonts w:ascii="Calibri"/>
          <w:spacing w:val="14"/>
        </w:rPr>
        <w:t xml:space="preserve"> </w:t>
      </w:r>
      <w:r>
        <w:t>Clinical</w:t>
      </w:r>
      <w:r>
        <w:rPr>
          <w:spacing w:val="-8"/>
        </w:rPr>
        <w:t xml:space="preserve"> </w:t>
      </w:r>
      <w:r>
        <w:t>findings</w:t>
      </w:r>
      <w:r>
        <w:rPr>
          <w:spacing w:val="-4"/>
        </w:rPr>
        <w:t xml:space="preserve"> </w:t>
      </w:r>
      <w:r>
        <w:t>varicella</w:t>
      </w:r>
      <w:r>
        <w:rPr>
          <w:spacing w:val="-2"/>
        </w:rPr>
        <w:t xml:space="preserve"> </w:t>
      </w:r>
      <w:r>
        <w:t>zoster</w:t>
      </w:r>
      <w:r>
        <w:rPr>
          <w:rFonts w:ascii="Calibri"/>
        </w:rPr>
        <w:t>?</w:t>
      </w:r>
    </w:p>
    <w:p w:rsidR="0002676E" w:rsidRDefault="003C6933">
      <w:pPr>
        <w:pStyle w:val="a4"/>
        <w:numPr>
          <w:ilvl w:val="0"/>
          <w:numId w:val="146"/>
        </w:numPr>
        <w:tabs>
          <w:tab w:val="left" w:pos="1357"/>
        </w:tabs>
        <w:spacing w:before="29"/>
        <w:rPr>
          <w:rFonts w:ascii="Calibri"/>
          <w:b/>
          <w:sz w:val="28"/>
        </w:rPr>
      </w:pPr>
      <w:r>
        <w:rPr>
          <w:sz w:val="28"/>
        </w:rPr>
        <w:t>Compare</w:t>
      </w:r>
      <w:r>
        <w:rPr>
          <w:spacing w:val="-1"/>
          <w:sz w:val="28"/>
        </w:rPr>
        <w:t xml:space="preserve"> </w:t>
      </w:r>
      <w:r>
        <w:rPr>
          <w:sz w:val="28"/>
        </w:rPr>
        <w:t>between</w:t>
      </w:r>
      <w:r>
        <w:rPr>
          <w:spacing w:val="-3"/>
          <w:sz w:val="28"/>
        </w:rPr>
        <w:t xml:space="preserve"> </w:t>
      </w:r>
      <w:r>
        <w:rPr>
          <w:sz w:val="28"/>
        </w:rPr>
        <w:t>HSV</w:t>
      </w:r>
      <w:r>
        <w:rPr>
          <w:spacing w:val="-2"/>
          <w:sz w:val="28"/>
        </w:rPr>
        <w:t xml:space="preserve"> </w:t>
      </w:r>
      <w:r>
        <w:rPr>
          <w:sz w:val="28"/>
        </w:rPr>
        <w:t>type 1 and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5"/>
          <w:sz w:val="28"/>
        </w:rPr>
        <w:t xml:space="preserve"> </w:t>
      </w:r>
      <w:r>
        <w:rPr>
          <w:rFonts w:ascii="Calibri"/>
          <w:b/>
          <w:sz w:val="28"/>
        </w:rPr>
        <w:t>?</w:t>
      </w:r>
    </w:p>
    <w:p w:rsidR="0002676E" w:rsidRDefault="003C6933">
      <w:pPr>
        <w:pStyle w:val="a4"/>
        <w:numPr>
          <w:ilvl w:val="0"/>
          <w:numId w:val="146"/>
        </w:numPr>
        <w:tabs>
          <w:tab w:val="left" w:pos="1303"/>
        </w:tabs>
        <w:spacing w:before="21"/>
        <w:ind w:left="1302" w:hanging="237"/>
        <w:rPr>
          <w:sz w:val="26"/>
        </w:rPr>
      </w:pPr>
      <w:r>
        <w:rPr>
          <w:sz w:val="28"/>
        </w:rPr>
        <w:t>Steps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viral</w:t>
      </w:r>
      <w:r>
        <w:rPr>
          <w:spacing w:val="-3"/>
          <w:sz w:val="28"/>
        </w:rPr>
        <w:t xml:space="preserve"> </w:t>
      </w:r>
      <w:r>
        <w:rPr>
          <w:sz w:val="28"/>
        </w:rPr>
        <w:t>replication?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10"/>
        <w:rPr>
          <w:sz w:val="26"/>
        </w:rPr>
      </w:pPr>
    </w:p>
    <w:p w:rsidR="0002676E" w:rsidRDefault="003C6933">
      <w:pPr>
        <w:pStyle w:val="1"/>
        <w:spacing w:before="28"/>
        <w:ind w:left="2160"/>
        <w:rPr>
          <w:rFonts w:ascii="Calibri"/>
        </w:rPr>
      </w:pPr>
      <w:r>
        <w:rPr>
          <w:rFonts w:ascii="Calibri"/>
        </w:rPr>
        <w:t>Scientific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Content:</w:t>
      </w:r>
    </w:p>
    <w:p w:rsidR="0002676E" w:rsidRDefault="0002676E">
      <w:pPr>
        <w:pStyle w:val="a3"/>
        <w:spacing w:before="4"/>
        <w:rPr>
          <w:rFonts w:ascii="Calibri"/>
          <w:b/>
          <w:sz w:val="33"/>
        </w:rPr>
      </w:pPr>
    </w:p>
    <w:p w:rsidR="0002676E" w:rsidRDefault="003C6933">
      <w:pPr>
        <w:pStyle w:val="a4"/>
        <w:numPr>
          <w:ilvl w:val="0"/>
          <w:numId w:val="145"/>
        </w:numPr>
        <w:tabs>
          <w:tab w:val="left" w:pos="1278"/>
        </w:tabs>
        <w:ind w:left="1277"/>
        <w:rPr>
          <w:sz w:val="28"/>
        </w:rPr>
      </w:pPr>
      <w:r>
        <w:rPr>
          <w:sz w:val="28"/>
        </w:rPr>
        <w:t>Pathogenesis</w:t>
      </w:r>
      <w:r>
        <w:rPr>
          <w:spacing w:val="-3"/>
          <w:sz w:val="28"/>
        </w:rPr>
        <w:t xml:space="preserve"> </w:t>
      </w:r>
      <w:r>
        <w:rPr>
          <w:sz w:val="28"/>
        </w:rPr>
        <w:t>&amp;</w:t>
      </w:r>
      <w:r>
        <w:rPr>
          <w:spacing w:val="-7"/>
          <w:sz w:val="28"/>
        </w:rPr>
        <w:t xml:space="preserve"> </w:t>
      </w:r>
      <w:r>
        <w:rPr>
          <w:sz w:val="28"/>
        </w:rPr>
        <w:t>immunity</w:t>
      </w:r>
    </w:p>
    <w:p w:rsidR="0002676E" w:rsidRDefault="003C6933">
      <w:pPr>
        <w:pStyle w:val="a4"/>
        <w:numPr>
          <w:ilvl w:val="0"/>
          <w:numId w:val="145"/>
        </w:numPr>
        <w:tabs>
          <w:tab w:val="left" w:pos="1290"/>
        </w:tabs>
        <w:spacing w:before="1"/>
        <w:ind w:right="5475" w:firstLine="0"/>
        <w:rPr>
          <w:sz w:val="28"/>
        </w:rPr>
      </w:pPr>
      <w:r>
        <w:rPr>
          <w:sz w:val="28"/>
        </w:rPr>
        <w:t>Gene</w:t>
      </w:r>
      <w:r>
        <w:rPr>
          <w:spacing w:val="34"/>
          <w:sz w:val="28"/>
        </w:rPr>
        <w:t xml:space="preserve"> </w:t>
      </w:r>
      <w:r>
        <w:rPr>
          <w:sz w:val="28"/>
        </w:rPr>
        <w:t>Expression</w:t>
      </w:r>
      <w:r>
        <w:rPr>
          <w:spacing w:val="26"/>
          <w:sz w:val="28"/>
        </w:rPr>
        <w:t xml:space="preserve"> </w:t>
      </w:r>
      <w:r>
        <w:rPr>
          <w:sz w:val="28"/>
        </w:rPr>
        <w:t>&amp;</w:t>
      </w:r>
      <w:r>
        <w:rPr>
          <w:spacing w:val="16"/>
          <w:sz w:val="28"/>
        </w:rPr>
        <w:t xml:space="preserve"> </w:t>
      </w:r>
      <w:r>
        <w:rPr>
          <w:sz w:val="28"/>
        </w:rPr>
        <w:t>Genome</w:t>
      </w:r>
      <w:r>
        <w:rPr>
          <w:spacing w:val="34"/>
          <w:sz w:val="28"/>
        </w:rPr>
        <w:t xml:space="preserve"> </w:t>
      </w:r>
      <w:r>
        <w:rPr>
          <w:sz w:val="28"/>
        </w:rPr>
        <w:t>Replication</w:t>
      </w:r>
      <w:r>
        <w:rPr>
          <w:spacing w:val="-67"/>
          <w:sz w:val="28"/>
        </w:rPr>
        <w:t xml:space="preserve"> </w:t>
      </w:r>
      <w:r>
        <w:rPr>
          <w:sz w:val="28"/>
        </w:rPr>
        <w:t>1-</w:t>
      </w:r>
      <w:r>
        <w:rPr>
          <w:spacing w:val="-2"/>
          <w:sz w:val="28"/>
        </w:rPr>
        <w:t xml:space="preserve"> </w:t>
      </w:r>
      <w:r>
        <w:rPr>
          <w:sz w:val="28"/>
        </w:rPr>
        <w:t>Attachment:</w:t>
      </w:r>
    </w:p>
    <w:p w:rsidR="0002676E" w:rsidRDefault="003C6933">
      <w:pPr>
        <w:pStyle w:val="a4"/>
        <w:numPr>
          <w:ilvl w:val="0"/>
          <w:numId w:val="144"/>
        </w:numPr>
        <w:tabs>
          <w:tab w:val="left" w:pos="1431"/>
        </w:tabs>
        <w:spacing w:before="1" w:line="322" w:lineRule="exact"/>
        <w:rPr>
          <w:sz w:val="28"/>
        </w:rPr>
      </w:pPr>
      <w:r>
        <w:rPr>
          <w:sz w:val="28"/>
        </w:rPr>
        <w:t>Infectious</w:t>
      </w:r>
      <w:r>
        <w:rPr>
          <w:spacing w:val="-6"/>
          <w:sz w:val="28"/>
        </w:rPr>
        <w:t xml:space="preserve"> </w:t>
      </w:r>
      <w:r>
        <w:rPr>
          <w:sz w:val="28"/>
        </w:rPr>
        <w:t>nucleic</w:t>
      </w:r>
      <w:r>
        <w:rPr>
          <w:spacing w:val="-6"/>
          <w:sz w:val="28"/>
        </w:rPr>
        <w:t xml:space="preserve"> </w:t>
      </w:r>
      <w:r>
        <w:rPr>
          <w:sz w:val="28"/>
        </w:rPr>
        <w:t>acid</w:t>
      </w:r>
    </w:p>
    <w:p w:rsidR="0002676E" w:rsidRDefault="003C6933">
      <w:pPr>
        <w:pStyle w:val="a4"/>
        <w:numPr>
          <w:ilvl w:val="0"/>
          <w:numId w:val="144"/>
        </w:numPr>
        <w:tabs>
          <w:tab w:val="left" w:pos="1431"/>
        </w:tabs>
        <w:ind w:left="1126" w:right="6530" w:firstLine="0"/>
        <w:rPr>
          <w:sz w:val="28"/>
        </w:rPr>
      </w:pPr>
      <w:r>
        <w:rPr>
          <w:sz w:val="28"/>
        </w:rPr>
        <w:t>Polarity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14"/>
          <w:sz w:val="28"/>
        </w:rPr>
        <w:t xml:space="preserve"> </w:t>
      </w:r>
      <w:r>
        <w:rPr>
          <w:sz w:val="28"/>
        </w:rPr>
        <w:t>viral</w:t>
      </w:r>
      <w:r>
        <w:rPr>
          <w:spacing w:val="-12"/>
          <w:sz w:val="28"/>
        </w:rPr>
        <w:t xml:space="preserve"> </w:t>
      </w:r>
      <w:r>
        <w:rPr>
          <w:sz w:val="28"/>
        </w:rPr>
        <w:t>genome</w:t>
      </w:r>
      <w:r>
        <w:rPr>
          <w:spacing w:val="21"/>
          <w:sz w:val="28"/>
        </w:rPr>
        <w:t xml:space="preserve"> </w:t>
      </w:r>
      <w:r>
        <w:rPr>
          <w:sz w:val="28"/>
        </w:rPr>
        <w:t>RNA:</w:t>
      </w:r>
      <w:r>
        <w:rPr>
          <w:spacing w:val="-67"/>
          <w:sz w:val="28"/>
        </w:rPr>
        <w:t xml:space="preserve"> </w:t>
      </w:r>
      <w:r>
        <w:rPr>
          <w:sz w:val="28"/>
        </w:rPr>
        <w:t>4-</w:t>
      </w:r>
      <w:r>
        <w:rPr>
          <w:spacing w:val="-2"/>
          <w:sz w:val="28"/>
        </w:rPr>
        <w:t xml:space="preserve"> </w:t>
      </w:r>
      <w:r>
        <w:rPr>
          <w:sz w:val="28"/>
        </w:rPr>
        <w:t>Viral</w:t>
      </w:r>
      <w:r>
        <w:rPr>
          <w:spacing w:val="-3"/>
          <w:sz w:val="28"/>
        </w:rPr>
        <w:t xml:space="preserve"> </w:t>
      </w:r>
      <w:r>
        <w:rPr>
          <w:sz w:val="28"/>
        </w:rPr>
        <w:t>gene</w:t>
      </w:r>
      <w:r>
        <w:rPr>
          <w:spacing w:val="37"/>
          <w:sz w:val="28"/>
        </w:rPr>
        <w:t xml:space="preserve"> </w:t>
      </w:r>
      <w:r>
        <w:rPr>
          <w:sz w:val="28"/>
        </w:rPr>
        <w:t>expression:</w:t>
      </w:r>
    </w:p>
    <w:p w:rsidR="0002676E" w:rsidRDefault="003C6933">
      <w:pPr>
        <w:pStyle w:val="a4"/>
        <w:numPr>
          <w:ilvl w:val="0"/>
          <w:numId w:val="143"/>
        </w:numPr>
        <w:tabs>
          <w:tab w:val="left" w:pos="1431"/>
        </w:tabs>
        <w:spacing w:line="321" w:lineRule="exact"/>
        <w:rPr>
          <w:sz w:val="28"/>
        </w:rPr>
      </w:pPr>
      <w:r>
        <w:rPr>
          <w:spacing w:val="-1"/>
          <w:sz w:val="28"/>
        </w:rPr>
        <w:t>Viral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replication:</w:t>
      </w:r>
    </w:p>
    <w:p w:rsidR="0002676E" w:rsidRDefault="003C6933">
      <w:pPr>
        <w:pStyle w:val="a4"/>
        <w:numPr>
          <w:ilvl w:val="0"/>
          <w:numId w:val="143"/>
        </w:numPr>
        <w:tabs>
          <w:tab w:val="left" w:pos="1431"/>
        </w:tabs>
        <w:spacing w:line="322" w:lineRule="exact"/>
        <w:rPr>
          <w:sz w:val="28"/>
        </w:rPr>
      </w:pPr>
      <w:r>
        <w:rPr>
          <w:spacing w:val="-1"/>
          <w:sz w:val="28"/>
        </w:rPr>
        <w:t>Viral</w:t>
      </w:r>
      <w:r>
        <w:rPr>
          <w:spacing w:val="-15"/>
          <w:sz w:val="28"/>
        </w:rPr>
        <w:t xml:space="preserve"> </w:t>
      </w:r>
      <w:r>
        <w:rPr>
          <w:sz w:val="28"/>
        </w:rPr>
        <w:t>genome:</w:t>
      </w:r>
    </w:p>
    <w:p w:rsidR="0002676E" w:rsidRDefault="003C6933">
      <w:pPr>
        <w:pStyle w:val="a4"/>
        <w:numPr>
          <w:ilvl w:val="0"/>
          <w:numId w:val="143"/>
        </w:numPr>
        <w:tabs>
          <w:tab w:val="left" w:pos="1431"/>
        </w:tabs>
        <w:spacing w:line="322" w:lineRule="exact"/>
        <w:rPr>
          <w:sz w:val="28"/>
        </w:rPr>
      </w:pPr>
      <w:r>
        <w:rPr>
          <w:spacing w:val="-1"/>
          <w:sz w:val="28"/>
        </w:rPr>
        <w:t>Viral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proteins:</w:t>
      </w:r>
    </w:p>
    <w:p w:rsidR="0002676E" w:rsidRDefault="003C6933">
      <w:pPr>
        <w:pStyle w:val="a4"/>
        <w:numPr>
          <w:ilvl w:val="0"/>
          <w:numId w:val="143"/>
        </w:numPr>
        <w:tabs>
          <w:tab w:val="left" w:pos="1431"/>
        </w:tabs>
        <w:rPr>
          <w:sz w:val="28"/>
        </w:rPr>
      </w:pPr>
      <w:r>
        <w:rPr>
          <w:sz w:val="28"/>
        </w:rPr>
        <w:t>Assembly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16"/>
          <w:sz w:val="28"/>
        </w:rPr>
        <w:t xml:space="preserve"> </w:t>
      </w:r>
      <w:r>
        <w:rPr>
          <w:sz w:val="28"/>
        </w:rPr>
        <w:t>release:</w:t>
      </w:r>
    </w:p>
    <w:p w:rsidR="0002676E" w:rsidRDefault="0002676E">
      <w:pPr>
        <w:rPr>
          <w:sz w:val="28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tbl>
      <w:tblPr>
        <w:tblStyle w:val="TableNormal"/>
        <w:tblW w:w="0" w:type="auto"/>
        <w:tblInd w:w="480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6"/>
        <w:gridCol w:w="1215"/>
      </w:tblGrid>
      <w:tr w:rsidR="0002676E">
        <w:trPr>
          <w:trHeight w:val="7015"/>
        </w:trPr>
        <w:tc>
          <w:tcPr>
            <w:tcW w:w="10861" w:type="dxa"/>
            <w:gridSpan w:val="2"/>
            <w:tcBorders>
              <w:left w:val="single" w:sz="48" w:space="0" w:color="000000"/>
              <w:bottom w:val="nil"/>
            </w:tcBorders>
          </w:tcPr>
          <w:p w:rsidR="0002676E" w:rsidRDefault="003C6933">
            <w:pPr>
              <w:pStyle w:val="TableParagraph"/>
              <w:bidi/>
              <w:spacing w:before="127"/>
              <w:ind w:right="6382"/>
              <w:jc w:val="right"/>
              <w:rPr>
                <w:sz w:val="28"/>
                <w:szCs w:val="28"/>
                <w:rtl/>
                <w:lang w:bidi="ar-IQ"/>
              </w:rPr>
            </w:pPr>
            <w:r>
              <w:rPr>
                <w:w w:val="65"/>
                <w:sz w:val="28"/>
                <w:szCs w:val="28"/>
                <w:rtl/>
              </w:rPr>
              <w:lastRenderedPageBreak/>
              <w:t>الحق</w:t>
            </w:r>
            <w:r>
              <w:rPr>
                <w:w w:val="38"/>
                <w:sz w:val="28"/>
                <w:szCs w:val="28"/>
                <w:rtl/>
              </w:rPr>
              <w:t>ي</w:t>
            </w:r>
            <w:r>
              <w:rPr>
                <w:spacing w:val="-2"/>
                <w:w w:val="62"/>
                <w:sz w:val="28"/>
                <w:szCs w:val="28"/>
                <w:rtl/>
              </w:rPr>
              <w:t>ب</w:t>
            </w:r>
            <w:r>
              <w:rPr>
                <w:w w:val="62"/>
                <w:sz w:val="28"/>
                <w:szCs w:val="28"/>
                <w:rtl/>
              </w:rPr>
              <w:t>ة</w:t>
            </w:r>
            <w:r>
              <w:rPr>
                <w:spacing w:val="1"/>
                <w:sz w:val="28"/>
                <w:szCs w:val="28"/>
                <w:rtl/>
              </w:rPr>
              <w:t xml:space="preserve"> </w:t>
            </w:r>
            <w:r>
              <w:rPr>
                <w:w w:val="50"/>
                <w:sz w:val="28"/>
                <w:szCs w:val="28"/>
                <w:rtl/>
              </w:rPr>
              <w:t>التعل</w:t>
            </w:r>
            <w:r>
              <w:rPr>
                <w:w w:val="65"/>
                <w:sz w:val="28"/>
                <w:szCs w:val="28"/>
                <w:rtl/>
              </w:rPr>
              <w:t>ي</w:t>
            </w:r>
            <w:r>
              <w:rPr>
                <w:spacing w:val="-1"/>
                <w:w w:val="65"/>
                <w:sz w:val="28"/>
                <w:szCs w:val="28"/>
                <w:rtl/>
              </w:rPr>
              <w:t>م</w:t>
            </w:r>
            <w:r>
              <w:rPr>
                <w:spacing w:val="-2"/>
                <w:w w:val="67"/>
                <w:sz w:val="28"/>
                <w:szCs w:val="28"/>
                <w:rtl/>
              </w:rPr>
              <w:t>ي</w:t>
            </w:r>
            <w:r>
              <w:rPr>
                <w:w w:val="67"/>
                <w:sz w:val="28"/>
                <w:szCs w:val="28"/>
                <w:rtl/>
              </w:rPr>
              <w:t>ة</w:t>
            </w:r>
            <w:r>
              <w:rPr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w w:val="79"/>
                <w:sz w:val="28"/>
                <w:szCs w:val="28"/>
                <w:rtl/>
              </w:rPr>
              <w:t>ل</w:t>
            </w:r>
            <w:r>
              <w:rPr>
                <w:spacing w:val="-1"/>
                <w:w w:val="79"/>
                <w:sz w:val="28"/>
                <w:szCs w:val="28"/>
                <w:rtl/>
              </w:rPr>
              <w:t>ما</w:t>
            </w:r>
            <w:r>
              <w:rPr>
                <w:spacing w:val="-2"/>
                <w:sz w:val="28"/>
                <w:szCs w:val="28"/>
                <w:rtl/>
              </w:rPr>
              <w:t>د</w:t>
            </w:r>
            <w:r>
              <w:rPr>
                <w:spacing w:val="-1"/>
                <w:sz w:val="28"/>
                <w:szCs w:val="28"/>
                <w:rtl/>
              </w:rPr>
              <w:t xml:space="preserve">ة </w:t>
            </w:r>
            <w:r>
              <w:rPr>
                <w:w w:val="58"/>
                <w:sz w:val="28"/>
                <w:szCs w:val="28"/>
                <w:rtl/>
              </w:rPr>
              <w:t>ال</w:t>
            </w:r>
            <w:r>
              <w:rPr>
                <w:w w:val="49"/>
                <w:sz w:val="28"/>
                <w:szCs w:val="28"/>
                <w:rtl/>
              </w:rPr>
              <w:t>ف</w:t>
            </w:r>
            <w:r>
              <w:rPr>
                <w:spacing w:val="-1"/>
                <w:w w:val="49"/>
                <w:sz w:val="28"/>
                <w:szCs w:val="28"/>
                <w:rtl/>
              </w:rPr>
              <w:t>ا</w:t>
            </w:r>
            <w:r>
              <w:rPr>
                <w:w w:val="38"/>
                <w:sz w:val="28"/>
                <w:szCs w:val="28"/>
                <w:rtl/>
              </w:rPr>
              <w:t>ي</w:t>
            </w:r>
            <w:r>
              <w:rPr>
                <w:spacing w:val="-3"/>
                <w:sz w:val="28"/>
                <w:szCs w:val="28"/>
                <w:rtl/>
              </w:rPr>
              <w:t>ر</w:t>
            </w:r>
            <w:r>
              <w:rPr>
                <w:w w:val="81"/>
                <w:sz w:val="28"/>
                <w:szCs w:val="28"/>
                <w:rtl/>
              </w:rPr>
              <w:t>و</w:t>
            </w:r>
            <w:r>
              <w:rPr>
                <w:spacing w:val="-1"/>
                <w:w w:val="81"/>
                <w:sz w:val="28"/>
                <w:szCs w:val="28"/>
                <w:rtl/>
              </w:rPr>
              <w:t>سا</w:t>
            </w:r>
            <w:r>
              <w:rPr>
                <w:spacing w:val="-2"/>
                <w:sz w:val="28"/>
                <w:szCs w:val="28"/>
                <w:rtl/>
              </w:rPr>
              <w:t>ت</w:t>
            </w:r>
            <w:r>
              <w:rPr>
                <w:sz w:val="28"/>
                <w:szCs w:val="28"/>
                <w:rtl/>
              </w:rPr>
              <w:t xml:space="preserve"> </w:t>
            </w:r>
            <w:r>
              <w:rPr>
                <w:w w:val="67"/>
                <w:sz w:val="28"/>
                <w:szCs w:val="28"/>
                <w:rtl/>
              </w:rPr>
              <w:t>والفط</w:t>
            </w:r>
            <w:r>
              <w:rPr>
                <w:spacing w:val="-3"/>
                <w:sz w:val="28"/>
                <w:szCs w:val="28"/>
                <w:rtl/>
              </w:rPr>
              <w:t>ر</w:t>
            </w:r>
            <w:r>
              <w:rPr>
                <w:spacing w:val="1"/>
                <w:w w:val="56"/>
                <w:sz w:val="28"/>
                <w:szCs w:val="28"/>
                <w:rtl/>
              </w:rPr>
              <w:t>ي</w:t>
            </w:r>
            <w:r>
              <w:rPr>
                <w:spacing w:val="-1"/>
                <w:w w:val="56"/>
                <w:sz w:val="28"/>
                <w:szCs w:val="28"/>
                <w:rtl/>
              </w:rPr>
              <w:t>ا</w:t>
            </w:r>
            <w:r>
              <w:rPr>
                <w:spacing w:val="-2"/>
                <w:sz w:val="28"/>
                <w:szCs w:val="28"/>
                <w:rtl/>
              </w:rPr>
              <w:t>ت</w:t>
            </w:r>
          </w:p>
          <w:p w:rsidR="0002676E" w:rsidRDefault="0002676E">
            <w:pPr>
              <w:pStyle w:val="TableParagraph"/>
              <w:spacing w:before="9"/>
              <w:rPr>
                <w:sz w:val="35"/>
              </w:rPr>
            </w:pPr>
          </w:p>
          <w:p w:rsidR="0002676E" w:rsidRDefault="003C6933">
            <w:pPr>
              <w:pStyle w:val="TableParagraph"/>
              <w:ind w:left="542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Post</w:t>
            </w:r>
            <w:r>
              <w:rPr>
                <w:rFonts w:ascii="Arial"/>
                <w:b/>
                <w:spacing w:val="-1"/>
                <w:sz w:val="36"/>
              </w:rPr>
              <w:t xml:space="preserve"> </w:t>
            </w:r>
            <w:r>
              <w:rPr>
                <w:rFonts w:ascii="Arial"/>
                <w:b/>
                <w:sz w:val="36"/>
              </w:rPr>
              <w:t>test</w:t>
            </w:r>
          </w:p>
          <w:p w:rsidR="0002676E" w:rsidRDefault="003C6933">
            <w:pPr>
              <w:pStyle w:val="TableParagraph"/>
              <w:spacing w:before="219" w:line="276" w:lineRule="auto"/>
              <w:ind w:left="422" w:right="7462"/>
              <w:rPr>
                <w:sz w:val="28"/>
              </w:rPr>
            </w:pPr>
            <w:r>
              <w:rPr>
                <w:sz w:val="28"/>
              </w:rPr>
              <w:t>1- pathogenisity of virus?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2-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Kaposis Sarcoma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?</w:t>
            </w:r>
          </w:p>
          <w:p w:rsidR="0002676E" w:rsidRDefault="003C6933">
            <w:pPr>
              <w:pStyle w:val="TableParagraph"/>
              <w:numPr>
                <w:ilvl w:val="0"/>
                <w:numId w:val="142"/>
              </w:numPr>
              <w:tabs>
                <w:tab w:val="left" w:pos="704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Pathogenesis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&amp;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immunity/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VZV?</w:t>
            </w:r>
          </w:p>
          <w:p w:rsidR="0002676E" w:rsidRDefault="0002676E">
            <w:pPr>
              <w:pStyle w:val="TableParagraph"/>
              <w:rPr>
                <w:sz w:val="30"/>
              </w:rPr>
            </w:pPr>
          </w:p>
          <w:p w:rsidR="0002676E" w:rsidRDefault="0002676E">
            <w:pPr>
              <w:pStyle w:val="TableParagraph"/>
              <w:rPr>
                <w:sz w:val="30"/>
              </w:rPr>
            </w:pPr>
          </w:p>
          <w:p w:rsidR="0002676E" w:rsidRDefault="0002676E">
            <w:pPr>
              <w:pStyle w:val="TableParagraph"/>
              <w:rPr>
                <w:sz w:val="30"/>
              </w:rPr>
            </w:pPr>
          </w:p>
          <w:p w:rsidR="0002676E" w:rsidRDefault="0002676E">
            <w:pPr>
              <w:pStyle w:val="TableParagraph"/>
              <w:spacing w:before="2"/>
              <w:rPr>
                <w:sz w:val="24"/>
              </w:rPr>
            </w:pPr>
          </w:p>
          <w:p w:rsidR="0002676E" w:rsidRDefault="003C6933">
            <w:pPr>
              <w:pStyle w:val="TableParagraph"/>
              <w:spacing w:before="1"/>
              <w:ind w:left="542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References:</w:t>
            </w:r>
          </w:p>
          <w:p w:rsidR="0002676E" w:rsidRDefault="003C6933">
            <w:pPr>
              <w:pStyle w:val="TableParagraph"/>
              <w:numPr>
                <w:ilvl w:val="1"/>
                <w:numId w:val="142"/>
              </w:numPr>
              <w:tabs>
                <w:tab w:val="left" w:pos="1140"/>
                <w:tab w:val="left" w:pos="1141"/>
              </w:tabs>
              <w:spacing w:before="281" w:line="259" w:lineRule="auto"/>
              <w:ind w:right="4294" w:firstLine="0"/>
              <w:rPr>
                <w:sz w:val="28"/>
              </w:rPr>
            </w:pPr>
            <w:r>
              <w:rPr>
                <w:sz w:val="28"/>
              </w:rPr>
              <w:t>Jawetz, Melnick, &amp; Adelberg’s.(2019):Medical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Microbiology.Twenty-Eighth Edition.</w:t>
            </w:r>
          </w:p>
          <w:p w:rsidR="0002676E" w:rsidRDefault="0002676E">
            <w:pPr>
              <w:pStyle w:val="TableParagraph"/>
              <w:spacing w:before="4"/>
              <w:rPr>
                <w:sz w:val="30"/>
              </w:rPr>
            </w:pPr>
          </w:p>
          <w:p w:rsidR="0002676E" w:rsidRDefault="003C6933">
            <w:pPr>
              <w:pStyle w:val="TableParagraph"/>
              <w:ind w:left="780"/>
              <w:rPr>
                <w:sz w:val="28"/>
              </w:rPr>
            </w:pPr>
            <w:r>
              <w:rPr>
                <w:sz w:val="28"/>
              </w:rPr>
              <w:t>2-Livenson</w:t>
            </w:r>
          </w:p>
        </w:tc>
      </w:tr>
      <w:tr w:rsidR="0002676E">
        <w:trPr>
          <w:trHeight w:val="1935"/>
        </w:trPr>
        <w:tc>
          <w:tcPr>
            <w:tcW w:w="9646" w:type="dxa"/>
            <w:tcBorders>
              <w:top w:val="single" w:sz="6" w:space="0" w:color="000000"/>
              <w:left w:val="single" w:sz="48" w:space="0" w:color="000000"/>
              <w:bottom w:val="single" w:sz="6" w:space="0" w:color="000000"/>
              <w:right w:val="single" w:sz="6" w:space="0" w:color="000000"/>
            </w:tcBorders>
            <w:shd w:val="clear" w:color="auto" w:fill="C5D9F0"/>
          </w:tcPr>
          <w:p w:rsidR="0002676E" w:rsidRDefault="003C6933">
            <w:pPr>
              <w:pStyle w:val="TableParagraph"/>
              <w:bidi/>
              <w:spacing w:before="65" w:line="468" w:lineRule="auto"/>
              <w:ind w:left="94" w:right="6966" w:firstLine="879"/>
              <w:rPr>
                <w:rFonts w:ascii="Arial" w:cs="Arial"/>
                <w:b/>
                <w:bCs/>
              </w:rPr>
            </w:pPr>
            <w:r>
              <w:rPr>
                <w:rFonts w:ascii="Arial" w:cs="Arial"/>
                <w:b/>
                <w:bCs/>
                <w:rtl/>
              </w:rPr>
              <w:t>ا</w:t>
            </w:r>
            <w:r>
              <w:rPr>
                <w:rFonts w:ascii="Arial" w:cs="Arial"/>
                <w:b/>
                <w:bCs/>
                <w:w w:val="73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rtl/>
              </w:rPr>
              <w:t>ج</w:t>
            </w:r>
            <w:r>
              <w:rPr>
                <w:rFonts w:ascii="Arial" w:cs="Arial"/>
                <w:b/>
                <w:bCs/>
                <w:w w:val="10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86"/>
                <w:rtl/>
              </w:rPr>
              <w:t>مع</w:t>
            </w:r>
            <w:r>
              <w:rPr>
                <w:rFonts w:ascii="Arial" w:cs="Arial"/>
                <w:b/>
                <w:bCs/>
                <w:spacing w:val="-3"/>
                <w:w w:val="121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>ا</w:t>
            </w:r>
            <w:r>
              <w:rPr>
                <w:rFonts w:ascii="Arial" w:cs="Arial"/>
                <w:b/>
                <w:bCs/>
                <w:spacing w:val="1"/>
                <w:w w:val="4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8"/>
                <w:rtl/>
              </w:rPr>
              <w:t>تق</w:t>
            </w:r>
            <w:r>
              <w:rPr>
                <w:rFonts w:ascii="Arial" w:cs="Arial"/>
                <w:b/>
                <w:bCs/>
                <w:spacing w:val="-3"/>
                <w:w w:val="45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w w:val="45"/>
                <w:rtl/>
              </w:rPr>
              <w:t>ي</w:t>
            </w:r>
            <w:r>
              <w:rPr>
                <w:rFonts w:ascii="Arial" w:cs="Arial"/>
                <w:b/>
                <w:bCs/>
                <w:spacing w:val="-3"/>
                <w:w w:val="121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>ا</w:t>
            </w:r>
            <w:r>
              <w:rPr>
                <w:rFonts w:ascii="Arial" w:cs="Arial"/>
                <w:b/>
                <w:bCs/>
                <w:w w:val="52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7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78"/>
                <w:rtl/>
              </w:rPr>
              <w:t>س</w:t>
            </w:r>
            <w:r>
              <w:rPr>
                <w:rFonts w:ascii="Arial" w:cs="Arial"/>
                <w:b/>
                <w:bCs/>
                <w:spacing w:val="-3"/>
                <w:w w:val="92"/>
                <w:rtl/>
              </w:rPr>
              <w:t>طى</w:t>
            </w:r>
            <w:r>
              <w:rPr>
                <w:rFonts w:ascii="Arial" w:cs="Arial"/>
                <w:b/>
                <w:bCs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66"/>
                <w:rtl/>
              </w:rPr>
              <w:t>ك</w:t>
            </w:r>
            <w:r>
              <w:rPr>
                <w:rFonts w:ascii="Arial" w:cs="Arial"/>
                <w:b/>
                <w:bCs/>
                <w:spacing w:val="1"/>
                <w:w w:val="46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6"/>
                <w:rtl/>
              </w:rPr>
              <w:t>ي</w:t>
            </w:r>
            <w:r>
              <w:rPr>
                <w:rFonts w:ascii="Arial" w:cs="Arial"/>
                <w:b/>
                <w:bCs/>
                <w:spacing w:val="-3"/>
                <w:w w:val="121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0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>ا</w:t>
            </w:r>
            <w:r>
              <w:rPr>
                <w:rFonts w:ascii="Arial" w:cs="Arial"/>
                <w:b/>
                <w:bCs/>
                <w:w w:val="52"/>
                <w:rtl/>
              </w:rPr>
              <w:t>ل</w:t>
            </w:r>
            <w:r>
              <w:rPr>
                <w:rFonts w:ascii="Arial" w:cs="Arial"/>
                <w:b/>
                <w:bCs/>
                <w:w w:val="4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48"/>
                <w:rtl/>
              </w:rPr>
              <w:t>قن</w:t>
            </w:r>
            <w:r>
              <w:rPr>
                <w:rFonts w:ascii="Arial" w:cs="Arial"/>
                <w:b/>
                <w:bCs/>
                <w:spacing w:val="-3"/>
                <w:w w:val="42"/>
                <w:rtl/>
              </w:rPr>
              <w:t>ي</w:t>
            </w:r>
            <w:r>
              <w:rPr>
                <w:rFonts w:ascii="Arial" w:cs="Arial"/>
                <w:b/>
                <w:bCs/>
                <w:w w:val="10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>ا</w:t>
            </w:r>
            <w:r>
              <w:rPr>
                <w:rFonts w:ascii="Arial" w:cs="Arial"/>
                <w:b/>
                <w:bCs/>
                <w:w w:val="66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66"/>
                <w:rtl/>
              </w:rPr>
              <w:t>صحي</w:t>
            </w:r>
            <w:r>
              <w:rPr>
                <w:rFonts w:ascii="Arial" w:cs="Arial"/>
                <w:b/>
                <w:bCs/>
                <w:spacing w:val="-3"/>
                <w:w w:val="121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>وا</w:t>
            </w:r>
            <w:r>
              <w:rPr>
                <w:rFonts w:ascii="Arial" w:cs="Arial"/>
                <w:b/>
                <w:bCs/>
                <w:w w:val="57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57"/>
                <w:rtl/>
              </w:rPr>
              <w:t>طبي</w:t>
            </w:r>
            <w:r>
              <w:rPr>
                <w:rFonts w:ascii="Arial" w:cs="Arial"/>
                <w:b/>
                <w:bCs/>
                <w:spacing w:val="-3"/>
                <w:w w:val="121"/>
                <w:rtl/>
              </w:rPr>
              <w:t>ة</w:t>
            </w:r>
            <w:r>
              <w:rPr>
                <w:rFonts w:ascii="Calibri" w:cs="Calibri"/>
                <w:b/>
                <w:bCs/>
                <w:spacing w:val="-1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</w:rPr>
              <w:t>/</w:t>
            </w:r>
            <w:r>
              <w:rPr>
                <w:rFonts w:ascii="Arial" w:cs="Arial"/>
                <w:b/>
                <w:bCs/>
                <w:spacing w:val="-1"/>
                <w:w w:val="53"/>
                <w:rtl/>
              </w:rPr>
              <w:t>بغ</w:t>
            </w:r>
            <w:r>
              <w:rPr>
                <w:rFonts w:ascii="Arial" w:cs="Arial"/>
                <w:b/>
                <w:bCs/>
                <w:rtl/>
              </w:rPr>
              <w:t>د</w:t>
            </w:r>
            <w:r>
              <w:rPr>
                <w:rFonts w:ascii="Arial" w:cs="Arial"/>
                <w:b/>
                <w:bCs/>
                <w:spacing w:val="-3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rtl/>
              </w:rPr>
              <w:t>د</w:t>
            </w:r>
          </w:p>
          <w:p w:rsidR="0002676E" w:rsidRDefault="003C6933">
            <w:pPr>
              <w:pStyle w:val="TableParagraph"/>
              <w:bidi/>
              <w:spacing w:line="254" w:lineRule="exact"/>
              <w:ind w:right="785"/>
              <w:jc w:val="right"/>
              <w:rPr>
                <w:rFonts w:ascii="Arial" w:cs="Arial"/>
                <w:b/>
                <w:bCs/>
              </w:rPr>
            </w:pPr>
            <w:r>
              <w:rPr>
                <w:rFonts w:ascii="Arial" w:cs="Arial"/>
                <w:b/>
                <w:bCs/>
                <w:spacing w:val="-1"/>
                <w:w w:val="68"/>
                <w:rtl/>
              </w:rPr>
              <w:t>قسم</w:t>
            </w:r>
            <w:r>
              <w:rPr>
                <w:rFonts w:ascii="Arial" w:cs="Arial"/>
                <w:b/>
                <w:bCs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41"/>
                <w:rtl/>
              </w:rPr>
              <w:t>ت</w:t>
            </w:r>
            <w:r>
              <w:rPr>
                <w:rFonts w:ascii="Arial" w:cs="Arial"/>
                <w:b/>
                <w:bCs/>
                <w:w w:val="48"/>
                <w:rtl/>
              </w:rPr>
              <w:t>ق</w:t>
            </w:r>
            <w:r>
              <w:rPr>
                <w:rFonts w:ascii="Arial" w:cs="Arial"/>
                <w:b/>
                <w:bCs/>
                <w:spacing w:val="-1"/>
                <w:w w:val="48"/>
                <w:rtl/>
              </w:rPr>
              <w:t>ني</w:t>
            </w:r>
            <w:r>
              <w:rPr>
                <w:rFonts w:ascii="Arial" w:cs="Arial"/>
                <w:b/>
                <w:bCs/>
                <w:spacing w:val="-2"/>
                <w:w w:val="108"/>
                <w:rtl/>
              </w:rPr>
              <w:t>ا</w:t>
            </w:r>
            <w:r>
              <w:rPr>
                <w:rFonts w:ascii="Arial" w:cs="Arial"/>
                <w:b/>
                <w:bCs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>ا</w:t>
            </w:r>
            <w:r>
              <w:rPr>
                <w:rFonts w:ascii="Arial" w:cs="Arial"/>
                <w:b/>
                <w:bCs/>
                <w:spacing w:val="1"/>
                <w:w w:val="46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6"/>
                <w:rtl/>
              </w:rPr>
              <w:t>ت</w:t>
            </w:r>
            <w:r>
              <w:rPr>
                <w:rFonts w:ascii="Arial" w:cs="Arial"/>
                <w:b/>
                <w:bCs/>
                <w:spacing w:val="-3"/>
                <w:w w:val="91"/>
                <w:rtl/>
              </w:rPr>
              <w:t>ح</w:t>
            </w:r>
            <w:r>
              <w:rPr>
                <w:rFonts w:ascii="Arial" w:cs="Arial"/>
                <w:b/>
                <w:bCs/>
                <w:spacing w:val="1"/>
                <w:w w:val="46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6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81"/>
                <w:rtl/>
              </w:rPr>
              <w:t>ا</w:t>
            </w:r>
            <w:r>
              <w:rPr>
                <w:rFonts w:ascii="Arial" w:cs="Arial"/>
                <w:b/>
                <w:bCs/>
                <w:w w:val="81"/>
                <w:rtl/>
              </w:rPr>
              <w:t>ل</w:t>
            </w:r>
            <w:r>
              <w:rPr>
                <w:rFonts w:ascii="Arial" w:cs="Arial"/>
                <w:b/>
                <w:bCs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>ا</w:t>
            </w:r>
            <w:r>
              <w:rPr>
                <w:rFonts w:ascii="Arial" w:cs="Arial"/>
                <w:b/>
                <w:bCs/>
                <w:w w:val="87"/>
                <w:rtl/>
              </w:rPr>
              <w:t>لمر</w:t>
            </w:r>
            <w:r>
              <w:rPr>
                <w:rFonts w:ascii="Arial" w:cs="Arial"/>
                <w:b/>
                <w:bCs/>
                <w:spacing w:val="-3"/>
                <w:w w:val="61"/>
                <w:rtl/>
              </w:rPr>
              <w:t>ض</w:t>
            </w:r>
            <w:r>
              <w:rPr>
                <w:rFonts w:ascii="Arial" w:cs="Arial"/>
                <w:b/>
                <w:bCs/>
                <w:spacing w:val="-1"/>
                <w:w w:val="61"/>
                <w:rtl/>
              </w:rPr>
              <w:t>ي</w:t>
            </w:r>
            <w:r>
              <w:rPr>
                <w:rFonts w:ascii="Arial" w:cs="Arial"/>
                <w:b/>
                <w:bCs/>
                <w:spacing w:val="-3"/>
                <w:w w:val="121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 xml:space="preserve">                                           ا</w:t>
            </w:r>
            <w:r>
              <w:rPr>
                <w:rFonts w:ascii="Arial" w:cs="Arial"/>
                <w:b/>
                <w:bCs/>
                <w:w w:val="80"/>
                <w:rtl/>
              </w:rPr>
              <w:t>لم</w:t>
            </w:r>
            <w:r>
              <w:rPr>
                <w:rFonts w:ascii="Arial" w:cs="Arial"/>
                <w:b/>
                <w:bCs/>
                <w:spacing w:val="-2"/>
                <w:w w:val="10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rtl/>
              </w:rPr>
              <w:t>دة</w:t>
            </w:r>
            <w:r>
              <w:rPr>
                <w:rFonts w:ascii="Calibri" w:cs="Calibri"/>
                <w:b/>
                <w:bCs/>
                <w:spacing w:val="1"/>
              </w:rPr>
              <w:t>:</w:t>
            </w:r>
            <w:r>
              <w:rPr>
                <w:rFonts w:ascii="Arial" w:cs="Arial"/>
                <w:b/>
                <w:bCs/>
                <w:spacing w:val="2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40"/>
                <w:rtl/>
              </w:rPr>
              <w:t>ف</w:t>
            </w:r>
            <w:r>
              <w:rPr>
                <w:rFonts w:ascii="Arial" w:cs="Arial"/>
                <w:b/>
                <w:bCs/>
                <w:w w:val="10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65"/>
                <w:rtl/>
              </w:rPr>
              <w:t>ي</w:t>
            </w:r>
            <w:r>
              <w:rPr>
                <w:rFonts w:ascii="Arial" w:cs="Arial"/>
                <w:b/>
                <w:bCs/>
                <w:w w:val="65"/>
                <w:rtl/>
              </w:rPr>
              <w:t>ر</w:t>
            </w:r>
            <w:r>
              <w:rPr>
                <w:rFonts w:ascii="Arial" w:cs="Arial"/>
                <w:b/>
                <w:bCs/>
                <w:spacing w:val="-2"/>
                <w:w w:val="7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78"/>
                <w:rtl/>
              </w:rPr>
              <w:t>س</w:t>
            </w:r>
            <w:r>
              <w:rPr>
                <w:rFonts w:ascii="Arial" w:cs="Arial"/>
                <w:b/>
                <w:bCs/>
                <w:spacing w:val="-2"/>
                <w:w w:val="108"/>
                <w:rtl/>
              </w:rPr>
              <w:t>ا</w:t>
            </w:r>
            <w:r>
              <w:rPr>
                <w:rFonts w:ascii="Arial" w:cs="Arial"/>
                <w:b/>
                <w:bCs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 xml:space="preserve">                      ا</w:t>
            </w:r>
            <w:r>
              <w:rPr>
                <w:rFonts w:ascii="Arial" w:cs="Arial"/>
                <w:b/>
                <w:bCs/>
                <w:w w:val="52"/>
                <w:rtl/>
              </w:rPr>
              <w:t>ل</w:t>
            </w:r>
            <w:r>
              <w:rPr>
                <w:rFonts w:ascii="Arial" w:cs="Arial"/>
                <w:b/>
                <w:bCs/>
                <w:spacing w:val="-3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rtl/>
              </w:rPr>
              <w:t>رح</w:t>
            </w:r>
            <w:r>
              <w:rPr>
                <w:rFonts w:ascii="Arial" w:cs="Arial"/>
                <w:b/>
                <w:bCs/>
                <w:w w:val="52"/>
                <w:rtl/>
              </w:rPr>
              <w:t>ل</w:t>
            </w:r>
            <w:r>
              <w:rPr>
                <w:rFonts w:ascii="Arial" w:cs="Arial"/>
                <w:b/>
                <w:bCs/>
                <w:spacing w:val="-3"/>
                <w:w w:val="121"/>
                <w:rtl/>
              </w:rPr>
              <w:t>ة</w:t>
            </w:r>
            <w:r>
              <w:rPr>
                <w:rFonts w:ascii="Arial" w:cs="Arial"/>
                <w:b/>
                <w:bCs/>
                <w:spacing w:val="3"/>
              </w:rPr>
              <w:t>-</w:t>
            </w:r>
            <w:r>
              <w:rPr>
                <w:rFonts w:ascii="Arial" w:cs="Arial"/>
                <w:b/>
                <w:bCs/>
                <w:spacing w:val="-2"/>
              </w:rPr>
              <w:t>:</w:t>
            </w:r>
            <w:r>
              <w:rPr>
                <w:rFonts w:ascii="Arial" w:cs="Arial"/>
                <w:b/>
                <w:bCs/>
                <w:spacing w:val="-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>ا</w:t>
            </w:r>
            <w:r>
              <w:rPr>
                <w:rFonts w:ascii="Arial" w:cs="Arial"/>
                <w:b/>
                <w:bCs/>
                <w:w w:val="52"/>
                <w:rtl/>
              </w:rPr>
              <w:t>ل</w:t>
            </w:r>
            <w:r>
              <w:rPr>
                <w:rFonts w:ascii="Arial" w:cs="Arial"/>
                <w:b/>
                <w:bCs/>
                <w:spacing w:val="-3"/>
                <w:w w:val="41"/>
                <w:rtl/>
              </w:rPr>
              <w:t>ث</w:t>
            </w:r>
            <w:r>
              <w:rPr>
                <w:rFonts w:ascii="Arial" w:cs="Arial"/>
                <w:b/>
                <w:bCs/>
                <w:w w:val="108"/>
                <w:rtl/>
              </w:rPr>
              <w:t>ا</w:t>
            </w:r>
            <w:r>
              <w:rPr>
                <w:rFonts w:ascii="Arial" w:cs="Arial"/>
                <w:b/>
                <w:bCs/>
                <w:spacing w:val="1"/>
                <w:w w:val="46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6"/>
                <w:rtl/>
              </w:rPr>
              <w:t>ث</w:t>
            </w:r>
            <w:r>
              <w:rPr>
                <w:rFonts w:ascii="Arial" w:cs="Arial"/>
                <w:b/>
                <w:bCs/>
                <w:spacing w:val="-3"/>
                <w:w w:val="121"/>
                <w:rtl/>
              </w:rPr>
              <w:t>ة</w:t>
            </w:r>
          </w:p>
        </w:tc>
        <w:tc>
          <w:tcPr>
            <w:tcW w:w="1215" w:type="dxa"/>
            <w:tcBorders>
              <w:top w:val="nil"/>
              <w:left w:val="single" w:sz="6" w:space="0" w:color="000000"/>
              <w:bottom w:val="nil"/>
            </w:tcBorders>
          </w:tcPr>
          <w:p w:rsidR="0002676E" w:rsidRDefault="0002676E">
            <w:pPr>
              <w:pStyle w:val="TableParagraph"/>
              <w:rPr>
                <w:sz w:val="28"/>
              </w:rPr>
            </w:pPr>
          </w:p>
        </w:tc>
      </w:tr>
      <w:tr w:rsidR="0002676E">
        <w:trPr>
          <w:trHeight w:val="6721"/>
        </w:trPr>
        <w:tc>
          <w:tcPr>
            <w:tcW w:w="10861" w:type="dxa"/>
            <w:gridSpan w:val="2"/>
            <w:tcBorders>
              <w:top w:val="nil"/>
              <w:left w:val="single" w:sz="48" w:space="0" w:color="000000"/>
              <w:bottom w:val="single" w:sz="6" w:space="0" w:color="000000"/>
            </w:tcBorders>
          </w:tcPr>
          <w:p w:rsidR="0002676E" w:rsidRDefault="0002676E">
            <w:pPr>
              <w:pStyle w:val="TableParagraph"/>
              <w:spacing w:before="10"/>
              <w:rPr>
                <w:sz w:val="41"/>
              </w:rPr>
            </w:pPr>
          </w:p>
          <w:p w:rsidR="0002676E" w:rsidRDefault="003C6933">
            <w:pPr>
              <w:pStyle w:val="TableParagraph"/>
              <w:ind w:left="542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sz w:val="36"/>
              </w:rPr>
              <w:t>Title:-</w:t>
            </w:r>
          </w:p>
          <w:p w:rsidR="0002676E" w:rsidRDefault="003C6933">
            <w:pPr>
              <w:pStyle w:val="TableParagraph"/>
              <w:tabs>
                <w:tab w:val="left" w:pos="7847"/>
              </w:tabs>
              <w:spacing w:before="206"/>
              <w:ind w:left="965"/>
              <w:rPr>
                <w:b/>
                <w:sz w:val="36"/>
              </w:rPr>
            </w:pPr>
            <w:r>
              <w:rPr>
                <w:b/>
                <w:sz w:val="36"/>
              </w:rPr>
              <w:t>Hepatitis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Viruses</w:t>
            </w:r>
            <w:r>
              <w:rPr>
                <w:b/>
                <w:sz w:val="36"/>
              </w:rPr>
              <w:tab/>
            </w:r>
            <w:r>
              <w:rPr>
                <w:b/>
                <w:color w:val="FF0000"/>
                <w:sz w:val="36"/>
              </w:rPr>
              <w:t>Lecture</w:t>
            </w:r>
            <w:r>
              <w:rPr>
                <w:b/>
                <w:color w:val="FF0000"/>
                <w:spacing w:val="-1"/>
                <w:sz w:val="36"/>
              </w:rPr>
              <w:t xml:space="preserve"> </w:t>
            </w:r>
            <w:r>
              <w:rPr>
                <w:b/>
                <w:color w:val="FF0000"/>
                <w:sz w:val="36"/>
              </w:rPr>
              <w:t>7,</w:t>
            </w:r>
            <w:r>
              <w:rPr>
                <w:b/>
                <w:color w:val="FF0000"/>
                <w:spacing w:val="-1"/>
                <w:sz w:val="36"/>
              </w:rPr>
              <w:t xml:space="preserve"> </w:t>
            </w:r>
            <w:r>
              <w:rPr>
                <w:b/>
                <w:color w:val="FF0000"/>
                <w:sz w:val="36"/>
              </w:rPr>
              <w:t>8</w:t>
            </w:r>
          </w:p>
          <w:p w:rsidR="0002676E" w:rsidRDefault="0002676E">
            <w:pPr>
              <w:pStyle w:val="TableParagraph"/>
              <w:rPr>
                <w:sz w:val="40"/>
              </w:rPr>
            </w:pPr>
          </w:p>
          <w:p w:rsidR="0002676E" w:rsidRDefault="0002676E">
            <w:pPr>
              <w:pStyle w:val="TableParagraph"/>
              <w:spacing w:before="10"/>
              <w:rPr>
                <w:sz w:val="56"/>
              </w:rPr>
            </w:pPr>
          </w:p>
          <w:p w:rsidR="0002676E" w:rsidRDefault="003C6933">
            <w:pPr>
              <w:pStyle w:val="TableParagraph"/>
              <w:ind w:left="537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Name</w:t>
            </w:r>
            <w:r>
              <w:rPr>
                <w:rFonts w:ascii="Arial"/>
                <w:b/>
                <w:spacing w:val="-3"/>
                <w:sz w:val="36"/>
              </w:rPr>
              <w:t xml:space="preserve"> </w:t>
            </w:r>
            <w:r>
              <w:rPr>
                <w:rFonts w:ascii="Arial"/>
                <w:b/>
                <w:sz w:val="36"/>
              </w:rPr>
              <w:t>of</w:t>
            </w:r>
            <w:r>
              <w:rPr>
                <w:rFonts w:ascii="Arial"/>
                <w:b/>
                <w:spacing w:val="-1"/>
                <w:sz w:val="36"/>
              </w:rPr>
              <w:t xml:space="preserve"> </w:t>
            </w:r>
            <w:r>
              <w:rPr>
                <w:rFonts w:ascii="Arial"/>
                <w:b/>
                <w:sz w:val="36"/>
              </w:rPr>
              <w:t>the instructor:</w:t>
            </w:r>
          </w:p>
          <w:p w:rsidR="0002676E" w:rsidRDefault="003C6933">
            <w:pPr>
              <w:pStyle w:val="TableParagraph"/>
              <w:bidi/>
              <w:spacing w:before="339"/>
              <w:ind w:right="3785"/>
              <w:jc w:val="right"/>
              <w:rPr>
                <w:b/>
                <w:bCs/>
                <w:sz w:val="36"/>
                <w:szCs w:val="36"/>
                <w:rtl/>
                <w:lang w:bidi="ar-IQ"/>
              </w:rPr>
            </w:pPr>
            <w:r>
              <w:rPr>
                <w:b/>
                <w:bCs/>
                <w:w w:val="95"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95"/>
                <w:sz w:val="36"/>
                <w:szCs w:val="36"/>
              </w:rPr>
              <w:t>.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م</w:t>
            </w:r>
            <w:r>
              <w:rPr>
                <w:b/>
                <w:bCs/>
                <w:w w:val="95"/>
                <w:sz w:val="36"/>
                <w:szCs w:val="36"/>
              </w:rPr>
              <w:t>.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-17"/>
                <w:w w:val="95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صالح</w:t>
            </w:r>
            <w:r>
              <w:rPr>
                <w:b/>
                <w:bCs/>
                <w:spacing w:val="-15"/>
                <w:w w:val="95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مهدي</w:t>
            </w:r>
            <w:r>
              <w:rPr>
                <w:b/>
                <w:bCs/>
                <w:spacing w:val="-18"/>
                <w:w w:val="95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w w:val="95"/>
                <w:sz w:val="36"/>
                <w:szCs w:val="36"/>
                <w:rtl/>
              </w:rPr>
              <w:t>حسن</w:t>
            </w:r>
          </w:p>
          <w:p w:rsidR="0002676E" w:rsidRDefault="0002676E">
            <w:pPr>
              <w:pStyle w:val="TableParagraph"/>
              <w:rPr>
                <w:sz w:val="40"/>
              </w:rPr>
            </w:pPr>
          </w:p>
          <w:p w:rsidR="0002676E" w:rsidRDefault="003C6933">
            <w:pPr>
              <w:pStyle w:val="TableParagraph"/>
              <w:spacing w:before="336"/>
              <w:ind w:left="43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Target</w:t>
            </w:r>
            <w:r>
              <w:rPr>
                <w:rFonts w:ascii="Arial"/>
                <w:b/>
                <w:spacing w:val="-2"/>
                <w:sz w:val="36"/>
              </w:rPr>
              <w:t xml:space="preserve"> </w:t>
            </w:r>
            <w:r>
              <w:rPr>
                <w:rFonts w:ascii="Arial"/>
                <w:b/>
                <w:sz w:val="36"/>
              </w:rPr>
              <w:t>population</w:t>
            </w:r>
          </w:p>
          <w:p w:rsidR="0002676E" w:rsidRDefault="003C6933">
            <w:pPr>
              <w:pStyle w:val="TableParagraph"/>
              <w:bidi/>
              <w:spacing w:before="109"/>
              <w:ind w:right="3805"/>
              <w:jc w:val="right"/>
              <w:rPr>
                <w:b/>
                <w:bCs/>
                <w:sz w:val="36"/>
                <w:szCs w:val="36"/>
                <w:rtl/>
                <w:lang w:bidi="ar-IQ"/>
              </w:rPr>
            </w:pPr>
            <w:r>
              <w:rPr>
                <w:b/>
                <w:bCs/>
                <w:spacing w:val="-1"/>
                <w:w w:val="73"/>
                <w:sz w:val="36"/>
                <w:szCs w:val="36"/>
                <w:rtl/>
              </w:rPr>
              <w:t>طلبة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w w:val="88"/>
                <w:sz w:val="36"/>
                <w:szCs w:val="36"/>
                <w:rtl/>
              </w:rPr>
              <w:t>المر</w:t>
            </w:r>
            <w:r>
              <w:rPr>
                <w:b/>
                <w:bCs/>
                <w:w w:val="73"/>
                <w:sz w:val="36"/>
                <w:szCs w:val="36"/>
                <w:rtl/>
              </w:rPr>
              <w:t>ح</w:t>
            </w:r>
            <w:r>
              <w:rPr>
                <w:b/>
                <w:bCs/>
                <w:spacing w:val="-1"/>
                <w:w w:val="73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-3"/>
                <w:w w:val="121"/>
                <w:sz w:val="36"/>
                <w:szCs w:val="36"/>
                <w:rtl/>
              </w:rPr>
              <w:t>ة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ا</w:t>
            </w:r>
            <w:r>
              <w:rPr>
                <w:b/>
                <w:bCs/>
                <w:w w:val="51"/>
                <w:sz w:val="36"/>
                <w:szCs w:val="36"/>
                <w:rtl/>
              </w:rPr>
              <w:t>لث</w:t>
            </w:r>
            <w:r>
              <w:rPr>
                <w:b/>
                <w:bCs/>
                <w:spacing w:val="-1"/>
                <w:w w:val="51"/>
                <w:sz w:val="36"/>
                <w:szCs w:val="36"/>
                <w:rtl/>
              </w:rPr>
              <w:t>الث</w:t>
            </w:r>
            <w:r>
              <w:rPr>
                <w:b/>
                <w:bCs/>
                <w:spacing w:val="-3"/>
                <w:w w:val="121"/>
                <w:sz w:val="36"/>
                <w:szCs w:val="36"/>
                <w:rtl/>
              </w:rPr>
              <w:t>ة</w:t>
            </w:r>
          </w:p>
          <w:p w:rsidR="0002676E" w:rsidRDefault="0002676E">
            <w:pPr>
              <w:pStyle w:val="TableParagraph"/>
              <w:rPr>
                <w:sz w:val="42"/>
              </w:rPr>
            </w:pPr>
          </w:p>
          <w:p w:rsidR="0002676E" w:rsidRDefault="003C6933">
            <w:pPr>
              <w:pStyle w:val="TableParagraph"/>
              <w:ind w:left="5286" w:right="520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</w:tr>
    </w:tbl>
    <w:p w:rsidR="0002676E" w:rsidRDefault="004B3196">
      <w:pPr>
        <w:rPr>
          <w:sz w:val="2"/>
          <w:szCs w:val="2"/>
        </w:rPr>
      </w:pPr>
      <w:r>
        <w:pict>
          <v:group id="_x0000_s3720" style="position:absolute;margin-left:53.6pt;margin-top:434.8pt;width:493.5pt;height:156.55pt;z-index:-20238336;mso-position-horizontal-relative:page;mso-position-vertical-relative:page" coordorigin="1073,8696" coordsize="9870,3131">
            <v:shape id="_x0000_s3723" type="#_x0000_t75" style="position:absolute;left:3493;top:8696;width:1503;height:2527">
              <v:imagedata r:id="rId10" o:title=""/>
            </v:shape>
            <v:rect id="_x0000_s3722" style="position:absolute;left:1080;top:10604;width:9855;height:1215" stroked="f"/>
            <v:rect id="_x0000_s3721" style="position:absolute;left:1080;top:10604;width:9855;height:1215" filled="f"/>
            <w10:wrap anchorx="page" anchory="page"/>
          </v:group>
        </w:pict>
      </w:r>
      <w:r w:rsidR="003C6933">
        <w:rPr>
          <w:noProof/>
        </w:rPr>
        <w:drawing>
          <wp:anchor distT="0" distB="0" distL="0" distR="0" simplePos="0" relativeHeight="483078656" behindDoc="1" locked="0" layoutInCell="1" allowOverlap="1">
            <wp:simplePos x="0" y="0"/>
            <wp:positionH relativeFrom="page">
              <wp:posOffset>3267709</wp:posOffset>
            </wp:positionH>
            <wp:positionV relativeFrom="page">
              <wp:posOffset>4733543</wp:posOffset>
            </wp:positionV>
            <wp:extent cx="570611" cy="1419352"/>
            <wp:effectExtent l="0" t="0" r="0" b="0"/>
            <wp:wrapNone/>
            <wp:docPr id="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715" style="position:absolute;margin-left:40.1pt;margin-top:253.1pt;width:445.5pt;height:170.9pt;z-index:-20237312;mso-position-horizontal-relative:page;mso-position-vertical-relative:page" coordorigin="803,5062" coordsize="8910,3418">
            <v:shape id="_x0000_s3719" type="#_x0000_t75" style="position:absolute;left:6263;top:6167;width:1169;height:2313">
              <v:imagedata r:id="rId12" o:title=""/>
            </v:shape>
            <v:shape id="_x0000_s3718" type="#_x0000_t75" style="position:absolute;left:7580;top:5607;width:808;height:1338">
              <v:imagedata r:id="rId13" o:title=""/>
            </v:shape>
            <v:rect id="_x0000_s3717" style="position:absolute;left:810;top:5070;width:8895;height:1950" stroked="f"/>
            <v:rect id="_x0000_s3716" style="position:absolute;left:810;top:5070;width:8895;height:1950" filled="f"/>
            <w10:wrap anchorx="page" anchory="page"/>
          </v:group>
        </w:pict>
      </w:r>
      <w:r>
        <w:pict>
          <v:shape id="_x0000_s3714" style="position:absolute;margin-left:52.7pt;margin-top:52.55pt;width:490.35pt;height:4.45pt;z-index:-20236800;mso-position-horizontal-relative:page;mso-position-vertical-relative:page" coordorigin="1054,1051" coordsize="9807,89" o:spt="100" adj="0,,0" path="m10860,1080r-9806,l1054,1140r9806,l10860,1080xm10860,1051r-9806,l1054,1066r9806,l10860,1051xe" fillcolor="#61232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3711" style="position:absolute;margin-left:50.3pt;margin-top:644.6pt;width:471.85pt;height:30.5pt;z-index:-20236288;mso-position-horizontal-relative:page;mso-position-vertical-relative:page" coordorigin="1006,12892" coordsize="9437,610">
            <v:shape id="_x0000_s3713" style="position:absolute;left:1020;top:12892;width:9422;height:600" coordorigin="1020,12892" coordsize="9422,600" path="m10442,12892r-9422,l1020,12964r,528l10442,13492r,-528l10442,12892xe" fillcolor="#dbe3ef" stroked="f">
              <v:path arrowok="t"/>
            </v:shape>
            <v:rect id="_x0000_s3712" style="position:absolute;left:1005;top:13492;width:9437;height:10" fillcolor="black" stroked="f"/>
            <w10:wrap anchorx="page" anchory="page"/>
          </v:group>
        </w:pict>
      </w:r>
      <w:r>
        <w:pict>
          <v:rect id="_x0000_s3710" style="position:absolute;margin-left:40.5pt;margin-top:99.75pt;width:411pt;height:91.5pt;z-index:-20235776;mso-position-horizontal-relative:page;mso-position-vertical-relative:page" filled="f">
            <w10:wrap anchorx="page" anchory="page"/>
          </v:rect>
        </w:pict>
      </w:r>
      <w:r>
        <w:pict>
          <v:rect id="_x0000_s3709" style="position:absolute;margin-left:62.25pt;margin-top:730.85pt;width:423pt;height:45pt;z-index:-20235264;mso-position-horizontal-relative:page;mso-position-vertical-relative:page" filled="f">
            <w10:wrap anchorx="page" anchory="page"/>
          </v:rect>
        </w:pict>
      </w:r>
      <w:r>
        <w:pict>
          <v:shape id="_x0000_s3708" style="position:absolute;margin-left:24pt;margin-top:813.6pt;width:547.45pt;height:4.45pt;z-index:-20234752;mso-position-horizontal-relative:page;mso-position-vertical-relative:page" coordorigin="480,16272" coordsize="10949,89" path="m11429,16272r-60,l11369,16301r-29,l569,16301r-29,l540,16272r-60,l480,16301r,60l11429,16361r,-60l11429,16272xe" fillcolor="black" stroked="f">
            <v:path arrowok="t"/>
            <w10:wrap anchorx="page" anchory="page"/>
          </v:shape>
        </w:pict>
      </w:r>
    </w:p>
    <w:p w:rsidR="0002676E" w:rsidRDefault="0002676E">
      <w:pPr>
        <w:rPr>
          <w:sz w:val="2"/>
          <w:szCs w:val="2"/>
        </w:rPr>
        <w:sectPr w:rsidR="0002676E">
          <w:headerReference w:type="default" r:id="rId35"/>
          <w:footerReference w:type="default" r:id="rId36"/>
          <w:pgSz w:w="11910" w:h="16840"/>
          <w:pgMar w:top="480" w:right="320" w:bottom="280" w:left="120" w:header="0" w:footer="0" w:gutter="0"/>
          <w:cols w:space="720"/>
        </w:sectPr>
      </w:pPr>
    </w:p>
    <w:p w:rsidR="0002676E" w:rsidRDefault="0002676E">
      <w:pPr>
        <w:pStyle w:val="a3"/>
      </w:pPr>
    </w:p>
    <w:p w:rsidR="0002676E" w:rsidRDefault="004B3196">
      <w:pPr>
        <w:pStyle w:val="1"/>
        <w:spacing w:before="89"/>
        <w:ind w:left="931"/>
      </w:pPr>
      <w:r>
        <w:pict>
          <v:shape id="_x0000_s3707" style="position:absolute;left:0;text-align:left;margin-left:52.7pt;margin-top:-14.7pt;width:490.35pt;height:4.45pt;z-index:-20232192;mso-position-horizontal-relative:page" coordorigin="1054,-294" coordsize="9807,89" o:spt="100" adj="0,,0" path="m10860,-265r-9806,l1054,-205r9806,l10860,-265xm10860,-294r-9806,l1054,-279r9806,l10860,-294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Introduction</w:t>
      </w:r>
    </w:p>
    <w:p w:rsidR="0002676E" w:rsidRDefault="0002676E">
      <w:pPr>
        <w:pStyle w:val="a3"/>
        <w:rPr>
          <w:rFonts w:ascii="Arial"/>
          <w:b/>
        </w:rPr>
      </w:pPr>
    </w:p>
    <w:p w:rsidR="0002676E" w:rsidRDefault="004B3196">
      <w:pPr>
        <w:pStyle w:val="a3"/>
        <w:spacing w:before="89"/>
        <w:ind w:left="1097"/>
      </w:pPr>
      <w:r>
        <w:pict>
          <v:shape id="_x0000_s3706" style="position:absolute;left:0;text-align:left;margin-left:52.8pt;margin-top:-2.65pt;width:457.1pt;height:652.45pt;z-index:-20231680;mso-position-horizontal-relative:page" coordorigin="1056,-53" coordsize="9142,13049" o:spt="100" adj="0,,0" path="m1070,-53r-14,l1056,-38r,134l1056,12981r,15l1070,12996r,-15l1070,96r,-134l1070,-53xm10197,-53r-14,l1070,-53r,15l10183,-38r,134l10183,12981r-9113,l1070,12996r9113,l10197,12996r,-15l10197,96r,-134l10197,-5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3705" style="position:absolute;left:0;text-align:left;margin-left:52.8pt;margin-top:-2.65pt;width:457.1pt;height:652.45pt;z-index:-20230656;mso-position-horizontal-relative:page" coordorigin="1056,-53" coordsize="9142,13049" o:spt="100" adj="0,,0" path="m1070,-53r-14,l1056,-38r,134l1056,12981r,15l1070,12996r,-15l1070,96r,-134l1070,-53xm10197,-53r-14,l1070,-53r,15l10183,-38r,134l10183,12981r-9113,l1070,12996r9113,l10197,12996r,-15l10197,96r,-134l10197,-53xe" fillcolor="black" stroked="f">
            <v:stroke joinstyle="round"/>
            <v:formulas/>
            <v:path arrowok="t" o:connecttype="segments"/>
            <w10:wrap anchorx="page"/>
          </v:shape>
        </w:pict>
      </w:r>
      <w:r w:rsidR="003C6933">
        <w:t>Hepatitis</w:t>
      </w:r>
      <w:r w:rsidR="003C6933">
        <w:rPr>
          <w:spacing w:val="-5"/>
        </w:rPr>
        <w:t xml:space="preserve"> </w:t>
      </w:r>
      <w:r w:rsidR="003C6933">
        <w:t>Viruses:</w:t>
      </w:r>
    </w:p>
    <w:p w:rsidR="0002676E" w:rsidRDefault="003C6933">
      <w:pPr>
        <w:pStyle w:val="a3"/>
        <w:tabs>
          <w:tab w:val="left" w:pos="6146"/>
        </w:tabs>
        <w:spacing w:before="218"/>
        <w:ind w:left="519"/>
        <w:jc w:val="center"/>
        <w:rPr>
          <w:b/>
        </w:rPr>
      </w:pPr>
      <w:r>
        <w:t>Hepatocytes</w:t>
      </w:r>
      <w:r>
        <w:rPr>
          <w:spacing w:val="-6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primary</w:t>
      </w:r>
      <w:r>
        <w:rPr>
          <w:spacing w:val="-8"/>
        </w:rPr>
        <w:t xml:space="preserve"> </w:t>
      </w:r>
      <w:r>
        <w:t>target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true</w:t>
      </w:r>
      <w:r>
        <w:tab/>
      </w:r>
      <w:r>
        <w:rPr>
          <w:b/>
        </w:rPr>
        <w:t>-</w:t>
      </w:r>
    </w:p>
    <w:p w:rsidR="0002676E" w:rsidRDefault="003C6933">
      <w:pPr>
        <w:pStyle w:val="a3"/>
        <w:tabs>
          <w:tab w:val="left" w:pos="8166"/>
        </w:tabs>
        <w:spacing w:before="170"/>
        <w:ind w:left="1670"/>
        <w:rPr>
          <w:b/>
        </w:rPr>
      </w:pPr>
      <w:r>
        <w:t>Earlier</w:t>
      </w:r>
      <w:r>
        <w:rPr>
          <w:spacing w:val="-5"/>
        </w:rPr>
        <w:t xml:space="preserve"> </w:t>
      </w:r>
      <w:r>
        <w:t>Studies</w:t>
      </w:r>
      <w:r>
        <w:rPr>
          <w:spacing w:val="-3"/>
        </w:rPr>
        <w:t xml:space="preserve"> </w:t>
      </w:r>
      <w:r>
        <w:t>showed</w:t>
      </w:r>
      <w:r>
        <w:rPr>
          <w:spacing w:val="-10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formsof</w:t>
      </w:r>
      <w:r>
        <w:tab/>
      </w:r>
      <w:r>
        <w:rPr>
          <w:b/>
        </w:rPr>
        <w:t>-</w:t>
      </w:r>
    </w:p>
    <w:p w:rsidR="0002676E" w:rsidRDefault="003C6933">
      <w:pPr>
        <w:pStyle w:val="a3"/>
        <w:tabs>
          <w:tab w:val="left" w:pos="6798"/>
        </w:tabs>
        <w:spacing w:before="170"/>
        <w:ind w:left="1097"/>
        <w:rPr>
          <w:b/>
        </w:rPr>
      </w:pPr>
      <w:r>
        <w:t>Infectious</w:t>
      </w:r>
      <w:r>
        <w:rPr>
          <w:spacing w:val="-10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Cararrhal</w:t>
      </w:r>
      <w:r>
        <w:rPr>
          <w:spacing w:val="-9"/>
        </w:rPr>
        <w:t xml:space="preserve"> </w:t>
      </w:r>
      <w:r>
        <w:t>hepatitis</w:t>
      </w:r>
      <w:r>
        <w:rPr>
          <w:spacing w:val="-4"/>
        </w:rPr>
        <w:t xml:space="preserve"> </w:t>
      </w:r>
      <w:r>
        <w:t>(Type</w:t>
      </w:r>
      <w:r>
        <w:rPr>
          <w:spacing w:val="-9"/>
        </w:rPr>
        <w:t xml:space="preserve"> </w:t>
      </w:r>
      <w:r>
        <w:t>A)</w:t>
      </w:r>
      <w:r>
        <w:tab/>
      </w:r>
      <w:r>
        <w:rPr>
          <w:b/>
        </w:rPr>
        <w:t>-</w:t>
      </w:r>
    </w:p>
    <w:p w:rsidR="0002676E" w:rsidRDefault="003C6933">
      <w:pPr>
        <w:pStyle w:val="a3"/>
        <w:tabs>
          <w:tab w:val="left" w:pos="6171"/>
        </w:tabs>
        <w:spacing w:before="187"/>
        <w:ind w:left="1097"/>
        <w:rPr>
          <w:b/>
        </w:rPr>
      </w:pPr>
      <w:r>
        <w:t>Acquired</w:t>
      </w:r>
      <w:r>
        <w:rPr>
          <w:spacing w:val="-7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oral</w:t>
      </w:r>
      <w:r>
        <w:rPr>
          <w:spacing w:val="1"/>
        </w:rPr>
        <w:t xml:space="preserve"> </w:t>
      </w:r>
      <w:r>
        <w:t>route</w:t>
      </w:r>
      <w:r>
        <w:rPr>
          <w:spacing w:val="-7"/>
        </w:rPr>
        <w:t xml:space="preserve"> </w:t>
      </w:r>
      <w:r>
        <w:t>(enteric)</w:t>
      </w:r>
      <w:r>
        <w:tab/>
      </w:r>
      <w:r>
        <w:rPr>
          <w:b/>
        </w:rPr>
        <w:t>-</w:t>
      </w:r>
    </w:p>
    <w:p w:rsidR="0002676E" w:rsidRDefault="003C6933">
      <w:pPr>
        <w:pStyle w:val="a3"/>
        <w:tabs>
          <w:tab w:val="left" w:pos="5398"/>
        </w:tabs>
        <w:spacing w:before="187"/>
        <w:ind w:left="1097"/>
        <w:rPr>
          <w:b/>
        </w:rPr>
      </w:pPr>
      <w:r>
        <w:t>Incubation</w:t>
      </w:r>
      <w:r>
        <w:rPr>
          <w:spacing w:val="-10"/>
        </w:rPr>
        <w:t xml:space="preserve"> </w:t>
      </w:r>
      <w:r>
        <w:t>period</w:t>
      </w:r>
      <w:r>
        <w:rPr>
          <w:spacing w:val="-6"/>
        </w:rPr>
        <w:t xml:space="preserve"> </w:t>
      </w:r>
      <w:r>
        <w:t>2-6</w:t>
      </w:r>
      <w:r>
        <w:rPr>
          <w:spacing w:val="-5"/>
        </w:rPr>
        <w:t xml:space="preserve"> </w:t>
      </w:r>
      <w:r>
        <w:t>weeks</w:t>
      </w:r>
      <w:r>
        <w:tab/>
      </w:r>
      <w:r>
        <w:rPr>
          <w:b/>
        </w:rPr>
        <w:t>-</w:t>
      </w:r>
    </w:p>
    <w:p w:rsidR="0002676E" w:rsidRDefault="003C6933">
      <w:pPr>
        <w:pStyle w:val="a3"/>
        <w:tabs>
          <w:tab w:val="left" w:pos="5919"/>
        </w:tabs>
        <w:spacing w:before="184"/>
        <w:ind w:left="1097"/>
        <w:rPr>
          <w:b/>
        </w:rPr>
      </w:pPr>
      <w:r>
        <w:rPr>
          <w:noProof/>
        </w:rPr>
        <w:drawing>
          <wp:anchor distT="0" distB="0" distL="0" distR="0" simplePos="0" relativeHeight="483083776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306962</wp:posOffset>
            </wp:positionV>
            <wp:extent cx="512952" cy="849630"/>
            <wp:effectExtent l="0" t="0" r="0" b="0"/>
            <wp:wrapNone/>
            <wp:docPr id="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RNA</w:t>
      </w:r>
      <w:r>
        <w:rPr>
          <w:spacing w:val="-7"/>
        </w:rPr>
        <w:t xml:space="preserve"> </w:t>
      </w:r>
      <w:r>
        <w:t>virus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picornaviridae</w:t>
      </w:r>
      <w:r>
        <w:tab/>
      </w:r>
      <w:r>
        <w:rPr>
          <w:b/>
        </w:rPr>
        <w:t>-</w:t>
      </w:r>
    </w:p>
    <w:p w:rsidR="0002676E" w:rsidRDefault="003C6933">
      <w:pPr>
        <w:pStyle w:val="a3"/>
        <w:tabs>
          <w:tab w:val="left" w:pos="5278"/>
        </w:tabs>
        <w:spacing w:before="185"/>
        <w:ind w:left="1097"/>
        <w:rPr>
          <w:b/>
        </w:rPr>
      </w:pPr>
      <w:r>
        <w:t>Diagnosis</w:t>
      </w:r>
      <w:r>
        <w:rPr>
          <w:spacing w:val="-3"/>
        </w:rPr>
        <w:t xml:space="preserve"> </w:t>
      </w:r>
      <w:r>
        <w:t>easy</w:t>
      </w:r>
      <w:r>
        <w:rPr>
          <w:spacing w:val="-10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serology</w:t>
      </w:r>
      <w:r>
        <w:tab/>
      </w:r>
      <w:r>
        <w:rPr>
          <w:b/>
        </w:rPr>
        <w:t>-</w:t>
      </w:r>
    </w:p>
    <w:p w:rsidR="0002676E" w:rsidRDefault="003C6933">
      <w:pPr>
        <w:pStyle w:val="a3"/>
        <w:tabs>
          <w:tab w:val="left" w:pos="6920"/>
        </w:tabs>
        <w:spacing w:before="187"/>
        <w:ind w:left="1097"/>
        <w:rPr>
          <w:b/>
        </w:rPr>
      </w:pPr>
      <w:r>
        <w:rPr>
          <w:noProof/>
        </w:rPr>
        <w:drawing>
          <wp:anchor distT="0" distB="0" distL="0" distR="0" simplePos="0" relativeHeight="483083264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19816</wp:posOffset>
            </wp:positionV>
            <wp:extent cx="742013" cy="1468707"/>
            <wp:effectExtent l="0" t="0" r="0" b="0"/>
            <wp:wrapNone/>
            <wp:docPr id="9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Can</w:t>
      </w:r>
      <w:r>
        <w:rPr>
          <w:spacing w:val="-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propagated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usual</w:t>
      </w:r>
      <w:r>
        <w:rPr>
          <w:spacing w:val="-5"/>
        </w:rPr>
        <w:t xml:space="preserve"> </w:t>
      </w:r>
      <w:r>
        <w:t>cell</w:t>
      </w:r>
      <w:r>
        <w:rPr>
          <w:spacing w:val="-5"/>
        </w:rPr>
        <w:t xml:space="preserve"> </w:t>
      </w:r>
      <w:r>
        <w:t>culture</w:t>
      </w:r>
      <w:r>
        <w:tab/>
      </w:r>
      <w:r>
        <w:rPr>
          <w:b/>
        </w:rPr>
        <w:t>-</w:t>
      </w:r>
    </w:p>
    <w:p w:rsidR="0002676E" w:rsidRDefault="0002676E">
      <w:pPr>
        <w:pStyle w:val="a3"/>
        <w:spacing w:before="4"/>
        <w:rPr>
          <w:b/>
          <w:sz w:val="43"/>
        </w:rPr>
      </w:pPr>
    </w:p>
    <w:p w:rsidR="0002676E" w:rsidRDefault="003C6933">
      <w:pPr>
        <w:pStyle w:val="a3"/>
        <w:tabs>
          <w:tab w:val="left" w:pos="7146"/>
        </w:tabs>
        <w:ind w:left="1097"/>
        <w:rPr>
          <w:b/>
        </w:rPr>
      </w:pPr>
      <w:r>
        <w:rPr>
          <w:noProof/>
        </w:rPr>
        <w:drawing>
          <wp:anchor distT="0" distB="0" distL="0" distR="0" simplePos="0" relativeHeight="483082752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197362</wp:posOffset>
            </wp:positionV>
            <wp:extent cx="570611" cy="1419352"/>
            <wp:effectExtent l="0" t="0" r="0" b="0"/>
            <wp:wrapNone/>
            <wp:docPr id="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HAV</w:t>
      </w:r>
      <w:r>
        <w:rPr>
          <w:spacing w:val="-2"/>
        </w:rPr>
        <w:t xml:space="preserve"> </w:t>
      </w:r>
      <w:r>
        <w:t>is not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serious</w:t>
      </w:r>
      <w:r>
        <w:rPr>
          <w:spacing w:val="-6"/>
        </w:rPr>
        <w:t xml:space="preserve"> </w:t>
      </w:r>
      <w:r>
        <w:t>virus</w:t>
      </w:r>
      <w:r>
        <w:rPr>
          <w:spacing w:val="-5"/>
        </w:rPr>
        <w:t xml:space="preserve"> </w:t>
      </w:r>
      <w:r>
        <w:t>and has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vaccine</w:t>
      </w:r>
      <w:r>
        <w:tab/>
      </w:r>
      <w:r>
        <w:rPr>
          <w:b/>
        </w:rPr>
        <w:t>-</w:t>
      </w:r>
    </w:p>
    <w:p w:rsidR="0002676E" w:rsidRDefault="0002676E">
      <w:pPr>
        <w:sectPr w:rsidR="0002676E">
          <w:headerReference w:type="default" r:id="rId37"/>
          <w:footerReference w:type="default" r:id="rId38"/>
          <w:pgSz w:w="11910" w:h="16840"/>
          <w:pgMar w:top="1020" w:right="320" w:bottom="1200" w:left="120" w:header="712" w:footer="1002" w:gutter="0"/>
          <w:pgNumType w:start="6"/>
          <w:cols w:space="720"/>
        </w:sectPr>
      </w:pPr>
    </w:p>
    <w:p w:rsidR="0002676E" w:rsidRDefault="003C6933">
      <w:pPr>
        <w:pStyle w:val="a3"/>
        <w:spacing w:before="125"/>
        <w:ind w:left="1097"/>
      </w:pPr>
      <w:r>
        <w:rPr>
          <w:spacing w:val="-1"/>
        </w:rPr>
        <w:lastRenderedPageBreak/>
        <w:t>Serum</w:t>
      </w:r>
      <w:r>
        <w:rPr>
          <w:spacing w:val="-16"/>
        </w:rPr>
        <w:t xml:space="preserve"> </w:t>
      </w:r>
      <w:r>
        <w:rPr>
          <w:spacing w:val="-1"/>
        </w:rPr>
        <w:t>Hepatitis:</w:t>
      </w:r>
      <w:r>
        <w:rPr>
          <w:spacing w:val="-4"/>
        </w:rPr>
        <w:t xml:space="preserve"> </w:t>
      </w:r>
      <w:r>
        <w:t>(Type</w:t>
      </w:r>
      <w:r>
        <w:rPr>
          <w:spacing w:val="-13"/>
        </w:rPr>
        <w:t xml:space="preserve"> </w:t>
      </w:r>
      <w:r>
        <w:t>B)</w:t>
      </w:r>
    </w:p>
    <w:p w:rsidR="0002676E" w:rsidRDefault="003C6933">
      <w:pPr>
        <w:spacing w:before="125"/>
        <w:ind w:left="447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1</w:t>
      </w:r>
    </w:p>
    <w:p w:rsidR="0002676E" w:rsidRDefault="003C6933">
      <w:pPr>
        <w:pStyle w:val="a3"/>
        <w:tabs>
          <w:tab w:val="left" w:pos="4869"/>
        </w:tabs>
        <w:spacing w:before="33"/>
        <w:ind w:left="39"/>
        <w:rPr>
          <w:b/>
        </w:rPr>
      </w:pPr>
      <w:r>
        <w:t>HBV</w:t>
      </w:r>
      <w:r>
        <w:rPr>
          <w:spacing w:val="-9"/>
        </w:rPr>
        <w:t xml:space="preserve"> </w:t>
      </w:r>
      <w:r>
        <w:t>spread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needle</w:t>
      </w:r>
      <w:r>
        <w:rPr>
          <w:spacing w:val="-8"/>
        </w:rPr>
        <w:t xml:space="preserve"> </w:t>
      </w:r>
      <w:r>
        <w:t>injection,</w:t>
      </w:r>
      <w:r>
        <w:rPr>
          <w:spacing w:val="-6"/>
        </w:rPr>
        <w:t xml:space="preserve"> </w:t>
      </w:r>
      <w:r>
        <w:t>blood</w:t>
      </w:r>
      <w:r>
        <w:tab/>
      </w:r>
      <w:r>
        <w:rPr>
          <w:b/>
        </w:rPr>
        <w:t>-</w:t>
      </w:r>
    </w:p>
    <w:p w:rsidR="0002676E" w:rsidRDefault="003C6933">
      <w:pPr>
        <w:pStyle w:val="a3"/>
        <w:spacing w:before="12"/>
        <w:ind w:left="39"/>
      </w:pPr>
      <w:r>
        <w:t>transfusion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sexual</w:t>
      </w:r>
      <w:r>
        <w:rPr>
          <w:spacing w:val="-6"/>
        </w:rPr>
        <w:t xml:space="preserve"> </w:t>
      </w:r>
      <w:r>
        <w:t>contact.</w:t>
      </w:r>
    </w:p>
    <w:p w:rsidR="0002676E" w:rsidRDefault="0002676E">
      <w:pPr>
        <w:sectPr w:rsidR="0002676E">
          <w:type w:val="continuous"/>
          <w:pgSz w:w="11910" w:h="16840"/>
          <w:pgMar w:top="1020" w:right="320" w:bottom="1200" w:left="120" w:header="720" w:footer="720" w:gutter="0"/>
          <w:cols w:num="2" w:space="720" w:equalWidth="0">
            <w:col w:w="4041" w:space="40"/>
            <w:col w:w="7389"/>
          </w:cols>
        </w:sectPr>
      </w:pPr>
    </w:p>
    <w:p w:rsidR="0002676E" w:rsidRDefault="003C6933">
      <w:pPr>
        <w:pStyle w:val="a3"/>
        <w:tabs>
          <w:tab w:val="left" w:pos="4892"/>
        </w:tabs>
        <w:spacing w:before="16"/>
        <w:ind w:left="1097"/>
        <w:rPr>
          <w:b/>
        </w:rPr>
      </w:pPr>
      <w:r>
        <w:rPr>
          <w:noProof/>
        </w:rPr>
        <w:lastRenderedPageBreak/>
        <w:drawing>
          <wp:anchor distT="0" distB="0" distL="0" distR="0" simplePos="0" relativeHeight="483082240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59947</wp:posOffset>
            </wp:positionV>
            <wp:extent cx="953897" cy="1604645"/>
            <wp:effectExtent l="0" t="0" r="0" b="0"/>
            <wp:wrapNone/>
            <wp:docPr id="1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3196">
        <w:pict>
          <v:shape id="_x0000_s3704" style="position:absolute;left:0;text-align:left;margin-left:24pt;margin-top:24pt;width:547.45pt;height:794.05pt;z-index:-20231168;mso-position-horizontal-relative:page;mso-position-vertical-relative:page" coordorigin="480,480" coordsize="10949,15881" o:spt="100" adj="0,,0" path="m569,16272r-15,l554,16286r15,l569,16272xm569,554r-15,l554,569r,15703l569,16272,569,569r,-15xm11340,16301r-10771,l540,16301r,-29l480,16272r,29l480,16361r60,l569,16361r10771,l11340,16301xm11340,16272r-10771,l569,16286r10771,l11340,16272xm11354,554r-14,l569,554r,15l11340,569r,15703l11354,16272r,-15703l11354,554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4B3196">
        <w:pict>
          <v:shape id="_x0000_s3703" style="position:absolute;left:0;text-align:left;margin-left:24pt;margin-top:24pt;width:547.45pt;height:794.05pt;z-index:-20230144;mso-position-horizontal-relative:page;mso-position-vertical-relative:page" coordorigin="480,480" coordsize="10949,15881" o:spt="100" adj="0,,0" path="m569,16272r-15,l554,16286r15,l569,16272xm569,554r-15,l554,569r,15703l569,16272,569,569r,-15xm11340,16301r-10771,l540,16301r,-29l480,16272r,29l480,16361r60,l569,16361r10771,l11340,16301xm11340,16272r-10771,l569,16286r10771,l11340,16272xm11354,554r-14,l569,554r,15l11340,569r,15703l11354,16272r,-15703l11354,554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4B3196">
        <w:pict>
          <v:shape id="_x0000_s3702" style="position:absolute;left:0;text-align:left;margin-left:567pt;margin-top:813.6pt;width:4.45pt;height:4.45pt;z-index:15822336;mso-position-horizontal-relative:page;mso-position-vertical-relative:page" coordorigin="11340,16272" coordsize="89,89" o:spt="100" adj="0,,0" path="m11354,16272r-14,l11340,16286r14,l11354,16272xm11429,16272r-60,l11369,16301r-29,l11340,16361r29,l11429,16361r,-60l11429,1627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t>Incubation</w:t>
      </w:r>
      <w:r>
        <w:rPr>
          <w:spacing w:val="-7"/>
        </w:rPr>
        <w:t xml:space="preserve"> </w:t>
      </w:r>
      <w:r>
        <w:t>period</w:t>
      </w:r>
      <w:r>
        <w:rPr>
          <w:spacing w:val="-8"/>
        </w:rPr>
        <w:t xml:space="preserve"> </w:t>
      </w:r>
      <w:r>
        <w:t>2-5</w:t>
      </w:r>
      <w:r>
        <w:rPr>
          <w:spacing w:val="-7"/>
        </w:rPr>
        <w:t xml:space="preserve"> </w:t>
      </w:r>
      <w:r>
        <w:t>months</w:t>
      </w:r>
      <w:r>
        <w:tab/>
      </w:r>
      <w:r>
        <w:rPr>
          <w:b/>
        </w:rPr>
        <w:t>-</w:t>
      </w:r>
    </w:p>
    <w:p w:rsidR="0002676E" w:rsidRDefault="003C6933">
      <w:pPr>
        <w:pStyle w:val="a3"/>
        <w:tabs>
          <w:tab w:val="left" w:pos="6997"/>
        </w:tabs>
        <w:spacing w:before="33"/>
        <w:ind w:left="1097"/>
        <w:rPr>
          <w:b/>
        </w:rPr>
      </w:pP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circular</w:t>
      </w:r>
      <w:r>
        <w:rPr>
          <w:spacing w:val="-5"/>
        </w:rPr>
        <w:t xml:space="preserve"> </w:t>
      </w:r>
      <w:r>
        <w:t>dsDNAvirus some</w:t>
      </w:r>
      <w:r>
        <w:rPr>
          <w:spacing w:val="1"/>
        </w:rPr>
        <w:t xml:space="preserve"> </w:t>
      </w:r>
      <w:r>
        <w:t>3.2</w:t>
      </w:r>
      <w:r>
        <w:rPr>
          <w:spacing w:val="-3"/>
        </w:rPr>
        <w:t xml:space="preserve"> </w:t>
      </w:r>
      <w:r>
        <w:t>Kb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size.</w:t>
      </w:r>
      <w:r>
        <w:tab/>
      </w:r>
      <w:r>
        <w:rPr>
          <w:b/>
        </w:rPr>
        <w:t>-</w:t>
      </w:r>
    </w:p>
    <w:p w:rsidR="0002676E" w:rsidRDefault="003C6933">
      <w:pPr>
        <w:pStyle w:val="a3"/>
        <w:tabs>
          <w:tab w:val="left" w:pos="9371"/>
        </w:tabs>
        <w:spacing w:before="31"/>
        <w:ind w:left="1814"/>
        <w:rPr>
          <w:b/>
        </w:rPr>
      </w:pPr>
      <w:r>
        <w:t>The</w:t>
      </w:r>
      <w:r>
        <w:rPr>
          <w:spacing w:val="-2"/>
        </w:rPr>
        <w:t xml:space="preserve"> </w:t>
      </w:r>
      <w:r>
        <w:t>genome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extremely</w:t>
      </w:r>
      <w:r>
        <w:rPr>
          <w:spacing w:val="-5"/>
        </w:rPr>
        <w:t xml:space="preserve"> </w:t>
      </w:r>
      <w:r>
        <w:t>compact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 complex</w:t>
      </w:r>
      <w:r>
        <w:rPr>
          <w:spacing w:val="-4"/>
        </w:rPr>
        <w:t xml:space="preserve"> </w:t>
      </w:r>
      <w:r>
        <w:t>organization</w:t>
      </w:r>
      <w:r>
        <w:tab/>
      </w:r>
      <w:r>
        <w:rPr>
          <w:b/>
        </w:rPr>
        <w:t>-</w:t>
      </w:r>
    </w:p>
    <w:p w:rsidR="0002676E" w:rsidRDefault="003C6933">
      <w:pPr>
        <w:pStyle w:val="a3"/>
        <w:spacing w:before="14"/>
        <w:ind w:left="1814"/>
      </w:pPr>
      <w:r>
        <w:t>with</w:t>
      </w:r>
      <w:r>
        <w:rPr>
          <w:spacing w:val="-3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overlapping</w:t>
      </w:r>
    </w:p>
    <w:p w:rsidR="0002676E" w:rsidRDefault="003C6933">
      <w:pPr>
        <w:pStyle w:val="a3"/>
        <w:spacing w:before="43" w:line="252" w:lineRule="auto"/>
        <w:ind w:left="1814" w:right="2389"/>
      </w:pPr>
      <w:r>
        <w:t>open reading frames (ORFs). Because of these geneoverlaps, the</w:t>
      </w:r>
      <w:r>
        <w:rPr>
          <w:spacing w:val="-67"/>
        </w:rPr>
        <w:t xml:space="preserve"> </w:t>
      </w:r>
      <w:r>
        <w:t>virus</w:t>
      </w:r>
      <w:r>
        <w:rPr>
          <w:spacing w:val="-7"/>
        </w:rPr>
        <w:t xml:space="preserve"> </w:t>
      </w:r>
      <w:r>
        <w:t>genome</w:t>
      </w:r>
      <w:r>
        <w:rPr>
          <w:spacing w:val="-2"/>
        </w:rPr>
        <w:t xml:space="preserve"> </w:t>
      </w:r>
      <w:r>
        <w:t>can</w:t>
      </w:r>
    </w:p>
    <w:p w:rsidR="0002676E" w:rsidRDefault="003C6933">
      <w:pPr>
        <w:pStyle w:val="a3"/>
        <w:spacing w:before="25" w:line="249" w:lineRule="auto"/>
        <w:ind w:left="1814" w:right="2063"/>
      </w:pPr>
      <w:r>
        <w:t>code</w:t>
      </w:r>
      <w:r>
        <w:rPr>
          <w:spacing w:val="-9"/>
        </w:rPr>
        <w:t xml:space="preserve"> </w:t>
      </w:r>
      <w:r>
        <w:t>50%</w:t>
      </w:r>
      <w:r>
        <w:rPr>
          <w:spacing w:val="-6"/>
        </w:rPr>
        <w:t xml:space="preserve"> </w:t>
      </w:r>
      <w:r>
        <w:t>moreprotein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expected</w:t>
      </w:r>
      <w:r>
        <w:rPr>
          <w:spacing w:val="-1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genome</w:t>
      </w:r>
      <w:r>
        <w:rPr>
          <w:spacing w:val="-67"/>
        </w:rPr>
        <w:t xml:space="preserve"> </w:t>
      </w:r>
      <w:r>
        <w:t>size.</w:t>
      </w:r>
    </w:p>
    <w:p w:rsidR="0002676E" w:rsidRDefault="0002676E">
      <w:pPr>
        <w:pStyle w:val="a3"/>
        <w:spacing w:before="4"/>
        <w:rPr>
          <w:sz w:val="23"/>
        </w:rPr>
      </w:pPr>
    </w:p>
    <w:p w:rsidR="0002676E" w:rsidRDefault="003C6933">
      <w:pPr>
        <w:pStyle w:val="a3"/>
        <w:spacing w:before="89"/>
        <w:ind w:left="1558"/>
        <w:rPr>
          <w:b/>
        </w:rPr>
      </w:pPr>
      <w:r>
        <w:t>Discovery</w:t>
      </w:r>
      <w:r>
        <w:rPr>
          <w:spacing w:val="-10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RNAassociated</w:t>
      </w:r>
      <w:r>
        <w:rPr>
          <w:spacing w:val="-6"/>
        </w:rPr>
        <w:t xml:space="preserve"> </w:t>
      </w:r>
      <w:r>
        <w:t>agent,</w:t>
      </w:r>
      <w:r>
        <w:rPr>
          <w:spacing w:val="-2"/>
        </w:rPr>
        <w:t xml:space="preserve"> </w:t>
      </w:r>
      <w:r>
        <w:t>Delta</w:t>
      </w:r>
      <w:r>
        <w:rPr>
          <w:spacing w:val="-4"/>
        </w:rPr>
        <w:t xml:space="preserve"> </w:t>
      </w:r>
      <w:r>
        <w:t>virus(HDV)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HBV</w:t>
      </w:r>
      <w:r>
        <w:rPr>
          <w:spacing w:val="-1"/>
        </w:rPr>
        <w:t xml:space="preserve"> </w:t>
      </w:r>
      <w:r>
        <w:rPr>
          <w:b/>
        </w:rPr>
        <w:t>-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3C6933">
      <w:pPr>
        <w:pStyle w:val="a3"/>
        <w:spacing w:before="216"/>
        <w:ind w:left="1558"/>
      </w:pPr>
      <w:r>
        <w:t>HBV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synthesize</w:t>
      </w:r>
      <w:r>
        <w:rPr>
          <w:spacing w:val="-12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protein</w:t>
      </w:r>
      <w:r>
        <w:rPr>
          <w:spacing w:val="-4"/>
        </w:rPr>
        <w:t xml:space="preserve"> </w:t>
      </w:r>
      <w:r>
        <w:t>coat.</w:t>
      </w:r>
      <w:r>
        <w:rPr>
          <w:spacing w:val="-5"/>
        </w:rPr>
        <w:t xml:space="preserve"> </w:t>
      </w:r>
      <w:r>
        <w:t>depends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called</w:t>
      </w:r>
      <w:r>
        <w:rPr>
          <w:spacing w:val="-4"/>
        </w:rPr>
        <w:t xml:space="preserve"> </w:t>
      </w:r>
      <w:r>
        <w:t>satellite</w:t>
      </w:r>
      <w:r>
        <w:rPr>
          <w:spacing w:val="-2"/>
        </w:rPr>
        <w:t xml:space="preserve"> </w:t>
      </w:r>
      <w:r>
        <w:t>which</w:t>
      </w:r>
    </w:p>
    <w:p w:rsidR="0002676E" w:rsidRDefault="0002676E">
      <w:pPr>
        <w:pStyle w:val="a3"/>
        <w:rPr>
          <w:sz w:val="20"/>
        </w:rPr>
      </w:pPr>
    </w:p>
    <w:p w:rsidR="0002676E" w:rsidRDefault="003C6933">
      <w:pPr>
        <w:pStyle w:val="a3"/>
        <w:spacing w:before="216"/>
        <w:ind w:left="1558"/>
      </w:pPr>
      <w:r>
        <w:t>-Others</w:t>
      </w:r>
      <w:r>
        <w:rPr>
          <w:spacing w:val="-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spherical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tubular</w:t>
      </w:r>
      <w:r>
        <w:rPr>
          <w:spacing w:val="-4"/>
        </w:rPr>
        <w:t xml:space="preserve"> </w:t>
      </w:r>
      <w:r>
        <w:t>20-22 nm</w:t>
      </w:r>
      <w:r>
        <w:rPr>
          <w:spacing w:val="-6"/>
        </w:rPr>
        <w:t xml:space="preserve"> </w:t>
      </w:r>
      <w:r>
        <w:t>in diameter.</w:t>
      </w:r>
    </w:p>
    <w:p w:rsidR="0002676E" w:rsidRDefault="003C6933">
      <w:pPr>
        <w:pStyle w:val="a3"/>
        <w:spacing w:before="142" w:line="249" w:lineRule="auto"/>
        <w:ind w:left="1637" w:right="2063"/>
      </w:pPr>
      <w:r>
        <w:t>-</w:t>
      </w:r>
      <w:r>
        <w:rPr>
          <w:spacing w:val="6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virus</w:t>
      </w:r>
      <w:r>
        <w:rPr>
          <w:spacing w:val="-5"/>
        </w:rPr>
        <w:t xml:space="preserve"> </w:t>
      </w:r>
      <w:r>
        <w:t>particle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icsohedral</w:t>
      </w:r>
      <w:r>
        <w:rPr>
          <w:spacing w:val="-1"/>
        </w:rPr>
        <w:t xml:space="preserve"> </w:t>
      </w:r>
      <w:r>
        <w:t>nucleocapsid</w:t>
      </w:r>
      <w:r>
        <w:rPr>
          <w:spacing w:val="-67"/>
        </w:rPr>
        <w:t xml:space="preserve"> </w:t>
      </w:r>
      <w:r>
        <w:t>symmetry</w:t>
      </w:r>
    </w:p>
    <w:p w:rsidR="0002676E" w:rsidRDefault="003C6933">
      <w:pPr>
        <w:pStyle w:val="a3"/>
        <w:tabs>
          <w:tab w:val="left" w:pos="9433"/>
        </w:tabs>
        <w:spacing w:before="50"/>
        <w:ind w:left="1637"/>
        <w:rPr>
          <w:b/>
        </w:rPr>
      </w:pPr>
      <w:r>
        <w:t>In highly</w:t>
      </w:r>
      <w:r>
        <w:rPr>
          <w:spacing w:val="-5"/>
        </w:rPr>
        <w:t xml:space="preserve"> </w:t>
      </w:r>
      <w:r>
        <w:t>epidemic</w:t>
      </w:r>
      <w:r>
        <w:rPr>
          <w:spacing w:val="-1"/>
        </w:rPr>
        <w:t xml:space="preserve"> </w:t>
      </w:r>
      <w:r>
        <w:t>areas HBV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acquired</w:t>
      </w:r>
      <w:r>
        <w:rPr>
          <w:spacing w:val="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infants</w:t>
      </w:r>
      <w:r>
        <w:rPr>
          <w:spacing w:val="-4"/>
        </w:rPr>
        <w:t xml:space="preserve"> </w:t>
      </w:r>
      <w:r>
        <w:t>during</w:t>
      </w:r>
      <w:r>
        <w:tab/>
      </w:r>
      <w:r>
        <w:rPr>
          <w:b/>
        </w:rPr>
        <w:t>.</w:t>
      </w:r>
    </w:p>
    <w:p w:rsidR="0002676E" w:rsidRDefault="003C6933">
      <w:pPr>
        <w:pStyle w:val="a3"/>
        <w:spacing w:before="12"/>
        <w:ind w:left="1637"/>
      </w:pPr>
      <w:r>
        <w:t>or</w:t>
      </w:r>
      <w:r>
        <w:rPr>
          <w:spacing w:val="-2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birth.</w:t>
      </w:r>
    </w:p>
    <w:p w:rsidR="0002676E" w:rsidRDefault="0002676E">
      <w:pPr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p w:rsidR="0002676E" w:rsidRDefault="004B3196">
      <w:pPr>
        <w:pStyle w:val="a3"/>
        <w:rPr>
          <w:sz w:val="20"/>
        </w:rPr>
      </w:pPr>
      <w:r>
        <w:lastRenderedPageBreak/>
        <w:pict>
          <v:shape id="_x0000_s3701" style="position:absolute;margin-left:52.8pt;margin-top:1in;width:457.1pt;height:693pt;z-index:-20226560;mso-position-horizontal-relative:page;mso-position-vertical-relative:page" coordorigin="1056,1440" coordsize="9142,13860" o:spt="100" adj="0,,0" path="m1070,15286r-14,l1056,15300r14,l1070,15286xm1070,1440r-14,l1056,1455r,134l1056,15286r14,l1070,1589r,-134l1070,1440xm10197,15286r-14,l1070,15286r,14l10183,15300r14,l10197,15286xm10197,1440r-14,l1070,1440r,15l10183,1455r,134l10183,15286r14,l10197,1589r,-134l10197,144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700" style="position:absolute;margin-left:24pt;margin-top:24pt;width:547.45pt;height:794.05pt;z-index:-20226048;mso-position-horizontal-relative:page;mso-position-vertical-relative:page" coordorigin="480,480" coordsize="10949,15881" o:spt="100" adj="0,,0" path="m569,16272r-15,l554,16286r15,l569,16272xm569,554r-15,l554,569r,15703l569,16272,569,569r,-15xm11340,16301r-10771,l540,16301r,-29l480,16272r,29l480,16361r60,l569,16361r10771,l11340,16301xm11340,16272r-10771,l569,16286r10771,l11340,16272xm11354,554r-14,l569,554r,15l11340,569r,15703l11354,16272r,-15703l11354,554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699" style="position:absolute;margin-left:52.8pt;margin-top:1in;width:457.1pt;height:693pt;z-index:-20225536;mso-position-horizontal-relative:page;mso-position-vertical-relative:page" coordorigin="1056,1440" coordsize="9142,13860" o:spt="100" adj="0,,0" path="m1070,15286r-14,l1056,15300r14,l1070,15286xm1070,1440r-14,l1056,1455r,134l1056,15286r14,l1070,1589r,-134l1070,1440xm10197,15286r-14,l1070,15286r,14l10183,15300r14,l10197,15286xm10197,1440r-14,l1070,1440r,15l10183,1455r,134l10183,15286r14,l10197,1589r,-134l10197,144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698" style="position:absolute;margin-left:24pt;margin-top:24pt;width:547.45pt;height:794.05pt;z-index:-20225024;mso-position-horizontal-relative:page;mso-position-vertical-relative:page" coordorigin="480,480" coordsize="10949,15881" o:spt="100" adj="0,,0" path="m569,16272r-15,l554,16286r15,l569,16272xm569,554r-15,l554,569r,15703l569,16272,569,569r,-15xm11340,16301r-10771,l540,16301r,-29l480,16272r,29l480,16361r60,l569,16361r10771,l11340,16301xm11340,16272r-10771,l569,16286r10771,l11340,16272xm11354,554r-14,l569,554r,15l11340,569r,15703l11354,16272r,-15703l11354,554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697" style="position:absolute;margin-left:567pt;margin-top:813.6pt;width:4.45pt;height:4.45pt;z-index:15827456;mso-position-horizontal-relative:page;mso-position-vertical-relative:page" coordorigin="11340,16272" coordsize="89,89" o:spt="100" adj="0,,0" path="m11354,16272r-14,l11340,16286r14,l11354,16272xm11429,16272r-60,l11369,16301r-29,l11340,16361r29,l11429,16361r,-60l11429,16272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02676E">
      <w:pPr>
        <w:pStyle w:val="a3"/>
        <w:spacing w:before="5"/>
        <w:rPr>
          <w:sz w:val="25"/>
        </w:rPr>
      </w:pPr>
    </w:p>
    <w:p w:rsidR="0002676E" w:rsidRDefault="004B3196">
      <w:pPr>
        <w:pStyle w:val="a3"/>
        <w:tabs>
          <w:tab w:val="left" w:pos="7875"/>
        </w:tabs>
        <w:spacing w:before="89"/>
        <w:ind w:right="220"/>
        <w:jc w:val="center"/>
        <w:rPr>
          <w:b/>
        </w:rPr>
      </w:pPr>
      <w:r>
        <w:pict>
          <v:shape id="_x0000_s3696" style="position:absolute;left:0;text-align:left;margin-left:52.7pt;margin-top:-24.75pt;width:490.35pt;height:4.45pt;z-index:-20227072;mso-position-horizontal-relative:page" coordorigin="1054,-495" coordsize="9807,89" o:spt="100" adj="0,,0" path="m10860,-466r-9806,l1054,-406r9806,l10860,-466xm10860,-495r-9806,l1054,-480r9806,l10860,-495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The</w:t>
      </w:r>
      <w:r w:rsidR="003C6933">
        <w:rPr>
          <w:spacing w:val="-2"/>
        </w:rPr>
        <w:t xml:space="preserve"> </w:t>
      </w:r>
      <w:r w:rsidR="003C6933">
        <w:t>virus</w:t>
      </w:r>
      <w:r w:rsidR="003C6933">
        <w:rPr>
          <w:spacing w:val="-1"/>
        </w:rPr>
        <w:t xml:space="preserve"> </w:t>
      </w:r>
      <w:r w:rsidR="003C6933">
        <w:t>concentration</w:t>
      </w:r>
      <w:r w:rsidR="003C6933">
        <w:rPr>
          <w:spacing w:val="-5"/>
        </w:rPr>
        <w:t xml:space="preserve"> </w:t>
      </w:r>
      <w:r w:rsidR="003C6933">
        <w:t>is:</w:t>
      </w:r>
      <w:r w:rsidR="003C6933">
        <w:rPr>
          <w:spacing w:val="-1"/>
        </w:rPr>
        <w:t xml:space="preserve"> </w:t>
      </w:r>
      <w:r w:rsidR="003C6933">
        <w:t>high</w:t>
      </w:r>
      <w:r w:rsidR="003C6933">
        <w:rPr>
          <w:spacing w:val="-4"/>
        </w:rPr>
        <w:t xml:space="preserve"> </w:t>
      </w:r>
      <w:r w:rsidR="003C6933">
        <w:t>in</w:t>
      </w:r>
      <w:r w:rsidR="003C6933">
        <w:rPr>
          <w:spacing w:val="-3"/>
        </w:rPr>
        <w:t xml:space="preserve"> </w:t>
      </w:r>
      <w:r w:rsidR="003C6933">
        <w:t>blood</w:t>
      </w:r>
      <w:r w:rsidR="003C6933">
        <w:rPr>
          <w:spacing w:val="-1"/>
        </w:rPr>
        <w:t xml:space="preserve"> </w:t>
      </w:r>
      <w:r w:rsidR="003C6933">
        <w:t>and</w:t>
      </w:r>
      <w:r w:rsidR="003C6933">
        <w:rPr>
          <w:spacing w:val="-4"/>
        </w:rPr>
        <w:t xml:space="preserve"> </w:t>
      </w:r>
      <w:r w:rsidR="003C6933">
        <w:t>serum,</w:t>
      </w:r>
      <w:r w:rsidR="003C6933">
        <w:rPr>
          <w:spacing w:val="3"/>
        </w:rPr>
        <w:t xml:space="preserve"> </w:t>
      </w:r>
      <w:r w:rsidR="003C6933">
        <w:t>moderate</w:t>
      </w:r>
      <w:r w:rsidR="003C6933">
        <w:tab/>
      </w:r>
      <w:r w:rsidR="003C6933">
        <w:rPr>
          <w:b/>
        </w:rPr>
        <w:t>-</w:t>
      </w:r>
    </w:p>
    <w:p w:rsidR="0002676E" w:rsidRDefault="003C6933">
      <w:pPr>
        <w:pStyle w:val="a3"/>
        <w:spacing w:before="12"/>
        <w:ind w:left="1637"/>
      </w:pPr>
      <w:r>
        <w:t>sexual</w:t>
      </w:r>
      <w:r>
        <w:rPr>
          <w:spacing w:val="-5"/>
        </w:rPr>
        <w:t xml:space="preserve"> </w:t>
      </w:r>
      <w:r>
        <w:t>organs</w:t>
      </w:r>
      <w:r>
        <w:rPr>
          <w:spacing w:val="59"/>
        </w:rPr>
        <w:t xml:space="preserve"> </w:t>
      </w:r>
      <w:r>
        <w:t>in</w:t>
      </w:r>
    </w:p>
    <w:p w:rsidR="0002676E" w:rsidRDefault="003C6933">
      <w:pPr>
        <w:pStyle w:val="a3"/>
        <w:spacing w:before="67" w:line="249" w:lineRule="auto"/>
        <w:ind w:left="1637" w:right="2640"/>
      </w:pPr>
      <w:r>
        <w:t>and</w:t>
      </w:r>
      <w:r>
        <w:rPr>
          <w:spacing w:val="-4"/>
        </w:rPr>
        <w:t xml:space="preserve"> </w:t>
      </w:r>
      <w:r>
        <w:t>saliva</w:t>
      </w:r>
      <w:r>
        <w:rPr>
          <w:spacing w:val="-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t>orundetectable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urine,</w:t>
      </w:r>
      <w:r>
        <w:rPr>
          <w:spacing w:val="-2"/>
        </w:rPr>
        <w:t xml:space="preserve"> </w:t>
      </w:r>
      <w:r>
        <w:t>feces,</w:t>
      </w:r>
      <w:r>
        <w:rPr>
          <w:spacing w:val="-6"/>
        </w:rPr>
        <w:t xml:space="preserve"> </w:t>
      </w:r>
      <w:r>
        <w:t>tears,</w:t>
      </w:r>
      <w:r>
        <w:rPr>
          <w:spacing w:val="-2"/>
        </w:rPr>
        <w:t xml:space="preserve"> </w:t>
      </w:r>
      <w:r>
        <w:t>sweat</w:t>
      </w:r>
      <w:r>
        <w:rPr>
          <w:spacing w:val="-67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milk</w:t>
      </w:r>
      <w:r>
        <w:rPr>
          <w:spacing w:val="-2"/>
        </w:rPr>
        <w:t xml:space="preserve"> </w:t>
      </w:r>
      <w:r>
        <w:t>breast.</w:t>
      </w:r>
    </w:p>
    <w:p w:rsidR="0002676E" w:rsidRDefault="003C6933">
      <w:pPr>
        <w:pStyle w:val="a3"/>
        <w:tabs>
          <w:tab w:val="left" w:pos="6714"/>
        </w:tabs>
        <w:spacing w:before="14"/>
        <w:ind w:left="1097"/>
        <w:rPr>
          <w:b/>
        </w:rPr>
      </w:pPr>
      <w:r>
        <w:t>There</w:t>
      </w:r>
      <w:r>
        <w:rPr>
          <w:spacing w:val="-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genotypes</w:t>
      </w:r>
      <w:r>
        <w:rPr>
          <w:spacing w:val="-6"/>
        </w:rPr>
        <w:t xml:space="preserve"> </w:t>
      </w:r>
      <w:r>
        <w:t>(A-H)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world:</w:t>
      </w:r>
      <w:r>
        <w:tab/>
      </w:r>
      <w:r>
        <w:rPr>
          <w:b/>
        </w:rPr>
        <w:t>-</w:t>
      </w:r>
    </w:p>
    <w:p w:rsidR="0002676E" w:rsidRDefault="003C6933">
      <w:pPr>
        <w:pStyle w:val="a3"/>
        <w:spacing w:before="31" w:line="249" w:lineRule="auto"/>
        <w:ind w:left="1265" w:right="3530"/>
      </w:pPr>
      <w:r>
        <w:t>Type</w:t>
      </w:r>
      <w:r>
        <w:rPr>
          <w:spacing w:val="-43"/>
        </w:rPr>
        <w:t xml:space="preserve"> </w:t>
      </w:r>
      <w:r>
        <w:rPr>
          <w:spacing w:val="5"/>
        </w:rPr>
        <w:t>Ain</w:t>
      </w:r>
      <w:r>
        <w:rPr>
          <w:spacing w:val="-2"/>
        </w:rPr>
        <w:t xml:space="preserve"> </w:t>
      </w:r>
      <w:r>
        <w:t>Europe</w:t>
      </w:r>
      <w:r>
        <w:rPr>
          <w:spacing w:val="-8"/>
        </w:rPr>
        <w:t xml:space="preserve"> </w:t>
      </w:r>
      <w:r>
        <w:t>and</w:t>
      </w:r>
      <w:r>
        <w:rPr>
          <w:spacing w:val="-40"/>
        </w:rPr>
        <w:t xml:space="preserve"> </w:t>
      </w:r>
      <w:r>
        <w:t>Africa,</w:t>
      </w:r>
      <w:r>
        <w:rPr>
          <w:spacing w:val="-8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in</w:t>
      </w:r>
      <w:r>
        <w:rPr>
          <w:spacing w:val="-40"/>
        </w:rPr>
        <w:t xml:space="preserve"> </w:t>
      </w:r>
      <w:r>
        <w:t>Asia,</w:t>
      </w:r>
      <w:r>
        <w:rPr>
          <w:spacing w:val="-6"/>
        </w:rPr>
        <w:t xml:space="preserve"> </w:t>
      </w:r>
      <w:r>
        <w:t>D</w:t>
      </w:r>
      <w:r>
        <w:rPr>
          <w:spacing w:val="-4"/>
        </w:rPr>
        <w:t xml:space="preserve"> </w:t>
      </w:r>
      <w:r>
        <w:t>inthe</w:t>
      </w:r>
      <w:r>
        <w:rPr>
          <w:spacing w:val="-67"/>
        </w:rPr>
        <w:t xml:space="preserve"> </w:t>
      </w:r>
      <w:r>
        <w:t>Mediterranean,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Africa,</w:t>
      </w:r>
    </w:p>
    <w:p w:rsidR="0002676E" w:rsidRDefault="003C6933">
      <w:pPr>
        <w:pStyle w:val="a3"/>
        <w:spacing w:before="31"/>
        <w:ind w:left="1265"/>
      </w:pPr>
      <w:r>
        <w:t>F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south America,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in France</w:t>
      </w:r>
      <w:r>
        <w:rPr>
          <w:spacing w:val="-1"/>
        </w:rPr>
        <w:t xml:space="preserve"> </w:t>
      </w:r>
      <w:r>
        <w:t>and USA</w:t>
      </w:r>
      <w:r>
        <w:rPr>
          <w:spacing w:val="-2"/>
        </w:rPr>
        <w:t xml:space="preserve"> </w:t>
      </w:r>
      <w:r>
        <w:t>and H</w:t>
      </w:r>
      <w:r>
        <w:rPr>
          <w:spacing w:val="-3"/>
        </w:rPr>
        <w:t xml:space="preserve"> </w:t>
      </w:r>
      <w:r>
        <w:t>in Central</w:t>
      </w:r>
    </w:p>
    <w:p w:rsidR="0002676E" w:rsidRDefault="003C6933">
      <w:pPr>
        <w:pStyle w:val="a3"/>
        <w:spacing w:before="12"/>
        <w:ind w:left="1265"/>
      </w:pPr>
      <w:r>
        <w:t>and</w:t>
      </w:r>
      <w:r>
        <w:rPr>
          <w:spacing w:val="-3"/>
        </w:rPr>
        <w:t xml:space="preserve"> </w:t>
      </w:r>
      <w:r>
        <w:t>India.</w:t>
      </w:r>
      <w:r>
        <w:rPr>
          <w:spacing w:val="53"/>
        </w:rPr>
        <w:t xml:space="preserve"> </w:t>
      </w:r>
      <w:r>
        <w:t>America</w:t>
      </w:r>
    </w:p>
    <w:p w:rsidR="0002676E" w:rsidRDefault="0002676E">
      <w:pPr>
        <w:pStyle w:val="a3"/>
        <w:rPr>
          <w:sz w:val="20"/>
        </w:rPr>
      </w:pPr>
    </w:p>
    <w:p w:rsidR="0002676E" w:rsidRDefault="003C6933">
      <w:pPr>
        <w:pStyle w:val="3"/>
        <w:spacing w:before="263"/>
        <w:ind w:left="2124"/>
      </w:pPr>
      <w:r>
        <w:rPr>
          <w:noProof/>
        </w:rPr>
        <w:drawing>
          <wp:anchor distT="0" distB="0" distL="0" distR="0" simplePos="0" relativeHeight="483088896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397604</wp:posOffset>
            </wp:positionV>
            <wp:extent cx="512952" cy="849630"/>
            <wp:effectExtent l="0" t="0" r="0" b="0"/>
            <wp:wrapNone/>
            <wp:docPr id="10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-</w:t>
      </w:r>
      <w:r>
        <w:t>Laboratory</w:t>
      </w:r>
      <w:r>
        <w:rPr>
          <w:spacing w:val="-16"/>
        </w:rPr>
        <w:t xml:space="preserve"> </w:t>
      </w:r>
      <w:r>
        <w:t>diagnosis</w:t>
      </w:r>
      <w:r>
        <w:rPr>
          <w:spacing w:val="-1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HBV:</w:t>
      </w:r>
    </w:p>
    <w:p w:rsidR="0002676E" w:rsidRDefault="003C6933">
      <w:pPr>
        <w:pStyle w:val="a3"/>
        <w:tabs>
          <w:tab w:val="left" w:pos="8668"/>
        </w:tabs>
        <w:spacing w:before="56" w:line="273" w:lineRule="auto"/>
        <w:ind w:left="4465" w:right="2559" w:hanging="1631"/>
      </w:pPr>
      <w:r>
        <w:rPr>
          <w:noProof/>
        </w:rPr>
        <w:drawing>
          <wp:anchor distT="0" distB="0" distL="0" distR="0" simplePos="0" relativeHeight="483088384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352530</wp:posOffset>
            </wp:positionV>
            <wp:extent cx="742013" cy="1468707"/>
            <wp:effectExtent l="0" t="0" r="0" b="0"/>
            <wp:wrapNone/>
            <wp:docPr id="10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10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t>test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surface</w:t>
      </w:r>
      <w:r>
        <w:rPr>
          <w:spacing w:val="-12"/>
        </w:rPr>
        <w:t xml:space="preserve"> </w:t>
      </w:r>
      <w:r>
        <w:t>antigen.</w:t>
      </w:r>
      <w:r>
        <w:rPr>
          <w:spacing w:val="-16"/>
        </w:rPr>
        <w:t xml:space="preserve"> </w:t>
      </w:r>
      <w:r>
        <w:t>This</w:t>
      </w:r>
      <w:r>
        <w:tab/>
      </w:r>
      <w:r>
        <w:rPr>
          <w:b/>
        </w:rPr>
        <w:t>-</w:t>
      </w:r>
      <w:r>
        <w:t>1</w:t>
      </w:r>
      <w:r>
        <w:rPr>
          <w:spacing w:val="-67"/>
        </w:rPr>
        <w:t xml:space="preserve"> </w:t>
      </w:r>
      <w:r>
        <w:t>Is normally</w:t>
      </w:r>
      <w:r>
        <w:rPr>
          <w:spacing w:val="-3"/>
        </w:rPr>
        <w:t xml:space="preserve"> </w:t>
      </w:r>
      <w:r>
        <w:t>done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ELISA.</w:t>
      </w:r>
    </w:p>
    <w:p w:rsidR="0002676E" w:rsidRDefault="003C6933">
      <w:pPr>
        <w:pStyle w:val="a3"/>
        <w:tabs>
          <w:tab w:val="left" w:pos="7338"/>
        </w:tabs>
        <w:spacing w:line="298" w:lineRule="exact"/>
        <w:ind w:left="1382"/>
        <w:rPr>
          <w:b/>
        </w:rPr>
      </w:pPr>
      <w:r>
        <w:t>For</w:t>
      </w:r>
      <w:r>
        <w:rPr>
          <w:spacing w:val="-1"/>
        </w:rPr>
        <w:t xml:space="preserve"> </w:t>
      </w:r>
      <w:r>
        <w:t>rapid</w:t>
      </w:r>
      <w:r>
        <w:rPr>
          <w:spacing w:val="1"/>
        </w:rPr>
        <w:t xml:space="preserve"> </w:t>
      </w:r>
      <w:r>
        <w:t>cases,</w:t>
      </w:r>
      <w:r>
        <w:rPr>
          <w:spacing w:val="-5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 done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reverse</w:t>
      </w:r>
      <w:r>
        <w:tab/>
      </w:r>
      <w:r>
        <w:rPr>
          <w:b/>
        </w:rPr>
        <w:t>-</w:t>
      </w:r>
    </w:p>
    <w:p w:rsidR="0002676E" w:rsidRDefault="003C6933">
      <w:pPr>
        <w:pStyle w:val="a3"/>
        <w:spacing w:before="19"/>
        <w:ind w:left="3060"/>
      </w:pPr>
      <w:r>
        <w:t>passive</w:t>
      </w:r>
      <w:r>
        <w:rPr>
          <w:spacing w:val="40"/>
        </w:rPr>
        <w:t xml:space="preserve"> </w:t>
      </w:r>
      <w:r>
        <w:t>haemagglutination</w:t>
      </w:r>
    </w:p>
    <w:p w:rsidR="0002676E" w:rsidRDefault="003C6933">
      <w:pPr>
        <w:pStyle w:val="a3"/>
        <w:tabs>
          <w:tab w:val="left" w:pos="4337"/>
        </w:tabs>
        <w:spacing w:before="18"/>
        <w:ind w:left="1382"/>
      </w:pPr>
      <w:r>
        <w:t>erythrocytes</w:t>
      </w:r>
      <w:r>
        <w:rPr>
          <w:spacing w:val="-4"/>
        </w:rPr>
        <w:t xml:space="preserve"> </w:t>
      </w:r>
      <w:r>
        <w:t>coated</w:t>
      </w:r>
      <w:r>
        <w:rPr>
          <w:spacing w:val="-1"/>
        </w:rPr>
        <w:t xml:space="preserve"> </w:t>
      </w:r>
      <w:r>
        <w:t>with</w:t>
      </w:r>
      <w:r>
        <w:tab/>
        <w:t>in</w:t>
      </w:r>
      <w:r>
        <w:rPr>
          <w:spacing w:val="-9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commerciallyavailable</w:t>
      </w:r>
    </w:p>
    <w:p w:rsidR="0002676E" w:rsidRDefault="003C6933">
      <w:pPr>
        <w:pStyle w:val="a3"/>
        <w:spacing w:before="17"/>
        <w:ind w:left="745" w:right="5323"/>
        <w:jc w:val="center"/>
      </w:pPr>
      <w:r>
        <w:rPr>
          <w:noProof/>
        </w:rPr>
        <w:drawing>
          <wp:anchor distT="0" distB="0" distL="0" distR="0" simplePos="0" relativeHeight="483087872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46358</wp:posOffset>
            </wp:positionV>
            <wp:extent cx="570611" cy="1419352"/>
            <wp:effectExtent l="0" t="0" r="0" b="0"/>
            <wp:wrapNone/>
            <wp:docPr id="1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anti-HBsAg</w:t>
      </w:r>
      <w:r>
        <w:rPr>
          <w:spacing w:val="-2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takes</w:t>
      </w:r>
      <w:r>
        <w:rPr>
          <w:spacing w:val="-6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>minutes.</w:t>
      </w:r>
    </w:p>
    <w:p w:rsidR="0002676E" w:rsidRDefault="003C6933">
      <w:pPr>
        <w:pStyle w:val="a3"/>
        <w:tabs>
          <w:tab w:val="left" w:pos="7231"/>
        </w:tabs>
        <w:spacing w:before="24"/>
        <w:ind w:left="135"/>
        <w:jc w:val="center"/>
        <w:rPr>
          <w:b/>
        </w:rPr>
      </w:pPr>
      <w:r>
        <w:t>Latex</w:t>
      </w:r>
      <w:r>
        <w:rPr>
          <w:spacing w:val="-7"/>
        </w:rPr>
        <w:t xml:space="preserve"> </w:t>
      </w:r>
      <w:r>
        <w:t>slide</w:t>
      </w:r>
      <w:r>
        <w:rPr>
          <w:spacing w:val="-6"/>
        </w:rPr>
        <w:t xml:space="preserve"> </w:t>
      </w:r>
      <w:r>
        <w:t>test</w:t>
      </w:r>
      <w:r>
        <w:rPr>
          <w:spacing w:val="-7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same</w:t>
      </w:r>
      <w:r>
        <w:rPr>
          <w:spacing w:val="-8"/>
        </w:rPr>
        <w:t xml:space="preserve"> </w:t>
      </w:r>
      <w:r>
        <w:t>principlecan</w:t>
      </w:r>
      <w:r>
        <w:rPr>
          <w:spacing w:val="-7"/>
        </w:rPr>
        <w:t xml:space="preserve"> </w:t>
      </w:r>
      <w:r>
        <w:t>be</w:t>
      </w:r>
      <w:r>
        <w:tab/>
      </w:r>
      <w:r>
        <w:rPr>
          <w:b/>
        </w:rPr>
        <w:t>-</w:t>
      </w:r>
    </w:p>
    <w:p w:rsidR="0002676E" w:rsidRDefault="003C6933">
      <w:pPr>
        <w:pStyle w:val="a3"/>
        <w:spacing w:before="23"/>
        <w:ind w:left="1372" w:right="3203"/>
        <w:jc w:val="center"/>
      </w:pPr>
      <w:r>
        <w:t>read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5 minutes.</w:t>
      </w:r>
    </w:p>
    <w:p w:rsidR="0002676E" w:rsidRDefault="003C6933">
      <w:pPr>
        <w:pStyle w:val="a3"/>
        <w:tabs>
          <w:tab w:val="left" w:pos="6255"/>
        </w:tabs>
        <w:spacing w:before="17"/>
        <w:ind w:right="477"/>
        <w:jc w:val="center"/>
        <w:rPr>
          <w:b/>
        </w:rPr>
      </w:pPr>
      <w:r>
        <w:rPr>
          <w:noProof/>
        </w:rPr>
        <w:drawing>
          <wp:anchor distT="0" distB="0" distL="0" distR="0" simplePos="0" relativeHeight="483087360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180979</wp:posOffset>
            </wp:positionV>
            <wp:extent cx="953897" cy="1604645"/>
            <wp:effectExtent l="0" t="0" r="0" b="0"/>
            <wp:wrapNone/>
            <wp:docPr id="10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Test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viral</w:t>
      </w:r>
      <w:r>
        <w:rPr>
          <w:spacing w:val="-14"/>
        </w:rPr>
        <w:t xml:space="preserve"> </w:t>
      </w:r>
      <w:r>
        <w:rPr>
          <w:spacing w:val="-1"/>
        </w:rPr>
        <w:t>DNA</w:t>
      </w:r>
      <w:r>
        <w:rPr>
          <w:spacing w:val="-4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DNA</w:t>
      </w:r>
      <w:r>
        <w:rPr>
          <w:spacing w:val="-45"/>
        </w:rPr>
        <w:t xml:space="preserve"> </w:t>
      </w:r>
      <w:r>
        <w:t>polymerase</w:t>
      </w:r>
      <w:r>
        <w:rPr>
          <w:spacing w:val="-13"/>
        </w:rPr>
        <w:t xml:space="preserve"> </w:t>
      </w:r>
      <w:r>
        <w:t>as</w:t>
      </w:r>
      <w:r>
        <w:tab/>
      </w:r>
      <w:r>
        <w:rPr>
          <w:b/>
        </w:rPr>
        <w:t>-</w:t>
      </w:r>
    </w:p>
    <w:p w:rsidR="0002676E" w:rsidRDefault="003C6933">
      <w:pPr>
        <w:pStyle w:val="a3"/>
        <w:spacing w:before="19"/>
        <w:ind w:left="43" w:right="477"/>
        <w:jc w:val="center"/>
      </w:pPr>
      <w:r>
        <w:t>ameasure</w:t>
      </w:r>
      <w:r>
        <w:rPr>
          <w:spacing w:val="-1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virus</w:t>
      </w:r>
      <w:r>
        <w:rPr>
          <w:spacing w:val="-6"/>
        </w:rPr>
        <w:t xml:space="preserve"> </w:t>
      </w:r>
      <w:r>
        <w:t>replication.</w:t>
      </w:r>
    </w:p>
    <w:p w:rsidR="0002676E" w:rsidRDefault="003C6933">
      <w:pPr>
        <w:pStyle w:val="a3"/>
        <w:tabs>
          <w:tab w:val="left" w:pos="6506"/>
        </w:tabs>
        <w:spacing w:before="16"/>
        <w:ind w:left="53"/>
        <w:jc w:val="center"/>
        <w:rPr>
          <w:b/>
        </w:rPr>
      </w:pPr>
      <w:r>
        <w:t>Electron</w:t>
      </w:r>
      <w:r>
        <w:rPr>
          <w:spacing w:val="-7"/>
        </w:rPr>
        <w:t xml:space="preserve"> </w:t>
      </w:r>
      <w:r>
        <w:t>microscopy</w:t>
      </w:r>
      <w:r>
        <w:rPr>
          <w:spacing w:val="-1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test</w:t>
      </w:r>
      <w:r>
        <w:rPr>
          <w:spacing w:val="-8"/>
        </w:rPr>
        <w:t xml:space="preserve"> </w:t>
      </w:r>
      <w:r>
        <w:t>quickly</w:t>
      </w:r>
      <w:r>
        <w:rPr>
          <w:spacing w:val="-9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for</w:t>
      </w:r>
      <w:r>
        <w:tab/>
      </w:r>
      <w:r>
        <w:rPr>
          <w:b/>
        </w:rPr>
        <w:t>-</w:t>
      </w:r>
    </w:p>
    <w:p w:rsidR="0002676E" w:rsidRDefault="003C6933">
      <w:pPr>
        <w:pStyle w:val="a3"/>
        <w:spacing w:before="19"/>
        <w:ind w:left="969"/>
        <w:jc w:val="center"/>
      </w:pPr>
      <w:r>
        <w:t>HBsAg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infective</w:t>
      </w:r>
      <w:r>
        <w:rPr>
          <w:spacing w:val="-4"/>
        </w:rPr>
        <w:t xml:space="preserve"> </w:t>
      </w:r>
      <w:r>
        <w:t>Dane</w:t>
      </w:r>
      <w:r>
        <w:rPr>
          <w:spacing w:val="-10"/>
        </w:rPr>
        <w:t xml:space="preserve"> </w:t>
      </w:r>
      <w:r>
        <w:t>particles.</w:t>
      </w:r>
    </w:p>
    <w:p w:rsidR="0002676E" w:rsidRDefault="0002676E">
      <w:pPr>
        <w:pStyle w:val="a3"/>
        <w:spacing w:before="7"/>
        <w:rPr>
          <w:sz w:val="21"/>
        </w:rPr>
      </w:pPr>
    </w:p>
    <w:p w:rsidR="0002676E" w:rsidRDefault="003C6933">
      <w:pPr>
        <w:pStyle w:val="a3"/>
        <w:tabs>
          <w:tab w:val="left" w:pos="7774"/>
        </w:tabs>
        <w:spacing w:before="89"/>
        <w:ind w:left="1097"/>
        <w:rPr>
          <w:b/>
        </w:rPr>
      </w:pPr>
      <w:r>
        <w:t>Using</w:t>
      </w:r>
      <w:r>
        <w:rPr>
          <w:spacing w:val="-9"/>
        </w:rPr>
        <w:t xml:space="preserve"> </w:t>
      </w:r>
      <w:r>
        <w:t>real</w:t>
      </w:r>
      <w:r>
        <w:rPr>
          <w:spacing w:val="-2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PCR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confirm</w:t>
      </w:r>
      <w:r>
        <w:rPr>
          <w:spacing w:val="-12"/>
        </w:rPr>
        <w:t xml:space="preserve"> </w:t>
      </w:r>
      <w:r>
        <w:t>virus</w:t>
      </w:r>
      <w:r>
        <w:rPr>
          <w:spacing w:val="-3"/>
        </w:rPr>
        <w:t xml:space="preserve"> </w:t>
      </w:r>
      <w:r>
        <w:t>genome</w:t>
      </w:r>
      <w:r>
        <w:tab/>
      </w:r>
      <w:r>
        <w:rPr>
          <w:b/>
        </w:rPr>
        <w:t>-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3C6933">
      <w:pPr>
        <w:pStyle w:val="3"/>
        <w:spacing w:before="233"/>
        <w:ind w:left="1094"/>
      </w:pPr>
      <w:r>
        <w:t>Hepatitis</w:t>
      </w:r>
      <w:r>
        <w:rPr>
          <w:spacing w:val="-12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Virus</w:t>
      </w:r>
      <w:r>
        <w:rPr>
          <w:spacing w:val="-8"/>
        </w:rPr>
        <w:t xml:space="preserve"> </w:t>
      </w:r>
      <w:r>
        <w:t>(HCV)</w:t>
      </w:r>
    </w:p>
    <w:p w:rsidR="0002676E" w:rsidRDefault="003C6933">
      <w:pPr>
        <w:pStyle w:val="a4"/>
        <w:numPr>
          <w:ilvl w:val="0"/>
          <w:numId w:val="141"/>
        </w:numPr>
        <w:tabs>
          <w:tab w:val="left" w:pos="1629"/>
          <w:tab w:val="left" w:pos="1631"/>
        </w:tabs>
        <w:spacing w:before="63" w:line="249" w:lineRule="auto"/>
        <w:ind w:right="4008" w:firstLine="0"/>
        <w:rPr>
          <w:sz w:val="28"/>
        </w:rPr>
      </w:pPr>
      <w:r>
        <w:rPr>
          <w:color w:val="1F1F22"/>
          <w:sz w:val="28"/>
        </w:rPr>
        <w:t>Hepatitis</w:t>
      </w:r>
      <w:r>
        <w:rPr>
          <w:color w:val="1F1F22"/>
          <w:spacing w:val="-4"/>
          <w:sz w:val="28"/>
        </w:rPr>
        <w:t xml:space="preserve"> </w:t>
      </w:r>
      <w:r>
        <w:rPr>
          <w:color w:val="1F1F22"/>
          <w:sz w:val="28"/>
        </w:rPr>
        <w:t>C</w:t>
      </w:r>
      <w:r>
        <w:rPr>
          <w:color w:val="1F1F22"/>
          <w:spacing w:val="-4"/>
          <w:sz w:val="28"/>
        </w:rPr>
        <w:t xml:space="preserve"> </w:t>
      </w:r>
      <w:r>
        <w:rPr>
          <w:color w:val="1F1F22"/>
          <w:sz w:val="28"/>
        </w:rPr>
        <w:t>is</w:t>
      </w:r>
      <w:r>
        <w:rPr>
          <w:color w:val="1F1F22"/>
          <w:spacing w:val="-5"/>
          <w:sz w:val="28"/>
        </w:rPr>
        <w:t xml:space="preserve"> </w:t>
      </w:r>
      <w:r>
        <w:rPr>
          <w:color w:val="1F1F22"/>
          <w:sz w:val="28"/>
        </w:rPr>
        <w:t>an</w:t>
      </w:r>
      <w:r>
        <w:rPr>
          <w:color w:val="1F1F22"/>
          <w:spacing w:val="-6"/>
          <w:sz w:val="28"/>
        </w:rPr>
        <w:t xml:space="preserve"> </w:t>
      </w:r>
      <w:r>
        <w:rPr>
          <w:color w:val="1F1F22"/>
          <w:sz w:val="28"/>
        </w:rPr>
        <w:t>inflammation</w:t>
      </w:r>
      <w:r>
        <w:rPr>
          <w:color w:val="1F1F22"/>
          <w:spacing w:val="-4"/>
          <w:sz w:val="28"/>
        </w:rPr>
        <w:t xml:space="preserve"> </w:t>
      </w:r>
      <w:r>
        <w:rPr>
          <w:color w:val="1F1F22"/>
          <w:sz w:val="28"/>
        </w:rPr>
        <w:t>of</w:t>
      </w:r>
      <w:r>
        <w:rPr>
          <w:color w:val="1F1F22"/>
          <w:spacing w:val="-4"/>
          <w:sz w:val="28"/>
        </w:rPr>
        <w:t xml:space="preserve"> </w:t>
      </w:r>
      <w:r>
        <w:rPr>
          <w:color w:val="1F1F22"/>
          <w:sz w:val="28"/>
        </w:rPr>
        <w:t>the</w:t>
      </w:r>
      <w:r>
        <w:rPr>
          <w:color w:val="1F1F22"/>
          <w:spacing w:val="-7"/>
          <w:sz w:val="28"/>
        </w:rPr>
        <w:t xml:space="preserve"> </w:t>
      </w:r>
      <w:r>
        <w:rPr>
          <w:color w:val="1F1F22"/>
          <w:sz w:val="28"/>
        </w:rPr>
        <w:t>livercaused</w:t>
      </w:r>
      <w:r>
        <w:rPr>
          <w:color w:val="1F1F22"/>
          <w:spacing w:val="-10"/>
          <w:sz w:val="28"/>
        </w:rPr>
        <w:t xml:space="preserve"> </w:t>
      </w:r>
      <w:r>
        <w:rPr>
          <w:color w:val="1F1F22"/>
          <w:sz w:val="28"/>
        </w:rPr>
        <w:t>by</w:t>
      </w:r>
      <w:r>
        <w:rPr>
          <w:color w:val="1F1F22"/>
          <w:spacing w:val="-67"/>
          <w:sz w:val="28"/>
        </w:rPr>
        <w:t xml:space="preserve"> </w:t>
      </w:r>
      <w:r>
        <w:rPr>
          <w:color w:val="1F1F22"/>
          <w:sz w:val="28"/>
        </w:rPr>
        <w:t>the</w:t>
      </w:r>
      <w:r>
        <w:rPr>
          <w:color w:val="1F1F22"/>
          <w:spacing w:val="-9"/>
          <w:sz w:val="28"/>
        </w:rPr>
        <w:t xml:space="preserve"> </w:t>
      </w:r>
      <w:r>
        <w:rPr>
          <w:color w:val="1F1F22"/>
          <w:sz w:val="28"/>
        </w:rPr>
        <w:t>hepatitis</w:t>
      </w:r>
      <w:r>
        <w:rPr>
          <w:color w:val="1F1F22"/>
          <w:spacing w:val="1"/>
          <w:sz w:val="28"/>
        </w:rPr>
        <w:t xml:space="preserve"> </w:t>
      </w:r>
      <w:r>
        <w:rPr>
          <w:color w:val="1F1F22"/>
          <w:sz w:val="28"/>
        </w:rPr>
        <w:t>C</w:t>
      </w:r>
      <w:r>
        <w:rPr>
          <w:color w:val="1F1F22"/>
          <w:spacing w:val="-2"/>
          <w:sz w:val="28"/>
        </w:rPr>
        <w:t xml:space="preserve"> </w:t>
      </w:r>
      <w:r>
        <w:rPr>
          <w:color w:val="1F1F22"/>
          <w:sz w:val="28"/>
        </w:rPr>
        <w:t>virus.</w:t>
      </w:r>
    </w:p>
    <w:p w:rsidR="0002676E" w:rsidRDefault="003C6933">
      <w:pPr>
        <w:pStyle w:val="a4"/>
        <w:numPr>
          <w:ilvl w:val="0"/>
          <w:numId w:val="141"/>
        </w:numPr>
        <w:tabs>
          <w:tab w:val="left" w:pos="1620"/>
          <w:tab w:val="left" w:pos="1621"/>
        </w:tabs>
        <w:spacing w:before="5" w:line="249" w:lineRule="auto"/>
        <w:ind w:right="2719" w:firstLine="0"/>
        <w:rPr>
          <w:color w:val="1F1F22"/>
          <w:sz w:val="28"/>
        </w:rPr>
      </w:pPr>
      <w:r>
        <w:rPr>
          <w:color w:val="1F1F22"/>
          <w:sz w:val="28"/>
        </w:rPr>
        <w:t>The</w:t>
      </w:r>
      <w:r>
        <w:rPr>
          <w:color w:val="1F1F22"/>
          <w:spacing w:val="-3"/>
          <w:sz w:val="28"/>
        </w:rPr>
        <w:t xml:space="preserve"> </w:t>
      </w:r>
      <w:r>
        <w:rPr>
          <w:color w:val="1F1F22"/>
          <w:sz w:val="28"/>
        </w:rPr>
        <w:t>virus</w:t>
      </w:r>
      <w:r>
        <w:rPr>
          <w:color w:val="1F1F22"/>
          <w:spacing w:val="-2"/>
          <w:sz w:val="28"/>
        </w:rPr>
        <w:t xml:space="preserve"> </w:t>
      </w:r>
      <w:r>
        <w:rPr>
          <w:color w:val="1F1F22"/>
          <w:sz w:val="28"/>
        </w:rPr>
        <w:t>can</w:t>
      </w:r>
      <w:r>
        <w:rPr>
          <w:color w:val="1F1F22"/>
          <w:spacing w:val="-2"/>
          <w:sz w:val="28"/>
        </w:rPr>
        <w:t xml:space="preserve"> </w:t>
      </w:r>
      <w:r>
        <w:rPr>
          <w:color w:val="1F1F22"/>
          <w:sz w:val="28"/>
        </w:rPr>
        <w:t>cause</w:t>
      </w:r>
      <w:r>
        <w:rPr>
          <w:color w:val="1F1F22"/>
          <w:spacing w:val="-3"/>
          <w:sz w:val="28"/>
        </w:rPr>
        <w:t xml:space="preserve"> </w:t>
      </w:r>
      <w:r>
        <w:rPr>
          <w:color w:val="1F1F22"/>
          <w:sz w:val="28"/>
        </w:rPr>
        <w:t>both</w:t>
      </w:r>
      <w:r>
        <w:rPr>
          <w:color w:val="1F1F22"/>
          <w:spacing w:val="-2"/>
          <w:sz w:val="28"/>
        </w:rPr>
        <w:t xml:space="preserve"> </w:t>
      </w:r>
      <w:r>
        <w:rPr>
          <w:color w:val="1F1F22"/>
          <w:sz w:val="28"/>
        </w:rPr>
        <w:t>acute</w:t>
      </w:r>
      <w:r>
        <w:rPr>
          <w:color w:val="1F1F22"/>
          <w:spacing w:val="-3"/>
          <w:sz w:val="28"/>
        </w:rPr>
        <w:t xml:space="preserve"> </w:t>
      </w:r>
      <w:r>
        <w:rPr>
          <w:color w:val="1F1F22"/>
          <w:sz w:val="28"/>
        </w:rPr>
        <w:t>and</w:t>
      </w:r>
      <w:r>
        <w:rPr>
          <w:color w:val="1F1F22"/>
          <w:spacing w:val="-2"/>
          <w:sz w:val="28"/>
        </w:rPr>
        <w:t xml:space="preserve"> </w:t>
      </w:r>
      <w:r>
        <w:rPr>
          <w:color w:val="1F1F22"/>
          <w:sz w:val="28"/>
        </w:rPr>
        <w:t>chronic</w:t>
      </w:r>
      <w:r>
        <w:rPr>
          <w:color w:val="1F1F22"/>
          <w:spacing w:val="-1"/>
          <w:sz w:val="28"/>
        </w:rPr>
        <w:t xml:space="preserve"> </w:t>
      </w:r>
      <w:r>
        <w:rPr>
          <w:color w:val="1F1F22"/>
          <w:sz w:val="28"/>
        </w:rPr>
        <w:t>hepatitis,</w:t>
      </w:r>
      <w:r>
        <w:rPr>
          <w:color w:val="1F1F22"/>
          <w:spacing w:val="-6"/>
          <w:sz w:val="28"/>
        </w:rPr>
        <w:t xml:space="preserve"> </w:t>
      </w:r>
      <w:r>
        <w:rPr>
          <w:color w:val="1F1F22"/>
          <w:sz w:val="28"/>
        </w:rPr>
        <w:t>ranging</w:t>
      </w:r>
      <w:r>
        <w:rPr>
          <w:color w:val="1F1F22"/>
          <w:spacing w:val="-9"/>
          <w:sz w:val="28"/>
        </w:rPr>
        <w:t xml:space="preserve"> </w:t>
      </w:r>
      <w:r>
        <w:rPr>
          <w:color w:val="1F1F22"/>
          <w:sz w:val="28"/>
        </w:rPr>
        <w:t>in</w:t>
      </w:r>
      <w:r>
        <w:rPr>
          <w:color w:val="1F1F22"/>
          <w:spacing w:val="-67"/>
          <w:sz w:val="28"/>
        </w:rPr>
        <w:t xml:space="preserve"> </w:t>
      </w:r>
      <w:r>
        <w:rPr>
          <w:color w:val="1F1F22"/>
          <w:sz w:val="28"/>
        </w:rPr>
        <w:t>severity</w:t>
      </w:r>
      <w:r>
        <w:rPr>
          <w:color w:val="1F1F22"/>
          <w:spacing w:val="-12"/>
          <w:sz w:val="28"/>
        </w:rPr>
        <w:t xml:space="preserve"> </w:t>
      </w:r>
      <w:r>
        <w:rPr>
          <w:color w:val="1F1F22"/>
          <w:sz w:val="28"/>
        </w:rPr>
        <w:t>f</w:t>
      </w:r>
    </w:p>
    <w:p w:rsidR="0002676E" w:rsidRDefault="003C6933">
      <w:pPr>
        <w:pStyle w:val="a4"/>
        <w:numPr>
          <w:ilvl w:val="0"/>
          <w:numId w:val="141"/>
        </w:numPr>
        <w:tabs>
          <w:tab w:val="left" w:pos="1620"/>
          <w:tab w:val="left" w:pos="1621"/>
        </w:tabs>
        <w:spacing w:before="2" w:line="249" w:lineRule="auto"/>
        <w:ind w:right="2033" w:firstLine="0"/>
        <w:rPr>
          <w:color w:val="1F1F22"/>
          <w:sz w:val="28"/>
        </w:rPr>
      </w:pPr>
      <w:r>
        <w:rPr>
          <w:color w:val="1F1F22"/>
          <w:sz w:val="28"/>
        </w:rPr>
        <w:t>rom</w:t>
      </w:r>
      <w:r>
        <w:rPr>
          <w:color w:val="1F1F22"/>
          <w:spacing w:val="-16"/>
          <w:sz w:val="28"/>
        </w:rPr>
        <w:t xml:space="preserve"> </w:t>
      </w:r>
      <w:r>
        <w:rPr>
          <w:color w:val="1F1F22"/>
          <w:sz w:val="28"/>
        </w:rPr>
        <w:t>a</w:t>
      </w:r>
      <w:r>
        <w:rPr>
          <w:color w:val="1F1F22"/>
          <w:spacing w:val="-4"/>
          <w:sz w:val="28"/>
        </w:rPr>
        <w:t xml:space="preserve"> </w:t>
      </w:r>
      <w:r>
        <w:rPr>
          <w:color w:val="1F1F22"/>
          <w:sz w:val="28"/>
        </w:rPr>
        <w:t>mild</w:t>
      </w:r>
      <w:r>
        <w:rPr>
          <w:color w:val="1F1F22"/>
          <w:spacing w:val="-7"/>
          <w:sz w:val="28"/>
        </w:rPr>
        <w:t xml:space="preserve"> </w:t>
      </w:r>
      <w:r>
        <w:rPr>
          <w:color w:val="1F1F22"/>
          <w:sz w:val="28"/>
        </w:rPr>
        <w:t>illness</w:t>
      </w:r>
      <w:r>
        <w:rPr>
          <w:color w:val="1F1F22"/>
          <w:spacing w:val="-6"/>
          <w:sz w:val="28"/>
        </w:rPr>
        <w:t xml:space="preserve"> </w:t>
      </w:r>
      <w:r>
        <w:rPr>
          <w:color w:val="1F1F22"/>
          <w:sz w:val="28"/>
        </w:rPr>
        <w:t>toa</w:t>
      </w:r>
      <w:r>
        <w:rPr>
          <w:color w:val="1F1F22"/>
          <w:spacing w:val="-3"/>
          <w:sz w:val="28"/>
        </w:rPr>
        <w:t xml:space="preserve"> </w:t>
      </w:r>
      <w:r>
        <w:rPr>
          <w:color w:val="1F1F22"/>
          <w:sz w:val="28"/>
        </w:rPr>
        <w:t>serious,</w:t>
      </w:r>
      <w:r>
        <w:rPr>
          <w:color w:val="1F1F22"/>
          <w:spacing w:val="-7"/>
          <w:sz w:val="28"/>
        </w:rPr>
        <w:t xml:space="preserve"> </w:t>
      </w:r>
      <w:r>
        <w:rPr>
          <w:color w:val="1F1F22"/>
          <w:sz w:val="28"/>
        </w:rPr>
        <w:t>lifelong</w:t>
      </w:r>
      <w:r>
        <w:rPr>
          <w:color w:val="1F1F22"/>
          <w:spacing w:val="-2"/>
          <w:sz w:val="28"/>
        </w:rPr>
        <w:t xml:space="preserve"> </w:t>
      </w:r>
      <w:r>
        <w:rPr>
          <w:color w:val="1F1F22"/>
          <w:sz w:val="28"/>
        </w:rPr>
        <w:t>illness</w:t>
      </w:r>
      <w:r>
        <w:rPr>
          <w:color w:val="1F1F22"/>
          <w:spacing w:val="-6"/>
          <w:sz w:val="28"/>
        </w:rPr>
        <w:t xml:space="preserve"> </w:t>
      </w:r>
      <w:r>
        <w:rPr>
          <w:color w:val="1F1F22"/>
          <w:sz w:val="28"/>
        </w:rPr>
        <w:t>including</w:t>
      </w:r>
      <w:r>
        <w:rPr>
          <w:color w:val="1F1F22"/>
          <w:spacing w:val="-6"/>
          <w:sz w:val="28"/>
        </w:rPr>
        <w:t xml:space="preserve"> </w:t>
      </w:r>
      <w:r>
        <w:rPr>
          <w:color w:val="1F1F22"/>
          <w:sz w:val="28"/>
        </w:rPr>
        <w:t>liver</w:t>
      </w:r>
      <w:r>
        <w:rPr>
          <w:color w:val="1F1F22"/>
          <w:spacing w:val="-3"/>
          <w:sz w:val="28"/>
        </w:rPr>
        <w:t xml:space="preserve"> </w:t>
      </w:r>
      <w:r>
        <w:rPr>
          <w:color w:val="1F1F22"/>
          <w:sz w:val="28"/>
        </w:rPr>
        <w:t>cirrhosis</w:t>
      </w:r>
      <w:r>
        <w:rPr>
          <w:color w:val="1F1F22"/>
          <w:spacing w:val="-67"/>
          <w:sz w:val="28"/>
        </w:rPr>
        <w:t xml:space="preserve"> </w:t>
      </w:r>
      <w:r>
        <w:rPr>
          <w:color w:val="1F1F22"/>
          <w:sz w:val="28"/>
        </w:rPr>
        <w:t>and</w:t>
      </w:r>
      <w:r>
        <w:rPr>
          <w:color w:val="1F1F22"/>
          <w:spacing w:val="-1"/>
          <w:sz w:val="28"/>
        </w:rPr>
        <w:t xml:space="preserve"> </w:t>
      </w:r>
      <w:r>
        <w:rPr>
          <w:color w:val="1F1F22"/>
          <w:sz w:val="28"/>
        </w:rPr>
        <w:t>cancer</w:t>
      </w:r>
    </w:p>
    <w:p w:rsidR="0002676E" w:rsidRDefault="003C6933">
      <w:pPr>
        <w:pStyle w:val="4"/>
        <w:spacing w:before="205"/>
        <w:ind w:left="1097"/>
      </w:pPr>
      <w:r>
        <w:t>Hepatitis</w:t>
      </w:r>
      <w:r>
        <w:rPr>
          <w:spacing w:val="-14"/>
        </w:rPr>
        <w:t xml:space="preserve"> </w:t>
      </w:r>
      <w:r>
        <w:t>C</w:t>
      </w:r>
      <w:r>
        <w:rPr>
          <w:spacing w:val="-17"/>
        </w:rPr>
        <w:t xml:space="preserve"> </w:t>
      </w:r>
      <w:r>
        <w:t>Virus</w:t>
      </w:r>
      <w:r>
        <w:rPr>
          <w:spacing w:val="-13"/>
        </w:rPr>
        <w:t xml:space="preserve"> </w:t>
      </w:r>
      <w:r>
        <w:t>Transmission:</w:t>
      </w:r>
    </w:p>
    <w:p w:rsidR="0002676E" w:rsidRDefault="0002676E">
      <w:pPr>
        <w:pStyle w:val="a3"/>
        <w:spacing w:before="9"/>
        <w:rPr>
          <w:b/>
          <w:sz w:val="24"/>
        </w:rPr>
      </w:pPr>
    </w:p>
    <w:p w:rsidR="0002676E" w:rsidRDefault="003C6933">
      <w:pPr>
        <w:pStyle w:val="a4"/>
        <w:numPr>
          <w:ilvl w:val="1"/>
          <w:numId w:val="141"/>
        </w:numPr>
        <w:tabs>
          <w:tab w:val="left" w:pos="1815"/>
        </w:tabs>
        <w:spacing w:line="249" w:lineRule="auto"/>
        <w:ind w:right="3513" w:firstLine="0"/>
        <w:rPr>
          <w:sz w:val="28"/>
        </w:rPr>
      </w:pPr>
      <w:r>
        <w:rPr>
          <w:sz w:val="28"/>
        </w:rPr>
        <w:t>Transmission</w:t>
      </w:r>
      <w:r>
        <w:rPr>
          <w:spacing w:val="-16"/>
          <w:sz w:val="28"/>
        </w:rPr>
        <w:t xml:space="preserve"> </w:t>
      </w:r>
      <w:r>
        <w:rPr>
          <w:sz w:val="28"/>
        </w:rPr>
        <w:t>means</w:t>
      </w:r>
      <w:r>
        <w:rPr>
          <w:spacing w:val="-17"/>
          <w:sz w:val="28"/>
        </w:rPr>
        <w:t xml:space="preserve"> </w:t>
      </w:r>
      <w:r>
        <w:rPr>
          <w:sz w:val="28"/>
        </w:rPr>
        <w:t>virus</w:t>
      </w:r>
      <w:r>
        <w:rPr>
          <w:spacing w:val="-12"/>
          <w:sz w:val="28"/>
        </w:rPr>
        <w:t xml:space="preserve"> </w:t>
      </w:r>
      <w:r>
        <w:rPr>
          <w:sz w:val="28"/>
        </w:rPr>
        <w:t>transfer</w:t>
      </w:r>
      <w:r>
        <w:rPr>
          <w:spacing w:val="-11"/>
          <w:sz w:val="28"/>
        </w:rPr>
        <w:t xml:space="preserve"> </w:t>
      </w:r>
      <w:r>
        <w:rPr>
          <w:sz w:val="28"/>
        </w:rPr>
        <w:t>from</w:t>
      </w:r>
      <w:r>
        <w:rPr>
          <w:spacing w:val="-13"/>
          <w:sz w:val="28"/>
        </w:rPr>
        <w:t xml:space="preserve"> </w:t>
      </w:r>
      <w:r>
        <w:rPr>
          <w:sz w:val="28"/>
        </w:rPr>
        <w:t>infectedperson</w:t>
      </w:r>
      <w:r>
        <w:rPr>
          <w:spacing w:val="-67"/>
          <w:sz w:val="28"/>
        </w:rPr>
        <w:t xml:space="preserve"> </w:t>
      </w:r>
      <w:r>
        <w:rPr>
          <w:sz w:val="28"/>
        </w:rPr>
        <w:t>(positive</w:t>
      </w:r>
      <w:r>
        <w:rPr>
          <w:spacing w:val="-1"/>
          <w:sz w:val="28"/>
        </w:rPr>
        <w:t xml:space="preserve"> </w:t>
      </w:r>
      <w:r>
        <w:rPr>
          <w:sz w:val="28"/>
        </w:rPr>
        <w:t>carrier)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healthy</w:t>
      </w:r>
      <w:r>
        <w:rPr>
          <w:spacing w:val="-4"/>
          <w:sz w:val="28"/>
        </w:rPr>
        <w:t xml:space="preserve"> </w:t>
      </w:r>
      <w:r>
        <w:rPr>
          <w:sz w:val="28"/>
        </w:rPr>
        <w:t>person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certain</w:t>
      </w:r>
      <w:r>
        <w:rPr>
          <w:spacing w:val="1"/>
          <w:sz w:val="28"/>
        </w:rPr>
        <w:t xml:space="preserve"> </w:t>
      </w:r>
      <w:r>
        <w:rPr>
          <w:sz w:val="28"/>
        </w:rPr>
        <w:t>means.</w:t>
      </w:r>
    </w:p>
    <w:p w:rsidR="0002676E" w:rsidRDefault="0002676E">
      <w:pPr>
        <w:spacing w:line="249" w:lineRule="auto"/>
        <w:rPr>
          <w:sz w:val="28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rPr>
          <w:sz w:val="20"/>
        </w:rPr>
      </w:pPr>
      <w:r>
        <w:lastRenderedPageBreak/>
        <w:pict>
          <v:shape id="_x0000_s3695" style="position:absolute;margin-left:52.8pt;margin-top:1in;width:457.1pt;height:692.3pt;z-index:-20221440;mso-position-horizontal-relative:page;mso-position-vertical-relative:page" coordorigin="1056,1440" coordsize="9142,13846" o:spt="100" adj="0,,0" path="m1070,1440r-14,l1056,1455r,134l1056,15271r,15l1070,15286r,-15l1070,1589r,-134l1070,1440xm10197,1440r-14,l1070,1440r,15l10183,1455r,134l10183,15271r-9113,l1070,15286r9113,l10197,15286r,-15l10197,1589r,-134l10197,144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694" style="position:absolute;margin-left:24pt;margin-top:24pt;width:547.45pt;height:794.05pt;z-index:-20220928;mso-position-horizontal-relative:page;mso-position-vertical-relative:page" coordorigin="480,480" coordsize="10949,15881" o:spt="100" adj="0,,0" path="m569,16272r-15,l554,16286r15,l569,16272xm569,554r-15,l554,569r,15703l569,16272,569,569r,-15xm11340,16301r-10771,l540,16301r,-29l480,16272r,29l480,16361r60,l569,16361r10771,l11340,16301xm11340,16272r-10771,l569,16286r10771,l11340,16272xm11354,554r-14,l569,554r,15l11340,569r,15703l11354,16272r,-15703l11354,554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693" style="position:absolute;margin-left:52.8pt;margin-top:1in;width:457.1pt;height:692.3pt;z-index:-20220416;mso-position-horizontal-relative:page;mso-position-vertical-relative:page" coordorigin="1056,1440" coordsize="9142,13846" o:spt="100" adj="0,,0" path="m1070,1440r-14,l1056,1455r,134l1056,15271r,15l1070,15286r,-15l1070,1589r,-134l1070,1440xm10197,1440r-14,l1070,1440r,15l10183,1455r,134l10183,15271r-9113,l1070,15286r9113,l10197,15286r,-15l10197,1589r,-134l10197,144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692" style="position:absolute;margin-left:24pt;margin-top:24pt;width:547.45pt;height:794.05pt;z-index:-20219904;mso-position-horizontal-relative:page;mso-position-vertical-relative:page" coordorigin="480,480" coordsize="10949,15881" o:spt="100" adj="0,,0" path="m569,16272r-15,l554,16286r15,l569,16272xm569,554r-15,l554,569r,15703l569,16272,569,569r,-15xm11340,16301r-10771,l540,16301r,-29l480,16272r,29l480,16361r60,l569,16361r10771,l11340,16301xm11340,16272r-10771,l569,16286r10771,l11340,16272xm11354,554r-14,l569,554r,15l11340,569r,15703l11354,16272r,-15703l11354,554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691" style="position:absolute;margin-left:567pt;margin-top:813.6pt;width:4.45pt;height:4.45pt;z-index:15832576;mso-position-horizontal-relative:page;mso-position-vertical-relative:page" coordorigin="11340,16272" coordsize="89,89" o:spt="100" adj="0,,0" path="m11354,16272r-14,l11340,16286r14,l11354,16272xm11429,16272r-60,l11369,16301r-29,l11340,16361r29,l11429,16361r,-60l11429,16272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02676E">
      <w:pPr>
        <w:pStyle w:val="a3"/>
        <w:spacing w:before="5"/>
        <w:rPr>
          <w:sz w:val="21"/>
        </w:rPr>
      </w:pPr>
    </w:p>
    <w:p w:rsidR="0002676E" w:rsidRDefault="004B3196">
      <w:pPr>
        <w:pStyle w:val="a4"/>
        <w:numPr>
          <w:ilvl w:val="1"/>
          <w:numId w:val="141"/>
        </w:numPr>
        <w:tabs>
          <w:tab w:val="left" w:pos="1815"/>
        </w:tabs>
        <w:spacing w:before="89" w:line="249" w:lineRule="auto"/>
        <w:ind w:right="3013" w:firstLine="0"/>
        <w:rPr>
          <w:sz w:val="28"/>
        </w:rPr>
      </w:pPr>
      <w:r>
        <w:pict>
          <v:shape id="_x0000_s3690" style="position:absolute;left:0;text-align:left;margin-left:52.7pt;margin-top:-22.45pt;width:490.35pt;height:4.45pt;z-index:-20221952;mso-position-horizontal-relative:page" coordorigin="1054,-449" coordsize="9807,89" o:spt="100" adj="0,,0" path="m10860,-420r-9806,l1054,-360r9806,l10860,-420xm10860,-449r-9806,l1054,-435r9806,l10860,-449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sz w:val="28"/>
        </w:rPr>
        <w:t>Parenteral</w:t>
      </w:r>
      <w:r w:rsidR="003C6933">
        <w:rPr>
          <w:spacing w:val="-10"/>
          <w:sz w:val="28"/>
        </w:rPr>
        <w:t xml:space="preserve"> </w:t>
      </w:r>
      <w:r w:rsidR="003C6933">
        <w:rPr>
          <w:sz w:val="28"/>
        </w:rPr>
        <w:t>(Injection)</w:t>
      </w:r>
      <w:r w:rsidR="003C6933">
        <w:rPr>
          <w:spacing w:val="-9"/>
          <w:sz w:val="28"/>
        </w:rPr>
        <w:t xml:space="preserve"> </w:t>
      </w:r>
      <w:r w:rsidR="003C6933">
        <w:rPr>
          <w:sz w:val="28"/>
        </w:rPr>
        <w:t>exposure</w:t>
      </w:r>
      <w:r w:rsidR="003C6933">
        <w:rPr>
          <w:spacing w:val="-12"/>
          <w:sz w:val="28"/>
        </w:rPr>
        <w:t xml:space="preserve"> </w:t>
      </w:r>
      <w:r w:rsidR="003C6933">
        <w:rPr>
          <w:sz w:val="28"/>
        </w:rPr>
        <w:t>to</w:t>
      </w:r>
      <w:r w:rsidR="003C6933">
        <w:rPr>
          <w:spacing w:val="-5"/>
          <w:sz w:val="28"/>
        </w:rPr>
        <w:t xml:space="preserve"> </w:t>
      </w:r>
      <w:r w:rsidR="003C6933">
        <w:rPr>
          <w:sz w:val="28"/>
        </w:rPr>
        <w:t>the</w:t>
      </w:r>
      <w:r w:rsidR="003C6933">
        <w:rPr>
          <w:spacing w:val="-9"/>
          <w:sz w:val="28"/>
        </w:rPr>
        <w:t xml:space="preserve"> </w:t>
      </w:r>
      <w:r w:rsidR="003C6933">
        <w:rPr>
          <w:sz w:val="28"/>
        </w:rPr>
        <w:t>hepatitis</w:t>
      </w:r>
      <w:r w:rsidR="003C6933">
        <w:rPr>
          <w:spacing w:val="-8"/>
          <w:sz w:val="28"/>
        </w:rPr>
        <w:t xml:space="preserve"> </w:t>
      </w:r>
      <w:r w:rsidR="003C6933">
        <w:rPr>
          <w:sz w:val="28"/>
        </w:rPr>
        <w:t>Cvirus</w:t>
      </w:r>
      <w:r w:rsidR="003C6933">
        <w:rPr>
          <w:spacing w:val="-5"/>
          <w:sz w:val="28"/>
        </w:rPr>
        <w:t xml:space="preserve"> </w:t>
      </w:r>
      <w:r w:rsidR="003C6933">
        <w:rPr>
          <w:sz w:val="28"/>
        </w:rPr>
        <w:t>is</w:t>
      </w:r>
      <w:r w:rsidR="003C6933">
        <w:rPr>
          <w:spacing w:val="-6"/>
          <w:sz w:val="28"/>
        </w:rPr>
        <w:t xml:space="preserve"> </w:t>
      </w:r>
      <w:r w:rsidR="003C6933">
        <w:rPr>
          <w:sz w:val="28"/>
        </w:rPr>
        <w:t>the</w:t>
      </w:r>
      <w:r w:rsidR="003C6933">
        <w:rPr>
          <w:spacing w:val="-67"/>
          <w:sz w:val="28"/>
        </w:rPr>
        <w:t xml:space="preserve"> </w:t>
      </w:r>
      <w:r w:rsidR="003C6933">
        <w:rPr>
          <w:sz w:val="28"/>
        </w:rPr>
        <w:t>most efficient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means</w:t>
      </w:r>
      <w:r w:rsidR="003C6933">
        <w:rPr>
          <w:spacing w:val="-7"/>
          <w:sz w:val="28"/>
        </w:rPr>
        <w:t xml:space="preserve"> </w:t>
      </w:r>
      <w:r w:rsidR="003C6933">
        <w:rPr>
          <w:sz w:val="28"/>
        </w:rPr>
        <w:t>of transmission.</w:t>
      </w:r>
    </w:p>
    <w:p w:rsidR="0002676E" w:rsidRDefault="003C6933">
      <w:pPr>
        <w:pStyle w:val="a3"/>
        <w:spacing w:before="53"/>
        <w:ind w:left="1692"/>
      </w:pPr>
      <w:r>
        <w:t>The</w:t>
      </w:r>
      <w:r>
        <w:rPr>
          <w:spacing w:val="-12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possible</w:t>
      </w:r>
      <w:r>
        <w:rPr>
          <w:spacing w:val="-11"/>
        </w:rPr>
        <w:t xml:space="preserve"> </w:t>
      </w:r>
      <w:r>
        <w:t>routes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infection</w:t>
      </w:r>
      <w:r>
        <w:rPr>
          <w:spacing w:val="-7"/>
        </w:rPr>
        <w:t xml:space="preserve"> </w:t>
      </w:r>
      <w:r>
        <w:t>(startingwith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highest</w:t>
      </w:r>
      <w:r>
        <w:rPr>
          <w:spacing w:val="-5"/>
        </w:rPr>
        <w:t xml:space="preserve"> </w:t>
      </w:r>
      <w:r>
        <w:t>risk):</w:t>
      </w:r>
    </w:p>
    <w:p w:rsidR="0002676E" w:rsidRDefault="003C6933">
      <w:pPr>
        <w:pStyle w:val="a4"/>
        <w:numPr>
          <w:ilvl w:val="1"/>
          <w:numId w:val="143"/>
        </w:numPr>
        <w:tabs>
          <w:tab w:val="left" w:pos="1645"/>
        </w:tabs>
        <w:spacing w:before="130"/>
        <w:ind w:left="1644" w:hanging="407"/>
        <w:rPr>
          <w:sz w:val="28"/>
        </w:rPr>
      </w:pPr>
      <w:r>
        <w:rPr>
          <w:sz w:val="28"/>
        </w:rPr>
        <w:t>Injection</w:t>
      </w:r>
      <w:r>
        <w:rPr>
          <w:spacing w:val="-9"/>
          <w:sz w:val="28"/>
        </w:rPr>
        <w:t xml:space="preserve"> </w:t>
      </w:r>
      <w:r>
        <w:rPr>
          <w:sz w:val="28"/>
        </w:rPr>
        <w:t>drug</w:t>
      </w:r>
      <w:r>
        <w:rPr>
          <w:spacing w:val="-4"/>
          <w:sz w:val="28"/>
        </w:rPr>
        <w:t xml:space="preserve"> </w:t>
      </w:r>
      <w:r>
        <w:rPr>
          <w:sz w:val="28"/>
        </w:rPr>
        <w:t>use</w:t>
      </w:r>
    </w:p>
    <w:p w:rsidR="0002676E" w:rsidRDefault="003C6933">
      <w:pPr>
        <w:pStyle w:val="a4"/>
        <w:numPr>
          <w:ilvl w:val="1"/>
          <w:numId w:val="143"/>
        </w:numPr>
        <w:tabs>
          <w:tab w:val="left" w:pos="1645"/>
        </w:tabs>
        <w:spacing w:before="74"/>
        <w:ind w:left="1644" w:hanging="407"/>
        <w:rPr>
          <w:sz w:val="28"/>
        </w:rPr>
      </w:pPr>
      <w:r>
        <w:rPr>
          <w:sz w:val="28"/>
        </w:rPr>
        <w:t>Blood</w:t>
      </w:r>
      <w:r>
        <w:rPr>
          <w:spacing w:val="-14"/>
          <w:sz w:val="28"/>
        </w:rPr>
        <w:t xml:space="preserve"> </w:t>
      </w:r>
      <w:r>
        <w:rPr>
          <w:sz w:val="28"/>
        </w:rPr>
        <w:t>transfusion</w:t>
      </w:r>
    </w:p>
    <w:p w:rsidR="0002676E" w:rsidRDefault="003C6933">
      <w:pPr>
        <w:pStyle w:val="a4"/>
        <w:numPr>
          <w:ilvl w:val="1"/>
          <w:numId w:val="143"/>
        </w:numPr>
        <w:tabs>
          <w:tab w:val="left" w:pos="1645"/>
        </w:tabs>
        <w:spacing w:before="76"/>
        <w:ind w:left="1644" w:hanging="407"/>
        <w:rPr>
          <w:sz w:val="28"/>
        </w:rPr>
      </w:pPr>
      <w:r>
        <w:rPr>
          <w:sz w:val="28"/>
        </w:rPr>
        <w:t>Sex</w:t>
      </w:r>
      <w:r>
        <w:rPr>
          <w:spacing w:val="-8"/>
          <w:sz w:val="28"/>
        </w:rPr>
        <w:t xml:space="preserve"> </w:t>
      </w:r>
      <w:r>
        <w:rPr>
          <w:sz w:val="28"/>
        </w:rPr>
        <w:t>with</w:t>
      </w:r>
      <w:r>
        <w:rPr>
          <w:spacing w:val="-4"/>
          <w:sz w:val="28"/>
        </w:rPr>
        <w:t xml:space="preserve"> </w:t>
      </w:r>
      <w:r>
        <w:rPr>
          <w:sz w:val="28"/>
        </w:rPr>
        <w:t>an</w:t>
      </w:r>
      <w:r>
        <w:rPr>
          <w:spacing w:val="-4"/>
          <w:sz w:val="28"/>
        </w:rPr>
        <w:t xml:space="preserve"> </w:t>
      </w:r>
      <w:r>
        <w:rPr>
          <w:sz w:val="28"/>
        </w:rPr>
        <w:t>intravenous</w:t>
      </w:r>
      <w:r>
        <w:rPr>
          <w:spacing w:val="-5"/>
          <w:sz w:val="28"/>
        </w:rPr>
        <w:t xml:space="preserve"> </w:t>
      </w:r>
      <w:r>
        <w:rPr>
          <w:sz w:val="28"/>
        </w:rPr>
        <w:t>drug</w:t>
      </w:r>
      <w:r>
        <w:rPr>
          <w:spacing w:val="-8"/>
          <w:sz w:val="28"/>
        </w:rPr>
        <w:t xml:space="preserve"> </w:t>
      </w:r>
      <w:r>
        <w:rPr>
          <w:sz w:val="28"/>
        </w:rPr>
        <w:t>user</w:t>
      </w:r>
    </w:p>
    <w:p w:rsidR="0002676E" w:rsidRDefault="003C6933">
      <w:pPr>
        <w:pStyle w:val="a4"/>
        <w:numPr>
          <w:ilvl w:val="1"/>
          <w:numId w:val="143"/>
        </w:numPr>
        <w:tabs>
          <w:tab w:val="left" w:pos="1645"/>
        </w:tabs>
        <w:spacing w:before="72"/>
        <w:ind w:left="1644" w:hanging="407"/>
        <w:rPr>
          <w:sz w:val="28"/>
        </w:rPr>
      </w:pPr>
      <w:r>
        <w:rPr>
          <w:noProof/>
        </w:rPr>
        <w:drawing>
          <wp:anchor distT="0" distB="0" distL="0" distR="0" simplePos="0" relativeHeight="483094016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238704</wp:posOffset>
            </wp:positionV>
            <wp:extent cx="512952" cy="849630"/>
            <wp:effectExtent l="0" t="0" r="0" b="0"/>
            <wp:wrapNone/>
            <wp:docPr id="1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Having</w:t>
      </w:r>
      <w:r>
        <w:rPr>
          <w:spacing w:val="-9"/>
          <w:sz w:val="28"/>
        </w:rPr>
        <w:t xml:space="preserve"> </w:t>
      </w:r>
      <w:r>
        <w:rPr>
          <w:sz w:val="28"/>
        </w:rPr>
        <w:t>been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jail more</w:t>
      </w:r>
      <w:r>
        <w:rPr>
          <w:spacing w:val="-9"/>
          <w:sz w:val="28"/>
        </w:rPr>
        <w:t xml:space="preserve"> </w:t>
      </w:r>
      <w:r>
        <w:rPr>
          <w:sz w:val="28"/>
        </w:rPr>
        <w:t>than</w:t>
      </w:r>
      <w:r>
        <w:rPr>
          <w:spacing w:val="-4"/>
          <w:sz w:val="28"/>
        </w:rPr>
        <w:t xml:space="preserve"> </w:t>
      </w:r>
      <w:r>
        <w:rPr>
          <w:sz w:val="28"/>
        </w:rPr>
        <w:t>three</w:t>
      </w:r>
      <w:r>
        <w:rPr>
          <w:spacing w:val="-6"/>
          <w:sz w:val="28"/>
        </w:rPr>
        <w:t xml:space="preserve"> </w:t>
      </w:r>
      <w:r>
        <w:rPr>
          <w:sz w:val="28"/>
        </w:rPr>
        <w:t>days</w:t>
      </w:r>
    </w:p>
    <w:p w:rsidR="0002676E" w:rsidRDefault="003C6933">
      <w:pPr>
        <w:pStyle w:val="a4"/>
        <w:numPr>
          <w:ilvl w:val="1"/>
          <w:numId w:val="143"/>
        </w:numPr>
        <w:tabs>
          <w:tab w:val="left" w:pos="1645"/>
        </w:tabs>
        <w:spacing w:before="75"/>
        <w:ind w:left="1644" w:hanging="407"/>
        <w:rPr>
          <w:sz w:val="28"/>
        </w:rPr>
      </w:pPr>
      <w:r>
        <w:rPr>
          <w:noProof/>
        </w:rPr>
        <w:drawing>
          <wp:anchor distT="0" distB="0" distL="0" distR="0" simplePos="0" relativeHeight="483093504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58237</wp:posOffset>
            </wp:positionV>
            <wp:extent cx="742013" cy="1468707"/>
            <wp:effectExtent l="0" t="0" r="0" b="0"/>
            <wp:wrapNone/>
            <wp:docPr id="1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Religious</w:t>
      </w:r>
      <w:r>
        <w:rPr>
          <w:spacing w:val="-8"/>
          <w:sz w:val="28"/>
        </w:rPr>
        <w:t xml:space="preserve"> </w:t>
      </w:r>
      <w:r>
        <w:rPr>
          <w:sz w:val="28"/>
        </w:rPr>
        <w:t>scarification</w:t>
      </w:r>
    </w:p>
    <w:p w:rsidR="0002676E" w:rsidRDefault="003C6933">
      <w:pPr>
        <w:pStyle w:val="a4"/>
        <w:numPr>
          <w:ilvl w:val="1"/>
          <w:numId w:val="143"/>
        </w:numPr>
        <w:tabs>
          <w:tab w:val="left" w:pos="1645"/>
        </w:tabs>
        <w:spacing w:before="75"/>
        <w:ind w:left="1644" w:hanging="407"/>
        <w:rPr>
          <w:sz w:val="28"/>
        </w:rPr>
      </w:pPr>
      <w:r>
        <w:rPr>
          <w:noProof/>
        </w:rPr>
        <w:drawing>
          <wp:anchor distT="0" distB="0" distL="0" distR="0" simplePos="0" relativeHeight="483092992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337510</wp:posOffset>
            </wp:positionV>
            <wp:extent cx="570611" cy="1419352"/>
            <wp:effectExtent l="0" t="0" r="0" b="0"/>
            <wp:wrapNone/>
            <wp:docPr id="1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Having</w:t>
      </w:r>
      <w:r>
        <w:rPr>
          <w:spacing w:val="-7"/>
          <w:sz w:val="28"/>
        </w:rPr>
        <w:t xml:space="preserve"> </w:t>
      </w:r>
      <w:r>
        <w:rPr>
          <w:sz w:val="28"/>
        </w:rPr>
        <w:t>been</w:t>
      </w:r>
      <w:r>
        <w:rPr>
          <w:spacing w:val="-8"/>
          <w:sz w:val="28"/>
        </w:rPr>
        <w:t xml:space="preserve"> </w:t>
      </w:r>
      <w:r>
        <w:rPr>
          <w:sz w:val="28"/>
        </w:rPr>
        <w:t>struck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8"/>
          <w:sz w:val="28"/>
        </w:rPr>
        <w:t xml:space="preserve"> </w:t>
      </w:r>
      <w:r>
        <w:rPr>
          <w:sz w:val="28"/>
        </w:rPr>
        <w:t>cut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bloody</w:t>
      </w:r>
      <w:r>
        <w:rPr>
          <w:spacing w:val="-6"/>
          <w:sz w:val="28"/>
        </w:rPr>
        <w:t xml:space="preserve"> </w:t>
      </w:r>
      <w:r>
        <w:rPr>
          <w:sz w:val="28"/>
        </w:rPr>
        <w:t>object</w:t>
      </w:r>
    </w:p>
    <w:p w:rsidR="0002676E" w:rsidRDefault="003C6933">
      <w:pPr>
        <w:pStyle w:val="a4"/>
        <w:numPr>
          <w:ilvl w:val="1"/>
          <w:numId w:val="143"/>
        </w:numPr>
        <w:tabs>
          <w:tab w:val="left" w:pos="1645"/>
        </w:tabs>
        <w:spacing w:before="75" w:line="328" w:lineRule="auto"/>
        <w:ind w:right="6924" w:hanging="320"/>
        <w:rPr>
          <w:sz w:val="28"/>
        </w:rPr>
      </w:pPr>
      <w:r>
        <w:rPr>
          <w:noProof/>
        </w:rPr>
        <w:drawing>
          <wp:anchor distT="0" distB="0" distL="0" distR="0" simplePos="0" relativeHeight="483092480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587954</wp:posOffset>
            </wp:positionV>
            <wp:extent cx="953897" cy="1604645"/>
            <wp:effectExtent l="0" t="0" r="0" b="0"/>
            <wp:wrapNone/>
            <wp:docPr id="1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z w:val="28"/>
        </w:rPr>
        <w:t>Pierced</w:t>
      </w:r>
      <w:r>
        <w:rPr>
          <w:spacing w:val="-5"/>
          <w:sz w:val="28"/>
        </w:rPr>
        <w:t xml:space="preserve"> </w:t>
      </w:r>
      <w:r>
        <w:rPr>
          <w:sz w:val="28"/>
        </w:rPr>
        <w:t>ears</w:t>
      </w:r>
      <w:r>
        <w:rPr>
          <w:spacing w:val="-8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body</w:t>
      </w:r>
      <w:r>
        <w:rPr>
          <w:spacing w:val="-5"/>
          <w:sz w:val="28"/>
        </w:rPr>
        <w:t xml:space="preserve"> </w:t>
      </w:r>
      <w:r>
        <w:rPr>
          <w:sz w:val="28"/>
        </w:rPr>
        <w:t>parts</w:t>
      </w:r>
      <w:r>
        <w:rPr>
          <w:spacing w:val="-67"/>
          <w:sz w:val="28"/>
        </w:rPr>
        <w:t xml:space="preserve"> </w:t>
      </w:r>
      <w:r>
        <w:rPr>
          <w:sz w:val="28"/>
        </w:rPr>
        <w:t>Immunoglobulin</w:t>
      </w:r>
      <w:r>
        <w:rPr>
          <w:spacing w:val="-13"/>
          <w:sz w:val="28"/>
        </w:rPr>
        <w:t xml:space="preserve"> </w:t>
      </w:r>
      <w:r>
        <w:rPr>
          <w:sz w:val="28"/>
        </w:rPr>
        <w:t>injection</w:t>
      </w:r>
    </w:p>
    <w:p w:rsidR="0002676E" w:rsidRDefault="003C6933">
      <w:pPr>
        <w:pStyle w:val="3"/>
        <w:spacing w:line="336" w:lineRule="exact"/>
      </w:pPr>
      <w:r>
        <w:t>Chronicle</w:t>
      </w:r>
      <w:r>
        <w:rPr>
          <w:spacing w:val="-10"/>
        </w:rPr>
        <w:t xml:space="preserve"> </w:t>
      </w:r>
      <w:r>
        <w:t>Hepatitis</w:t>
      </w:r>
      <w:r>
        <w:rPr>
          <w:spacing w:val="-7"/>
        </w:rPr>
        <w:t xml:space="preserve"> </w:t>
      </w:r>
      <w:r>
        <w:t>progression</w:t>
      </w:r>
    </w:p>
    <w:p w:rsidR="0002676E" w:rsidRDefault="003C6933">
      <w:pPr>
        <w:pStyle w:val="a3"/>
        <w:spacing w:before="34" w:line="249" w:lineRule="auto"/>
        <w:ind w:left="1836" w:right="977"/>
      </w:pPr>
      <w:r>
        <w:t>Chronic</w:t>
      </w:r>
      <w:r>
        <w:rPr>
          <w:spacing w:val="-12"/>
        </w:rPr>
        <w:t xml:space="preserve"> </w:t>
      </w:r>
      <w:r>
        <w:t>HCV</w:t>
      </w:r>
      <w:r>
        <w:rPr>
          <w:spacing w:val="-11"/>
        </w:rPr>
        <w:t xml:space="preserve"> </w:t>
      </w:r>
      <w:r>
        <w:t>progression</w:t>
      </w:r>
      <w:r>
        <w:rPr>
          <w:spacing w:val="-10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differ</w:t>
      </w:r>
      <w:r>
        <w:rPr>
          <w:spacing w:val="-9"/>
        </w:rPr>
        <w:t xml:space="preserve"> </w:t>
      </w:r>
      <w:r>
        <w:t>due</w:t>
      </w:r>
      <w:r>
        <w:rPr>
          <w:spacing w:val="-10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severalfactors</w:t>
      </w:r>
      <w:r>
        <w:rPr>
          <w:spacing w:val="-1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following:</w:t>
      </w:r>
    </w:p>
    <w:p w:rsidR="0002676E" w:rsidRDefault="003C6933">
      <w:pPr>
        <w:pStyle w:val="a3"/>
        <w:spacing w:before="69" w:line="211" w:lineRule="auto"/>
        <w:ind w:left="1663" w:right="1661" w:firstLine="309"/>
      </w:pPr>
      <w:r>
        <w:rPr>
          <w:rFonts w:ascii="Arial"/>
          <w:b/>
          <w:sz w:val="60"/>
        </w:rPr>
        <w:t>-</w:t>
      </w:r>
      <w:r>
        <w:rPr>
          <w:rFonts w:ascii="Arial"/>
          <w:b/>
          <w:spacing w:val="-22"/>
          <w:sz w:val="60"/>
        </w:rPr>
        <w:t xml:space="preserve"> </w:t>
      </w:r>
      <w:r>
        <w:t>Age</w:t>
      </w:r>
      <w:r>
        <w:rPr>
          <w:spacing w:val="-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gender:</w:t>
      </w:r>
      <w:r>
        <w:rPr>
          <w:spacing w:val="-1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rapid</w:t>
      </w:r>
      <w:r>
        <w:rPr>
          <w:spacing w:val="-9"/>
        </w:rPr>
        <w:t xml:space="preserve"> </w:t>
      </w:r>
      <w:r>
        <w:t>progression</w:t>
      </w:r>
      <w:r>
        <w:rPr>
          <w:spacing w:val="-9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seen</w:t>
      </w:r>
      <w:r>
        <w:rPr>
          <w:spacing w:val="-7"/>
        </w:rPr>
        <w:t xml:space="preserve"> </w:t>
      </w:r>
      <w:r>
        <w:t>inmales</w:t>
      </w:r>
      <w:r>
        <w:rPr>
          <w:spacing w:val="-1"/>
        </w:rPr>
        <w:t xml:space="preserve"> </w:t>
      </w:r>
      <w:r>
        <w:t>older</w:t>
      </w:r>
      <w:r>
        <w:rPr>
          <w:spacing w:val="-4"/>
        </w:rPr>
        <w:t xml:space="preserve"> </w:t>
      </w:r>
      <w:r>
        <w:t>than</w:t>
      </w:r>
      <w:r>
        <w:rPr>
          <w:spacing w:val="-67"/>
        </w:rPr>
        <w:t xml:space="preserve"> </w:t>
      </w:r>
      <w:r>
        <w:t>40-55</w:t>
      </w:r>
      <w:r>
        <w:rPr>
          <w:spacing w:val="-1"/>
        </w:rPr>
        <w:t xml:space="preserve"> </w:t>
      </w:r>
      <w:r>
        <w:t>years,</w:t>
      </w:r>
      <w:r>
        <w:rPr>
          <w:spacing w:val="-2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less rapid</w:t>
      </w:r>
      <w:r>
        <w:rPr>
          <w:spacing w:val="1"/>
        </w:rPr>
        <w:t xml:space="preserve"> </w:t>
      </w:r>
      <w:r>
        <w:t>progression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seen</w:t>
      </w:r>
      <w:r>
        <w:rPr>
          <w:spacing w:val="-4"/>
        </w:rPr>
        <w:t xml:space="preserve"> </w:t>
      </w:r>
      <w:r>
        <w:t>in children.</w:t>
      </w:r>
    </w:p>
    <w:p w:rsidR="0002676E" w:rsidRDefault="003C6933">
      <w:pPr>
        <w:pStyle w:val="a4"/>
        <w:numPr>
          <w:ilvl w:val="0"/>
          <w:numId w:val="140"/>
        </w:numPr>
        <w:tabs>
          <w:tab w:val="left" w:pos="1609"/>
        </w:tabs>
        <w:spacing w:before="105" w:line="206" w:lineRule="auto"/>
        <w:ind w:right="3298" w:firstLine="0"/>
        <w:rPr>
          <w:sz w:val="28"/>
        </w:rPr>
      </w:pPr>
      <w:r>
        <w:rPr>
          <w:sz w:val="28"/>
        </w:rPr>
        <w:t>Ethnic background: Aslower progression hasbeen noted in</w:t>
      </w:r>
      <w:r>
        <w:rPr>
          <w:spacing w:val="-67"/>
          <w:sz w:val="28"/>
        </w:rPr>
        <w:t xml:space="preserve"> </w:t>
      </w:r>
      <w:r>
        <w:rPr>
          <w:sz w:val="28"/>
        </w:rPr>
        <w:t>African-Americans.</w:t>
      </w:r>
    </w:p>
    <w:p w:rsidR="0002676E" w:rsidRDefault="003C6933">
      <w:pPr>
        <w:pStyle w:val="a3"/>
        <w:spacing w:before="90" w:line="211" w:lineRule="auto"/>
        <w:ind w:left="1802" w:right="1525" w:firstLine="650"/>
      </w:pPr>
      <w:r>
        <w:rPr>
          <w:rFonts w:ascii="Arial"/>
          <w:b/>
          <w:spacing w:val="-1"/>
          <w:sz w:val="60"/>
        </w:rPr>
        <w:t>-</w:t>
      </w:r>
      <w:r>
        <w:rPr>
          <w:rFonts w:ascii="Arial"/>
          <w:b/>
          <w:spacing w:val="1"/>
          <w:sz w:val="60"/>
        </w:rPr>
        <w:t xml:space="preserve"> </w:t>
      </w:r>
      <w:r>
        <w:rPr>
          <w:spacing w:val="-1"/>
        </w:rPr>
        <w:t>HCV-specific</w:t>
      </w:r>
      <w:r>
        <w:rPr>
          <w:spacing w:val="-15"/>
        </w:rPr>
        <w:t xml:space="preserve"> </w:t>
      </w:r>
      <w:r>
        <w:rPr>
          <w:spacing w:val="-1"/>
        </w:rPr>
        <w:t>cellular</w:t>
      </w:r>
      <w:r>
        <w:rPr>
          <w:spacing w:val="-16"/>
        </w:rPr>
        <w:t xml:space="preserve"> </w:t>
      </w:r>
      <w:r>
        <w:t>immune</w:t>
      </w:r>
      <w:r>
        <w:rPr>
          <w:spacing w:val="-15"/>
        </w:rPr>
        <w:t xml:space="preserve"> </w:t>
      </w:r>
      <w:r>
        <w:t>response:</w:t>
      </w:r>
      <w:r>
        <w:rPr>
          <w:spacing w:val="-17"/>
        </w:rPr>
        <w:t xml:space="preserve"> </w:t>
      </w:r>
      <w:r>
        <w:t>Geneticdeterminants</w:t>
      </w:r>
      <w:r>
        <w:rPr>
          <w:spacing w:val="-67"/>
        </w:rPr>
        <w:t xml:space="preserve"> </w:t>
      </w:r>
      <w:r>
        <w:t>like</w:t>
      </w:r>
      <w:r>
        <w:rPr>
          <w:spacing w:val="-9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leukocyte</w:t>
      </w:r>
      <w:r>
        <w:rPr>
          <w:spacing w:val="-4"/>
        </w:rPr>
        <w:t xml:space="preserve"> </w:t>
      </w:r>
      <w:r>
        <w:t>antigen</w:t>
      </w:r>
      <w:r>
        <w:rPr>
          <w:spacing w:val="-6"/>
        </w:rPr>
        <w:t xml:space="preserve"> </w:t>
      </w:r>
      <w:r>
        <w:t>(HLA).</w:t>
      </w:r>
    </w:p>
    <w:p w:rsidR="0002676E" w:rsidRDefault="003C6933">
      <w:pPr>
        <w:pStyle w:val="a4"/>
        <w:numPr>
          <w:ilvl w:val="0"/>
          <w:numId w:val="140"/>
        </w:numPr>
        <w:tabs>
          <w:tab w:val="left" w:pos="1587"/>
        </w:tabs>
        <w:spacing w:before="103" w:line="206" w:lineRule="auto"/>
        <w:ind w:right="2602" w:firstLine="0"/>
        <w:rPr>
          <w:sz w:val="28"/>
        </w:rPr>
      </w:pPr>
      <w:r>
        <w:rPr>
          <w:sz w:val="28"/>
        </w:rPr>
        <w:t>Alcohol</w:t>
      </w:r>
      <w:r>
        <w:rPr>
          <w:spacing w:val="-7"/>
          <w:sz w:val="28"/>
        </w:rPr>
        <w:t xml:space="preserve"> </w:t>
      </w:r>
      <w:r>
        <w:rPr>
          <w:sz w:val="28"/>
        </w:rPr>
        <w:t>intake:</w:t>
      </w:r>
      <w:r>
        <w:rPr>
          <w:spacing w:val="-4"/>
          <w:sz w:val="28"/>
        </w:rPr>
        <w:t xml:space="preserve"> </w:t>
      </w:r>
      <w:r>
        <w:rPr>
          <w:sz w:val="28"/>
        </w:rPr>
        <w:t>Even</w:t>
      </w:r>
      <w:r>
        <w:rPr>
          <w:spacing w:val="-10"/>
          <w:sz w:val="28"/>
        </w:rPr>
        <w:t xml:space="preserve"> </w:t>
      </w:r>
      <w:r>
        <w:rPr>
          <w:sz w:val="28"/>
        </w:rPr>
        <w:t>moderate</w:t>
      </w:r>
      <w:r>
        <w:rPr>
          <w:spacing w:val="-6"/>
          <w:sz w:val="28"/>
        </w:rPr>
        <w:t xml:space="preserve"> </w:t>
      </w:r>
      <w:r>
        <w:rPr>
          <w:sz w:val="28"/>
        </w:rPr>
        <w:t>amounts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alcoholincrease</w:t>
      </w:r>
      <w:r>
        <w:rPr>
          <w:spacing w:val="2"/>
          <w:sz w:val="28"/>
        </w:rPr>
        <w:t xml:space="preserve"> </w:t>
      </w:r>
      <w:r>
        <w:rPr>
          <w:sz w:val="28"/>
        </w:rPr>
        <w:t>HCV</w:t>
      </w:r>
      <w:r>
        <w:rPr>
          <w:spacing w:val="-67"/>
          <w:sz w:val="28"/>
        </w:rPr>
        <w:t xml:space="preserve"> </w:t>
      </w:r>
      <w:r>
        <w:rPr>
          <w:sz w:val="28"/>
        </w:rPr>
        <w:t>replication,</w:t>
      </w:r>
    </w:p>
    <w:p w:rsidR="0002676E" w:rsidRDefault="003C6933">
      <w:pPr>
        <w:pStyle w:val="a3"/>
        <w:spacing w:before="27"/>
        <w:ind w:left="1685"/>
      </w:pPr>
      <w:r>
        <w:t>enhance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progression of</w:t>
      </w:r>
      <w:r>
        <w:rPr>
          <w:spacing w:val="-8"/>
        </w:rPr>
        <w:t xml:space="preserve"> </w:t>
      </w:r>
      <w:r>
        <w:t>chronic</w:t>
      </w:r>
      <w:r>
        <w:rPr>
          <w:spacing w:val="-9"/>
        </w:rPr>
        <w:t xml:space="preserve"> </w:t>
      </w:r>
      <w:r>
        <w:t>HCV,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accelerate</w:t>
      </w:r>
      <w:r>
        <w:rPr>
          <w:spacing w:val="-12"/>
        </w:rPr>
        <w:t xml:space="preserve"> </w:t>
      </w:r>
      <w:r>
        <w:t>liver</w:t>
      </w:r>
      <w:r>
        <w:rPr>
          <w:spacing w:val="-10"/>
        </w:rPr>
        <w:t xml:space="preserve"> </w:t>
      </w:r>
      <w:r>
        <w:t>injury.</w:t>
      </w:r>
    </w:p>
    <w:p w:rsidR="0002676E" w:rsidRDefault="003C6933">
      <w:pPr>
        <w:pStyle w:val="a4"/>
        <w:numPr>
          <w:ilvl w:val="0"/>
          <w:numId w:val="140"/>
        </w:numPr>
        <w:tabs>
          <w:tab w:val="left" w:pos="1609"/>
        </w:tabs>
        <w:spacing w:before="19"/>
        <w:ind w:left="1608" w:hanging="371"/>
        <w:rPr>
          <w:sz w:val="28"/>
        </w:rPr>
      </w:pPr>
      <w:r>
        <w:rPr>
          <w:sz w:val="28"/>
        </w:rPr>
        <w:t>Daily</w:t>
      </w:r>
      <w:r>
        <w:rPr>
          <w:spacing w:val="-6"/>
          <w:sz w:val="28"/>
        </w:rPr>
        <w:t xml:space="preserve"> </w:t>
      </w:r>
      <w:r>
        <w:rPr>
          <w:sz w:val="28"/>
        </w:rPr>
        <w:t>use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marijuana</w:t>
      </w:r>
      <w:r>
        <w:rPr>
          <w:spacing w:val="-2"/>
          <w:sz w:val="28"/>
        </w:rPr>
        <w:t xml:space="preserve"> </w:t>
      </w:r>
      <w:r>
        <w:rPr>
          <w:sz w:val="28"/>
        </w:rPr>
        <w:t>(kind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smoking</w:t>
      </w:r>
      <w:r>
        <w:rPr>
          <w:spacing w:val="1"/>
          <w:sz w:val="28"/>
        </w:rPr>
        <w:t xml:space="preserve"> </w:t>
      </w:r>
      <w:r>
        <w:rPr>
          <w:sz w:val="28"/>
        </w:rPr>
        <w:t>drug):</w:t>
      </w:r>
    </w:p>
    <w:p w:rsidR="0002676E" w:rsidRDefault="0002676E">
      <w:pPr>
        <w:rPr>
          <w:sz w:val="28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rPr>
          <w:sz w:val="20"/>
        </w:rPr>
      </w:pPr>
      <w:r>
        <w:lastRenderedPageBreak/>
        <w:pict>
          <v:group id="_x0000_s3686" style="position:absolute;margin-left:24pt;margin-top:24pt;width:547.45pt;height:794.05pt;z-index:-20215808;mso-position-horizontal-relative:page;mso-position-vertical-relative:page" coordorigin="480,480" coordsize="10949,15881">
            <v:shape id="_x0000_s3689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688" style="position:absolute;left:540;top:568;width:15;height:15704" stroked="f"/>
            <v:shape id="_x0000_s3687" style="position:absolute;left:480;top:568;width:10949;height:15792" coordorigin="480,569" coordsize="10949,15792" o:spt="100" adj="0,,0" path="m569,16272r-15,l554,16286r15,l569,16272xm569,569r-15,l554,16272r15,l569,569xm11340,16301r-10771,l540,16301r,-29l480,16272r,29l480,16361r60,l569,16361r10771,l11340,16301xm11354,569r-14,l11340,16272r14,l11354,569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682" style="position:absolute;margin-left:24pt;margin-top:24pt;width:547.45pt;height:790.35pt;z-index:-20214784;mso-position-horizontal-relative:page;mso-position-vertical-relative:page" coordorigin="480,480" coordsize="10949,15807">
            <v:shape id="_x0000_s3685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684" style="position:absolute;left:540;top:568;width:15;height:15704" stroked="f"/>
            <v:shape id="_x0000_s3683" style="position:absolute;left:480;top:568;width:10949;height:15792" coordorigin="480,569" coordsize="10949,15792" o:spt="100" adj="0,,0" path="m569,16272r-15,l554,16286r15,l569,16272xm569,569r-15,l554,16272r15,l569,569xm11340,16301r-10771,l540,16301r,-29l480,16272r,29l480,16361r60,l569,16361r10771,l11340,16301xm11354,569r-14,l11340,16272r14,l11354,569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3681" style="position:absolute;margin-left:28.45pt;margin-top:813.6pt;width:543pt;height:4.45pt;z-index:15837696;mso-position-horizontal-relative:page;mso-position-vertical-relative:page" coordorigin="569,16272" coordsize="10860,89" o:spt="100" adj="0,,0" path="m11354,16272r-14,l569,16272r,14l11340,16286r14,l11354,16272xm11429,16272r-60,l11369,16301r-29,l11340,16361r29,l11429,16361r,-60l11429,16272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6"/>
        <w:rPr>
          <w:sz w:val="21"/>
        </w:rPr>
      </w:pPr>
    </w:p>
    <w:p w:rsidR="0002676E" w:rsidRDefault="004B3196">
      <w:pPr>
        <w:pStyle w:val="a3"/>
        <w:spacing w:before="89"/>
        <w:ind w:left="1097"/>
      </w:pPr>
      <w:r>
        <w:pict>
          <v:shape id="_x0000_s3680" style="position:absolute;left:0;text-align:left;margin-left:52.7pt;margin-top:-34pt;width:490.35pt;height:4.45pt;z-index:-20216832;mso-position-horizontal-relative:page" coordorigin="1054,-680" coordsize="9807,89" o:spt="100" adj="0,,0" path="m10860,-651r-9806,l1054,-591r9806,l10860,-651xm10860,-680r-9806,l1054,-665r9806,l10860,-680xe" fillcolor="#612322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3679" style="position:absolute;left:0;text-align:left;margin-left:52.8pt;margin-top:-14.5pt;width:457.1pt;height:605.6pt;z-index:-20216320;mso-position-horizontal-relative:page" coordorigin="1056,-290" coordsize="9142,12112" o:spt="100" adj="0,,0" path="m1070,-141r-14,l1056,11807r,15l1070,11822r,-15l1070,-141xm1070,-290r-14,l1056,-276r,134l1070,-142r,-134l1070,-290xm10197,-141r-14,l10183,11807r-9113,l1070,11822r9113,l10197,11822r,-15l10197,-141xm10197,-290r-14,l1070,-290r,14l10183,-276r,134l10197,-142r,-134l10197,-29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3678" style="position:absolute;left:0;text-align:left;margin-left:52.8pt;margin-top:-14.5pt;width:457.1pt;height:605.6pt;z-index:-20215296;mso-position-horizontal-relative:page" coordorigin="1056,-290" coordsize="9142,12112" o:spt="100" adj="0,,0" path="m1070,-141r-14,l1056,11807r,15l1070,11822r,-15l1070,-141xm1070,-290r-14,l1056,-276r,134l1070,-142r,-134l1070,-290xm10197,-141r-14,l10183,11807r-9113,l1070,11822r9113,l10197,11822r,-15l10197,-141xm10197,-290r-14,l1070,-290r,14l10183,-276r,134l10197,-142r,-134l10197,-290xe" fillcolor="black" stroked="f">
            <v:stroke joinstyle="round"/>
            <v:formulas/>
            <v:path arrowok="t" o:connecttype="segments"/>
            <w10:wrap anchorx="page"/>
          </v:shape>
        </w:pict>
      </w:r>
      <w:r w:rsidR="003C6933">
        <w:t>may</w:t>
      </w:r>
      <w:r w:rsidR="003C6933">
        <w:rPr>
          <w:spacing w:val="-6"/>
        </w:rPr>
        <w:t xml:space="preserve"> </w:t>
      </w:r>
      <w:r w:rsidR="003C6933">
        <w:t>cause</w:t>
      </w:r>
      <w:r w:rsidR="003C6933">
        <w:rPr>
          <w:spacing w:val="-8"/>
        </w:rPr>
        <w:t xml:space="preserve"> </w:t>
      </w:r>
      <w:r w:rsidR="003C6933">
        <w:t>a</w:t>
      </w:r>
      <w:r w:rsidR="003C6933">
        <w:rPr>
          <w:spacing w:val="-1"/>
        </w:rPr>
        <w:t xml:space="preserve"> </w:t>
      </w:r>
      <w:r w:rsidR="003C6933">
        <w:t>more</w:t>
      </w:r>
      <w:r w:rsidR="003C6933">
        <w:rPr>
          <w:spacing w:val="-2"/>
        </w:rPr>
        <w:t xml:space="preserve"> </w:t>
      </w:r>
      <w:r w:rsidR="003C6933">
        <w:t>rapid</w:t>
      </w:r>
      <w:r w:rsidR="003C6933">
        <w:rPr>
          <w:spacing w:val="-4"/>
        </w:rPr>
        <w:t xml:space="preserve"> </w:t>
      </w:r>
      <w:r w:rsidR="003C6933">
        <w:t>progression.</w:t>
      </w:r>
    </w:p>
    <w:p w:rsidR="0002676E" w:rsidRDefault="003C6933">
      <w:pPr>
        <w:spacing w:before="46"/>
        <w:ind w:left="1097"/>
        <w:rPr>
          <w:sz w:val="32"/>
        </w:rPr>
      </w:pPr>
      <w:r>
        <w:rPr>
          <w:spacing w:val="-1"/>
          <w:sz w:val="32"/>
        </w:rPr>
        <w:t>HCV</w:t>
      </w:r>
      <w:r>
        <w:rPr>
          <w:spacing w:val="-27"/>
          <w:sz w:val="32"/>
        </w:rPr>
        <w:t xml:space="preserve"> </w:t>
      </w:r>
      <w:r>
        <w:rPr>
          <w:spacing w:val="-1"/>
          <w:sz w:val="32"/>
        </w:rPr>
        <w:t>Symptoms</w:t>
      </w:r>
      <w:r>
        <w:rPr>
          <w:spacing w:val="-23"/>
          <w:sz w:val="32"/>
        </w:rPr>
        <w:t xml:space="preserve"> </w:t>
      </w:r>
      <w:r>
        <w:rPr>
          <w:sz w:val="32"/>
        </w:rPr>
        <w:t>Types:</w:t>
      </w:r>
    </w:p>
    <w:p w:rsidR="0002676E" w:rsidRDefault="003C6933">
      <w:pPr>
        <w:spacing w:before="247" w:line="361" w:lineRule="exact"/>
        <w:ind w:left="1097"/>
        <w:rPr>
          <w:b/>
          <w:sz w:val="32"/>
        </w:rPr>
      </w:pPr>
      <w:r>
        <w:rPr>
          <w:b/>
          <w:sz w:val="32"/>
        </w:rPr>
        <w:t>Acute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Symptoms</w:t>
      </w:r>
    </w:p>
    <w:p w:rsidR="0002676E" w:rsidRDefault="003C6933">
      <w:pPr>
        <w:pStyle w:val="a4"/>
        <w:numPr>
          <w:ilvl w:val="0"/>
          <w:numId w:val="139"/>
        </w:numPr>
        <w:tabs>
          <w:tab w:val="left" w:pos="1590"/>
        </w:tabs>
        <w:spacing w:before="28" w:line="225" w:lineRule="auto"/>
        <w:ind w:right="5435" w:hanging="576"/>
        <w:rPr>
          <w:sz w:val="28"/>
        </w:rPr>
      </w:pPr>
      <w:r>
        <w:rPr>
          <w:sz w:val="28"/>
        </w:rPr>
        <w:t>Symptoms</w:t>
      </w:r>
      <w:r>
        <w:rPr>
          <w:spacing w:val="-8"/>
          <w:sz w:val="28"/>
        </w:rPr>
        <w:t xml:space="preserve"> </w:t>
      </w:r>
      <w:r>
        <w:rPr>
          <w:sz w:val="28"/>
        </w:rPr>
        <w:t>include</w:t>
      </w:r>
      <w:r>
        <w:rPr>
          <w:spacing w:val="-10"/>
          <w:sz w:val="28"/>
        </w:rPr>
        <w:t xml:space="preserve"> </w:t>
      </w:r>
      <w:r>
        <w:rPr>
          <w:sz w:val="28"/>
        </w:rPr>
        <w:t>malaise,</w:t>
      </w:r>
      <w:r>
        <w:rPr>
          <w:spacing w:val="-14"/>
          <w:sz w:val="28"/>
        </w:rPr>
        <w:t xml:space="preserve"> </w:t>
      </w:r>
      <w:r>
        <w:rPr>
          <w:sz w:val="28"/>
        </w:rPr>
        <w:t>nausea,</w:t>
      </w:r>
      <w:r>
        <w:rPr>
          <w:spacing w:val="-9"/>
          <w:sz w:val="28"/>
        </w:rPr>
        <w:t xml:space="preserve"> </w:t>
      </w:r>
      <w:r>
        <w:rPr>
          <w:sz w:val="28"/>
        </w:rPr>
        <w:t>and</w:t>
      </w:r>
      <w:r>
        <w:rPr>
          <w:spacing w:val="-67"/>
          <w:sz w:val="28"/>
        </w:rPr>
        <w:t xml:space="preserve"> </w:t>
      </w:r>
      <w:r>
        <w:rPr>
          <w:sz w:val="28"/>
        </w:rPr>
        <w:t>Right</w:t>
      </w:r>
      <w:r>
        <w:rPr>
          <w:spacing w:val="-3"/>
          <w:sz w:val="28"/>
        </w:rPr>
        <w:t xml:space="preserve"> </w:t>
      </w:r>
      <w:r>
        <w:rPr>
          <w:sz w:val="28"/>
        </w:rPr>
        <w:t>upper</w:t>
      </w:r>
      <w:r>
        <w:rPr>
          <w:spacing w:val="-5"/>
          <w:sz w:val="28"/>
        </w:rPr>
        <w:t xml:space="preserve"> </w:t>
      </w:r>
      <w:r>
        <w:rPr>
          <w:sz w:val="28"/>
        </w:rPr>
        <w:t>quadrant</w:t>
      </w:r>
      <w:r>
        <w:rPr>
          <w:spacing w:val="-4"/>
          <w:sz w:val="28"/>
        </w:rPr>
        <w:t xml:space="preserve"> </w:t>
      </w:r>
      <w:r>
        <w:rPr>
          <w:sz w:val="28"/>
        </w:rPr>
        <w:t>pain.</w:t>
      </w:r>
    </w:p>
    <w:p w:rsidR="0002676E" w:rsidRDefault="003C6933">
      <w:pPr>
        <w:pStyle w:val="a4"/>
        <w:numPr>
          <w:ilvl w:val="0"/>
          <w:numId w:val="139"/>
        </w:numPr>
        <w:tabs>
          <w:tab w:val="left" w:pos="1590"/>
        </w:tabs>
        <w:spacing w:line="686" w:lineRule="exact"/>
        <w:ind w:left="1589" w:hanging="496"/>
        <w:rPr>
          <w:sz w:val="28"/>
        </w:rPr>
      </w:pPr>
      <w:r>
        <w:rPr>
          <w:sz w:val="28"/>
        </w:rPr>
        <w:t>In</w:t>
      </w:r>
      <w:r>
        <w:rPr>
          <w:spacing w:val="-9"/>
          <w:sz w:val="28"/>
        </w:rPr>
        <w:t xml:space="preserve"> </w:t>
      </w:r>
      <w:r>
        <w:rPr>
          <w:sz w:val="28"/>
        </w:rPr>
        <w:t>patients</w:t>
      </w:r>
      <w:r>
        <w:rPr>
          <w:spacing w:val="-9"/>
          <w:sz w:val="28"/>
        </w:rPr>
        <w:t xml:space="preserve"> </w:t>
      </w:r>
      <w:r>
        <w:rPr>
          <w:sz w:val="28"/>
        </w:rPr>
        <w:t>who</w:t>
      </w:r>
      <w:r>
        <w:rPr>
          <w:spacing w:val="-10"/>
          <w:sz w:val="28"/>
        </w:rPr>
        <w:t xml:space="preserve"> </w:t>
      </w:r>
      <w:r>
        <w:rPr>
          <w:sz w:val="28"/>
        </w:rPr>
        <w:t>experience</w:t>
      </w:r>
      <w:r>
        <w:rPr>
          <w:spacing w:val="-13"/>
          <w:sz w:val="28"/>
        </w:rPr>
        <w:t xml:space="preserve"> </w:t>
      </w:r>
      <w:r>
        <w:rPr>
          <w:sz w:val="28"/>
        </w:rPr>
        <w:t>such</w:t>
      </w:r>
      <w:r>
        <w:rPr>
          <w:spacing w:val="-7"/>
          <w:sz w:val="28"/>
        </w:rPr>
        <w:t xml:space="preserve"> </w:t>
      </w:r>
      <w:r>
        <w:rPr>
          <w:sz w:val="28"/>
        </w:rPr>
        <w:t>symptoms,</w:t>
      </w:r>
    </w:p>
    <w:p w:rsidR="0002676E" w:rsidRDefault="003C6933">
      <w:pPr>
        <w:pStyle w:val="a3"/>
        <w:spacing w:line="300" w:lineRule="exact"/>
        <w:ind w:left="1457"/>
      </w:pPr>
      <w:r>
        <w:t>The</w:t>
      </w:r>
      <w:r>
        <w:rPr>
          <w:spacing w:val="65"/>
        </w:rPr>
        <w:t xml:space="preserve"> </w:t>
      </w:r>
      <w:r>
        <w:t>illness</w:t>
      </w:r>
      <w:r>
        <w:rPr>
          <w:spacing w:val="-1"/>
        </w:rPr>
        <w:t xml:space="preserve"> </w:t>
      </w:r>
      <w:r>
        <w:t>typically</w:t>
      </w:r>
      <w:r>
        <w:rPr>
          <w:spacing w:val="-3"/>
        </w:rPr>
        <w:t xml:space="preserve"> </w:t>
      </w:r>
      <w:r>
        <w:t>lasts</w:t>
      </w:r>
      <w:r>
        <w:rPr>
          <w:spacing w:val="-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2-12</w:t>
      </w:r>
      <w:r>
        <w:rPr>
          <w:spacing w:val="-1"/>
        </w:rPr>
        <w:t xml:space="preserve"> </w:t>
      </w:r>
      <w:r>
        <w:t>weeks.</w:t>
      </w:r>
      <w:r>
        <w:rPr>
          <w:spacing w:val="-5"/>
        </w:rPr>
        <w:t xml:space="preserve"> </w:t>
      </w:r>
      <w:r>
        <w:t>Along</w:t>
      </w:r>
      <w:r>
        <w:rPr>
          <w:spacing w:val="-1"/>
        </w:rPr>
        <w:t xml:space="preserve"> </w:t>
      </w:r>
      <w:r>
        <w:t>with clinical</w:t>
      </w:r>
      <w:r>
        <w:rPr>
          <w:spacing w:val="-5"/>
        </w:rPr>
        <w:t xml:space="preserve"> </w:t>
      </w:r>
      <w:r>
        <w:t>resolution</w:t>
      </w:r>
      <w:r>
        <w:rPr>
          <w:spacing w:val="-8"/>
        </w:rPr>
        <w:t xml:space="preserve"> </w:t>
      </w:r>
      <w:r>
        <w:t>of</w:t>
      </w:r>
    </w:p>
    <w:p w:rsidR="0002676E" w:rsidRDefault="003C6933">
      <w:pPr>
        <w:pStyle w:val="a3"/>
        <w:spacing w:before="12" w:line="314" w:lineRule="exact"/>
        <w:ind w:left="1387"/>
      </w:pPr>
      <w:r>
        <w:t>symptoms</w:t>
      </w:r>
    </w:p>
    <w:p w:rsidR="0002676E" w:rsidRDefault="003C6933">
      <w:pPr>
        <w:pStyle w:val="a4"/>
        <w:numPr>
          <w:ilvl w:val="0"/>
          <w:numId w:val="139"/>
        </w:numPr>
        <w:tabs>
          <w:tab w:val="left" w:pos="1590"/>
        </w:tabs>
        <w:spacing w:before="53" w:line="216" w:lineRule="auto"/>
        <w:ind w:left="1733" w:right="2583" w:hanging="639"/>
        <w:rPr>
          <w:sz w:val="28"/>
        </w:rPr>
      </w:pPr>
      <w:r>
        <w:rPr>
          <w:noProof/>
        </w:rPr>
        <w:drawing>
          <wp:anchor distT="0" distB="0" distL="0" distR="0" simplePos="0" relativeHeight="483098624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431840</wp:posOffset>
            </wp:positionV>
            <wp:extent cx="742013" cy="1468707"/>
            <wp:effectExtent l="0" t="0" r="0" b="0"/>
            <wp:wrapNone/>
            <wp:docPr id="1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099136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76240</wp:posOffset>
            </wp:positionV>
            <wp:extent cx="512952" cy="849630"/>
            <wp:effectExtent l="0" t="0" r="0" b="0"/>
            <wp:wrapNone/>
            <wp:docPr id="1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Sudden</w:t>
      </w:r>
      <w:r>
        <w:rPr>
          <w:spacing w:val="-11"/>
          <w:sz w:val="28"/>
        </w:rPr>
        <w:t xml:space="preserve"> </w:t>
      </w:r>
      <w:r>
        <w:rPr>
          <w:sz w:val="28"/>
        </w:rPr>
        <w:t>hepatic</w:t>
      </w:r>
      <w:r>
        <w:rPr>
          <w:spacing w:val="-9"/>
          <w:sz w:val="28"/>
        </w:rPr>
        <w:t xml:space="preserve"> </w:t>
      </w:r>
      <w:r>
        <w:rPr>
          <w:sz w:val="28"/>
        </w:rPr>
        <w:t>failure</w:t>
      </w:r>
      <w:r>
        <w:rPr>
          <w:spacing w:val="-9"/>
          <w:sz w:val="28"/>
        </w:rPr>
        <w:t xml:space="preserve"> </w:t>
      </w:r>
      <w:r>
        <w:rPr>
          <w:sz w:val="28"/>
        </w:rPr>
        <w:t>due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acute</w:t>
      </w:r>
      <w:r>
        <w:rPr>
          <w:spacing w:val="-4"/>
          <w:sz w:val="28"/>
        </w:rPr>
        <w:t xml:space="preserve"> </w:t>
      </w:r>
      <w:r>
        <w:rPr>
          <w:sz w:val="28"/>
        </w:rPr>
        <w:t>HCV</w:t>
      </w:r>
      <w:r>
        <w:rPr>
          <w:spacing w:val="1"/>
          <w:sz w:val="28"/>
        </w:rPr>
        <w:t xml:space="preserve"> </w:t>
      </w:r>
      <w:r>
        <w:rPr>
          <w:sz w:val="28"/>
        </w:rPr>
        <w:t>infectionmay</w:t>
      </w:r>
      <w:r>
        <w:rPr>
          <w:spacing w:val="-6"/>
          <w:sz w:val="28"/>
        </w:rPr>
        <w:t xml:space="preserve"> </w:t>
      </w:r>
      <w:r>
        <w:rPr>
          <w:sz w:val="28"/>
        </w:rPr>
        <w:t>happen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67"/>
          <w:sz w:val="28"/>
        </w:rPr>
        <w:t xml:space="preserve"> </w:t>
      </w:r>
      <w:r>
        <w:rPr>
          <w:sz w:val="28"/>
        </w:rPr>
        <w:t>patients</w:t>
      </w:r>
      <w:r>
        <w:rPr>
          <w:spacing w:val="-1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underlying chronic</w:t>
      </w:r>
      <w:r>
        <w:rPr>
          <w:spacing w:val="-3"/>
          <w:sz w:val="28"/>
        </w:rPr>
        <w:t xml:space="preserve"> </w:t>
      </w:r>
      <w:r>
        <w:rPr>
          <w:sz w:val="28"/>
        </w:rPr>
        <w:t>hepatitis B</w:t>
      </w:r>
      <w:r>
        <w:rPr>
          <w:spacing w:val="-4"/>
          <w:sz w:val="28"/>
        </w:rPr>
        <w:t xml:space="preserve"> </w:t>
      </w:r>
      <w:r>
        <w:rPr>
          <w:sz w:val="28"/>
        </w:rPr>
        <w:t>virus</w:t>
      </w:r>
      <w:r>
        <w:rPr>
          <w:spacing w:val="-5"/>
          <w:sz w:val="28"/>
        </w:rPr>
        <w:t xml:space="preserve"> </w:t>
      </w:r>
      <w:r>
        <w:rPr>
          <w:sz w:val="28"/>
        </w:rPr>
        <w:t>infection</w:t>
      </w:r>
    </w:p>
    <w:p w:rsidR="0002676E" w:rsidRDefault="003C6933">
      <w:pPr>
        <w:pStyle w:val="2"/>
        <w:spacing w:before="223"/>
        <w:ind w:left="1495"/>
      </w:pPr>
      <w:r>
        <w:t>Chronic Hepatitis</w:t>
      </w:r>
    </w:p>
    <w:p w:rsidR="0002676E" w:rsidRDefault="0002676E">
      <w:pPr>
        <w:pStyle w:val="a3"/>
        <w:spacing w:before="7"/>
        <w:rPr>
          <w:b/>
          <w:sz w:val="30"/>
        </w:rPr>
      </w:pPr>
    </w:p>
    <w:p w:rsidR="0002676E" w:rsidRDefault="003C6933">
      <w:pPr>
        <w:pStyle w:val="a3"/>
        <w:ind w:left="1558"/>
      </w:pPr>
      <w:r>
        <w:rPr>
          <w:noProof/>
        </w:rPr>
        <w:drawing>
          <wp:anchor distT="0" distB="0" distL="0" distR="0" simplePos="0" relativeHeight="483098112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18799</wp:posOffset>
            </wp:positionV>
            <wp:extent cx="570611" cy="1419352"/>
            <wp:effectExtent l="0" t="0" r="0" b="0"/>
            <wp:wrapNone/>
            <wp:docPr id="1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2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chronic</w:t>
      </w:r>
      <w:r>
        <w:rPr>
          <w:spacing w:val="-1"/>
        </w:rPr>
        <w:t xml:space="preserve"> </w:t>
      </w:r>
      <w:r>
        <w:t>HCV</w:t>
      </w:r>
      <w:r>
        <w:rPr>
          <w:spacing w:val="-3"/>
        </w:rPr>
        <w:t xml:space="preserve"> </w:t>
      </w:r>
      <w:r>
        <w:t>infection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high.</w:t>
      </w:r>
    </w:p>
    <w:p w:rsidR="0002676E" w:rsidRDefault="003C6933">
      <w:pPr>
        <w:pStyle w:val="a3"/>
        <w:spacing w:before="59" w:line="698" w:lineRule="exact"/>
        <w:ind w:left="1898"/>
      </w:pPr>
      <w:r>
        <w:rPr>
          <w:rFonts w:ascii="Tahoma"/>
          <w:sz w:val="60"/>
        </w:rPr>
        <w:t>-</w:t>
      </w:r>
      <w:r>
        <w:rPr>
          <w:rFonts w:ascii="Tahoma"/>
          <w:spacing w:val="-28"/>
          <w:sz w:val="60"/>
        </w:rPr>
        <w:t xml:space="preserve"> </w:t>
      </w:r>
      <w:r>
        <w:t>Patients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chronic</w:t>
      </w:r>
      <w:r>
        <w:rPr>
          <w:spacing w:val="-7"/>
        </w:rPr>
        <w:t xml:space="preserve"> </w:t>
      </w:r>
      <w:r>
        <w:t>infection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asymptomatic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mild</w:t>
      </w:r>
    </w:p>
    <w:p w:rsidR="0002676E" w:rsidRDefault="003C6933">
      <w:pPr>
        <w:pStyle w:val="a3"/>
        <w:spacing w:line="296" w:lineRule="exact"/>
        <w:ind w:right="1660"/>
        <w:jc w:val="right"/>
      </w:pPr>
      <w:r>
        <w:rPr>
          <w:noProof/>
        </w:rPr>
        <w:drawing>
          <wp:anchor distT="0" distB="0" distL="0" distR="0" simplePos="0" relativeHeight="483097600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121754</wp:posOffset>
            </wp:positionV>
            <wp:extent cx="953897" cy="1604645"/>
            <wp:effectExtent l="0" t="0" r="0" b="0"/>
            <wp:wrapNone/>
            <wp:docPr id="1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nonspecific</w:t>
      </w:r>
    </w:p>
    <w:p w:rsidR="0002676E" w:rsidRDefault="003C6933">
      <w:pPr>
        <w:pStyle w:val="a3"/>
        <w:spacing w:before="21" w:line="254" w:lineRule="auto"/>
        <w:ind w:left="1733" w:right="4133"/>
      </w:pPr>
      <w:r>
        <w:t>symptoms since cirrhosis is not present. The most</w:t>
      </w:r>
      <w:r>
        <w:rPr>
          <w:spacing w:val="-67"/>
        </w:rPr>
        <w:t xml:space="preserve"> </w:t>
      </w:r>
      <w:r>
        <w:t>frequent complaint</w:t>
      </w:r>
      <w:r>
        <w:rPr>
          <w:spacing w:val="-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fatigue.</w:t>
      </w:r>
    </w:p>
    <w:p w:rsidR="0002676E" w:rsidRDefault="003C6933">
      <w:pPr>
        <w:pStyle w:val="a3"/>
        <w:spacing w:before="2" w:line="254" w:lineRule="auto"/>
        <w:ind w:left="1733" w:right="3530"/>
      </w:pPr>
      <w:r>
        <w:t>Less</w:t>
      </w:r>
      <w:r>
        <w:rPr>
          <w:spacing w:val="-12"/>
        </w:rPr>
        <w:t xml:space="preserve"> </w:t>
      </w:r>
      <w:r>
        <w:t>common</w:t>
      </w:r>
      <w:r>
        <w:rPr>
          <w:spacing w:val="-11"/>
        </w:rPr>
        <w:t xml:space="preserve"> </w:t>
      </w:r>
      <w:r>
        <w:t>manifestations</w:t>
      </w:r>
      <w:r>
        <w:rPr>
          <w:spacing w:val="-7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nausea,weakness,</w:t>
      </w:r>
      <w:r>
        <w:rPr>
          <w:spacing w:val="-67"/>
        </w:rPr>
        <w:t xml:space="preserve"> </w:t>
      </w:r>
      <w:r>
        <w:t>myalgia,</w:t>
      </w:r>
      <w:r>
        <w:rPr>
          <w:spacing w:val="-4"/>
        </w:rPr>
        <w:t xml:space="preserve"> </w:t>
      </w:r>
      <w:r>
        <w:t>arthralgia,</w:t>
      </w:r>
      <w:r>
        <w:rPr>
          <w:spacing w:val="-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weight</w:t>
      </w:r>
      <w:r>
        <w:rPr>
          <w:spacing w:val="-2"/>
        </w:rPr>
        <w:t xml:space="preserve"> </w:t>
      </w:r>
      <w:r>
        <w:t>lo</w:t>
      </w:r>
    </w:p>
    <w:p w:rsidR="0002676E" w:rsidRDefault="0002676E">
      <w:pPr>
        <w:pStyle w:val="a3"/>
        <w:spacing w:before="4"/>
        <w:rPr>
          <w:sz w:val="27"/>
        </w:rPr>
      </w:pPr>
    </w:p>
    <w:p w:rsidR="0002676E" w:rsidRDefault="003C6933">
      <w:pPr>
        <w:pStyle w:val="3"/>
        <w:ind w:left="1558"/>
      </w:pPr>
      <w:r>
        <w:t>Viral</w:t>
      </w:r>
      <w:r>
        <w:rPr>
          <w:spacing w:val="-6"/>
        </w:rPr>
        <w:t xml:space="preserve"> </w:t>
      </w:r>
      <w:r>
        <w:t>coinfection:</w:t>
      </w:r>
    </w:p>
    <w:p w:rsidR="0002676E" w:rsidRDefault="003C6933">
      <w:pPr>
        <w:pStyle w:val="a3"/>
        <w:spacing w:before="130"/>
        <w:ind w:left="1495"/>
      </w:pPr>
      <w:r>
        <w:t>HCV</w:t>
      </w:r>
      <w:r>
        <w:rPr>
          <w:spacing w:val="-12"/>
        </w:rPr>
        <w:t xml:space="preserve"> </w:t>
      </w:r>
      <w:r>
        <w:t>progression</w:t>
      </w:r>
      <w:r>
        <w:rPr>
          <w:spacing w:val="-1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rapid</w:t>
      </w:r>
      <w:r>
        <w:rPr>
          <w:spacing w:val="-11"/>
        </w:rPr>
        <w:t xml:space="preserve"> </w:t>
      </w:r>
      <w:r>
        <w:t>inHIV-infected</w:t>
      </w:r>
      <w:r>
        <w:rPr>
          <w:spacing w:val="-2"/>
        </w:rPr>
        <w:t xml:space="preserve"> </w:t>
      </w:r>
      <w:r>
        <w:t>patients.</w:t>
      </w:r>
    </w:p>
    <w:p w:rsidR="0002676E" w:rsidRDefault="003C6933">
      <w:pPr>
        <w:pStyle w:val="a3"/>
        <w:spacing w:before="62"/>
        <w:ind w:left="1495"/>
      </w:pPr>
      <w:r>
        <w:t>Acute</w:t>
      </w:r>
      <w:r>
        <w:rPr>
          <w:spacing w:val="-5"/>
        </w:rPr>
        <w:t xml:space="preserve"> </w:t>
      </w:r>
      <w:r>
        <w:t>hepatitis</w:t>
      </w:r>
      <w:r>
        <w:rPr>
          <w:spacing w:val="-1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patient</w:t>
      </w:r>
      <w:r>
        <w:rPr>
          <w:spacing w:val="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chronic</w:t>
      </w:r>
      <w:r>
        <w:rPr>
          <w:spacing w:val="-5"/>
        </w:rPr>
        <w:t xml:space="preserve"> </w:t>
      </w:r>
      <w:r>
        <w:t>hepatitis</w:t>
      </w:r>
      <w:r>
        <w:rPr>
          <w:spacing w:val="-1"/>
        </w:rPr>
        <w:t xml:space="preserve"> </w:t>
      </w:r>
      <w:r>
        <w:t>C</w:t>
      </w:r>
    </w:p>
    <w:p w:rsidR="0002676E" w:rsidRDefault="003C6933">
      <w:pPr>
        <w:pStyle w:val="a3"/>
        <w:spacing w:before="65" w:line="288" w:lineRule="auto"/>
        <w:ind w:left="1495" w:right="2296"/>
      </w:pPr>
      <w:r>
        <w:t>may be more severe. Liver damage is usually worse and progression</w:t>
      </w:r>
      <w:r>
        <w:rPr>
          <w:spacing w:val="-67"/>
        </w:rPr>
        <w:t xml:space="preserve"> </w:t>
      </w:r>
      <w:r>
        <w:t>faster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patients</w:t>
      </w:r>
      <w:r>
        <w:rPr>
          <w:spacing w:val="-4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dual</w:t>
      </w:r>
      <w:r>
        <w:rPr>
          <w:spacing w:val="-5"/>
        </w:rPr>
        <w:t xml:space="preserve"> </w:t>
      </w:r>
      <w:r>
        <w:t>HBV/HCV</w:t>
      </w:r>
      <w:r>
        <w:rPr>
          <w:spacing w:val="-6"/>
        </w:rPr>
        <w:t xml:space="preserve"> </w:t>
      </w:r>
      <w:r>
        <w:t>infections.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11"/>
        <w:rPr>
          <w:sz w:val="18"/>
        </w:rPr>
      </w:pPr>
    </w:p>
    <w:p w:rsidR="0002676E" w:rsidRDefault="003C6933">
      <w:pPr>
        <w:pStyle w:val="1"/>
        <w:spacing w:before="85"/>
        <w:ind w:left="396"/>
        <w:rPr>
          <w:rFonts w:ascii="Times New Roman"/>
        </w:rPr>
      </w:pPr>
      <w:r>
        <w:rPr>
          <w:rFonts w:ascii="Times New Roman"/>
        </w:rPr>
        <w:t>Pretest:</w:t>
      </w:r>
    </w:p>
    <w:p w:rsidR="0002676E" w:rsidRDefault="0002676E">
      <w:p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rPr>
          <w:b/>
          <w:sz w:val="20"/>
        </w:rPr>
      </w:pPr>
      <w:r>
        <w:lastRenderedPageBreak/>
        <w:pict>
          <v:group id="_x0000_s3674" style="position:absolute;margin-left:24pt;margin-top:24pt;width:547.45pt;height:794.05pt;z-index:-20209152;mso-position-horizontal-relative:page;mso-position-vertical-relative:page" coordorigin="480,480" coordsize="10949,15881">
            <v:shape id="_x0000_s3677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676" style="position:absolute;left:540;top:568;width:15;height:15704" stroked="f"/>
            <v:shape id="_x0000_s3675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5"/>
        <w:rPr>
          <w:b/>
          <w:sz w:val="24"/>
        </w:rPr>
      </w:pPr>
    </w:p>
    <w:p w:rsidR="0002676E" w:rsidRDefault="004B3196">
      <w:pPr>
        <w:pStyle w:val="a3"/>
        <w:spacing w:before="89"/>
        <w:ind w:left="1097"/>
      </w:pPr>
      <w:r>
        <w:pict>
          <v:shape id="_x0000_s3673" style="position:absolute;left:0;text-align:left;margin-left:52.7pt;margin-top:-35.65pt;width:490.35pt;height:4.45pt;z-index:-20210688;mso-position-horizontal-relative:page" coordorigin="1054,-713" coordsize="9807,89" o:spt="100" adj="0,,0" path="m10860,-684r-9806,l1054,-624r9806,l10860,-684xm10860,-713r-9806,l1054,-699r9806,l10860,-713xe" fillcolor="#612322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3672" style="position:absolute;left:0;text-align:left;margin-left:52.8pt;margin-top:-16.2pt;width:457.1pt;height:102.15pt;z-index:-20210176;mso-position-horizontal-relative:page" coordorigin="1056,-324" coordsize="9142,2043" o:spt="100" adj="0,,0" path="m1070,-324r-14,l1056,-310r,137l1056,1704r,14l1070,1718r,-14l1070,-173r,-137l1070,-324xm10197,-324r-14,l1070,-324r,14l10183,-310r,137l10183,1704r-9113,l1070,1718r9113,l10197,1718r,-14l10197,-173r,-137l10197,-324xe" fillcolor="black" stroked="f">
            <v:stroke joinstyle="round"/>
            <v:formulas/>
            <v:path arrowok="t" o:connecttype="segments"/>
            <w10:wrap anchorx="page"/>
          </v:shape>
        </w:pict>
      </w:r>
      <w:r w:rsidR="003C6933">
        <w:t>What</w:t>
      </w:r>
      <w:r w:rsidR="003C6933">
        <w:rPr>
          <w:spacing w:val="-1"/>
        </w:rPr>
        <w:t xml:space="preserve"> </w:t>
      </w:r>
      <w:r w:rsidR="003C6933">
        <w:t>is</w:t>
      </w:r>
      <w:r w:rsidR="003C6933">
        <w:rPr>
          <w:spacing w:val="-3"/>
        </w:rPr>
        <w:t xml:space="preserve"> </w:t>
      </w:r>
      <w:r w:rsidR="003C6933">
        <w:t>the</w:t>
      </w:r>
      <w:r w:rsidR="003C6933">
        <w:rPr>
          <w:spacing w:val="-1"/>
        </w:rPr>
        <w:t xml:space="preserve"> </w:t>
      </w:r>
      <w:r w:rsidR="003C6933">
        <w:t>life</w:t>
      </w:r>
      <w:r w:rsidR="003C6933">
        <w:rPr>
          <w:spacing w:val="-2"/>
        </w:rPr>
        <w:t xml:space="preserve"> </w:t>
      </w:r>
      <w:r w:rsidR="003C6933">
        <w:t>cycle</w:t>
      </w:r>
      <w:r w:rsidR="003C6933">
        <w:rPr>
          <w:spacing w:val="-4"/>
        </w:rPr>
        <w:t xml:space="preserve"> </w:t>
      </w:r>
      <w:r w:rsidR="003C6933">
        <w:t>of</w:t>
      </w:r>
      <w:r w:rsidR="003C6933">
        <w:rPr>
          <w:spacing w:val="-1"/>
        </w:rPr>
        <w:t xml:space="preserve"> </w:t>
      </w:r>
      <w:r w:rsidR="003C6933">
        <w:t>HCV?</w:t>
      </w:r>
    </w:p>
    <w:p w:rsidR="0002676E" w:rsidRDefault="0002676E">
      <w:pPr>
        <w:pStyle w:val="a3"/>
        <w:spacing w:before="11"/>
        <w:rPr>
          <w:sz w:val="27"/>
        </w:rPr>
      </w:pPr>
    </w:p>
    <w:p w:rsidR="0002676E" w:rsidRDefault="003C6933">
      <w:pPr>
        <w:pStyle w:val="a3"/>
        <w:ind w:left="1097"/>
      </w:pP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highes</w:t>
      </w:r>
      <w:r>
        <w:rPr>
          <w:spacing w:val="-2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Hepatitis</w:t>
      </w:r>
      <w:r>
        <w:rPr>
          <w:spacing w:val="-2"/>
        </w:rPr>
        <w:t xml:space="preserve"> </w:t>
      </w:r>
      <w:r>
        <w:t>virus?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3C6933">
      <w:pPr>
        <w:pStyle w:val="1"/>
        <w:spacing w:before="202"/>
        <w:ind w:left="396"/>
        <w:rPr>
          <w:rFonts w:ascii="Times New Roman"/>
        </w:rPr>
      </w:pPr>
      <w:r>
        <w:rPr>
          <w:rFonts w:ascii="Times New Roman"/>
        </w:rPr>
        <w:t>Scientific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Content:</w:t>
      </w:r>
    </w:p>
    <w:p w:rsidR="0002676E" w:rsidRDefault="0002676E">
      <w:pPr>
        <w:pStyle w:val="a3"/>
        <w:rPr>
          <w:b/>
          <w:sz w:val="36"/>
        </w:rPr>
      </w:pPr>
    </w:p>
    <w:p w:rsidR="0002676E" w:rsidRDefault="004B3196">
      <w:pPr>
        <w:pStyle w:val="a3"/>
        <w:spacing w:line="338" w:lineRule="exact"/>
        <w:ind w:left="1128"/>
      </w:pPr>
      <w:r>
        <w:pict>
          <v:group id="_x0000_s3669" style="position:absolute;left:0;text-align:left;margin-left:54.35pt;margin-top:-7.45pt;width:457.1pt;height:139.3pt;z-index:-20211200;mso-position-horizontal-relative:page" coordorigin="1087,-149" coordsize="9142,2786">
            <v:shape id="_x0000_s3671" type="#_x0000_t75" style="position:absolute;left:7580;top:1298;width:808;height:1338">
              <v:imagedata r:id="rId13" o:title=""/>
            </v:shape>
            <v:shape id="_x0000_s3670" style="position:absolute;left:1087;top:-150;width:9142;height:1907" coordorigin="1087,-149" coordsize="9142,1907" o:spt="100" adj="0,,0" path="m10228,r-14,l10214,1743r-9112,l1102,r-15,l1087,1743r,14l1102,1757r9112,l10228,1757r,-14l10228,xm10228,-149r-14,l10214,-149r-9112,l1102,-149r-15,l1087,-149r,14l1087,r15,l1102,-135r9112,l10214,r14,l10228,-135r,-14l10228,-149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C6933">
        <w:rPr>
          <w:rFonts w:ascii="Calibri"/>
        </w:rPr>
        <w:t>-</w:t>
      </w:r>
      <w:r w:rsidR="003C6933">
        <w:t>Acute</w:t>
      </w:r>
      <w:r w:rsidR="003C6933">
        <w:rPr>
          <w:spacing w:val="-4"/>
        </w:rPr>
        <w:t xml:space="preserve"> </w:t>
      </w:r>
      <w:r w:rsidR="003C6933">
        <w:t>and</w:t>
      </w:r>
      <w:r w:rsidR="003C6933">
        <w:rPr>
          <w:spacing w:val="-2"/>
        </w:rPr>
        <w:t xml:space="preserve"> </w:t>
      </w:r>
      <w:r w:rsidR="003C6933">
        <w:t>chronic</w:t>
      </w:r>
      <w:r w:rsidR="003C6933">
        <w:rPr>
          <w:spacing w:val="-3"/>
        </w:rPr>
        <w:t xml:space="preserve"> </w:t>
      </w:r>
      <w:r w:rsidR="003C6933">
        <w:t>Hepatitis</w:t>
      </w:r>
    </w:p>
    <w:p w:rsidR="0002676E" w:rsidRDefault="003C6933">
      <w:pPr>
        <w:pStyle w:val="a4"/>
        <w:numPr>
          <w:ilvl w:val="0"/>
          <w:numId w:val="138"/>
        </w:numPr>
        <w:tabs>
          <w:tab w:val="left" w:pos="1292"/>
        </w:tabs>
        <w:spacing w:line="318" w:lineRule="exact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diagnosis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HBV</w:t>
      </w:r>
    </w:p>
    <w:p w:rsidR="0002676E" w:rsidRDefault="0002676E">
      <w:pPr>
        <w:pStyle w:val="a3"/>
        <w:spacing w:before="11"/>
        <w:rPr>
          <w:sz w:val="27"/>
        </w:rPr>
      </w:pPr>
    </w:p>
    <w:p w:rsidR="0002676E" w:rsidRDefault="003C6933">
      <w:pPr>
        <w:pStyle w:val="a4"/>
        <w:numPr>
          <w:ilvl w:val="0"/>
          <w:numId w:val="138"/>
        </w:numPr>
        <w:tabs>
          <w:tab w:val="left" w:pos="1292"/>
        </w:tabs>
        <w:rPr>
          <w:sz w:val="28"/>
        </w:rPr>
      </w:pPr>
      <w:r>
        <w:rPr>
          <w:sz w:val="28"/>
        </w:rPr>
        <w:t>Coinfection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HCV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4B3196">
      <w:pPr>
        <w:pStyle w:val="1"/>
        <w:spacing w:before="253"/>
        <w:ind w:left="396"/>
      </w:pPr>
      <w:r>
        <w:pict>
          <v:group id="_x0000_s3666" style="position:absolute;left:0;text-align:left;margin-left:49.1pt;margin-top:-6.55pt;width:457.1pt;height:155.9pt;z-index:-20211712;mso-position-horizontal-relative:page" coordorigin="982,-131" coordsize="9142,3118">
            <v:shape id="_x0000_s3668" type="#_x0000_t75" style="position:absolute;left:6263;top:-132;width:1169;height:2313">
              <v:imagedata r:id="rId12" o:title=""/>
            </v:shape>
            <v:shape id="_x0000_s3667" style="position:absolute;left:981;top:933;width:9142;height:2053" coordorigin="982,934" coordsize="9142,2053" path="m10123,934r-15,l996,934r-14,l982,948r,137l982,2972r,14l996,2986r,-14l996,1085r,-137l10108,948r,137l10123,1085r,-137l10123,934xe" fillcolor="black" stroked="f">
              <v:path arrowok="t"/>
            </v:shape>
            <w10:wrap anchorx="page"/>
          </v:group>
        </w:pict>
      </w:r>
      <w:r w:rsidR="003C6933">
        <w:t>Post</w:t>
      </w:r>
      <w:r w:rsidR="003C6933">
        <w:rPr>
          <w:spacing w:val="-1"/>
        </w:rPr>
        <w:t xml:space="preserve"> </w:t>
      </w:r>
      <w:r w:rsidR="003C6933">
        <w:t>test</w:t>
      </w: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4B3196">
      <w:pPr>
        <w:pStyle w:val="a3"/>
        <w:rPr>
          <w:rFonts w:ascii="Arial"/>
          <w:b/>
          <w:sz w:val="13"/>
        </w:rPr>
      </w:pPr>
      <w:r>
        <w:pict>
          <v:group id="_x0000_s3663" style="position:absolute;margin-left:49.8pt;margin-top:9.45pt;width:456.35pt;height:95.1pt;z-index:-15619072;mso-wrap-distance-left:0;mso-wrap-distance-right:0;mso-position-horizontal-relative:page" coordorigin="996,189" coordsize="9127,1902">
            <v:shape id="_x0000_s3665" style="position:absolute;left:996;top:188;width:9127;height:1902" coordorigin="996,189" coordsize="9127,1902" path="m10123,189r-15,l10108,2076r-9112,l996,2090r9112,l10123,2090r,-14l10123,189xe" fillcolor="black" stroked="f">
              <v:path arrowok="t"/>
            </v:shape>
            <v:shape id="_x0000_s3664" type="#_x0000_t202" style="position:absolute;left:996;top:188;width:9127;height:1902" filled="f" stroked="f">
              <v:textbox inset="0,0,0,0">
                <w:txbxContent>
                  <w:p w:rsidR="004B3196" w:rsidRDefault="004B3196">
                    <w:pPr>
                      <w:spacing w:before="262"/>
                      <w:ind w:left="804" w:right="4006"/>
                      <w:jc w:val="both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 xml:space="preserve">1- </w:t>
                    </w:r>
                    <w:r>
                      <w:rPr>
                        <w:sz w:val="28"/>
                      </w:rPr>
                      <w:t>What is the transmission of HCV ?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 xml:space="preserve">2- </w:t>
                    </w:r>
                    <w:r>
                      <w:rPr>
                        <w:sz w:val="28"/>
                      </w:rPr>
                      <w:t>Explain the development of HBV ?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3-</w:t>
                    </w:r>
                    <w:r>
                      <w:rPr>
                        <w:b/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What is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Diagnosis of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HBV?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spacing w:before="1"/>
        <w:rPr>
          <w:rFonts w:ascii="Arial"/>
          <w:b/>
        </w:rPr>
      </w:pPr>
    </w:p>
    <w:p w:rsidR="0002676E" w:rsidRDefault="004B3196">
      <w:pPr>
        <w:spacing w:before="88"/>
        <w:ind w:left="962"/>
        <w:rPr>
          <w:rFonts w:ascii="Arial"/>
          <w:b/>
          <w:sz w:val="36"/>
        </w:rPr>
      </w:pPr>
      <w:r>
        <w:pict>
          <v:shape id="_x0000_s3662" type="#_x0000_t202" style="position:absolute;left:0;text-align:left;margin-left:32.25pt;margin-top:28.35pt;width:475.5pt;height:65.25pt;z-index:-15618560;mso-wrap-distance-left:0;mso-wrap-distance-right:0;mso-position-horizontal-relative:page" filled="f">
            <v:textbox inset="0,0,0,0">
              <w:txbxContent>
                <w:p w:rsidR="004B3196" w:rsidRDefault="004B3196">
                  <w:pPr>
                    <w:pStyle w:val="a3"/>
                    <w:numPr>
                      <w:ilvl w:val="0"/>
                      <w:numId w:val="137"/>
                    </w:numPr>
                    <w:tabs>
                      <w:tab w:val="left" w:pos="810"/>
                    </w:tabs>
                    <w:spacing w:before="64" w:line="259" w:lineRule="auto"/>
                    <w:ind w:right="739" w:firstLine="0"/>
                  </w:pPr>
                  <w:r>
                    <w:t>Jawetz,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Melnick,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&amp;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Adelberg’s.(2019):Medical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Microbiology.Twenty-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Eighth Edition.</w:t>
                  </w:r>
                </w:p>
                <w:p w:rsidR="004B3196" w:rsidRDefault="004B3196">
                  <w:pPr>
                    <w:pStyle w:val="a3"/>
                    <w:numPr>
                      <w:ilvl w:val="0"/>
                      <w:numId w:val="137"/>
                    </w:numPr>
                    <w:tabs>
                      <w:tab w:val="left" w:pos="799"/>
                    </w:tabs>
                    <w:spacing w:before="1"/>
                    <w:ind w:left="798" w:hanging="237"/>
                  </w:pPr>
                  <w:r>
                    <w:t>Levinson</w:t>
                  </w:r>
                </w:p>
              </w:txbxContent>
            </v:textbox>
            <w10:wrap type="topAndBottom" anchorx="page"/>
          </v:shape>
        </w:pict>
      </w:r>
      <w:r w:rsidR="003C6933">
        <w:rPr>
          <w:noProof/>
        </w:rPr>
        <w:drawing>
          <wp:anchor distT="0" distB="0" distL="0" distR="0" simplePos="0" relativeHeight="483103744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-743536</wp:posOffset>
            </wp:positionV>
            <wp:extent cx="953897" cy="1604645"/>
            <wp:effectExtent l="0" t="0" r="0" b="0"/>
            <wp:wrapNone/>
            <wp:docPr id="1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933">
        <w:rPr>
          <w:noProof/>
        </w:rPr>
        <w:drawing>
          <wp:anchor distT="0" distB="0" distL="0" distR="0" simplePos="0" relativeHeight="483104256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-1531952</wp:posOffset>
            </wp:positionV>
            <wp:extent cx="570611" cy="1419352"/>
            <wp:effectExtent l="0" t="0" r="0" b="0"/>
            <wp:wrapNone/>
            <wp:docPr id="1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3661" style="position:absolute;left:0;text-align:left;margin-left:32.25pt;margin-top:29.35pt;width:475.5pt;height:65.25pt;z-index:-20209664;mso-position-horizontal-relative:page;mso-position-vertical-relative:text" stroked="f">
            <w10:wrap anchorx="page"/>
          </v:rect>
        </w:pict>
      </w:r>
      <w:r w:rsidR="003C6933">
        <w:rPr>
          <w:rFonts w:ascii="Arial"/>
          <w:b/>
          <w:sz w:val="36"/>
        </w:rPr>
        <w:t>References:</w:t>
      </w:r>
    </w:p>
    <w:p w:rsidR="0002676E" w:rsidRDefault="0002676E">
      <w:pPr>
        <w:rPr>
          <w:rFonts w:ascii="Arial"/>
          <w:sz w:val="36"/>
        </w:rPr>
        <w:sectPr w:rsidR="0002676E">
          <w:headerReference w:type="default" r:id="rId39"/>
          <w:footerReference w:type="default" r:id="rId40"/>
          <w:pgSz w:w="11910" w:h="16840"/>
          <w:pgMar w:top="1020" w:right="320" w:bottom="1200" w:left="120" w:header="712" w:footer="1002" w:gutter="0"/>
          <w:cols w:space="720"/>
        </w:sectPr>
      </w:pPr>
    </w:p>
    <w:tbl>
      <w:tblPr>
        <w:tblStyle w:val="TableNormal"/>
        <w:tblW w:w="0" w:type="auto"/>
        <w:tblInd w:w="480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71"/>
        <w:gridCol w:w="2490"/>
      </w:tblGrid>
      <w:tr w:rsidR="0002676E">
        <w:trPr>
          <w:trHeight w:val="7640"/>
        </w:trPr>
        <w:tc>
          <w:tcPr>
            <w:tcW w:w="10861" w:type="dxa"/>
            <w:gridSpan w:val="2"/>
            <w:tcBorders>
              <w:left w:val="single" w:sz="48" w:space="0" w:color="000000"/>
              <w:bottom w:val="single" w:sz="6" w:space="0" w:color="000000"/>
            </w:tcBorders>
          </w:tcPr>
          <w:p w:rsidR="0002676E" w:rsidRDefault="003C6933">
            <w:pPr>
              <w:pStyle w:val="TableParagraph"/>
              <w:bidi/>
              <w:spacing w:before="127"/>
              <w:ind w:right="6382"/>
              <w:jc w:val="right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  <w:rtl/>
              </w:rPr>
              <w:lastRenderedPageBreak/>
              <w:t>الحق</w:t>
            </w:r>
            <w:r>
              <w:rPr>
                <w:w w:val="38"/>
                <w:sz w:val="28"/>
                <w:szCs w:val="28"/>
                <w:rtl/>
              </w:rPr>
              <w:t>ي</w:t>
            </w:r>
            <w:r>
              <w:rPr>
                <w:spacing w:val="-2"/>
                <w:w w:val="62"/>
                <w:sz w:val="28"/>
                <w:szCs w:val="28"/>
                <w:rtl/>
              </w:rPr>
              <w:t>ب</w:t>
            </w:r>
            <w:r>
              <w:rPr>
                <w:w w:val="62"/>
                <w:sz w:val="28"/>
                <w:szCs w:val="28"/>
                <w:rtl/>
              </w:rPr>
              <w:t>ة</w:t>
            </w:r>
            <w:r>
              <w:rPr>
                <w:spacing w:val="1"/>
                <w:sz w:val="28"/>
                <w:szCs w:val="28"/>
                <w:rtl/>
              </w:rPr>
              <w:t xml:space="preserve"> </w:t>
            </w:r>
            <w:r>
              <w:rPr>
                <w:w w:val="50"/>
                <w:sz w:val="28"/>
                <w:szCs w:val="28"/>
                <w:rtl/>
              </w:rPr>
              <w:t>التعل</w:t>
            </w:r>
            <w:r>
              <w:rPr>
                <w:w w:val="65"/>
                <w:sz w:val="28"/>
                <w:szCs w:val="28"/>
                <w:rtl/>
              </w:rPr>
              <w:t>ي</w:t>
            </w:r>
            <w:r>
              <w:rPr>
                <w:spacing w:val="-1"/>
                <w:w w:val="65"/>
                <w:sz w:val="28"/>
                <w:szCs w:val="28"/>
                <w:rtl/>
              </w:rPr>
              <w:t>م</w:t>
            </w:r>
            <w:r>
              <w:rPr>
                <w:spacing w:val="-2"/>
                <w:w w:val="67"/>
                <w:sz w:val="28"/>
                <w:szCs w:val="28"/>
                <w:rtl/>
              </w:rPr>
              <w:t>ي</w:t>
            </w:r>
            <w:r>
              <w:rPr>
                <w:w w:val="67"/>
                <w:sz w:val="28"/>
                <w:szCs w:val="28"/>
                <w:rtl/>
              </w:rPr>
              <w:t>ة</w:t>
            </w:r>
            <w:r>
              <w:rPr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w w:val="79"/>
                <w:sz w:val="28"/>
                <w:szCs w:val="28"/>
                <w:rtl/>
              </w:rPr>
              <w:t>ل</w:t>
            </w:r>
            <w:r>
              <w:rPr>
                <w:spacing w:val="-1"/>
                <w:w w:val="79"/>
                <w:sz w:val="28"/>
                <w:szCs w:val="28"/>
                <w:rtl/>
              </w:rPr>
              <w:t>ما</w:t>
            </w:r>
            <w:r>
              <w:rPr>
                <w:spacing w:val="-2"/>
                <w:sz w:val="28"/>
                <w:szCs w:val="28"/>
                <w:rtl/>
              </w:rPr>
              <w:t>د</w:t>
            </w:r>
            <w:r>
              <w:rPr>
                <w:spacing w:val="-1"/>
                <w:sz w:val="28"/>
                <w:szCs w:val="28"/>
                <w:rtl/>
              </w:rPr>
              <w:t xml:space="preserve">ة </w:t>
            </w:r>
            <w:r>
              <w:rPr>
                <w:w w:val="58"/>
                <w:sz w:val="28"/>
                <w:szCs w:val="28"/>
                <w:rtl/>
              </w:rPr>
              <w:t>ال</w:t>
            </w:r>
            <w:r>
              <w:rPr>
                <w:w w:val="49"/>
                <w:sz w:val="28"/>
                <w:szCs w:val="28"/>
                <w:rtl/>
              </w:rPr>
              <w:t>ف</w:t>
            </w:r>
            <w:r>
              <w:rPr>
                <w:spacing w:val="-1"/>
                <w:w w:val="49"/>
                <w:sz w:val="28"/>
                <w:szCs w:val="28"/>
                <w:rtl/>
              </w:rPr>
              <w:t>ا</w:t>
            </w:r>
            <w:r>
              <w:rPr>
                <w:w w:val="38"/>
                <w:sz w:val="28"/>
                <w:szCs w:val="28"/>
                <w:rtl/>
              </w:rPr>
              <w:t>ي</w:t>
            </w:r>
            <w:r>
              <w:rPr>
                <w:spacing w:val="-3"/>
                <w:sz w:val="28"/>
                <w:szCs w:val="28"/>
                <w:rtl/>
              </w:rPr>
              <w:t>ر</w:t>
            </w:r>
            <w:r>
              <w:rPr>
                <w:w w:val="81"/>
                <w:sz w:val="28"/>
                <w:szCs w:val="28"/>
                <w:rtl/>
              </w:rPr>
              <w:t>و</w:t>
            </w:r>
            <w:r>
              <w:rPr>
                <w:spacing w:val="-1"/>
                <w:w w:val="81"/>
                <w:sz w:val="28"/>
                <w:szCs w:val="28"/>
                <w:rtl/>
              </w:rPr>
              <w:t>سا</w:t>
            </w:r>
            <w:r>
              <w:rPr>
                <w:spacing w:val="-2"/>
                <w:sz w:val="28"/>
                <w:szCs w:val="28"/>
                <w:rtl/>
              </w:rPr>
              <w:t>ت</w:t>
            </w:r>
            <w:r>
              <w:rPr>
                <w:sz w:val="28"/>
                <w:szCs w:val="28"/>
                <w:rtl/>
              </w:rPr>
              <w:t xml:space="preserve"> </w:t>
            </w:r>
            <w:r>
              <w:rPr>
                <w:w w:val="67"/>
                <w:sz w:val="28"/>
                <w:szCs w:val="28"/>
                <w:rtl/>
              </w:rPr>
              <w:t>والفط</w:t>
            </w:r>
            <w:r>
              <w:rPr>
                <w:spacing w:val="-3"/>
                <w:sz w:val="28"/>
                <w:szCs w:val="28"/>
                <w:rtl/>
              </w:rPr>
              <w:t>ر</w:t>
            </w:r>
            <w:r>
              <w:rPr>
                <w:spacing w:val="1"/>
                <w:w w:val="56"/>
                <w:sz w:val="28"/>
                <w:szCs w:val="28"/>
                <w:rtl/>
              </w:rPr>
              <w:t>ي</w:t>
            </w:r>
            <w:r>
              <w:rPr>
                <w:spacing w:val="-1"/>
                <w:w w:val="56"/>
                <w:sz w:val="28"/>
                <w:szCs w:val="28"/>
                <w:rtl/>
              </w:rPr>
              <w:t>ا</w:t>
            </w:r>
            <w:r>
              <w:rPr>
                <w:spacing w:val="-2"/>
                <w:sz w:val="28"/>
                <w:szCs w:val="28"/>
                <w:rtl/>
              </w:rPr>
              <w:t>ت</w:t>
            </w:r>
          </w:p>
          <w:p w:rsidR="0002676E" w:rsidRDefault="003C6933">
            <w:pPr>
              <w:pStyle w:val="TableParagraph"/>
              <w:bidi/>
              <w:spacing w:before="228" w:line="468" w:lineRule="auto"/>
              <w:ind w:left="700" w:right="7537" w:firstLine="879"/>
              <w:rPr>
                <w:rFonts w:ascii="Arial" w:cs="Arial"/>
                <w:b/>
                <w:bCs/>
              </w:rPr>
            </w:pPr>
            <w:r>
              <w:rPr>
                <w:rFonts w:ascii="Arial" w:cs="Arial"/>
                <w:b/>
                <w:bCs/>
                <w:rtl/>
              </w:rPr>
              <w:t>ا</w:t>
            </w:r>
            <w:r>
              <w:rPr>
                <w:rFonts w:ascii="Arial" w:cs="Arial"/>
                <w:b/>
                <w:bCs/>
                <w:w w:val="73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rtl/>
              </w:rPr>
              <w:t>ج</w:t>
            </w:r>
            <w:r>
              <w:rPr>
                <w:rFonts w:ascii="Arial" w:cs="Arial"/>
                <w:b/>
                <w:bCs/>
                <w:w w:val="10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86"/>
                <w:rtl/>
              </w:rPr>
              <w:t>مع</w:t>
            </w:r>
            <w:r>
              <w:rPr>
                <w:rFonts w:ascii="Arial" w:cs="Arial"/>
                <w:b/>
                <w:bCs/>
                <w:spacing w:val="-3"/>
                <w:w w:val="121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>ا</w:t>
            </w:r>
            <w:r>
              <w:rPr>
                <w:rFonts w:ascii="Arial" w:cs="Arial"/>
                <w:b/>
                <w:bCs/>
                <w:spacing w:val="1"/>
                <w:w w:val="4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8"/>
                <w:rtl/>
              </w:rPr>
              <w:t>تق</w:t>
            </w:r>
            <w:r>
              <w:rPr>
                <w:rFonts w:ascii="Arial" w:cs="Arial"/>
                <w:b/>
                <w:bCs/>
                <w:spacing w:val="-3"/>
                <w:w w:val="50"/>
                <w:rtl/>
              </w:rPr>
              <w:t>ن</w:t>
            </w:r>
            <w:r>
              <w:rPr>
                <w:rFonts w:ascii="Arial" w:cs="Arial"/>
                <w:b/>
                <w:bCs/>
                <w:w w:val="69"/>
                <w:rtl/>
              </w:rPr>
              <w:t>ي</w:t>
            </w:r>
            <w:r>
              <w:rPr>
                <w:rFonts w:ascii="Arial" w:cs="Arial"/>
                <w:b/>
                <w:bCs/>
                <w:spacing w:val="-3"/>
                <w:w w:val="69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0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>ا</w:t>
            </w:r>
            <w:r>
              <w:rPr>
                <w:rFonts w:ascii="Arial" w:cs="Arial"/>
                <w:b/>
                <w:bCs/>
                <w:w w:val="52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7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78"/>
                <w:rtl/>
              </w:rPr>
              <w:t>س</w:t>
            </w:r>
            <w:r>
              <w:rPr>
                <w:rFonts w:ascii="Arial" w:cs="Arial"/>
                <w:b/>
                <w:bCs/>
                <w:spacing w:val="-3"/>
                <w:rtl/>
              </w:rPr>
              <w:t>ط</w:t>
            </w:r>
            <w:r>
              <w:rPr>
                <w:rFonts w:ascii="Arial" w:cs="Arial"/>
                <w:b/>
                <w:bCs/>
                <w:spacing w:val="-3"/>
                <w:w w:val="86"/>
                <w:rtl/>
              </w:rPr>
              <w:t>ى</w:t>
            </w:r>
            <w:r>
              <w:rPr>
                <w:rFonts w:ascii="Arial" w:cs="Arial"/>
                <w:b/>
                <w:bCs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66"/>
                <w:rtl/>
              </w:rPr>
              <w:t>ك</w:t>
            </w:r>
            <w:r>
              <w:rPr>
                <w:rFonts w:ascii="Arial" w:cs="Arial"/>
                <w:b/>
                <w:bCs/>
                <w:spacing w:val="1"/>
                <w:w w:val="46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6"/>
                <w:rtl/>
              </w:rPr>
              <w:t>ي</w:t>
            </w:r>
            <w:r>
              <w:rPr>
                <w:rFonts w:ascii="Arial" w:cs="Arial"/>
                <w:b/>
                <w:bCs/>
                <w:spacing w:val="-3"/>
                <w:w w:val="121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0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>ا</w:t>
            </w:r>
            <w:r>
              <w:rPr>
                <w:rFonts w:ascii="Arial" w:cs="Arial"/>
                <w:b/>
                <w:bCs/>
                <w:w w:val="52"/>
                <w:rtl/>
              </w:rPr>
              <w:t>ل</w:t>
            </w:r>
            <w:r>
              <w:rPr>
                <w:rFonts w:ascii="Arial" w:cs="Arial"/>
                <w:b/>
                <w:bCs/>
                <w:w w:val="4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48"/>
                <w:rtl/>
              </w:rPr>
              <w:t>قن</w:t>
            </w:r>
            <w:r>
              <w:rPr>
                <w:rFonts w:ascii="Arial" w:cs="Arial"/>
                <w:b/>
                <w:bCs/>
                <w:spacing w:val="-3"/>
                <w:w w:val="42"/>
                <w:rtl/>
              </w:rPr>
              <w:t>ي</w:t>
            </w:r>
            <w:r>
              <w:rPr>
                <w:rFonts w:ascii="Arial" w:cs="Arial"/>
                <w:b/>
                <w:bCs/>
                <w:w w:val="10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>ا</w:t>
            </w:r>
            <w:r>
              <w:rPr>
                <w:rFonts w:ascii="Arial" w:cs="Arial"/>
                <w:b/>
                <w:bCs/>
                <w:w w:val="66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66"/>
                <w:rtl/>
              </w:rPr>
              <w:t>صحي</w:t>
            </w:r>
            <w:r>
              <w:rPr>
                <w:rFonts w:ascii="Arial" w:cs="Arial"/>
                <w:b/>
                <w:bCs/>
                <w:spacing w:val="-3"/>
                <w:w w:val="121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2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>وا</w:t>
            </w:r>
            <w:r>
              <w:rPr>
                <w:rFonts w:ascii="Arial" w:cs="Arial"/>
                <w:b/>
                <w:bCs/>
                <w:w w:val="57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57"/>
                <w:rtl/>
              </w:rPr>
              <w:t>طبي</w:t>
            </w:r>
            <w:r>
              <w:rPr>
                <w:rFonts w:ascii="Arial" w:cs="Arial"/>
                <w:b/>
                <w:bCs/>
                <w:spacing w:val="-3"/>
                <w:w w:val="121"/>
                <w:rtl/>
              </w:rPr>
              <w:t>ة</w:t>
            </w:r>
            <w:r>
              <w:rPr>
                <w:rFonts w:ascii="Calibri" w:cs="Calibri"/>
                <w:b/>
                <w:bCs/>
                <w:spacing w:val="-1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</w:rPr>
              <w:t>/</w:t>
            </w:r>
            <w:r>
              <w:rPr>
                <w:rFonts w:ascii="Arial" w:cs="Arial"/>
                <w:b/>
                <w:bCs/>
                <w:w w:val="53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53"/>
                <w:rtl/>
              </w:rPr>
              <w:t>غ</w:t>
            </w:r>
            <w:r>
              <w:rPr>
                <w:rFonts w:ascii="Arial" w:cs="Arial"/>
                <w:b/>
                <w:bCs/>
                <w:rtl/>
              </w:rPr>
              <w:t>د</w:t>
            </w:r>
            <w:r>
              <w:rPr>
                <w:rFonts w:ascii="Arial" w:cs="Arial"/>
                <w:b/>
                <w:bCs/>
                <w:spacing w:val="-3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rtl/>
              </w:rPr>
              <w:t>د</w:t>
            </w:r>
          </w:p>
          <w:p w:rsidR="0002676E" w:rsidRDefault="003C6933">
            <w:pPr>
              <w:pStyle w:val="TableParagraph"/>
              <w:bidi/>
              <w:spacing w:line="254" w:lineRule="exact"/>
              <w:ind w:right="1356"/>
              <w:jc w:val="right"/>
              <w:rPr>
                <w:rFonts w:ascii="Arial" w:cs="Arial"/>
                <w:b/>
                <w:bCs/>
              </w:rPr>
            </w:pPr>
            <w:r>
              <w:rPr>
                <w:rFonts w:ascii="Arial" w:cs="Arial"/>
                <w:b/>
                <w:bCs/>
                <w:spacing w:val="-1"/>
                <w:w w:val="68"/>
                <w:rtl/>
              </w:rPr>
              <w:t>قسم</w:t>
            </w:r>
            <w:r>
              <w:rPr>
                <w:rFonts w:ascii="Arial" w:cs="Arial"/>
                <w:b/>
                <w:bCs/>
                <w:spacing w:val="-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41"/>
                <w:rtl/>
              </w:rPr>
              <w:t>ت</w:t>
            </w:r>
            <w:r>
              <w:rPr>
                <w:rFonts w:ascii="Arial" w:cs="Arial"/>
                <w:b/>
                <w:bCs/>
                <w:w w:val="48"/>
                <w:rtl/>
              </w:rPr>
              <w:t>ق</w:t>
            </w:r>
            <w:r>
              <w:rPr>
                <w:rFonts w:ascii="Arial" w:cs="Arial"/>
                <w:b/>
                <w:bCs/>
                <w:spacing w:val="-1"/>
                <w:w w:val="48"/>
                <w:rtl/>
              </w:rPr>
              <w:t>ني</w:t>
            </w:r>
            <w:r>
              <w:rPr>
                <w:rFonts w:ascii="Arial" w:cs="Arial"/>
                <w:b/>
                <w:bCs/>
                <w:spacing w:val="-2"/>
                <w:w w:val="108"/>
                <w:rtl/>
              </w:rPr>
              <w:t>ا</w:t>
            </w:r>
            <w:r>
              <w:rPr>
                <w:rFonts w:ascii="Arial" w:cs="Arial"/>
                <w:b/>
                <w:bCs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>ا</w:t>
            </w:r>
            <w:r>
              <w:rPr>
                <w:rFonts w:ascii="Arial" w:cs="Arial"/>
                <w:b/>
                <w:bCs/>
                <w:spacing w:val="1"/>
                <w:w w:val="46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6"/>
                <w:rtl/>
              </w:rPr>
              <w:t>ت</w:t>
            </w:r>
            <w:r>
              <w:rPr>
                <w:rFonts w:ascii="Arial" w:cs="Arial"/>
                <w:b/>
                <w:bCs/>
                <w:spacing w:val="-3"/>
                <w:w w:val="91"/>
                <w:rtl/>
              </w:rPr>
              <w:t>ح</w:t>
            </w:r>
            <w:r>
              <w:rPr>
                <w:rFonts w:ascii="Arial" w:cs="Arial"/>
                <w:b/>
                <w:bCs/>
                <w:spacing w:val="1"/>
                <w:w w:val="46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6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81"/>
                <w:rtl/>
              </w:rPr>
              <w:t>ا</w:t>
            </w:r>
            <w:r>
              <w:rPr>
                <w:rFonts w:ascii="Arial" w:cs="Arial"/>
                <w:b/>
                <w:bCs/>
                <w:w w:val="81"/>
                <w:rtl/>
              </w:rPr>
              <w:t>ل</w:t>
            </w:r>
            <w:r>
              <w:rPr>
                <w:rFonts w:ascii="Arial" w:cs="Arial"/>
                <w:b/>
                <w:bCs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>ا</w:t>
            </w:r>
            <w:r>
              <w:rPr>
                <w:rFonts w:ascii="Arial" w:cs="Arial"/>
                <w:b/>
                <w:bCs/>
                <w:w w:val="87"/>
                <w:rtl/>
              </w:rPr>
              <w:t>لمر</w:t>
            </w:r>
            <w:r>
              <w:rPr>
                <w:rFonts w:ascii="Arial" w:cs="Arial"/>
                <w:b/>
                <w:bCs/>
                <w:spacing w:val="-3"/>
                <w:w w:val="61"/>
                <w:rtl/>
              </w:rPr>
              <w:t>ض</w:t>
            </w:r>
            <w:r>
              <w:rPr>
                <w:rFonts w:ascii="Arial" w:cs="Arial"/>
                <w:b/>
                <w:bCs/>
                <w:spacing w:val="-1"/>
                <w:w w:val="61"/>
                <w:rtl/>
              </w:rPr>
              <w:t>ي</w:t>
            </w:r>
            <w:r>
              <w:rPr>
                <w:rFonts w:ascii="Arial" w:cs="Arial"/>
                <w:b/>
                <w:bCs/>
                <w:spacing w:val="-3"/>
                <w:w w:val="121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 xml:space="preserve">                                           ا</w:t>
            </w:r>
            <w:r>
              <w:rPr>
                <w:rFonts w:ascii="Arial" w:cs="Arial"/>
                <w:b/>
                <w:bCs/>
                <w:w w:val="80"/>
                <w:rtl/>
              </w:rPr>
              <w:t>لم</w:t>
            </w:r>
            <w:r>
              <w:rPr>
                <w:rFonts w:ascii="Arial" w:cs="Arial"/>
                <w:b/>
                <w:bCs/>
                <w:spacing w:val="-2"/>
                <w:w w:val="10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rtl/>
              </w:rPr>
              <w:t>دة</w:t>
            </w:r>
            <w:r>
              <w:rPr>
                <w:rFonts w:ascii="Calibri" w:cs="Calibri"/>
                <w:b/>
                <w:bCs/>
                <w:spacing w:val="1"/>
              </w:rPr>
              <w:t>:</w:t>
            </w:r>
            <w:r>
              <w:rPr>
                <w:rFonts w:ascii="Arial" w:cs="Arial"/>
                <w:b/>
                <w:bCs/>
                <w:spacing w:val="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40"/>
                <w:rtl/>
              </w:rPr>
              <w:t>ف</w:t>
            </w:r>
            <w:r>
              <w:rPr>
                <w:rFonts w:ascii="Arial" w:cs="Arial"/>
                <w:b/>
                <w:bCs/>
                <w:w w:val="10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65"/>
                <w:rtl/>
              </w:rPr>
              <w:t>ي</w:t>
            </w:r>
            <w:r>
              <w:rPr>
                <w:rFonts w:ascii="Arial" w:cs="Arial"/>
                <w:b/>
                <w:bCs/>
                <w:w w:val="65"/>
                <w:rtl/>
              </w:rPr>
              <w:t>ر</w:t>
            </w:r>
            <w:r>
              <w:rPr>
                <w:rFonts w:ascii="Arial" w:cs="Arial"/>
                <w:b/>
                <w:bCs/>
                <w:spacing w:val="-2"/>
                <w:w w:val="7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78"/>
                <w:rtl/>
              </w:rPr>
              <w:t>س</w:t>
            </w:r>
            <w:r>
              <w:rPr>
                <w:rFonts w:ascii="Arial" w:cs="Arial"/>
                <w:b/>
                <w:bCs/>
                <w:spacing w:val="-2"/>
                <w:w w:val="108"/>
                <w:rtl/>
              </w:rPr>
              <w:t>ا</w:t>
            </w:r>
            <w:r>
              <w:rPr>
                <w:rFonts w:ascii="Arial" w:cs="Arial"/>
                <w:b/>
                <w:bCs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 xml:space="preserve">                      ا</w:t>
            </w:r>
            <w:r>
              <w:rPr>
                <w:rFonts w:ascii="Arial" w:cs="Arial"/>
                <w:b/>
                <w:bCs/>
                <w:w w:val="52"/>
                <w:rtl/>
              </w:rPr>
              <w:t>ل</w:t>
            </w:r>
            <w:r>
              <w:rPr>
                <w:rFonts w:ascii="Arial" w:cs="Arial"/>
                <w:b/>
                <w:bCs/>
                <w:spacing w:val="-3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rtl/>
              </w:rPr>
              <w:t>رح</w:t>
            </w:r>
            <w:r>
              <w:rPr>
                <w:rFonts w:ascii="Arial" w:cs="Arial"/>
                <w:b/>
                <w:bCs/>
                <w:w w:val="52"/>
                <w:rtl/>
              </w:rPr>
              <w:t>ل</w:t>
            </w:r>
            <w:r>
              <w:rPr>
                <w:rFonts w:ascii="Arial" w:cs="Arial"/>
                <w:b/>
                <w:bCs/>
                <w:spacing w:val="-3"/>
                <w:w w:val="121"/>
                <w:rtl/>
              </w:rPr>
              <w:t>ة</w:t>
            </w:r>
            <w:r>
              <w:rPr>
                <w:rFonts w:ascii="Arial" w:cs="Arial"/>
                <w:b/>
                <w:bCs/>
                <w:spacing w:val="3"/>
              </w:rPr>
              <w:t>-</w:t>
            </w:r>
            <w:r>
              <w:rPr>
                <w:rFonts w:ascii="Arial" w:cs="Arial"/>
                <w:b/>
                <w:bCs/>
                <w:spacing w:val="-2"/>
              </w:rPr>
              <w:t>:</w:t>
            </w:r>
            <w:r>
              <w:rPr>
                <w:rFonts w:ascii="Arial" w:cs="Arial"/>
                <w:b/>
                <w:bCs/>
                <w:spacing w:val="-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>ا</w:t>
            </w:r>
            <w:r>
              <w:rPr>
                <w:rFonts w:ascii="Arial" w:cs="Arial"/>
                <w:b/>
                <w:bCs/>
                <w:w w:val="52"/>
                <w:rtl/>
              </w:rPr>
              <w:t>ل</w:t>
            </w:r>
            <w:r>
              <w:rPr>
                <w:rFonts w:ascii="Arial" w:cs="Arial"/>
                <w:b/>
                <w:bCs/>
                <w:spacing w:val="-3"/>
                <w:w w:val="41"/>
                <w:rtl/>
              </w:rPr>
              <w:t>ث</w:t>
            </w:r>
            <w:r>
              <w:rPr>
                <w:rFonts w:ascii="Arial" w:cs="Arial"/>
                <w:b/>
                <w:bCs/>
                <w:w w:val="108"/>
                <w:rtl/>
              </w:rPr>
              <w:t>ا</w:t>
            </w:r>
            <w:r>
              <w:rPr>
                <w:rFonts w:ascii="Arial" w:cs="Arial"/>
                <w:b/>
                <w:bCs/>
                <w:spacing w:val="1"/>
                <w:w w:val="46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6"/>
                <w:rtl/>
              </w:rPr>
              <w:t>ث</w:t>
            </w:r>
            <w:r>
              <w:rPr>
                <w:rFonts w:ascii="Arial" w:cs="Arial"/>
                <w:b/>
                <w:bCs/>
                <w:spacing w:val="-3"/>
                <w:w w:val="121"/>
                <w:rtl/>
              </w:rPr>
              <w:t>ة</w:t>
            </w:r>
          </w:p>
          <w:p w:rsidR="0002676E" w:rsidRDefault="0002676E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02676E" w:rsidRDefault="0002676E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02676E" w:rsidRDefault="003C6933">
            <w:pPr>
              <w:pStyle w:val="TableParagraph"/>
              <w:spacing w:before="222"/>
              <w:ind w:left="-24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sz w:val="36"/>
              </w:rPr>
              <w:t>Title:-</w:t>
            </w:r>
          </w:p>
          <w:p w:rsidR="0002676E" w:rsidRDefault="0002676E">
            <w:pPr>
              <w:pStyle w:val="TableParagraph"/>
              <w:rPr>
                <w:rFonts w:ascii="Arial"/>
                <w:b/>
                <w:sz w:val="36"/>
              </w:rPr>
            </w:pPr>
          </w:p>
          <w:p w:rsidR="0002676E" w:rsidRDefault="0002676E"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 w:rsidR="0002676E" w:rsidRDefault="003C6933">
            <w:pPr>
              <w:pStyle w:val="TableParagraph"/>
              <w:tabs>
                <w:tab w:val="left" w:pos="7326"/>
              </w:tabs>
              <w:ind w:left="617"/>
              <w:rPr>
                <w:b/>
                <w:sz w:val="32"/>
              </w:rPr>
            </w:pPr>
            <w:r>
              <w:rPr>
                <w:b/>
                <w:sz w:val="32"/>
              </w:rPr>
              <w:t>Human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Immune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Deficiency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Virus (HIV)</w:t>
            </w:r>
            <w:r>
              <w:rPr>
                <w:b/>
                <w:sz w:val="32"/>
              </w:rPr>
              <w:tab/>
            </w:r>
            <w:r>
              <w:rPr>
                <w:b/>
                <w:color w:val="FF0000"/>
                <w:sz w:val="32"/>
              </w:rPr>
              <w:t>Lecture</w:t>
            </w:r>
            <w:r>
              <w:rPr>
                <w:b/>
                <w:color w:val="FF0000"/>
                <w:spacing w:val="-2"/>
                <w:sz w:val="32"/>
              </w:rPr>
              <w:t xml:space="preserve"> </w:t>
            </w:r>
            <w:r>
              <w:rPr>
                <w:b/>
                <w:color w:val="FF0000"/>
                <w:sz w:val="32"/>
              </w:rPr>
              <w:t>9</w:t>
            </w:r>
          </w:p>
          <w:p w:rsidR="0002676E" w:rsidRDefault="0002676E">
            <w:pPr>
              <w:pStyle w:val="TableParagraph"/>
              <w:rPr>
                <w:rFonts w:ascii="Arial"/>
                <w:b/>
                <w:sz w:val="34"/>
              </w:rPr>
            </w:pPr>
          </w:p>
          <w:p w:rsidR="0002676E" w:rsidRDefault="0002676E">
            <w:pPr>
              <w:pStyle w:val="TableParagraph"/>
              <w:spacing w:before="10"/>
              <w:rPr>
                <w:rFonts w:ascii="Arial"/>
                <w:b/>
                <w:sz w:val="26"/>
              </w:rPr>
            </w:pPr>
          </w:p>
          <w:p w:rsidR="0002676E" w:rsidRDefault="003C6933">
            <w:pPr>
              <w:pStyle w:val="TableParagraph"/>
              <w:tabs>
                <w:tab w:val="left" w:pos="7040"/>
              </w:tabs>
              <w:spacing w:before="1" w:line="1303" w:lineRule="exact"/>
              <w:ind w:left="494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Name</w:t>
            </w:r>
            <w:r>
              <w:rPr>
                <w:rFonts w:ascii="Arial"/>
                <w:b/>
                <w:spacing w:val="-3"/>
                <w:sz w:val="36"/>
              </w:rPr>
              <w:t xml:space="preserve"> </w:t>
            </w:r>
            <w:r>
              <w:rPr>
                <w:rFonts w:ascii="Arial"/>
                <w:b/>
                <w:sz w:val="36"/>
              </w:rPr>
              <w:t>of</w:t>
            </w:r>
            <w:r>
              <w:rPr>
                <w:rFonts w:ascii="Arial"/>
                <w:b/>
                <w:spacing w:val="-1"/>
                <w:sz w:val="36"/>
              </w:rPr>
              <w:t xml:space="preserve"> </w:t>
            </w:r>
            <w:r>
              <w:rPr>
                <w:rFonts w:ascii="Arial"/>
                <w:b/>
                <w:sz w:val="36"/>
              </w:rPr>
              <w:t>the instructor:</w:t>
            </w:r>
            <w:r>
              <w:rPr>
                <w:rFonts w:ascii="Arial"/>
                <w:b/>
                <w:sz w:val="36"/>
              </w:rPr>
              <w:tab/>
            </w:r>
            <w:r>
              <w:rPr>
                <w:rFonts w:ascii="Arial"/>
                <w:b/>
                <w:noProof/>
                <w:position w:val="-41"/>
                <w:sz w:val="36"/>
              </w:rPr>
              <w:drawing>
                <wp:inline distT="0" distB="0" distL="0" distR="0">
                  <wp:extent cx="512952" cy="849630"/>
                  <wp:effectExtent l="0" t="0" r="0" b="0"/>
                  <wp:docPr id="13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952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676E" w:rsidRDefault="003C6933">
            <w:pPr>
              <w:pStyle w:val="TableParagraph"/>
              <w:bidi/>
              <w:spacing w:line="306" w:lineRule="exact"/>
              <w:ind w:right="355"/>
              <w:jc w:val="right"/>
              <w:rPr>
                <w:rFonts w:ascii="Calibri" w:cs="Calibri"/>
                <w:b/>
                <w:bCs/>
                <w:sz w:val="28"/>
                <w:szCs w:val="28"/>
              </w:rPr>
            </w:pP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استاذ</w:t>
            </w:r>
            <w:r>
              <w:rPr>
                <w:rFonts w:ascii="Arial" w:cs="Arial"/>
                <w:b/>
                <w:bCs/>
                <w:spacing w:val="18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مساعد</w:t>
            </w:r>
            <w:r>
              <w:rPr>
                <w:rFonts w:ascii="Arial" w:cs="Arial"/>
                <w:b/>
                <w:bCs/>
                <w:spacing w:val="16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د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</w:rPr>
              <w:t>.</w:t>
            </w:r>
            <w:r>
              <w:rPr>
                <w:rFonts w:ascii="Arial" w:cs="Arial"/>
                <w:b/>
                <w:bCs/>
                <w:spacing w:val="19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عذراء</w:t>
            </w:r>
            <w:r>
              <w:rPr>
                <w:rFonts w:ascii="Arial" w:cs="Arial"/>
                <w:b/>
                <w:bCs/>
                <w:spacing w:val="16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زيدان</w:t>
            </w:r>
            <w:r>
              <w:rPr>
                <w:rFonts w:ascii="Arial" w:cs="Arial"/>
                <w:b/>
                <w:bCs/>
                <w:spacing w:val="18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حسن</w:t>
            </w:r>
            <w:r>
              <w:rPr>
                <w:rFonts w:ascii="Calibri" w:cs="Calibri"/>
                <w:b/>
                <w:bCs/>
                <w:spacing w:val="61"/>
                <w:sz w:val="28"/>
                <w:szCs w:val="28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sz w:val="28"/>
                <w:szCs w:val="28"/>
                <w:rtl/>
              </w:rPr>
              <w:t xml:space="preserve">         </w:t>
            </w:r>
            <w:r>
              <w:rPr>
                <w:rFonts w:ascii="Calibri" w:cs="Calibri"/>
                <w:b/>
                <w:bCs/>
                <w:sz w:val="28"/>
                <w:szCs w:val="28"/>
              </w:rPr>
              <w:t>Hassan</w:t>
            </w:r>
            <w:r>
              <w:rPr>
                <w:rFonts w:ascii="Calibri" w:cs="Calibri"/>
                <w:b/>
                <w:bCs/>
                <w:spacing w:val="1"/>
                <w:sz w:val="28"/>
                <w:szCs w:val="28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sz w:val="28"/>
                <w:szCs w:val="28"/>
              </w:rPr>
              <w:t>Zaidan</w:t>
            </w:r>
            <w:r>
              <w:rPr>
                <w:rFonts w:ascii="Calibri" w:cs="Calibri"/>
                <w:b/>
                <w:bCs/>
                <w:spacing w:val="60"/>
                <w:sz w:val="28"/>
                <w:szCs w:val="28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sz w:val="28"/>
                <w:szCs w:val="28"/>
              </w:rPr>
              <w:t>Athraa</w:t>
            </w:r>
            <w:r>
              <w:rPr>
                <w:rFonts w:ascii="Calibri" w:cs="Calibri"/>
                <w:b/>
                <w:bCs/>
                <w:spacing w:val="-3"/>
                <w:sz w:val="28"/>
                <w:szCs w:val="28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sz w:val="28"/>
                <w:szCs w:val="28"/>
              </w:rPr>
              <w:t>dr.</w:t>
            </w:r>
            <w:r>
              <w:rPr>
                <w:rFonts w:ascii="Calibri" w:cs="Calibri"/>
                <w:b/>
                <w:bCs/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sz w:val="28"/>
                <w:szCs w:val="28"/>
              </w:rPr>
              <w:t>Prof</w:t>
            </w:r>
            <w:r>
              <w:rPr>
                <w:rFonts w:ascii="Calibri" w:cs="Calibr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sz w:val="28"/>
                <w:szCs w:val="28"/>
              </w:rPr>
              <w:t>Assist</w:t>
            </w:r>
          </w:p>
          <w:p w:rsidR="0002676E" w:rsidRDefault="003C6933">
            <w:pPr>
              <w:pStyle w:val="TableParagraph"/>
              <w:spacing w:before="242"/>
              <w:ind w:left="43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Target</w:t>
            </w:r>
            <w:r>
              <w:rPr>
                <w:rFonts w:ascii="Arial"/>
                <w:b/>
                <w:spacing w:val="-2"/>
                <w:sz w:val="36"/>
              </w:rPr>
              <w:t xml:space="preserve"> </w:t>
            </w:r>
            <w:r>
              <w:rPr>
                <w:rFonts w:ascii="Arial"/>
                <w:b/>
                <w:sz w:val="36"/>
              </w:rPr>
              <w:t>population</w:t>
            </w:r>
          </w:p>
        </w:tc>
      </w:tr>
      <w:tr w:rsidR="0002676E">
        <w:trPr>
          <w:trHeight w:val="885"/>
        </w:trPr>
        <w:tc>
          <w:tcPr>
            <w:tcW w:w="8371" w:type="dxa"/>
            <w:tcBorders>
              <w:top w:val="single" w:sz="6" w:space="0" w:color="000000"/>
              <w:left w:val="single" w:sz="48" w:space="0" w:color="000000"/>
              <w:bottom w:val="single" w:sz="6" w:space="0" w:color="000000"/>
              <w:right w:val="single" w:sz="6" w:space="0" w:color="000000"/>
            </w:tcBorders>
          </w:tcPr>
          <w:p w:rsidR="0002676E" w:rsidRDefault="003C6933">
            <w:pPr>
              <w:pStyle w:val="TableParagraph"/>
              <w:spacing w:before="72"/>
              <w:ind w:left="187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Three</w:t>
            </w:r>
            <w:r>
              <w:rPr>
                <w:rFonts w:ascii="Calibri"/>
                <w:b/>
                <w:spacing w:val="-4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stage</w:t>
            </w:r>
            <w:r>
              <w:rPr>
                <w:rFonts w:ascii="Calibri"/>
                <w:b/>
                <w:spacing w:val="-4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students</w:t>
            </w:r>
            <w:r>
              <w:rPr>
                <w:rFonts w:ascii="Calibri"/>
                <w:b/>
                <w:spacing w:val="-5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in</w:t>
            </w:r>
            <w:r>
              <w:rPr>
                <w:rFonts w:asci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department</w:t>
            </w:r>
            <w:r>
              <w:rPr>
                <w:rFonts w:asci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Medical</w:t>
            </w:r>
            <w:r>
              <w:rPr>
                <w:rFonts w:asci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Laboratory</w:t>
            </w:r>
            <w:r>
              <w:rPr>
                <w:rFonts w:ascii="Calibri"/>
                <w:b/>
                <w:spacing w:val="-4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Techniques</w:t>
            </w:r>
          </w:p>
        </w:tc>
        <w:tc>
          <w:tcPr>
            <w:tcW w:w="2490" w:type="dxa"/>
            <w:tcBorders>
              <w:top w:val="nil"/>
              <w:left w:val="single" w:sz="6" w:space="0" w:color="000000"/>
              <w:bottom w:val="nil"/>
            </w:tcBorders>
          </w:tcPr>
          <w:p w:rsidR="0002676E" w:rsidRDefault="0002676E">
            <w:pPr>
              <w:pStyle w:val="TableParagraph"/>
              <w:rPr>
                <w:sz w:val="28"/>
              </w:rPr>
            </w:pPr>
          </w:p>
        </w:tc>
      </w:tr>
      <w:tr w:rsidR="0002676E">
        <w:trPr>
          <w:trHeight w:val="7147"/>
        </w:trPr>
        <w:tc>
          <w:tcPr>
            <w:tcW w:w="10861" w:type="dxa"/>
            <w:gridSpan w:val="2"/>
            <w:tcBorders>
              <w:top w:val="single" w:sz="6" w:space="0" w:color="000000"/>
              <w:left w:val="single" w:sz="48" w:space="0" w:color="000000"/>
              <w:bottom w:val="single" w:sz="6" w:space="0" w:color="000000"/>
            </w:tcBorders>
          </w:tcPr>
          <w:p w:rsidR="0002676E" w:rsidRDefault="0002676E">
            <w:pPr>
              <w:pStyle w:val="TableParagraph"/>
              <w:spacing w:before="9"/>
              <w:rPr>
                <w:rFonts w:ascii="Arial"/>
                <w:b/>
                <w:sz w:val="41"/>
              </w:rPr>
            </w:pPr>
          </w:p>
          <w:p w:rsidR="0002676E" w:rsidRDefault="003C6933">
            <w:pPr>
              <w:pStyle w:val="TableParagraph"/>
              <w:ind w:left="-24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Introduction</w:t>
            </w:r>
          </w:p>
          <w:p w:rsidR="0002676E" w:rsidRDefault="003C6933">
            <w:pPr>
              <w:pStyle w:val="TableParagraph"/>
              <w:spacing w:before="265"/>
              <w:ind w:left="-27"/>
              <w:rPr>
                <w:b/>
                <w:sz w:val="28"/>
              </w:rPr>
            </w:pPr>
            <w:r>
              <w:rPr>
                <w:b/>
                <w:color w:val="221F1F"/>
                <w:sz w:val="28"/>
              </w:rPr>
              <w:t>Human</w:t>
            </w:r>
            <w:r>
              <w:rPr>
                <w:b/>
                <w:color w:val="221F1F"/>
                <w:spacing w:val="-3"/>
                <w:sz w:val="28"/>
              </w:rPr>
              <w:t xml:space="preserve"> </w:t>
            </w:r>
            <w:r>
              <w:rPr>
                <w:b/>
                <w:color w:val="221F1F"/>
                <w:sz w:val="28"/>
              </w:rPr>
              <w:t>Immune</w:t>
            </w:r>
            <w:r>
              <w:rPr>
                <w:b/>
                <w:color w:val="221F1F"/>
                <w:spacing w:val="-3"/>
                <w:sz w:val="28"/>
              </w:rPr>
              <w:t xml:space="preserve"> </w:t>
            </w:r>
            <w:r>
              <w:rPr>
                <w:b/>
                <w:color w:val="221F1F"/>
                <w:sz w:val="28"/>
              </w:rPr>
              <w:t>Deficiency</w:t>
            </w:r>
            <w:r>
              <w:rPr>
                <w:b/>
                <w:color w:val="221F1F"/>
                <w:spacing w:val="-1"/>
                <w:sz w:val="28"/>
              </w:rPr>
              <w:t xml:space="preserve"> </w:t>
            </w:r>
            <w:r>
              <w:rPr>
                <w:b/>
                <w:color w:val="221F1F"/>
                <w:sz w:val="28"/>
              </w:rPr>
              <w:t>virus</w:t>
            </w:r>
            <w:r>
              <w:rPr>
                <w:b/>
                <w:color w:val="221F1F"/>
                <w:spacing w:val="-2"/>
                <w:sz w:val="28"/>
              </w:rPr>
              <w:t xml:space="preserve"> </w:t>
            </w:r>
            <w:r>
              <w:rPr>
                <w:b/>
                <w:color w:val="221F1F"/>
                <w:sz w:val="28"/>
              </w:rPr>
              <w:t>(HIV)</w:t>
            </w:r>
          </w:p>
          <w:p w:rsidR="0002676E" w:rsidRDefault="003C6933">
            <w:pPr>
              <w:pStyle w:val="TableParagraph"/>
              <w:spacing w:before="89"/>
              <w:ind w:left="-27" w:right="1214"/>
              <w:rPr>
                <w:sz w:val="28"/>
              </w:rPr>
            </w:pPr>
            <w:r>
              <w:rPr>
                <w:color w:val="221F1F"/>
                <w:sz w:val="28"/>
              </w:rPr>
              <w:t>Many retroviruses infect vertebrates One genus of retrovirus, Lentivirus, includes the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subspecies HIV-1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and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HIV-2,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which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cause AIDS.</w:t>
            </w:r>
          </w:p>
          <w:p w:rsidR="0002676E" w:rsidRDefault="003C6933">
            <w:pPr>
              <w:pStyle w:val="TableParagraph"/>
              <w:numPr>
                <w:ilvl w:val="0"/>
                <w:numId w:val="136"/>
              </w:numPr>
              <w:tabs>
                <w:tab w:val="left" w:pos="147"/>
              </w:tabs>
              <w:spacing w:line="321" w:lineRule="exact"/>
              <w:ind w:left="146" w:hanging="174"/>
              <w:rPr>
                <w:sz w:val="28"/>
              </w:rPr>
            </w:pPr>
            <w:r>
              <w:rPr>
                <w:sz w:val="28"/>
              </w:rPr>
              <w:t>Human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immunodeficiency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virus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(HIV)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retrovirus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causes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human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AIDS.</w:t>
            </w:r>
          </w:p>
          <w:p w:rsidR="0002676E" w:rsidRDefault="003C6933">
            <w:pPr>
              <w:pStyle w:val="TableParagraph"/>
              <w:numPr>
                <w:ilvl w:val="0"/>
                <w:numId w:val="136"/>
              </w:numPr>
              <w:tabs>
                <w:tab w:val="left" w:pos="147"/>
              </w:tabs>
              <w:spacing w:line="242" w:lineRule="auto"/>
              <w:ind w:right="989" w:firstLine="0"/>
              <w:rPr>
                <w:sz w:val="28"/>
              </w:rPr>
            </w:pPr>
            <w:r>
              <w:rPr>
                <w:sz w:val="28"/>
              </w:rPr>
              <w:t>HIV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infects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mainly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CD4+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cells,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macrophages,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dendritic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cells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which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express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surface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receptor CD4.</w:t>
            </w:r>
          </w:p>
          <w:p w:rsidR="0002676E" w:rsidRDefault="003C6933">
            <w:pPr>
              <w:pStyle w:val="TableParagraph"/>
              <w:numPr>
                <w:ilvl w:val="0"/>
                <w:numId w:val="136"/>
              </w:numPr>
              <w:tabs>
                <w:tab w:val="left" w:pos="147"/>
              </w:tabs>
              <w:spacing w:line="317" w:lineRule="exact"/>
              <w:ind w:left="146" w:hanging="174"/>
              <w:rPr>
                <w:sz w:val="28"/>
              </w:rPr>
            </w:pPr>
            <w:r>
              <w:rPr>
                <w:sz w:val="28"/>
              </w:rPr>
              <w:t>Destroying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CD4+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cells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leads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opportunistic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infection.</w:t>
            </w:r>
          </w:p>
          <w:p w:rsidR="0002676E" w:rsidRDefault="003C6933">
            <w:pPr>
              <w:pStyle w:val="TableParagraph"/>
              <w:numPr>
                <w:ilvl w:val="0"/>
                <w:numId w:val="136"/>
              </w:numPr>
              <w:tabs>
                <w:tab w:val="left" w:pos="216"/>
              </w:tabs>
              <w:ind w:right="760" w:firstLine="0"/>
              <w:rPr>
                <w:sz w:val="28"/>
              </w:rPr>
            </w:pPr>
            <w:r>
              <w:rPr>
                <w:sz w:val="28"/>
              </w:rPr>
              <w:t>Acquired immunodeficiency syndrome (</w:t>
            </w:r>
            <w:r>
              <w:rPr>
                <w:b/>
                <w:color w:val="FF0000"/>
                <w:sz w:val="28"/>
              </w:rPr>
              <w:t xml:space="preserve">AIDS) </w:t>
            </w:r>
            <w:r>
              <w:rPr>
                <w:sz w:val="28"/>
              </w:rPr>
              <w:t>is the end stage of the disease that is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associated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CD4+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cell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depletion,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multiple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recurrent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opportunistic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infections,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unusual cancer (Kaposi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sarcoma).</w:t>
            </w:r>
          </w:p>
          <w:p w:rsidR="0002676E" w:rsidRDefault="003C6933">
            <w:pPr>
              <w:pStyle w:val="TableParagraph"/>
              <w:numPr>
                <w:ilvl w:val="0"/>
                <w:numId w:val="136"/>
              </w:numPr>
              <w:tabs>
                <w:tab w:val="left" w:pos="147"/>
              </w:tabs>
              <w:spacing w:line="321" w:lineRule="exact"/>
              <w:ind w:left="146" w:hanging="174"/>
              <w:rPr>
                <w:sz w:val="28"/>
              </w:rPr>
            </w:pPr>
            <w:r>
              <w:rPr>
                <w:sz w:val="28"/>
              </w:rPr>
              <w:t>HIV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patient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different from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AIDS patient.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AIDS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is an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end stage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HIV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virus.</w:t>
            </w:r>
          </w:p>
          <w:p w:rsidR="0002676E" w:rsidRDefault="003C6933">
            <w:pPr>
              <w:pStyle w:val="TableParagraph"/>
              <w:spacing w:before="1" w:line="322" w:lineRule="exact"/>
              <w:ind w:left="-27"/>
              <w:rPr>
                <w:sz w:val="28"/>
              </w:rPr>
            </w:pPr>
            <w:r>
              <w:rPr>
                <w:b/>
                <w:sz w:val="28"/>
              </w:rPr>
              <w:t>●HIV-1: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most common cause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AIDS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which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:-</w:t>
            </w:r>
          </w:p>
          <w:p w:rsidR="0002676E" w:rsidRDefault="003C6933">
            <w:pPr>
              <w:pStyle w:val="TableParagraph"/>
              <w:numPr>
                <w:ilvl w:val="0"/>
                <w:numId w:val="135"/>
              </w:numPr>
              <w:tabs>
                <w:tab w:val="left" w:pos="253"/>
              </w:tabs>
              <w:spacing w:line="322" w:lineRule="exact"/>
              <w:ind w:hanging="280"/>
              <w:rPr>
                <w:sz w:val="28"/>
              </w:rPr>
            </w:pPr>
            <w:r>
              <w:rPr>
                <w:sz w:val="28"/>
              </w:rPr>
              <w:t>Causes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HIV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infection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worldwide.</w:t>
            </w:r>
          </w:p>
          <w:p w:rsidR="0002676E" w:rsidRDefault="003C6933">
            <w:pPr>
              <w:pStyle w:val="TableParagraph"/>
              <w:numPr>
                <w:ilvl w:val="0"/>
                <w:numId w:val="135"/>
              </w:numPr>
              <w:tabs>
                <w:tab w:val="left" w:pos="253"/>
              </w:tabs>
              <w:spacing w:line="322" w:lineRule="exact"/>
              <w:ind w:hanging="280"/>
              <w:rPr>
                <w:sz w:val="28"/>
              </w:rPr>
            </w:pPr>
            <w:r>
              <w:rPr>
                <w:sz w:val="28"/>
              </w:rPr>
              <w:t>Highly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virulent.</w:t>
            </w:r>
          </w:p>
          <w:p w:rsidR="0002676E" w:rsidRDefault="003C6933">
            <w:pPr>
              <w:pStyle w:val="TableParagraph"/>
              <w:numPr>
                <w:ilvl w:val="0"/>
                <w:numId w:val="135"/>
              </w:numPr>
              <w:tabs>
                <w:tab w:val="left" w:pos="253"/>
              </w:tabs>
              <w:ind w:hanging="280"/>
              <w:rPr>
                <w:sz w:val="28"/>
              </w:rPr>
            </w:pPr>
            <w:r>
              <w:rPr>
                <w:sz w:val="28"/>
              </w:rPr>
              <w:t>Highly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susceptible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mutations.</w:t>
            </w:r>
          </w:p>
          <w:p w:rsidR="0002676E" w:rsidRDefault="0002676E">
            <w:pPr>
              <w:pStyle w:val="TableParagraph"/>
              <w:spacing w:before="6"/>
              <w:rPr>
                <w:rFonts w:ascii="Arial"/>
                <w:b/>
                <w:sz w:val="33"/>
              </w:rPr>
            </w:pPr>
          </w:p>
          <w:p w:rsidR="0002676E" w:rsidRDefault="003C6933">
            <w:pPr>
              <w:pStyle w:val="TableParagraph"/>
              <w:ind w:left="5286" w:right="520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</w:tr>
    </w:tbl>
    <w:p w:rsidR="0002676E" w:rsidRDefault="004B3196">
      <w:pPr>
        <w:rPr>
          <w:sz w:val="2"/>
          <w:szCs w:val="2"/>
        </w:rPr>
      </w:pPr>
      <w:r>
        <w:pict>
          <v:group id="_x0000_s3656" style="position:absolute;margin-left:21.75pt;margin-top:308.35pt;width:423pt;height:252.8pt;z-index:-20208640;mso-position-horizontal-relative:page;mso-position-vertical-relative:page" coordorigin="435,6167" coordsize="8460,5056">
            <v:shape id="_x0000_s3660" type="#_x0000_t75" style="position:absolute;left:3493;top:8696;width:1503;height:2527">
              <v:imagedata r:id="rId10" o:title=""/>
            </v:shape>
            <v:shape id="_x0000_s3659" type="#_x0000_t75" style="position:absolute;left:5146;top:7454;width:899;height:2236">
              <v:imagedata r:id="rId11" o:title=""/>
            </v:shape>
            <v:shape id="_x0000_s3658" type="#_x0000_t75" style="position:absolute;left:6263;top:6167;width:1169;height:2313">
              <v:imagedata r:id="rId12" o:title=""/>
            </v:shape>
            <v:rect id="_x0000_s3657" style="position:absolute;left:435;top:8217;width:8460;height:900" stroked="f"/>
            <w10:wrap anchorx="page" anchory="page"/>
          </v:group>
        </w:pict>
      </w:r>
      <w:r>
        <w:pict>
          <v:group id="_x0000_s3652" style="position:absolute;margin-left:52.7pt;margin-top:52.55pt;width:490.35pt;height:104.15pt;z-index:-20208128;mso-position-horizontal-relative:page;mso-position-vertical-relative:page" coordorigin="1054,1051" coordsize="9807,2083">
            <v:shape id="_x0000_s3655" style="position:absolute;left:1053;top:1051;width:9807;height:89" coordorigin="1054,1051" coordsize="9807,89" o:spt="100" adj="0,,0" path="m10860,1080r-9806,l1054,1140r9806,l10860,1080xm10860,1051r-9806,l1054,1066r9806,l10860,1051xe" fillcolor="#612322" stroked="f">
              <v:stroke joinstyle="round"/>
              <v:formulas/>
              <v:path arrowok="t" o:connecttype="segments"/>
            </v:shape>
            <v:rect id="_x0000_s3654" style="position:absolute;left:1095;top:1176;width:9645;height:1950" fillcolor="#c5d9f0" stroked="f"/>
            <v:rect id="_x0000_s3653" style="position:absolute;left:1095;top:1176;width:9645;height:1950" filled="f"/>
            <w10:wrap anchorx="page" anchory="page"/>
          </v:group>
        </w:pict>
      </w:r>
      <w:r>
        <w:pict>
          <v:rect id="_x0000_s3651" style="position:absolute;margin-left:50.25pt;margin-top:201.85pt;width:449.25pt;height:72.75pt;z-index:-20207616;mso-position-horizontal-relative:page;mso-position-vertical-relative:page" filled="f">
            <w10:wrap anchorx="page" anchory="page"/>
          </v:rect>
        </w:pict>
      </w:r>
      <w:r>
        <w:pict>
          <v:shape id="_x0000_s3650" style="position:absolute;margin-left:24pt;margin-top:813.6pt;width:547.45pt;height:4.45pt;z-index:-20207104;mso-position-horizontal-relative:page;mso-position-vertical-relative:page" coordorigin="480,16272" coordsize="10949,89" path="m11429,16272r-60,l11369,16301r-29,l569,16301r-29,l540,16272r-60,l480,16301r,60l11429,16361r,-60l11429,16272xe" fillcolor="black" stroked="f">
            <v:path arrowok="t"/>
            <w10:wrap anchorx="page" anchory="page"/>
          </v:shape>
        </w:pict>
      </w:r>
    </w:p>
    <w:p w:rsidR="0002676E" w:rsidRDefault="0002676E">
      <w:pPr>
        <w:rPr>
          <w:sz w:val="2"/>
          <w:szCs w:val="2"/>
        </w:rPr>
        <w:sectPr w:rsidR="0002676E">
          <w:headerReference w:type="default" r:id="rId41"/>
          <w:footerReference w:type="default" r:id="rId42"/>
          <w:pgSz w:w="11910" w:h="16840"/>
          <w:pgMar w:top="480" w:right="320" w:bottom="280" w:left="120" w:header="0" w:footer="0" w:gutter="0"/>
          <w:cols w:space="720"/>
        </w:sectPr>
      </w:pPr>
    </w:p>
    <w:p w:rsidR="0002676E" w:rsidRDefault="004B3196">
      <w:pPr>
        <w:pStyle w:val="a3"/>
        <w:spacing w:before="10"/>
        <w:rPr>
          <w:rFonts w:ascii="Arial"/>
          <w:b/>
          <w:sz w:val="27"/>
        </w:rPr>
      </w:pPr>
      <w:r>
        <w:lastRenderedPageBreak/>
        <w:pict>
          <v:group id="_x0000_s3646" style="position:absolute;margin-left:24pt;margin-top:24pt;width:547.45pt;height:794.05pt;z-index:-20203008;mso-position-horizontal-relative:page;mso-position-vertical-relative:page" coordorigin="480,480" coordsize="10949,15881">
            <v:shape id="_x0000_s3649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648" style="position:absolute;left:540;top:568;width:15;height:15704" stroked="f"/>
            <v:shape id="_x0000_s3647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642" style="position:absolute;margin-left:24pt;margin-top:24pt;width:547.45pt;height:790.35pt;z-index:-20202496;mso-position-horizontal-relative:page;mso-position-vertical-relative:page" coordorigin="480,480" coordsize="10949,15807">
            <v:shape id="_x0000_s3645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644" style="position:absolute;left:540;top:568;width:15;height:15704" stroked="f"/>
            <v:shape id="_x0000_s3643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2676E" w:rsidRDefault="004B3196">
      <w:pPr>
        <w:pStyle w:val="4"/>
        <w:numPr>
          <w:ilvl w:val="0"/>
          <w:numId w:val="134"/>
        </w:numPr>
        <w:tabs>
          <w:tab w:val="left" w:pos="634"/>
        </w:tabs>
        <w:spacing w:before="89" w:line="322" w:lineRule="exact"/>
        <w:ind w:hanging="241"/>
      </w:pPr>
      <w:r>
        <w:pict>
          <v:shape id="_x0000_s3641" style="position:absolute;left:0;text-align:left;margin-left:52.7pt;margin-top:-14.65pt;width:490.35pt;height:4.45pt;z-index:-20204544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HIV-2:</w:t>
      </w:r>
      <w:r w:rsidR="003C6933">
        <w:rPr>
          <w:spacing w:val="-1"/>
        </w:rPr>
        <w:t xml:space="preserve"> </w:t>
      </w:r>
      <w:r w:rsidR="003C6933">
        <w:t>-</w:t>
      </w:r>
    </w:p>
    <w:p w:rsidR="0002676E" w:rsidRDefault="003C6933">
      <w:pPr>
        <w:pStyle w:val="a4"/>
        <w:numPr>
          <w:ilvl w:val="0"/>
          <w:numId w:val="133"/>
        </w:numPr>
        <w:tabs>
          <w:tab w:val="left" w:pos="673"/>
        </w:tabs>
        <w:spacing w:line="322" w:lineRule="exact"/>
        <w:ind w:hanging="280"/>
        <w:rPr>
          <w:sz w:val="28"/>
        </w:rPr>
      </w:pPr>
      <w:r>
        <w:rPr>
          <w:sz w:val="28"/>
        </w:rPr>
        <w:t>Causes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infection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specific</w:t>
      </w:r>
      <w:r>
        <w:rPr>
          <w:spacing w:val="-2"/>
          <w:sz w:val="28"/>
        </w:rPr>
        <w:t xml:space="preserve"> </w:t>
      </w:r>
      <w:r>
        <w:rPr>
          <w:sz w:val="28"/>
        </w:rPr>
        <w:t>regions</w:t>
      </w:r>
      <w:r>
        <w:rPr>
          <w:spacing w:val="-5"/>
          <w:sz w:val="28"/>
        </w:rPr>
        <w:t xml:space="preserve"> </w:t>
      </w:r>
      <w:r>
        <w:rPr>
          <w:sz w:val="28"/>
        </w:rPr>
        <w:t>e.g.</w:t>
      </w:r>
      <w:r>
        <w:rPr>
          <w:spacing w:val="-3"/>
          <w:sz w:val="28"/>
        </w:rPr>
        <w:t xml:space="preserve"> </w:t>
      </w:r>
      <w:r>
        <w:rPr>
          <w:sz w:val="28"/>
        </w:rPr>
        <w:t>West</w:t>
      </w:r>
      <w:r>
        <w:rPr>
          <w:spacing w:val="-1"/>
          <w:sz w:val="28"/>
        </w:rPr>
        <w:t xml:space="preserve"> </w:t>
      </w:r>
      <w:r>
        <w:rPr>
          <w:sz w:val="28"/>
        </w:rPr>
        <w:t>Africa,</w:t>
      </w:r>
      <w:r>
        <w:rPr>
          <w:spacing w:val="-3"/>
          <w:sz w:val="28"/>
        </w:rPr>
        <w:t xml:space="preserve"> </w:t>
      </w:r>
      <w:r>
        <w:rPr>
          <w:sz w:val="28"/>
        </w:rPr>
        <w:t>Mozambique.</w:t>
      </w:r>
    </w:p>
    <w:p w:rsidR="0002676E" w:rsidRDefault="003C6933">
      <w:pPr>
        <w:pStyle w:val="a4"/>
        <w:numPr>
          <w:ilvl w:val="0"/>
          <w:numId w:val="133"/>
        </w:numPr>
        <w:tabs>
          <w:tab w:val="left" w:pos="673"/>
        </w:tabs>
        <w:spacing w:line="322" w:lineRule="exact"/>
        <w:ind w:hanging="280"/>
        <w:rPr>
          <w:sz w:val="28"/>
        </w:rPr>
      </w:pPr>
      <w:r>
        <w:rPr>
          <w:sz w:val="28"/>
        </w:rPr>
        <w:t>Relatively</w:t>
      </w:r>
      <w:r>
        <w:rPr>
          <w:spacing w:val="-7"/>
          <w:sz w:val="28"/>
        </w:rPr>
        <w:t xml:space="preserve"> </w:t>
      </w:r>
      <w:r>
        <w:rPr>
          <w:sz w:val="28"/>
        </w:rPr>
        <w:t>less</w:t>
      </w:r>
      <w:r>
        <w:rPr>
          <w:spacing w:val="-3"/>
          <w:sz w:val="28"/>
        </w:rPr>
        <w:t xml:space="preserve"> </w:t>
      </w:r>
      <w:r>
        <w:rPr>
          <w:sz w:val="28"/>
        </w:rPr>
        <w:t>virulent</w:t>
      </w:r>
      <w:r>
        <w:rPr>
          <w:spacing w:val="-1"/>
          <w:sz w:val="28"/>
        </w:rPr>
        <w:t xml:space="preserve"> </w:t>
      </w:r>
      <w:r>
        <w:rPr>
          <w:sz w:val="28"/>
        </w:rPr>
        <w:t>so</w:t>
      </w:r>
      <w:r>
        <w:rPr>
          <w:spacing w:val="-5"/>
          <w:sz w:val="28"/>
        </w:rPr>
        <w:t xml:space="preserve"> </w:t>
      </w:r>
      <w:r>
        <w:rPr>
          <w:sz w:val="28"/>
        </w:rPr>
        <w:t>less</w:t>
      </w:r>
      <w:r>
        <w:rPr>
          <w:spacing w:val="-2"/>
          <w:sz w:val="28"/>
        </w:rPr>
        <w:t xml:space="preserve"> </w:t>
      </w:r>
      <w:r>
        <w:rPr>
          <w:sz w:val="28"/>
        </w:rPr>
        <w:t>pathogenic</w:t>
      </w:r>
      <w:r>
        <w:rPr>
          <w:spacing w:val="-3"/>
          <w:sz w:val="28"/>
        </w:rPr>
        <w:t xml:space="preserve"> </w:t>
      </w:r>
      <w:r>
        <w:rPr>
          <w:sz w:val="28"/>
        </w:rPr>
        <w:t>.</w:t>
      </w:r>
    </w:p>
    <w:p w:rsidR="0002676E" w:rsidRDefault="003C6933">
      <w:pPr>
        <w:pStyle w:val="a4"/>
        <w:numPr>
          <w:ilvl w:val="0"/>
          <w:numId w:val="133"/>
        </w:numPr>
        <w:tabs>
          <w:tab w:val="left" w:pos="673"/>
        </w:tabs>
        <w:ind w:hanging="280"/>
        <w:rPr>
          <w:sz w:val="28"/>
        </w:rPr>
      </w:pPr>
      <w:r>
        <w:rPr>
          <w:sz w:val="28"/>
        </w:rPr>
        <w:t>Relatively</w:t>
      </w:r>
      <w:r>
        <w:rPr>
          <w:spacing w:val="-7"/>
          <w:sz w:val="28"/>
        </w:rPr>
        <w:t xml:space="preserve"> </w:t>
      </w:r>
      <w:r>
        <w:rPr>
          <w:sz w:val="28"/>
        </w:rPr>
        <w:t>less</w:t>
      </w:r>
      <w:r>
        <w:rPr>
          <w:spacing w:val="-3"/>
          <w:sz w:val="28"/>
        </w:rPr>
        <w:t xml:space="preserve"> </w:t>
      </w:r>
      <w:r>
        <w:rPr>
          <w:sz w:val="28"/>
        </w:rPr>
        <w:t>susceptible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mutations.</w:t>
      </w:r>
    </w:p>
    <w:p w:rsidR="0002676E" w:rsidRDefault="0002676E">
      <w:pPr>
        <w:pStyle w:val="a3"/>
        <w:spacing w:before="2"/>
      </w:pPr>
    </w:p>
    <w:p w:rsidR="0002676E" w:rsidRDefault="003C6933">
      <w:pPr>
        <w:pStyle w:val="1"/>
        <w:spacing w:before="0"/>
        <w:ind w:left="396"/>
      </w:pPr>
      <w:r>
        <w:t>Pretest:</w:t>
      </w:r>
    </w:p>
    <w:p w:rsidR="0002676E" w:rsidRDefault="004B3196">
      <w:pPr>
        <w:spacing w:before="221"/>
        <w:ind w:left="796"/>
        <w:rPr>
          <w:b/>
          <w:sz w:val="32"/>
        </w:rPr>
      </w:pPr>
      <w:r>
        <w:pict>
          <v:rect id="_x0000_s3640" style="position:absolute;left:0;text-align:left;margin-left:38.25pt;margin-top:7.15pt;width:362.25pt;height:39.75pt;z-index:-20203520;mso-position-horizontal-relative:page" filled="f">
            <w10:wrap anchorx="page"/>
          </v:rect>
        </w:pict>
      </w:r>
      <w:r w:rsidR="003C6933">
        <w:rPr>
          <w:b/>
          <w:sz w:val="32"/>
        </w:rPr>
        <w:t>Define</w:t>
      </w:r>
      <w:r w:rsidR="003C6933">
        <w:rPr>
          <w:b/>
          <w:spacing w:val="-1"/>
          <w:sz w:val="32"/>
        </w:rPr>
        <w:t xml:space="preserve"> </w:t>
      </w:r>
      <w:r w:rsidR="003C6933">
        <w:rPr>
          <w:b/>
          <w:sz w:val="32"/>
        </w:rPr>
        <w:t>AIDS</w:t>
      </w:r>
      <w:r w:rsidR="003C6933">
        <w:rPr>
          <w:b/>
          <w:spacing w:val="1"/>
          <w:sz w:val="32"/>
        </w:rPr>
        <w:t xml:space="preserve"> </w:t>
      </w:r>
      <w:r w:rsidR="003C6933">
        <w:rPr>
          <w:b/>
          <w:sz w:val="32"/>
        </w:rPr>
        <w:t>?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3C6933">
      <w:pPr>
        <w:pStyle w:val="1"/>
        <w:spacing w:before="203"/>
        <w:ind w:left="396"/>
        <w:rPr>
          <w:rFonts w:ascii="Calibri"/>
        </w:rPr>
      </w:pPr>
      <w:r>
        <w:rPr>
          <w:rFonts w:ascii="Calibri"/>
        </w:rPr>
        <w:t>Scientific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Content:</w:t>
      </w:r>
    </w:p>
    <w:p w:rsidR="0002676E" w:rsidRDefault="003C6933">
      <w:pPr>
        <w:pStyle w:val="2"/>
        <w:spacing w:before="263"/>
        <w:ind w:left="962"/>
      </w:pPr>
      <w:r>
        <w:rPr>
          <w:noProof/>
        </w:rPr>
        <w:drawing>
          <wp:anchor distT="0" distB="0" distL="0" distR="0" simplePos="0" relativeHeight="483111424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290925</wp:posOffset>
            </wp:positionV>
            <wp:extent cx="512952" cy="849630"/>
            <wp:effectExtent l="0" t="0" r="0" b="0"/>
            <wp:wrapNone/>
            <wp:docPr id="1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Human</w:t>
      </w:r>
      <w:r>
        <w:rPr>
          <w:spacing w:val="-4"/>
        </w:rPr>
        <w:t xml:space="preserve"> </w:t>
      </w:r>
      <w:r>
        <w:t>Immunodeficiency</w:t>
      </w:r>
      <w:r>
        <w:rPr>
          <w:spacing w:val="-3"/>
        </w:rPr>
        <w:t xml:space="preserve"> </w:t>
      </w:r>
      <w:r>
        <w:t>Virus</w:t>
      </w:r>
      <w:r>
        <w:rPr>
          <w:spacing w:val="-2"/>
        </w:rPr>
        <w:t xml:space="preserve"> </w:t>
      </w:r>
      <w:r>
        <w:t>(HIV):</w:t>
      </w:r>
    </w:p>
    <w:p w:rsidR="0002676E" w:rsidRDefault="003C6933">
      <w:pPr>
        <w:pStyle w:val="a3"/>
        <w:spacing w:before="250"/>
        <w:ind w:left="962" w:right="8147"/>
      </w:pPr>
      <w:r>
        <w:rPr>
          <w:noProof/>
        </w:rPr>
        <w:drawing>
          <wp:anchor distT="0" distB="0" distL="0" distR="0" simplePos="0" relativeHeight="483110912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245748</wp:posOffset>
            </wp:positionV>
            <wp:extent cx="742013" cy="1468707"/>
            <wp:effectExtent l="0" t="0" r="0" b="0"/>
            <wp:wrapNone/>
            <wp:docPr id="1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Family: Retroviridae</w:t>
      </w:r>
      <w:r>
        <w:rPr>
          <w:spacing w:val="-67"/>
        </w:rPr>
        <w:t xml:space="preserve"> </w:t>
      </w:r>
      <w:r>
        <w:t>Genus:</w:t>
      </w:r>
      <w:r>
        <w:rPr>
          <w:spacing w:val="-1"/>
        </w:rPr>
        <w:t xml:space="preserve"> </w:t>
      </w:r>
      <w:r>
        <w:t>Lentivirus</w:t>
      </w:r>
    </w:p>
    <w:p w:rsidR="0002676E" w:rsidRDefault="003C6933">
      <w:pPr>
        <w:pStyle w:val="a3"/>
        <w:spacing w:line="321" w:lineRule="exact"/>
        <w:ind w:left="962"/>
      </w:pPr>
      <w:r>
        <w:t>Species:</w:t>
      </w:r>
      <w:r>
        <w:rPr>
          <w:spacing w:val="-3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Immunodeficiency</w:t>
      </w:r>
      <w:r>
        <w:rPr>
          <w:spacing w:val="-7"/>
        </w:rPr>
        <w:t xml:space="preserve"> </w:t>
      </w:r>
      <w:r>
        <w:t>Virus</w:t>
      </w:r>
      <w:r>
        <w:rPr>
          <w:spacing w:val="-2"/>
        </w:rPr>
        <w:t xml:space="preserve"> </w:t>
      </w:r>
      <w:r>
        <w:t>(HIV)</w:t>
      </w:r>
    </w:p>
    <w:p w:rsidR="0002676E" w:rsidRDefault="003C6933">
      <w:pPr>
        <w:pStyle w:val="4"/>
        <w:spacing w:before="235" w:line="320" w:lineRule="exact"/>
        <w:ind w:left="962"/>
      </w:pPr>
      <w:r>
        <w:rPr>
          <w:noProof/>
        </w:rPr>
        <w:drawing>
          <wp:anchor distT="0" distB="0" distL="0" distR="0" simplePos="0" relativeHeight="483110400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291723</wp:posOffset>
            </wp:positionV>
            <wp:extent cx="570611" cy="1419352"/>
            <wp:effectExtent l="0" t="0" r="0" b="0"/>
            <wp:wrapNone/>
            <wp:docPr id="1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Characteristics</w:t>
      </w:r>
      <w:r>
        <w:rPr>
          <w:spacing w:val="-1"/>
        </w:rPr>
        <w:t xml:space="preserve"> </w:t>
      </w:r>
      <w:r>
        <w:t>of</w:t>
      </w:r>
      <w:r>
        <w:rPr>
          <w:spacing w:val="66"/>
        </w:rPr>
        <w:t xml:space="preserve"> </w:t>
      </w:r>
      <w:r>
        <w:t>HIV</w:t>
      </w:r>
    </w:p>
    <w:p w:rsidR="0002676E" w:rsidRDefault="003C6933">
      <w:pPr>
        <w:pStyle w:val="a4"/>
        <w:numPr>
          <w:ilvl w:val="1"/>
          <w:numId w:val="133"/>
        </w:numPr>
        <w:tabs>
          <w:tab w:val="left" w:pos="1203"/>
        </w:tabs>
        <w:ind w:right="3184" w:firstLine="0"/>
        <w:rPr>
          <w:sz w:val="28"/>
        </w:rPr>
      </w:pPr>
      <w:r>
        <w:rPr>
          <w:sz w:val="28"/>
        </w:rPr>
        <w:t>Icosahedral (20 sided), enveloped virus and Virion consist of :-</w:t>
      </w:r>
      <w:r>
        <w:rPr>
          <w:spacing w:val="-67"/>
          <w:sz w:val="28"/>
        </w:rPr>
        <w:t xml:space="preserve"> </w:t>
      </w:r>
      <w:r>
        <w:rPr>
          <w:sz w:val="28"/>
        </w:rPr>
        <w:t>1-</w:t>
      </w:r>
      <w:r>
        <w:rPr>
          <w:spacing w:val="-2"/>
          <w:sz w:val="28"/>
        </w:rPr>
        <w:t xml:space="preserve"> </w:t>
      </w:r>
      <w:r>
        <w:rPr>
          <w:sz w:val="28"/>
        </w:rPr>
        <w:t>Glycoprotein</w:t>
      </w:r>
      <w:r>
        <w:rPr>
          <w:spacing w:val="1"/>
          <w:sz w:val="28"/>
        </w:rPr>
        <w:t xml:space="preserve"> </w:t>
      </w:r>
      <w:r>
        <w:rPr>
          <w:sz w:val="28"/>
        </w:rPr>
        <w:t>envelope</w:t>
      </w:r>
      <w:r>
        <w:rPr>
          <w:spacing w:val="-1"/>
          <w:sz w:val="28"/>
        </w:rPr>
        <w:t xml:space="preserve"> </w:t>
      </w:r>
      <w:r>
        <w:rPr>
          <w:sz w:val="28"/>
        </w:rPr>
        <w:t>(gp120,</w:t>
      </w:r>
      <w:r>
        <w:rPr>
          <w:spacing w:val="-4"/>
          <w:sz w:val="28"/>
        </w:rPr>
        <w:t xml:space="preserve"> </w:t>
      </w:r>
      <w:r>
        <w:rPr>
          <w:sz w:val="28"/>
        </w:rPr>
        <w:t>gp41).</w:t>
      </w:r>
    </w:p>
    <w:p w:rsidR="0002676E" w:rsidRDefault="003C6933">
      <w:pPr>
        <w:pStyle w:val="a3"/>
        <w:ind w:left="962" w:right="8061" w:hanging="3"/>
      </w:pPr>
      <w:r>
        <w:rPr>
          <w:noProof/>
        </w:rPr>
        <w:drawing>
          <wp:anchor distT="0" distB="0" distL="0" distR="0" simplePos="0" relativeHeight="483109888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321059</wp:posOffset>
            </wp:positionV>
            <wp:extent cx="953897" cy="1604645"/>
            <wp:effectExtent l="0" t="0" r="0" b="0"/>
            <wp:wrapNone/>
            <wp:docPr id="1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2- Matrix layer (p17).</w:t>
      </w:r>
      <w:r>
        <w:rPr>
          <w:spacing w:val="-67"/>
        </w:rPr>
        <w:t xml:space="preserve"> </w:t>
      </w:r>
      <w:r>
        <w:t>3-</w:t>
      </w:r>
      <w:r>
        <w:rPr>
          <w:spacing w:val="-2"/>
        </w:rPr>
        <w:t xml:space="preserve"> </w:t>
      </w:r>
      <w:r>
        <w:t>Capsid</w:t>
      </w:r>
      <w:r>
        <w:rPr>
          <w:spacing w:val="1"/>
        </w:rPr>
        <w:t xml:space="preserve"> </w:t>
      </w:r>
      <w:r>
        <w:t>(p24).</w:t>
      </w:r>
    </w:p>
    <w:p w:rsidR="0002676E" w:rsidRDefault="003C6933">
      <w:pPr>
        <w:pStyle w:val="a3"/>
        <w:spacing w:line="242" w:lineRule="auto"/>
        <w:ind w:left="962" w:right="7553"/>
      </w:pPr>
      <w:r>
        <w:t>4- Two copies of ss-RNA.</w:t>
      </w:r>
      <w:r>
        <w:rPr>
          <w:spacing w:val="-67"/>
        </w:rPr>
        <w:t xml:space="preserve"> </w:t>
      </w:r>
      <w:r>
        <w:t>5-</w:t>
      </w:r>
      <w:r>
        <w:rPr>
          <w:spacing w:val="-2"/>
        </w:rPr>
        <w:t xml:space="preserve"> </w:t>
      </w:r>
      <w:r>
        <w:t>Enzymes:</w:t>
      </w:r>
    </w:p>
    <w:p w:rsidR="0002676E" w:rsidRDefault="003C6933">
      <w:pPr>
        <w:pStyle w:val="a4"/>
        <w:numPr>
          <w:ilvl w:val="0"/>
          <w:numId w:val="132"/>
        </w:numPr>
        <w:tabs>
          <w:tab w:val="left" w:pos="1131"/>
        </w:tabs>
        <w:spacing w:line="317" w:lineRule="exact"/>
        <w:rPr>
          <w:sz w:val="28"/>
        </w:rPr>
      </w:pPr>
      <w:r>
        <w:rPr>
          <w:sz w:val="28"/>
        </w:rPr>
        <w:t>Reverse</w:t>
      </w:r>
      <w:r>
        <w:rPr>
          <w:spacing w:val="-6"/>
          <w:sz w:val="28"/>
        </w:rPr>
        <w:t xml:space="preserve"> </w:t>
      </w:r>
      <w:r>
        <w:rPr>
          <w:sz w:val="28"/>
        </w:rPr>
        <w:t>transcriptase</w:t>
      </w:r>
    </w:p>
    <w:p w:rsidR="0002676E" w:rsidRDefault="003C6933">
      <w:pPr>
        <w:pStyle w:val="a4"/>
        <w:numPr>
          <w:ilvl w:val="0"/>
          <w:numId w:val="131"/>
        </w:numPr>
        <w:tabs>
          <w:tab w:val="left" w:pos="1129"/>
        </w:tabs>
        <w:spacing w:line="322" w:lineRule="exact"/>
        <w:rPr>
          <w:sz w:val="28"/>
        </w:rPr>
      </w:pPr>
      <w:r>
        <w:rPr>
          <w:sz w:val="28"/>
        </w:rPr>
        <w:t>Integrase,</w:t>
      </w:r>
    </w:p>
    <w:p w:rsidR="0002676E" w:rsidRDefault="003C6933">
      <w:pPr>
        <w:pStyle w:val="a4"/>
        <w:numPr>
          <w:ilvl w:val="0"/>
          <w:numId w:val="131"/>
        </w:numPr>
        <w:tabs>
          <w:tab w:val="left" w:pos="1129"/>
        </w:tabs>
        <w:rPr>
          <w:sz w:val="28"/>
        </w:rPr>
      </w:pPr>
      <w:r>
        <w:rPr>
          <w:sz w:val="28"/>
        </w:rPr>
        <w:t>Protease</w:t>
      </w:r>
    </w:p>
    <w:p w:rsidR="0002676E" w:rsidRDefault="003C6933">
      <w:pPr>
        <w:pStyle w:val="a3"/>
        <w:spacing w:line="322" w:lineRule="exact"/>
        <w:ind w:left="962"/>
      </w:pPr>
      <w:r>
        <w:t>6-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genome</w:t>
      </w:r>
      <w:r>
        <w:rPr>
          <w:spacing w:val="-1"/>
        </w:rPr>
        <w:t xml:space="preserve"> </w:t>
      </w:r>
      <w:r>
        <w:t>consists of</w:t>
      </w:r>
      <w:r>
        <w:rPr>
          <w:spacing w:val="-5"/>
        </w:rPr>
        <w:t xml:space="preserve"> </w:t>
      </w:r>
      <w:r>
        <w:t>9 genes:</w:t>
      </w:r>
    </w:p>
    <w:p w:rsidR="0002676E" w:rsidRDefault="003C6933">
      <w:pPr>
        <w:pStyle w:val="a4"/>
        <w:numPr>
          <w:ilvl w:val="1"/>
          <w:numId w:val="133"/>
        </w:numPr>
        <w:tabs>
          <w:tab w:val="left" w:pos="1203"/>
        </w:tabs>
        <w:ind w:right="968" w:firstLine="0"/>
        <w:rPr>
          <w:sz w:val="28"/>
        </w:rPr>
      </w:pPr>
      <w:r>
        <w:rPr>
          <w:noProof/>
        </w:rPr>
        <w:drawing>
          <wp:anchor distT="0" distB="0" distL="0" distR="0" simplePos="0" relativeHeight="483112448" behindDoc="1" locked="0" layoutInCell="1" allowOverlap="1">
            <wp:simplePos x="0" y="0"/>
            <wp:positionH relativeFrom="page">
              <wp:posOffset>2733420</wp:posOffset>
            </wp:positionH>
            <wp:positionV relativeFrom="paragraph">
              <wp:posOffset>928755</wp:posOffset>
            </wp:positionV>
            <wp:extent cx="1733550" cy="1343025"/>
            <wp:effectExtent l="0" t="0" r="0" b="0"/>
            <wp:wrapNone/>
            <wp:docPr id="14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3 structural genes </w:t>
      </w:r>
      <w:r>
        <w:rPr>
          <w:sz w:val="28"/>
        </w:rPr>
        <w:t>(gag, pol, env) required for the replication of retroviruses and 6</w:t>
      </w:r>
      <w:r>
        <w:rPr>
          <w:spacing w:val="-67"/>
          <w:sz w:val="28"/>
        </w:rPr>
        <w:t xml:space="preserve"> </w:t>
      </w:r>
      <w:r>
        <w:rPr>
          <w:sz w:val="28"/>
        </w:rPr>
        <w:t>non-structural genes (tat, nef, rev, vif, vpr, vpu) regulate viral expression and are</w:t>
      </w:r>
      <w:r>
        <w:rPr>
          <w:spacing w:val="1"/>
          <w:sz w:val="28"/>
        </w:rPr>
        <w:t xml:space="preserve"> </w:t>
      </w:r>
      <w:r>
        <w:rPr>
          <w:sz w:val="28"/>
        </w:rPr>
        <w:t>important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disease</w:t>
      </w:r>
      <w:r>
        <w:rPr>
          <w:spacing w:val="-3"/>
          <w:sz w:val="28"/>
        </w:rPr>
        <w:t xml:space="preserve"> </w:t>
      </w:r>
      <w:r>
        <w:rPr>
          <w:sz w:val="28"/>
        </w:rPr>
        <w:t>pathogenesis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vivo.</w:t>
      </w:r>
    </w:p>
    <w:p w:rsidR="0002676E" w:rsidRDefault="0002676E">
      <w:pPr>
        <w:rPr>
          <w:sz w:val="28"/>
        </w:rPr>
        <w:sectPr w:rsidR="0002676E">
          <w:headerReference w:type="default" r:id="rId44"/>
          <w:footerReference w:type="default" r:id="rId45"/>
          <w:pgSz w:w="11910" w:h="16840"/>
          <w:pgMar w:top="1020" w:right="320" w:bottom="1200" w:left="120" w:header="712" w:footer="1002" w:gutter="0"/>
          <w:pgNumType w:start="2"/>
          <w:cols w:space="720"/>
        </w:sectPr>
      </w:pPr>
    </w:p>
    <w:p w:rsidR="0002676E" w:rsidRDefault="004B3196">
      <w:pPr>
        <w:pStyle w:val="a3"/>
        <w:spacing w:before="4"/>
      </w:pPr>
      <w:r>
        <w:lastRenderedPageBreak/>
        <w:pict>
          <v:group id="_x0000_s3636" style="position:absolute;margin-left:24pt;margin-top:24pt;width:547.45pt;height:794.05pt;z-index:-20199424;mso-position-horizontal-relative:page;mso-position-vertical-relative:page" coordorigin="480,480" coordsize="10949,15881">
            <v:shape id="_x0000_s3639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638" style="position:absolute;left:540;top:568;width:15;height:15704" stroked="f"/>
            <v:shape id="_x0000_s3637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632" style="position:absolute;margin-left:24pt;margin-top:24pt;width:547.45pt;height:790.35pt;z-index:-20198912;mso-position-horizontal-relative:page;mso-position-vertical-relative:page" coordorigin="480,480" coordsize="10949,15807">
            <v:shape id="_x0000_s3635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634" style="position:absolute;left:540;top:568;width:15;height:15704" stroked="f"/>
            <v:shape id="_x0000_s3633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2676E" w:rsidRDefault="004B3196">
      <w:pPr>
        <w:pStyle w:val="4"/>
        <w:spacing w:before="89"/>
        <w:ind w:left="396"/>
      </w:pPr>
      <w:r>
        <w:pict>
          <v:shape id="_x0000_s3631" style="position:absolute;left:0;text-align:left;margin-left:52.7pt;margin-top:-14.9pt;width:490.35pt;height:4.45pt;z-index:-20199936;mso-position-horizontal-relative:page" coordorigin="1054,-298" coordsize="9807,89" o:spt="100" adj="0,,0" path="m10860,-269r-9806,l1054,-209r9806,l10860,-269xm10860,-298r-9806,l1054,-284r9806,l10860,-298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Viral</w:t>
      </w:r>
      <w:r w:rsidR="003C6933">
        <w:rPr>
          <w:spacing w:val="-3"/>
        </w:rPr>
        <w:t xml:space="preserve"> </w:t>
      </w:r>
      <w:r w:rsidR="003C6933">
        <w:t>Replication</w:t>
      </w:r>
    </w:p>
    <w:p w:rsidR="0002676E" w:rsidRDefault="003C6933">
      <w:pPr>
        <w:pStyle w:val="a3"/>
        <w:spacing w:before="244" w:line="276" w:lineRule="auto"/>
        <w:ind w:left="962" w:right="756"/>
        <w:jc w:val="both"/>
      </w:pPr>
      <w:r>
        <w:t>First step, HIV attaches to susceptible host cell. Site of attachment is the CD4 antigen</w:t>
      </w:r>
      <w:r>
        <w:rPr>
          <w:spacing w:val="1"/>
        </w:rPr>
        <w:t xml:space="preserve"> </w:t>
      </w:r>
      <w:r>
        <w:t>found on a variety of cells include helper T cells, macrophages. The gp120 protein on</w:t>
      </w:r>
      <w:r>
        <w:rPr>
          <w:spacing w:val="1"/>
        </w:rPr>
        <w:t xml:space="preserve"> </w:t>
      </w:r>
      <w:r>
        <w:t>virus binds specifically to CD4 receptor on host cell with high affinity Gp41 causes</w:t>
      </w:r>
      <w:r>
        <w:rPr>
          <w:spacing w:val="1"/>
        </w:rPr>
        <w:t xml:space="preserve"> </w:t>
      </w:r>
      <w:r>
        <w:t>fusion of the</w:t>
      </w:r>
      <w:r>
        <w:rPr>
          <w:spacing w:val="1"/>
        </w:rPr>
        <w:t xml:space="preserve"> </w:t>
      </w:r>
      <w:r>
        <w:t>virus to</w:t>
      </w:r>
      <w:r>
        <w:rPr>
          <w:spacing w:val="1"/>
        </w:rPr>
        <w:t xml:space="preserve"> </w:t>
      </w:r>
      <w:r>
        <w:t>the cell</w:t>
      </w:r>
      <w:r>
        <w:rPr>
          <w:spacing w:val="1"/>
        </w:rPr>
        <w:t xml:space="preserve"> </w:t>
      </w:r>
      <w:r>
        <w:t>membrane. After fusion</w:t>
      </w:r>
      <w:r>
        <w:rPr>
          <w:spacing w:val="1"/>
        </w:rPr>
        <w:t xml:space="preserve"> </w:t>
      </w:r>
      <w:r>
        <w:t>virus particle</w:t>
      </w:r>
      <w:r>
        <w:rPr>
          <w:spacing w:val="1"/>
        </w:rPr>
        <w:t xml:space="preserve"> </w:t>
      </w:r>
      <w:r>
        <w:t>enters cell</w:t>
      </w:r>
      <w:r>
        <w:rPr>
          <w:spacing w:val="7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Viral</w:t>
      </w:r>
      <w:r>
        <w:rPr>
          <w:spacing w:val="1"/>
        </w:rPr>
        <w:t xml:space="preserve"> </w:t>
      </w:r>
      <w:r>
        <w:t>genome</w:t>
      </w:r>
      <w:r>
        <w:rPr>
          <w:spacing w:val="1"/>
        </w:rPr>
        <w:t xml:space="preserve"> </w:t>
      </w:r>
      <w:r>
        <w:t>exposed</w:t>
      </w:r>
      <w:r>
        <w:rPr>
          <w:spacing w:val="1"/>
        </w:rPr>
        <w:t xml:space="preserve"> </w:t>
      </w:r>
      <w:r>
        <w:t>by uncoating</w:t>
      </w:r>
      <w:r>
        <w:rPr>
          <w:spacing w:val="1"/>
        </w:rPr>
        <w:t xml:space="preserve"> </w:t>
      </w:r>
      <w:r>
        <w:t>particle.</w:t>
      </w:r>
      <w:r>
        <w:rPr>
          <w:spacing w:val="1"/>
        </w:rPr>
        <w:t xml:space="preserve"> </w:t>
      </w:r>
      <w:r>
        <w:t>Reverse</w:t>
      </w:r>
      <w:r>
        <w:rPr>
          <w:spacing w:val="1"/>
        </w:rPr>
        <w:t xml:space="preserve"> </w:t>
      </w:r>
      <w:r>
        <w:t>transcriptase</w:t>
      </w:r>
      <w:r>
        <w:rPr>
          <w:spacing w:val="1"/>
        </w:rPr>
        <w:t xml:space="preserve"> </w:t>
      </w:r>
      <w:r>
        <w:t>produces</w:t>
      </w:r>
      <w:r>
        <w:rPr>
          <w:spacing w:val="70"/>
        </w:rPr>
        <w:t xml:space="preserve"> </w:t>
      </w:r>
      <w:r>
        <w:t>viral</w:t>
      </w:r>
      <w:r>
        <w:rPr>
          <w:spacing w:val="-67"/>
        </w:rPr>
        <w:t xml:space="preserve"> </w:t>
      </w:r>
      <w:r>
        <w:t>DNA from RNA becomes a provirus which integrates into host DNA then acts as a</w:t>
      </w:r>
      <w:r>
        <w:rPr>
          <w:spacing w:val="1"/>
        </w:rPr>
        <w:t xml:space="preserve"> </w:t>
      </w:r>
      <w:r>
        <w:t>template</w:t>
      </w:r>
      <w:r>
        <w:rPr>
          <w:spacing w:val="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viral</w:t>
      </w:r>
      <w:r>
        <w:rPr>
          <w:spacing w:val="4"/>
        </w:rPr>
        <w:t xml:space="preserve"> </w:t>
      </w:r>
      <w:r>
        <w:t>genomic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messenger</w:t>
      </w:r>
      <w:r>
        <w:rPr>
          <w:spacing w:val="7"/>
        </w:rPr>
        <w:t xml:space="preserve"> </w:t>
      </w:r>
      <w:r>
        <w:t>RNA</w:t>
      </w:r>
      <w:r>
        <w:rPr>
          <w:spacing w:val="2"/>
        </w:rPr>
        <w:t xml:space="preserve"> </w:t>
      </w:r>
      <w:r>
        <w:t>transcription</w:t>
      </w:r>
      <w:r>
        <w:rPr>
          <w:spacing w:val="5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host</w:t>
      </w:r>
      <w:r>
        <w:rPr>
          <w:spacing w:val="4"/>
        </w:rPr>
        <w:t xml:space="preserve"> </w:t>
      </w:r>
      <w:r>
        <w:t>cell's</w:t>
      </w:r>
      <w:r>
        <w:rPr>
          <w:spacing w:val="7"/>
        </w:rPr>
        <w:t xml:space="preserve"> </w:t>
      </w:r>
      <w:r>
        <w:t>nucleic</w:t>
      </w:r>
    </w:p>
    <w:p w:rsidR="0002676E" w:rsidRDefault="003C6933">
      <w:pPr>
        <w:pStyle w:val="a3"/>
        <w:spacing w:before="1"/>
        <w:ind w:left="3944"/>
        <w:jc w:val="both"/>
      </w:pPr>
      <w:r>
        <w:t>acid</w:t>
      </w:r>
      <w:r>
        <w:rPr>
          <w:spacing w:val="2"/>
        </w:rPr>
        <w:t xml:space="preserve"> </w:t>
      </w:r>
      <w:r>
        <w:t>replicating</w:t>
      </w:r>
      <w:r>
        <w:rPr>
          <w:spacing w:val="3"/>
        </w:rPr>
        <w:t xml:space="preserve"> </w:t>
      </w:r>
      <w:r>
        <w:t>machinery.</w:t>
      </w:r>
    </w:p>
    <w:p w:rsidR="0002676E" w:rsidRDefault="0002676E">
      <w:pPr>
        <w:pStyle w:val="a3"/>
        <w:spacing w:before="6"/>
        <w:rPr>
          <w:sz w:val="14"/>
        </w:rPr>
      </w:pPr>
    </w:p>
    <w:p w:rsidR="0002676E" w:rsidRDefault="003C6933">
      <w:pPr>
        <w:pStyle w:val="2"/>
        <w:spacing w:before="86"/>
        <w:ind w:left="916"/>
        <w:jc w:val="both"/>
      </w:pPr>
      <w:r>
        <w:rPr>
          <w:noProof/>
        </w:rPr>
        <w:drawing>
          <wp:anchor distT="0" distB="0" distL="0" distR="0" simplePos="0" relativeHeight="483116032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330930</wp:posOffset>
            </wp:positionV>
            <wp:extent cx="512952" cy="849630"/>
            <wp:effectExtent l="0" t="0" r="0" b="0"/>
            <wp:wrapNone/>
            <wp:docPr id="1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Virus</w:t>
      </w:r>
      <w:r>
        <w:rPr>
          <w:spacing w:val="-2"/>
        </w:rPr>
        <w:t xml:space="preserve"> </w:t>
      </w:r>
      <w:r>
        <w:t>receptors</w:t>
      </w:r>
    </w:p>
    <w:p w:rsidR="0002676E" w:rsidRDefault="003C6933">
      <w:pPr>
        <w:pStyle w:val="a3"/>
        <w:spacing w:before="250" w:line="276" w:lineRule="auto"/>
        <w:ind w:left="962" w:right="751"/>
        <w:jc w:val="both"/>
      </w:pPr>
      <w:r>
        <w:rPr>
          <w:noProof/>
        </w:rPr>
        <w:drawing>
          <wp:anchor distT="0" distB="0" distL="0" distR="0" simplePos="0" relativeHeight="483114496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2004063</wp:posOffset>
            </wp:positionV>
            <wp:extent cx="953897" cy="1604645"/>
            <wp:effectExtent l="0" t="0" r="0" b="0"/>
            <wp:wrapNone/>
            <wp:docPr id="1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15008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1215647</wp:posOffset>
            </wp:positionV>
            <wp:extent cx="570611" cy="1419352"/>
            <wp:effectExtent l="0" t="0" r="0" b="0"/>
            <wp:wrapNone/>
            <wp:docPr id="1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15520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398148</wp:posOffset>
            </wp:positionV>
            <wp:extent cx="742013" cy="1468707"/>
            <wp:effectExtent l="0" t="0" r="0" b="0"/>
            <wp:wrapNone/>
            <wp:docPr id="1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virus use CD4 molecule which is expressed on macrophages and T- lymphocytes</w:t>
      </w:r>
      <w:r>
        <w:rPr>
          <w:spacing w:val="1"/>
        </w:rPr>
        <w:t xml:space="preserve"> </w:t>
      </w:r>
      <w:r>
        <w:t>in addition to that HIV required a co receptor which is CCR5 a co receptor for the</w:t>
      </w:r>
      <w:r>
        <w:rPr>
          <w:spacing w:val="1"/>
        </w:rPr>
        <w:t xml:space="preserve"> </w:t>
      </w:r>
      <w:r>
        <w:t>macrophage strains of</w:t>
      </w:r>
      <w:r>
        <w:rPr>
          <w:spacing w:val="1"/>
        </w:rPr>
        <w:t xml:space="preserve"> </w:t>
      </w:r>
      <w:r>
        <w:t>HIV-1, whereas CXCR4 is the co receptor for the lymphocyte</w:t>
      </w:r>
      <w:r>
        <w:rPr>
          <w:spacing w:val="1"/>
        </w:rPr>
        <w:t xml:space="preserve"> </w:t>
      </w:r>
      <w:r>
        <w:t>strain of</w:t>
      </w:r>
      <w:r>
        <w:rPr>
          <w:spacing w:val="70"/>
        </w:rPr>
        <w:t xml:space="preserve"> </w:t>
      </w:r>
      <w:r>
        <w:t>HIV-1.these co receptors are acting normally as a chemokines receptors on</w:t>
      </w:r>
      <w:r>
        <w:rPr>
          <w:spacing w:val="1"/>
        </w:rPr>
        <w:t xml:space="preserve"> </w:t>
      </w:r>
      <w:r>
        <w:t>the cell, and required for fusion of the virus with the cell membrane . the virus first</w:t>
      </w:r>
      <w:r>
        <w:rPr>
          <w:spacing w:val="1"/>
        </w:rPr>
        <w:t xml:space="preserve"> </w:t>
      </w:r>
      <w:r>
        <w:t>bind to CD4 and then to the co receptors. These interactions causes conformational</w:t>
      </w:r>
      <w:r>
        <w:rPr>
          <w:spacing w:val="1"/>
        </w:rPr>
        <w:t xml:space="preserve"> </w:t>
      </w:r>
      <w:r>
        <w:t>changes in the viral envelope activating gp41 fusion protein and triggering membrane</w:t>
      </w:r>
      <w:r>
        <w:rPr>
          <w:spacing w:val="1"/>
        </w:rPr>
        <w:t xml:space="preserve"> </w:t>
      </w:r>
      <w:r>
        <w:t>cell</w:t>
      </w:r>
      <w:r>
        <w:rPr>
          <w:spacing w:val="22"/>
        </w:rPr>
        <w:t xml:space="preserve"> </w:t>
      </w:r>
      <w:r>
        <w:t>fusion.</w:t>
      </w:r>
      <w:r>
        <w:rPr>
          <w:spacing w:val="23"/>
        </w:rPr>
        <w:t xml:space="preserve"> </w:t>
      </w:r>
      <w:r>
        <w:t>Individual</w:t>
      </w:r>
      <w:r>
        <w:rPr>
          <w:spacing w:val="25"/>
        </w:rPr>
        <w:t xml:space="preserve"> </w:t>
      </w:r>
      <w:r>
        <w:t>who</w:t>
      </w:r>
      <w:r>
        <w:rPr>
          <w:spacing w:val="25"/>
        </w:rPr>
        <w:t xml:space="preserve"> </w:t>
      </w:r>
      <w:r>
        <w:t>possess</w:t>
      </w:r>
      <w:r>
        <w:rPr>
          <w:spacing w:val="26"/>
        </w:rPr>
        <w:t xml:space="preserve"> </w:t>
      </w:r>
      <w:r>
        <w:t>homozygous</w:t>
      </w:r>
      <w:r>
        <w:rPr>
          <w:spacing w:val="25"/>
        </w:rPr>
        <w:t xml:space="preserve"> </w:t>
      </w:r>
      <w:r>
        <w:t>deletions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these</w:t>
      </w:r>
      <w:r>
        <w:rPr>
          <w:spacing w:val="25"/>
        </w:rPr>
        <w:t xml:space="preserve"> </w:t>
      </w:r>
      <w:r>
        <w:t>co</w:t>
      </w:r>
      <w:r>
        <w:rPr>
          <w:spacing w:val="44"/>
        </w:rPr>
        <w:t xml:space="preserve"> </w:t>
      </w:r>
      <w:r>
        <w:t>receptors</w:t>
      </w:r>
      <w:r>
        <w:rPr>
          <w:spacing w:val="25"/>
        </w:rPr>
        <w:t xml:space="preserve"> </w:t>
      </w:r>
      <w:r>
        <w:t>may</w:t>
      </w:r>
    </w:p>
    <w:p w:rsidR="0002676E" w:rsidRDefault="003C6933">
      <w:pPr>
        <w:pStyle w:val="a3"/>
        <w:ind w:left="2933"/>
        <w:jc w:val="both"/>
      </w:pPr>
      <w:r>
        <w:t>be</w:t>
      </w:r>
      <w:r>
        <w:rPr>
          <w:spacing w:val="2"/>
        </w:rPr>
        <w:t xml:space="preserve"> </w:t>
      </w:r>
      <w:r>
        <w:t>protected</w:t>
      </w:r>
      <w:r>
        <w:rPr>
          <w:spacing w:val="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infection</w:t>
      </w:r>
      <w:r>
        <w:rPr>
          <w:spacing w:val="4"/>
        </w:rPr>
        <w:t xml:space="preserve"> </w:t>
      </w:r>
      <w:r>
        <w:t>by HIV-1.</w:t>
      </w:r>
    </w:p>
    <w:p w:rsidR="0002676E" w:rsidRDefault="0002676E">
      <w:pPr>
        <w:pStyle w:val="a3"/>
        <w:spacing w:before="6"/>
        <w:rPr>
          <w:sz w:val="32"/>
        </w:rPr>
      </w:pPr>
    </w:p>
    <w:p w:rsidR="0002676E" w:rsidRDefault="003C6933">
      <w:pPr>
        <w:pStyle w:val="4"/>
        <w:spacing w:line="321" w:lineRule="exact"/>
        <w:ind w:left="962"/>
      </w:pPr>
      <w:r>
        <w:t>Transmission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HIV</w:t>
      </w:r>
    </w:p>
    <w:p w:rsidR="0002676E" w:rsidRDefault="003C6933">
      <w:pPr>
        <w:pStyle w:val="a4"/>
        <w:numPr>
          <w:ilvl w:val="0"/>
          <w:numId w:val="130"/>
        </w:numPr>
        <w:tabs>
          <w:tab w:val="left" w:pos="1338"/>
        </w:tabs>
        <w:spacing w:line="320" w:lineRule="exact"/>
        <w:ind w:hanging="376"/>
        <w:rPr>
          <w:sz w:val="28"/>
        </w:rPr>
      </w:pPr>
      <w:r>
        <w:rPr>
          <w:b/>
          <w:sz w:val="28"/>
        </w:rPr>
        <w:t>Sexually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(unprotected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sex)</w:t>
      </w:r>
      <w:r>
        <w:rPr>
          <w:sz w:val="28"/>
        </w:rPr>
        <w:t>:</w:t>
      </w:r>
    </w:p>
    <w:p w:rsidR="0002676E" w:rsidRDefault="003C6933">
      <w:pPr>
        <w:pStyle w:val="a4"/>
        <w:numPr>
          <w:ilvl w:val="1"/>
          <w:numId w:val="130"/>
        </w:numPr>
        <w:tabs>
          <w:tab w:val="left" w:pos="1681"/>
        </w:tabs>
        <w:ind w:hanging="361"/>
        <w:rPr>
          <w:sz w:val="28"/>
        </w:rPr>
      </w:pPr>
      <w:r>
        <w:rPr>
          <w:sz w:val="28"/>
        </w:rPr>
        <w:t>Mainly</w:t>
      </w:r>
      <w:r>
        <w:rPr>
          <w:spacing w:val="-8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homosexual.</w:t>
      </w:r>
    </w:p>
    <w:p w:rsidR="0002676E" w:rsidRDefault="003C6933">
      <w:pPr>
        <w:pStyle w:val="a4"/>
        <w:numPr>
          <w:ilvl w:val="1"/>
          <w:numId w:val="130"/>
        </w:numPr>
        <w:tabs>
          <w:tab w:val="left" w:pos="1749"/>
          <w:tab w:val="left" w:pos="1751"/>
        </w:tabs>
        <w:ind w:left="1750" w:hanging="431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virus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present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blood,</w:t>
      </w:r>
      <w:r>
        <w:rPr>
          <w:spacing w:val="-4"/>
          <w:sz w:val="28"/>
        </w:rPr>
        <w:t xml:space="preserve"> </w:t>
      </w:r>
      <w:r>
        <w:rPr>
          <w:sz w:val="28"/>
        </w:rPr>
        <w:t>semen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vaginal</w:t>
      </w:r>
      <w:r>
        <w:rPr>
          <w:spacing w:val="-1"/>
          <w:sz w:val="28"/>
        </w:rPr>
        <w:t xml:space="preserve"> </w:t>
      </w:r>
      <w:r>
        <w:rPr>
          <w:sz w:val="28"/>
        </w:rPr>
        <w:t>secretions.</w:t>
      </w:r>
    </w:p>
    <w:p w:rsidR="0002676E" w:rsidRDefault="003C6933">
      <w:pPr>
        <w:pStyle w:val="4"/>
        <w:numPr>
          <w:ilvl w:val="0"/>
          <w:numId w:val="130"/>
        </w:numPr>
        <w:tabs>
          <w:tab w:val="left" w:pos="1280"/>
        </w:tabs>
        <w:spacing w:before="4" w:line="319" w:lineRule="exact"/>
        <w:ind w:left="1279" w:hanging="320"/>
      </w:pPr>
      <w:r>
        <w:t>Parenteraly:</w:t>
      </w:r>
    </w:p>
    <w:p w:rsidR="0002676E" w:rsidRDefault="003C6933">
      <w:pPr>
        <w:pStyle w:val="a4"/>
        <w:numPr>
          <w:ilvl w:val="1"/>
          <w:numId w:val="130"/>
        </w:numPr>
        <w:tabs>
          <w:tab w:val="left" w:pos="1749"/>
          <w:tab w:val="left" w:pos="1751"/>
        </w:tabs>
        <w:ind w:right="1326"/>
        <w:rPr>
          <w:sz w:val="28"/>
        </w:rPr>
      </w:pPr>
      <w:r>
        <w:tab/>
      </w:r>
      <w:r>
        <w:rPr>
          <w:sz w:val="28"/>
        </w:rPr>
        <w:t>Direct exposure to infected blood or body fluids (e.g. receiving blood from</w:t>
      </w:r>
      <w:r>
        <w:rPr>
          <w:spacing w:val="-67"/>
          <w:sz w:val="28"/>
        </w:rPr>
        <w:t xml:space="preserve"> </w:t>
      </w:r>
      <w:r>
        <w:rPr>
          <w:sz w:val="28"/>
        </w:rPr>
        <w:t>infected</w:t>
      </w:r>
      <w:r>
        <w:rPr>
          <w:spacing w:val="-3"/>
          <w:sz w:val="28"/>
        </w:rPr>
        <w:t xml:space="preserve"> </w:t>
      </w:r>
      <w:r>
        <w:rPr>
          <w:sz w:val="28"/>
        </w:rPr>
        <w:t>donor).</w:t>
      </w:r>
    </w:p>
    <w:p w:rsidR="0002676E" w:rsidRDefault="003C6933">
      <w:pPr>
        <w:pStyle w:val="a4"/>
        <w:numPr>
          <w:ilvl w:val="1"/>
          <w:numId w:val="130"/>
        </w:numPr>
        <w:tabs>
          <w:tab w:val="left" w:pos="1681"/>
        </w:tabs>
        <w:ind w:right="1206"/>
        <w:rPr>
          <w:sz w:val="28"/>
        </w:rPr>
      </w:pPr>
      <w:r>
        <w:rPr>
          <w:sz w:val="28"/>
        </w:rPr>
        <w:t>Using</w:t>
      </w:r>
      <w:r>
        <w:rPr>
          <w:spacing w:val="-4"/>
          <w:sz w:val="28"/>
        </w:rPr>
        <w:t xml:space="preserve"> </w:t>
      </w:r>
      <w:r>
        <w:rPr>
          <w:sz w:val="28"/>
        </w:rPr>
        <w:t>contaminated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not</w:t>
      </w:r>
      <w:r>
        <w:rPr>
          <w:spacing w:val="-3"/>
          <w:sz w:val="28"/>
        </w:rPr>
        <w:t xml:space="preserve"> </w:t>
      </w:r>
      <w:r>
        <w:rPr>
          <w:sz w:val="28"/>
        </w:rPr>
        <w:t>adequately</w:t>
      </w:r>
      <w:r>
        <w:rPr>
          <w:spacing w:val="-8"/>
          <w:sz w:val="28"/>
        </w:rPr>
        <w:t xml:space="preserve"> </w:t>
      </w:r>
      <w:r>
        <w:rPr>
          <w:sz w:val="28"/>
        </w:rPr>
        <w:t>sterilized</w:t>
      </w:r>
      <w:r>
        <w:rPr>
          <w:spacing w:val="-3"/>
          <w:sz w:val="28"/>
        </w:rPr>
        <w:t xml:space="preserve"> </w:t>
      </w:r>
      <w:r>
        <w:rPr>
          <w:sz w:val="28"/>
        </w:rPr>
        <w:t>tools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surgical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cosmetic</w:t>
      </w:r>
      <w:r>
        <w:rPr>
          <w:spacing w:val="-67"/>
          <w:sz w:val="28"/>
        </w:rPr>
        <w:t xml:space="preserve"> </w:t>
      </w:r>
      <w:r>
        <w:rPr>
          <w:sz w:val="28"/>
        </w:rPr>
        <w:t>practice</w:t>
      </w:r>
      <w:r>
        <w:rPr>
          <w:spacing w:val="-1"/>
          <w:sz w:val="28"/>
        </w:rPr>
        <w:t xml:space="preserve"> </w:t>
      </w:r>
      <w:r>
        <w:rPr>
          <w:sz w:val="28"/>
        </w:rPr>
        <w:t>(dental,</w:t>
      </w:r>
      <w:r>
        <w:rPr>
          <w:spacing w:val="-1"/>
          <w:sz w:val="28"/>
        </w:rPr>
        <w:t xml:space="preserve"> </w:t>
      </w:r>
      <w:r>
        <w:rPr>
          <w:sz w:val="28"/>
        </w:rPr>
        <w:t>tattooing,</w:t>
      </w:r>
      <w:r>
        <w:rPr>
          <w:spacing w:val="-1"/>
          <w:sz w:val="28"/>
        </w:rPr>
        <w:t xml:space="preserve"> </w:t>
      </w:r>
      <w:r>
        <w:rPr>
          <w:sz w:val="28"/>
        </w:rPr>
        <w:t>body</w:t>
      </w:r>
      <w:r>
        <w:rPr>
          <w:spacing w:val="-5"/>
          <w:sz w:val="28"/>
        </w:rPr>
        <w:t xml:space="preserve"> </w:t>
      </w:r>
      <w:r>
        <w:rPr>
          <w:sz w:val="28"/>
        </w:rPr>
        <w:t>piercing).</w:t>
      </w:r>
    </w:p>
    <w:p w:rsidR="0002676E" w:rsidRDefault="003C6933">
      <w:pPr>
        <w:pStyle w:val="a4"/>
        <w:numPr>
          <w:ilvl w:val="1"/>
          <w:numId w:val="130"/>
        </w:numPr>
        <w:tabs>
          <w:tab w:val="left" w:pos="1681"/>
        </w:tabs>
        <w:spacing w:line="321" w:lineRule="exact"/>
        <w:ind w:hanging="361"/>
        <w:rPr>
          <w:sz w:val="28"/>
        </w:rPr>
      </w:pPr>
      <w:r>
        <w:rPr>
          <w:sz w:val="28"/>
        </w:rPr>
        <w:t>Sharing</w:t>
      </w:r>
      <w:r>
        <w:rPr>
          <w:spacing w:val="-2"/>
          <w:sz w:val="28"/>
        </w:rPr>
        <w:t xml:space="preserve"> </w:t>
      </w:r>
      <w:r>
        <w:rPr>
          <w:sz w:val="28"/>
        </w:rPr>
        <w:t>contaminated</w:t>
      </w:r>
      <w:r>
        <w:rPr>
          <w:spacing w:val="-3"/>
          <w:sz w:val="28"/>
        </w:rPr>
        <w:t xml:space="preserve"> </w:t>
      </w:r>
      <w:r>
        <w:rPr>
          <w:sz w:val="28"/>
        </w:rPr>
        <w:t>needles,</w:t>
      </w:r>
      <w:r>
        <w:rPr>
          <w:spacing w:val="-3"/>
          <w:sz w:val="28"/>
        </w:rPr>
        <w:t xml:space="preserve"> </w:t>
      </w:r>
      <w:r>
        <w:rPr>
          <w:sz w:val="28"/>
        </w:rPr>
        <w:t>razors,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tooth</w:t>
      </w:r>
      <w:r>
        <w:rPr>
          <w:spacing w:val="-1"/>
          <w:sz w:val="28"/>
        </w:rPr>
        <w:t xml:space="preserve"> </w:t>
      </w:r>
      <w:r>
        <w:rPr>
          <w:sz w:val="28"/>
        </w:rPr>
        <w:t>brushes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</w:p>
    <w:p w:rsidR="0002676E" w:rsidRDefault="003C6933">
      <w:pPr>
        <w:pStyle w:val="4"/>
        <w:numPr>
          <w:ilvl w:val="0"/>
          <w:numId w:val="130"/>
        </w:numPr>
        <w:tabs>
          <w:tab w:val="left" w:pos="1249"/>
        </w:tabs>
        <w:spacing w:before="4" w:line="319" w:lineRule="exact"/>
        <w:ind w:left="1248" w:hanging="289"/>
      </w:pPr>
      <w:r>
        <w:t>Perinatally</w:t>
      </w:r>
      <w:r>
        <w:rPr>
          <w:spacing w:val="-1"/>
        </w:rPr>
        <w:t xml:space="preserve"> </w:t>
      </w:r>
      <w:r>
        <w:t>(from</w:t>
      </w:r>
      <w:r>
        <w:rPr>
          <w:spacing w:val="-5"/>
        </w:rPr>
        <w:t xml:space="preserve"> </w:t>
      </w:r>
      <w:r>
        <w:t>mother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baby):</w:t>
      </w:r>
    </w:p>
    <w:p w:rsidR="0002676E" w:rsidRDefault="003C6933">
      <w:pPr>
        <w:pStyle w:val="a4"/>
        <w:numPr>
          <w:ilvl w:val="1"/>
          <w:numId w:val="130"/>
        </w:numPr>
        <w:tabs>
          <w:tab w:val="left" w:pos="1755"/>
        </w:tabs>
        <w:ind w:left="1754" w:right="782"/>
        <w:rPr>
          <w:sz w:val="28"/>
        </w:rPr>
      </w:pPr>
      <w:r>
        <w:rPr>
          <w:sz w:val="28"/>
        </w:rPr>
        <w:t>Infected</w:t>
      </w:r>
      <w:r>
        <w:rPr>
          <w:spacing w:val="-3"/>
          <w:sz w:val="28"/>
        </w:rPr>
        <w:t xml:space="preserve"> </w:t>
      </w:r>
      <w:r>
        <w:rPr>
          <w:sz w:val="28"/>
        </w:rPr>
        <w:t>mothers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6"/>
          <w:sz w:val="28"/>
        </w:rPr>
        <w:t xml:space="preserve"> </w:t>
      </w:r>
      <w:r>
        <w:rPr>
          <w:sz w:val="28"/>
        </w:rPr>
        <w:t>transmit</w:t>
      </w:r>
      <w:r>
        <w:rPr>
          <w:spacing w:val="-3"/>
          <w:sz w:val="28"/>
        </w:rPr>
        <w:t xml:space="preserve"> </w:t>
      </w:r>
      <w:r>
        <w:rPr>
          <w:sz w:val="28"/>
        </w:rPr>
        <w:t>HIV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their</w:t>
      </w:r>
      <w:r>
        <w:rPr>
          <w:spacing w:val="-6"/>
          <w:sz w:val="28"/>
        </w:rPr>
        <w:t xml:space="preserve"> </w:t>
      </w:r>
      <w:r>
        <w:rPr>
          <w:sz w:val="28"/>
        </w:rPr>
        <w:t>babies</w:t>
      </w:r>
      <w:r>
        <w:rPr>
          <w:spacing w:val="-3"/>
          <w:sz w:val="28"/>
        </w:rPr>
        <w:t xml:space="preserve"> </w:t>
      </w:r>
      <w:r>
        <w:rPr>
          <w:sz w:val="28"/>
        </w:rPr>
        <w:t>transplacentally</w:t>
      </w:r>
      <w:r>
        <w:rPr>
          <w:spacing w:val="-4"/>
          <w:sz w:val="28"/>
        </w:rPr>
        <w:t xml:space="preserve"> </w:t>
      </w:r>
      <w:r>
        <w:rPr>
          <w:sz w:val="28"/>
        </w:rPr>
        <w:t>(25%).</w:t>
      </w:r>
      <w:r>
        <w:rPr>
          <w:spacing w:val="-4"/>
          <w:sz w:val="28"/>
        </w:rPr>
        <w:t xml:space="preserve"> </w:t>
      </w:r>
      <w:r>
        <w:rPr>
          <w:sz w:val="28"/>
        </w:rPr>
        <w:t>Virus</w:t>
      </w:r>
      <w:r>
        <w:rPr>
          <w:spacing w:val="-67"/>
          <w:sz w:val="28"/>
        </w:rPr>
        <w:t xml:space="preserve"> </w:t>
      </w:r>
      <w:r>
        <w:rPr>
          <w:sz w:val="28"/>
        </w:rPr>
        <w:t>spread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child</w:t>
      </w:r>
      <w:r>
        <w:rPr>
          <w:spacing w:val="-4"/>
          <w:sz w:val="28"/>
        </w:rPr>
        <w:t xml:space="preserve"> </w:t>
      </w:r>
      <w:r>
        <w:rPr>
          <w:sz w:val="28"/>
        </w:rPr>
        <w:t>perinatally</w:t>
      </w:r>
      <w:r>
        <w:rPr>
          <w:spacing w:val="-3"/>
          <w:sz w:val="28"/>
        </w:rPr>
        <w:t xml:space="preserve"> </w:t>
      </w:r>
      <w:r>
        <w:rPr>
          <w:sz w:val="28"/>
        </w:rPr>
        <w:t>mainly</w:t>
      </w:r>
      <w:r>
        <w:rPr>
          <w:spacing w:val="-5"/>
          <w:sz w:val="28"/>
        </w:rPr>
        <w:t xml:space="preserve"> </w:t>
      </w:r>
      <w:r>
        <w:rPr>
          <w:sz w:val="28"/>
        </w:rPr>
        <w:t>(50%) during</w:t>
      </w:r>
      <w:r>
        <w:rPr>
          <w:spacing w:val="1"/>
          <w:sz w:val="28"/>
        </w:rPr>
        <w:t xml:space="preserve"> </w:t>
      </w:r>
      <w:r>
        <w:rPr>
          <w:sz w:val="28"/>
        </w:rPr>
        <w:t>delivery</w:t>
      </w:r>
    </w:p>
    <w:p w:rsidR="0002676E" w:rsidRDefault="003C6933">
      <w:pPr>
        <w:pStyle w:val="a4"/>
        <w:numPr>
          <w:ilvl w:val="1"/>
          <w:numId w:val="130"/>
        </w:numPr>
        <w:tabs>
          <w:tab w:val="left" w:pos="1755"/>
        </w:tabs>
        <w:ind w:left="1754" w:hanging="361"/>
        <w:rPr>
          <w:sz w:val="28"/>
        </w:rPr>
      </w:pPr>
      <w:r>
        <w:rPr>
          <w:sz w:val="28"/>
        </w:rPr>
        <w:t>Breastfeeding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also</w:t>
      </w:r>
      <w:r>
        <w:rPr>
          <w:spacing w:val="-5"/>
          <w:sz w:val="28"/>
        </w:rPr>
        <w:t xml:space="preserve"> </w:t>
      </w:r>
      <w:r>
        <w:rPr>
          <w:sz w:val="28"/>
        </w:rPr>
        <w:t>an</w:t>
      </w:r>
      <w:r>
        <w:rPr>
          <w:spacing w:val="-1"/>
          <w:sz w:val="28"/>
        </w:rPr>
        <w:t xml:space="preserve"> </w:t>
      </w:r>
      <w:r>
        <w:rPr>
          <w:sz w:val="28"/>
        </w:rPr>
        <w:t>important</w:t>
      </w:r>
      <w:r>
        <w:rPr>
          <w:spacing w:val="-2"/>
          <w:sz w:val="28"/>
        </w:rPr>
        <w:t xml:space="preserve"> </w:t>
      </w:r>
      <w:r>
        <w:rPr>
          <w:sz w:val="28"/>
        </w:rPr>
        <w:t>way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perinatal</w:t>
      </w:r>
      <w:r>
        <w:rPr>
          <w:spacing w:val="-1"/>
          <w:sz w:val="28"/>
        </w:rPr>
        <w:t xml:space="preserve"> </w:t>
      </w:r>
      <w:r>
        <w:rPr>
          <w:sz w:val="28"/>
        </w:rPr>
        <w:t>transmission</w:t>
      </w:r>
      <w:r>
        <w:rPr>
          <w:spacing w:val="-2"/>
          <w:sz w:val="28"/>
        </w:rPr>
        <w:t xml:space="preserve"> </w:t>
      </w:r>
      <w:r>
        <w:rPr>
          <w:sz w:val="28"/>
        </w:rPr>
        <w:t>(25%).</w:t>
      </w:r>
    </w:p>
    <w:p w:rsidR="0002676E" w:rsidRDefault="003C6933">
      <w:pPr>
        <w:pStyle w:val="4"/>
        <w:spacing w:before="4" w:line="319" w:lineRule="exact"/>
      </w:pPr>
      <w:r>
        <w:t>Acute phase:</w:t>
      </w:r>
    </w:p>
    <w:p w:rsidR="0002676E" w:rsidRDefault="003C6933">
      <w:pPr>
        <w:pStyle w:val="a4"/>
        <w:numPr>
          <w:ilvl w:val="0"/>
          <w:numId w:val="129"/>
        </w:numPr>
        <w:tabs>
          <w:tab w:val="left" w:pos="1095"/>
        </w:tabs>
        <w:spacing w:line="319" w:lineRule="exact"/>
        <w:rPr>
          <w:sz w:val="28"/>
        </w:rPr>
      </w:pPr>
      <w:r>
        <w:rPr>
          <w:sz w:val="28"/>
        </w:rPr>
        <w:t>Incubation</w:t>
      </w:r>
      <w:r>
        <w:rPr>
          <w:spacing w:val="-2"/>
          <w:sz w:val="28"/>
        </w:rPr>
        <w:t xml:space="preserve"> </w:t>
      </w:r>
      <w:r>
        <w:rPr>
          <w:sz w:val="28"/>
        </w:rPr>
        <w:t>period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5"/>
          <w:sz w:val="28"/>
        </w:rPr>
        <w:t xml:space="preserve"> </w:t>
      </w:r>
      <w:r>
        <w:rPr>
          <w:sz w:val="28"/>
        </w:rPr>
        <w:t>weeks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lasts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about</w:t>
      </w:r>
      <w:r>
        <w:rPr>
          <w:spacing w:val="-1"/>
          <w:sz w:val="28"/>
        </w:rPr>
        <w:t xml:space="preserve"> </w:t>
      </w:r>
      <w:r>
        <w:rPr>
          <w:sz w:val="28"/>
        </w:rPr>
        <w:t>12</w:t>
      </w:r>
      <w:r>
        <w:rPr>
          <w:spacing w:val="-2"/>
          <w:sz w:val="28"/>
        </w:rPr>
        <w:t xml:space="preserve"> </w:t>
      </w:r>
      <w:r>
        <w:rPr>
          <w:sz w:val="28"/>
        </w:rPr>
        <w:t>weeks.</w:t>
      </w:r>
    </w:p>
    <w:p w:rsidR="0002676E" w:rsidRDefault="0002676E">
      <w:pPr>
        <w:spacing w:line="319" w:lineRule="exact"/>
        <w:rPr>
          <w:sz w:val="28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shape id="_x0000_s3630" style="position:absolute;margin-left:24pt;margin-top:24pt;width:547.45pt;height:794.05pt;z-index:-20195840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629" style="position:absolute;margin-left:24pt;margin-top:24pt;width:547.45pt;height:794.05pt;z-index:-2019532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4"/>
        <w:numPr>
          <w:ilvl w:val="0"/>
          <w:numId w:val="128"/>
        </w:numPr>
        <w:tabs>
          <w:tab w:val="left" w:pos="1133"/>
        </w:tabs>
        <w:spacing w:before="89"/>
        <w:ind w:right="1513" w:firstLine="0"/>
        <w:jc w:val="both"/>
        <w:rPr>
          <w:sz w:val="26"/>
        </w:rPr>
      </w:pPr>
      <w:r>
        <w:pict>
          <v:shape id="_x0000_s3628" style="position:absolute;left:0;text-align:left;margin-left:52.7pt;margin-top:-14.65pt;width:490.35pt;height:4.45pt;z-index:-20196352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sz w:val="28"/>
        </w:rPr>
        <w:t>Mostly asymptomatic, but in about 25-65% of the cases, patients may develop</w:t>
      </w:r>
      <w:r w:rsidR="003C6933">
        <w:rPr>
          <w:spacing w:val="-67"/>
          <w:sz w:val="28"/>
        </w:rPr>
        <w:t xml:space="preserve"> </w:t>
      </w:r>
      <w:r w:rsidR="003C6933">
        <w:rPr>
          <w:sz w:val="28"/>
        </w:rPr>
        <w:t>symptoms resemble infectious mononucleosis or Flu (fever, headache, anorexia,</w:t>
      </w:r>
      <w:r w:rsidR="003C6933">
        <w:rPr>
          <w:spacing w:val="-68"/>
          <w:sz w:val="28"/>
        </w:rPr>
        <w:t xml:space="preserve"> </w:t>
      </w:r>
      <w:r w:rsidR="003C6933">
        <w:rPr>
          <w:sz w:val="28"/>
        </w:rPr>
        <w:t>fatigue,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lymphadenopathy,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skin rash)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which resolved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in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2 weeks.</w:t>
      </w:r>
    </w:p>
    <w:p w:rsidR="0002676E" w:rsidRDefault="003C6933">
      <w:pPr>
        <w:pStyle w:val="a4"/>
        <w:numPr>
          <w:ilvl w:val="0"/>
          <w:numId w:val="128"/>
        </w:numPr>
        <w:tabs>
          <w:tab w:val="left" w:pos="1203"/>
        </w:tabs>
        <w:spacing w:line="321" w:lineRule="exact"/>
        <w:ind w:left="1202" w:hanging="241"/>
        <w:rPr>
          <w:sz w:val="28"/>
        </w:rPr>
      </w:pPr>
      <w:r>
        <w:rPr>
          <w:sz w:val="28"/>
        </w:rPr>
        <w:t>Rapid</w:t>
      </w:r>
      <w:r>
        <w:rPr>
          <w:spacing w:val="-3"/>
          <w:sz w:val="28"/>
        </w:rPr>
        <w:t xml:space="preserve"> </w:t>
      </w:r>
      <w:r>
        <w:rPr>
          <w:sz w:val="28"/>
        </w:rPr>
        <w:t>viral</w:t>
      </w:r>
      <w:r>
        <w:rPr>
          <w:spacing w:val="-2"/>
          <w:sz w:val="28"/>
        </w:rPr>
        <w:t xml:space="preserve"> </w:t>
      </w:r>
      <w:r>
        <w:rPr>
          <w:sz w:val="28"/>
        </w:rPr>
        <w:t>replication</w:t>
      </w:r>
      <w:r>
        <w:rPr>
          <w:spacing w:val="-2"/>
          <w:sz w:val="28"/>
        </w:rPr>
        <w:t xml:space="preserve"> </w:t>
      </w:r>
      <w:r>
        <w:rPr>
          <w:sz w:val="28"/>
        </w:rPr>
        <w:t>(high</w:t>
      </w:r>
      <w:r>
        <w:rPr>
          <w:spacing w:val="-6"/>
          <w:sz w:val="28"/>
        </w:rPr>
        <w:t xml:space="preserve"> </w:t>
      </w:r>
      <w:r>
        <w:rPr>
          <w:sz w:val="28"/>
        </w:rPr>
        <w:t>viral</w:t>
      </w:r>
      <w:r>
        <w:rPr>
          <w:spacing w:val="-5"/>
          <w:sz w:val="28"/>
        </w:rPr>
        <w:t xml:space="preserve"> </w:t>
      </w:r>
      <w:r>
        <w:rPr>
          <w:sz w:val="28"/>
        </w:rPr>
        <w:t>load</w:t>
      </w:r>
      <w:r>
        <w:rPr>
          <w:spacing w:val="-2"/>
          <w:sz w:val="28"/>
        </w:rPr>
        <w:t xml:space="preserve"> </w:t>
      </w:r>
      <w:r>
        <w:rPr>
          <w:sz w:val="28"/>
        </w:rPr>
        <w:t>&gt;10</w:t>
      </w:r>
      <w:r>
        <w:rPr>
          <w:sz w:val="28"/>
          <w:vertAlign w:val="superscript"/>
        </w:rPr>
        <w:t>6</w:t>
      </w:r>
      <w:r>
        <w:rPr>
          <w:spacing w:val="-3"/>
          <w:sz w:val="28"/>
        </w:rPr>
        <w:t xml:space="preserve"> </w:t>
      </w:r>
      <w:r>
        <w:rPr>
          <w:sz w:val="28"/>
        </w:rPr>
        <w:t>copies/mL)</w:t>
      </w:r>
      <w:r>
        <w:rPr>
          <w:spacing w:val="-3"/>
          <w:sz w:val="28"/>
        </w:rPr>
        <w:t xml:space="preserve"> </w:t>
      </w:r>
      <w:r>
        <w:rPr>
          <w:sz w:val="28"/>
        </w:rPr>
        <w:t>.</w:t>
      </w:r>
    </w:p>
    <w:p w:rsidR="0002676E" w:rsidRDefault="003C6933">
      <w:pPr>
        <w:pStyle w:val="a4"/>
        <w:numPr>
          <w:ilvl w:val="0"/>
          <w:numId w:val="128"/>
        </w:numPr>
        <w:tabs>
          <w:tab w:val="left" w:pos="1206"/>
        </w:tabs>
        <w:spacing w:before="3" w:line="322" w:lineRule="exact"/>
        <w:ind w:left="1205" w:hanging="244"/>
        <w:rPr>
          <w:sz w:val="28"/>
        </w:rPr>
      </w:pPr>
      <w:r>
        <w:rPr>
          <w:sz w:val="28"/>
        </w:rPr>
        <w:t>Gradual</w:t>
      </w:r>
      <w:r>
        <w:rPr>
          <w:spacing w:val="-2"/>
          <w:sz w:val="28"/>
        </w:rPr>
        <w:t xml:space="preserve"> </w:t>
      </w:r>
      <w:r>
        <w:rPr>
          <w:sz w:val="28"/>
        </w:rPr>
        <w:t>decrease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CD4+</w:t>
      </w:r>
      <w:r>
        <w:rPr>
          <w:spacing w:val="-3"/>
          <w:sz w:val="28"/>
        </w:rPr>
        <w:t xml:space="preserve"> </w:t>
      </w:r>
      <w:r>
        <w:rPr>
          <w:sz w:val="28"/>
        </w:rPr>
        <w:t>T</w:t>
      </w:r>
      <w:r>
        <w:rPr>
          <w:spacing w:val="-4"/>
          <w:sz w:val="28"/>
        </w:rPr>
        <w:t xml:space="preserve"> </w:t>
      </w:r>
      <w:r>
        <w:rPr>
          <w:sz w:val="28"/>
        </w:rPr>
        <w:t>cell</w:t>
      </w:r>
      <w:r>
        <w:rPr>
          <w:spacing w:val="-1"/>
          <w:sz w:val="28"/>
        </w:rPr>
        <w:t xml:space="preserve"> </w:t>
      </w:r>
      <w:r>
        <w:rPr>
          <w:sz w:val="28"/>
        </w:rPr>
        <w:t>count.</w:t>
      </w:r>
    </w:p>
    <w:p w:rsidR="0002676E" w:rsidRDefault="003C6933">
      <w:pPr>
        <w:pStyle w:val="a4"/>
        <w:numPr>
          <w:ilvl w:val="0"/>
          <w:numId w:val="128"/>
        </w:numPr>
        <w:tabs>
          <w:tab w:val="left" w:pos="1202"/>
        </w:tabs>
        <w:spacing w:line="322" w:lineRule="exact"/>
        <w:ind w:left="1201" w:hanging="240"/>
        <w:rPr>
          <w:sz w:val="28"/>
        </w:rPr>
      </w:pPr>
      <w:r>
        <w:rPr>
          <w:sz w:val="28"/>
        </w:rPr>
        <w:t>Blood</w:t>
      </w:r>
      <w:r>
        <w:rPr>
          <w:spacing w:val="-1"/>
          <w:sz w:val="28"/>
        </w:rPr>
        <w:t xml:space="preserve"> </w:t>
      </w:r>
      <w:r>
        <w:rPr>
          <w:sz w:val="28"/>
        </w:rPr>
        <w:t>markers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acute</w:t>
      </w:r>
      <w:r>
        <w:rPr>
          <w:spacing w:val="-2"/>
          <w:sz w:val="28"/>
        </w:rPr>
        <w:t xml:space="preserve"> </w:t>
      </w:r>
      <w:r>
        <w:rPr>
          <w:sz w:val="28"/>
        </w:rPr>
        <w:t>stage:</w:t>
      </w:r>
    </w:p>
    <w:p w:rsidR="0002676E" w:rsidRDefault="003C6933">
      <w:pPr>
        <w:pStyle w:val="a4"/>
        <w:numPr>
          <w:ilvl w:val="0"/>
          <w:numId w:val="128"/>
        </w:numPr>
        <w:tabs>
          <w:tab w:val="left" w:pos="1206"/>
        </w:tabs>
        <w:spacing w:line="322" w:lineRule="exact"/>
        <w:ind w:left="1205" w:hanging="244"/>
        <w:rPr>
          <w:sz w:val="28"/>
        </w:rPr>
      </w:pPr>
      <w:r>
        <w:rPr>
          <w:sz w:val="28"/>
        </w:rPr>
        <w:t>Normal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slightly</w:t>
      </w:r>
      <w:r>
        <w:rPr>
          <w:spacing w:val="-6"/>
          <w:sz w:val="28"/>
        </w:rPr>
        <w:t xml:space="preserve"> </w:t>
      </w:r>
      <w:r>
        <w:rPr>
          <w:sz w:val="28"/>
        </w:rPr>
        <w:t>decrease</w:t>
      </w:r>
      <w:r>
        <w:rPr>
          <w:spacing w:val="-4"/>
          <w:sz w:val="28"/>
        </w:rPr>
        <w:t xml:space="preserve"> </w:t>
      </w:r>
      <w:r>
        <w:rPr>
          <w:sz w:val="28"/>
        </w:rPr>
        <w:t>number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CD4+</w:t>
      </w:r>
      <w:r>
        <w:rPr>
          <w:spacing w:val="-2"/>
          <w:sz w:val="28"/>
        </w:rPr>
        <w:t xml:space="preserve"> </w:t>
      </w:r>
      <w:r>
        <w:rPr>
          <w:sz w:val="28"/>
        </w:rPr>
        <w:t>T</w:t>
      </w:r>
      <w:r>
        <w:rPr>
          <w:spacing w:val="-4"/>
          <w:sz w:val="28"/>
        </w:rPr>
        <w:t xml:space="preserve"> </w:t>
      </w:r>
      <w:r>
        <w:rPr>
          <w:sz w:val="28"/>
        </w:rPr>
        <w:t>cells.</w:t>
      </w:r>
    </w:p>
    <w:p w:rsidR="0002676E" w:rsidRDefault="003C6933">
      <w:pPr>
        <w:pStyle w:val="a4"/>
        <w:numPr>
          <w:ilvl w:val="0"/>
          <w:numId w:val="128"/>
        </w:numPr>
        <w:tabs>
          <w:tab w:val="left" w:pos="1275"/>
        </w:tabs>
        <w:ind w:left="962" w:right="1620" w:firstLine="0"/>
        <w:rPr>
          <w:sz w:val="28"/>
        </w:rPr>
      </w:pPr>
      <w:r>
        <w:rPr>
          <w:sz w:val="28"/>
        </w:rPr>
        <w:t>Appearance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viral</w:t>
      </w:r>
      <w:r>
        <w:rPr>
          <w:spacing w:val="-1"/>
          <w:sz w:val="28"/>
        </w:rPr>
        <w:t xml:space="preserve"> </w:t>
      </w:r>
      <w:r>
        <w:rPr>
          <w:sz w:val="28"/>
        </w:rPr>
        <w:t>RNA,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then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core</w:t>
      </w:r>
      <w:r>
        <w:rPr>
          <w:spacing w:val="-2"/>
          <w:sz w:val="28"/>
        </w:rPr>
        <w:t xml:space="preserve"> </w:t>
      </w:r>
      <w:r>
        <w:rPr>
          <w:sz w:val="28"/>
        </w:rPr>
        <w:t>antigen</w:t>
      </w:r>
      <w:r>
        <w:rPr>
          <w:spacing w:val="-2"/>
          <w:sz w:val="28"/>
        </w:rPr>
        <w:t xml:space="preserve"> </w:t>
      </w:r>
      <w:r>
        <w:rPr>
          <w:sz w:val="28"/>
        </w:rPr>
        <w:t>(p24</w:t>
      </w:r>
      <w:r>
        <w:rPr>
          <w:spacing w:val="-5"/>
          <w:sz w:val="28"/>
        </w:rPr>
        <w:t xml:space="preserve"> </w:t>
      </w:r>
      <w:r>
        <w:rPr>
          <w:sz w:val="28"/>
        </w:rPr>
        <w:t>antigen)</w:t>
      </w:r>
      <w:r>
        <w:rPr>
          <w:spacing w:val="-2"/>
          <w:sz w:val="28"/>
        </w:rPr>
        <w:t xml:space="preserve"> </w:t>
      </w:r>
      <w:r>
        <w:rPr>
          <w:sz w:val="28"/>
        </w:rPr>
        <w:t>which</w:t>
      </w:r>
      <w:r>
        <w:rPr>
          <w:spacing w:val="-67"/>
          <w:sz w:val="28"/>
        </w:rPr>
        <w:t xml:space="preserve"> </w:t>
      </w:r>
      <w:r>
        <w:rPr>
          <w:sz w:val="28"/>
        </w:rPr>
        <w:t>indicate</w:t>
      </w:r>
      <w:r>
        <w:rPr>
          <w:spacing w:val="-1"/>
          <w:sz w:val="28"/>
        </w:rPr>
        <w:t xml:space="preserve"> </w:t>
      </w:r>
      <w:r>
        <w:rPr>
          <w:sz w:val="28"/>
        </w:rPr>
        <w:t>active</w:t>
      </w:r>
      <w:r>
        <w:rPr>
          <w:spacing w:val="-3"/>
          <w:sz w:val="28"/>
        </w:rPr>
        <w:t xml:space="preserve"> </w:t>
      </w:r>
      <w:r>
        <w:rPr>
          <w:sz w:val="28"/>
        </w:rPr>
        <w:t>viral</w:t>
      </w:r>
      <w:r>
        <w:rPr>
          <w:spacing w:val="1"/>
          <w:sz w:val="28"/>
        </w:rPr>
        <w:t xml:space="preserve"> </w:t>
      </w:r>
      <w:r>
        <w:rPr>
          <w:sz w:val="28"/>
        </w:rPr>
        <w:t>replication.</w:t>
      </w:r>
    </w:p>
    <w:p w:rsidR="0002676E" w:rsidRDefault="003C6933">
      <w:pPr>
        <w:pStyle w:val="a4"/>
        <w:numPr>
          <w:ilvl w:val="0"/>
          <w:numId w:val="128"/>
        </w:numPr>
        <w:tabs>
          <w:tab w:val="left" w:pos="1206"/>
        </w:tabs>
        <w:ind w:left="1205" w:hanging="244"/>
        <w:rPr>
          <w:sz w:val="28"/>
        </w:rPr>
      </w:pPr>
      <w:r>
        <w:rPr>
          <w:sz w:val="28"/>
        </w:rPr>
        <w:t>Appearance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two</w:t>
      </w:r>
      <w:r>
        <w:rPr>
          <w:spacing w:val="-6"/>
          <w:sz w:val="28"/>
        </w:rPr>
        <w:t xml:space="preserve"> </w:t>
      </w:r>
      <w:r>
        <w:rPr>
          <w:sz w:val="28"/>
        </w:rPr>
        <w:t>antibodies,</w:t>
      </w:r>
      <w:r>
        <w:rPr>
          <w:spacing w:val="-4"/>
          <w:sz w:val="28"/>
        </w:rPr>
        <w:t xml:space="preserve"> </w:t>
      </w:r>
      <w:r>
        <w:rPr>
          <w:sz w:val="28"/>
        </w:rPr>
        <w:t>Anti-envelop</w:t>
      </w:r>
      <w:r>
        <w:rPr>
          <w:spacing w:val="-2"/>
          <w:sz w:val="28"/>
        </w:rPr>
        <w:t xml:space="preserve"> </w:t>
      </w:r>
      <w:r>
        <w:rPr>
          <w:sz w:val="28"/>
        </w:rPr>
        <w:t>(Anti-gp120)</w:t>
      </w:r>
      <w:r>
        <w:rPr>
          <w:spacing w:val="-3"/>
          <w:sz w:val="28"/>
        </w:rPr>
        <w:t xml:space="preserve"> </w:t>
      </w:r>
      <w:r>
        <w:rPr>
          <w:sz w:val="28"/>
        </w:rPr>
        <w:t>&amp;</w:t>
      </w:r>
      <w:r>
        <w:rPr>
          <w:spacing w:val="-7"/>
          <w:sz w:val="28"/>
        </w:rPr>
        <w:t xml:space="preserve"> </w:t>
      </w:r>
      <w:r>
        <w:rPr>
          <w:sz w:val="28"/>
        </w:rPr>
        <w:t>Anti-core</w:t>
      </w:r>
      <w:r>
        <w:rPr>
          <w:spacing w:val="-4"/>
          <w:sz w:val="28"/>
        </w:rPr>
        <w:t xml:space="preserve"> </w:t>
      </w:r>
      <w:r>
        <w:rPr>
          <w:sz w:val="28"/>
        </w:rPr>
        <w:t>(Anti-p24).</w:t>
      </w:r>
    </w:p>
    <w:p w:rsidR="0002676E" w:rsidRDefault="003C6933">
      <w:pPr>
        <w:pStyle w:val="a4"/>
        <w:numPr>
          <w:ilvl w:val="0"/>
          <w:numId w:val="128"/>
        </w:numPr>
        <w:tabs>
          <w:tab w:val="left" w:pos="1206"/>
        </w:tabs>
        <w:spacing w:before="1" w:line="322" w:lineRule="exact"/>
        <w:ind w:left="1205" w:hanging="244"/>
        <w:rPr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1st</w:t>
      </w:r>
      <w:r>
        <w:rPr>
          <w:spacing w:val="-1"/>
          <w:sz w:val="28"/>
        </w:rPr>
        <w:t xml:space="preserve"> </w:t>
      </w:r>
      <w:r>
        <w:rPr>
          <w:sz w:val="28"/>
        </w:rPr>
        <w:t>choice</w:t>
      </w:r>
      <w:r>
        <w:rPr>
          <w:spacing w:val="-2"/>
          <w:sz w:val="28"/>
        </w:rPr>
        <w:t xml:space="preserve"> </w:t>
      </w:r>
      <w:r>
        <w:rPr>
          <w:sz w:val="28"/>
        </w:rPr>
        <w:t>marker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detection HIV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acute</w:t>
      </w:r>
      <w:r>
        <w:rPr>
          <w:spacing w:val="-5"/>
          <w:sz w:val="28"/>
        </w:rPr>
        <w:t xml:space="preserve"> </w:t>
      </w:r>
      <w:r>
        <w:rPr>
          <w:sz w:val="28"/>
        </w:rPr>
        <w:t>phase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HIV</w:t>
      </w:r>
      <w:r>
        <w:rPr>
          <w:spacing w:val="-3"/>
          <w:sz w:val="28"/>
        </w:rPr>
        <w:t xml:space="preserve"> </w:t>
      </w:r>
      <w:r>
        <w:rPr>
          <w:sz w:val="28"/>
        </w:rPr>
        <w:t>RNA.</w:t>
      </w:r>
    </w:p>
    <w:p w:rsidR="0002676E" w:rsidRDefault="003C6933">
      <w:pPr>
        <w:pStyle w:val="a4"/>
        <w:numPr>
          <w:ilvl w:val="0"/>
          <w:numId w:val="128"/>
        </w:numPr>
        <w:tabs>
          <w:tab w:val="left" w:pos="1206"/>
        </w:tabs>
        <w:ind w:left="962" w:right="1002" w:firstLine="0"/>
        <w:rPr>
          <w:sz w:val="28"/>
        </w:rPr>
      </w:pPr>
      <w:r>
        <w:rPr>
          <w:noProof/>
        </w:rPr>
        <w:drawing>
          <wp:anchor distT="0" distB="0" distL="0" distR="0" simplePos="0" relativeHeight="483119104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756035</wp:posOffset>
            </wp:positionV>
            <wp:extent cx="742013" cy="1468707"/>
            <wp:effectExtent l="0" t="0" r="0" b="0"/>
            <wp:wrapNone/>
            <wp:docPr id="1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19616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400435</wp:posOffset>
            </wp:positionV>
            <wp:extent cx="512952" cy="849630"/>
            <wp:effectExtent l="0" t="0" r="0" b="0"/>
            <wp:wrapNone/>
            <wp:docPr id="1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Antibody tests may give false negative (no antibodies were detected despite the</w:t>
      </w:r>
      <w:r>
        <w:rPr>
          <w:spacing w:val="1"/>
          <w:sz w:val="28"/>
        </w:rPr>
        <w:t xml:space="preserve"> </w:t>
      </w:r>
      <w:r>
        <w:rPr>
          <w:sz w:val="28"/>
        </w:rPr>
        <w:t>presence of</w:t>
      </w:r>
      <w:r>
        <w:rPr>
          <w:spacing w:val="1"/>
          <w:sz w:val="28"/>
        </w:rPr>
        <w:t xml:space="preserve"> </w:t>
      </w:r>
      <w:r>
        <w:rPr>
          <w:sz w:val="28"/>
        </w:rPr>
        <w:t>HIV) results during the window period, an interval of three weeks to six</w:t>
      </w:r>
      <w:r>
        <w:rPr>
          <w:spacing w:val="-67"/>
          <w:sz w:val="28"/>
        </w:rPr>
        <w:t xml:space="preserve"> </w:t>
      </w:r>
      <w:r>
        <w:rPr>
          <w:sz w:val="28"/>
        </w:rPr>
        <w:t>months between the time of HIV infection and the production of measurable</w:t>
      </w:r>
      <w:r>
        <w:rPr>
          <w:spacing w:val="1"/>
          <w:sz w:val="28"/>
        </w:rPr>
        <w:t xml:space="preserve"> </w:t>
      </w:r>
      <w:r>
        <w:rPr>
          <w:sz w:val="28"/>
        </w:rPr>
        <w:t>antibodies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HIV seroconversion.</w:t>
      </w:r>
    </w:p>
    <w:p w:rsidR="0002676E" w:rsidRDefault="003C6933">
      <w:pPr>
        <w:spacing w:before="31"/>
        <w:ind w:left="960"/>
        <w:rPr>
          <w:b/>
          <w:sz w:val="6"/>
        </w:rPr>
      </w:pPr>
      <w:r>
        <w:rPr>
          <w:b/>
          <w:w w:val="99"/>
          <w:sz w:val="6"/>
        </w:rPr>
        <w:t>[</w:t>
      </w:r>
    </w:p>
    <w:p w:rsidR="0002676E" w:rsidRDefault="0002676E">
      <w:pPr>
        <w:pStyle w:val="a3"/>
        <w:rPr>
          <w:b/>
          <w:sz w:val="6"/>
        </w:rPr>
      </w:pPr>
    </w:p>
    <w:p w:rsidR="0002676E" w:rsidRDefault="0002676E">
      <w:pPr>
        <w:pStyle w:val="a3"/>
        <w:rPr>
          <w:b/>
          <w:sz w:val="6"/>
        </w:rPr>
      </w:pPr>
    </w:p>
    <w:p w:rsidR="0002676E" w:rsidRDefault="0002676E">
      <w:pPr>
        <w:pStyle w:val="a3"/>
        <w:rPr>
          <w:b/>
          <w:sz w:val="5"/>
        </w:rPr>
      </w:pPr>
    </w:p>
    <w:p w:rsidR="0002676E" w:rsidRDefault="003C6933">
      <w:pPr>
        <w:pStyle w:val="4"/>
        <w:spacing w:before="1" w:line="319" w:lineRule="exact"/>
        <w:ind w:left="962"/>
      </w:pPr>
      <w:r>
        <w:t>Chronic</w:t>
      </w:r>
      <w:r>
        <w:rPr>
          <w:spacing w:val="-1"/>
        </w:rPr>
        <w:t xml:space="preserve"> </w:t>
      </w:r>
      <w:r>
        <w:t>phase:</w:t>
      </w:r>
    </w:p>
    <w:p w:rsidR="0002676E" w:rsidRDefault="003C6933">
      <w:pPr>
        <w:pStyle w:val="a3"/>
        <w:spacing w:line="319" w:lineRule="exact"/>
        <w:ind w:left="962"/>
      </w:pPr>
      <w:r>
        <w:t>Lasts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adults,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children.</w:t>
      </w:r>
    </w:p>
    <w:p w:rsidR="0002676E" w:rsidRDefault="003C6933">
      <w:pPr>
        <w:pStyle w:val="a4"/>
        <w:numPr>
          <w:ilvl w:val="0"/>
          <w:numId w:val="128"/>
        </w:numPr>
        <w:tabs>
          <w:tab w:val="left" w:pos="1135"/>
        </w:tabs>
        <w:ind w:left="1134"/>
        <w:rPr>
          <w:sz w:val="26"/>
        </w:rPr>
      </w:pPr>
      <w:r>
        <w:rPr>
          <w:noProof/>
        </w:rPr>
        <w:drawing>
          <wp:anchor distT="0" distB="0" distL="0" distR="0" simplePos="0" relativeHeight="483118592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162310</wp:posOffset>
            </wp:positionV>
            <wp:extent cx="570611" cy="1419352"/>
            <wp:effectExtent l="0" t="0" r="0" b="0"/>
            <wp:wrapNone/>
            <wp:docPr id="1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Totally</w:t>
      </w:r>
      <w:r>
        <w:rPr>
          <w:spacing w:val="-8"/>
          <w:sz w:val="28"/>
        </w:rPr>
        <w:t xml:space="preserve"> </w:t>
      </w:r>
      <w:r>
        <w:rPr>
          <w:sz w:val="28"/>
        </w:rPr>
        <w:t>asymptomatic</w:t>
      </w:r>
      <w:r>
        <w:rPr>
          <w:spacing w:val="-4"/>
          <w:sz w:val="28"/>
        </w:rPr>
        <w:t xml:space="preserve"> </w:t>
      </w:r>
      <w:r>
        <w:rPr>
          <w:sz w:val="28"/>
        </w:rPr>
        <w:t>but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patients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still</w:t>
      </w:r>
      <w:r>
        <w:rPr>
          <w:spacing w:val="-3"/>
          <w:sz w:val="28"/>
        </w:rPr>
        <w:t xml:space="preserve"> </w:t>
      </w:r>
      <w:r>
        <w:rPr>
          <w:sz w:val="28"/>
        </w:rPr>
        <w:t>contagious.</w:t>
      </w:r>
    </w:p>
    <w:p w:rsidR="0002676E" w:rsidRDefault="003C6933">
      <w:pPr>
        <w:pStyle w:val="a4"/>
        <w:numPr>
          <w:ilvl w:val="0"/>
          <w:numId w:val="128"/>
        </w:numPr>
        <w:tabs>
          <w:tab w:val="left" w:pos="1135"/>
        </w:tabs>
        <w:ind w:left="1134"/>
        <w:rPr>
          <w:sz w:val="26"/>
        </w:rPr>
      </w:pPr>
      <w:r>
        <w:rPr>
          <w:sz w:val="28"/>
        </w:rPr>
        <w:t>Relatively</w:t>
      </w:r>
      <w:r>
        <w:rPr>
          <w:spacing w:val="-7"/>
          <w:sz w:val="28"/>
        </w:rPr>
        <w:t xml:space="preserve"> </w:t>
      </w:r>
      <w:r>
        <w:rPr>
          <w:sz w:val="28"/>
        </w:rPr>
        <w:t>low</w:t>
      </w:r>
      <w:r>
        <w:rPr>
          <w:spacing w:val="-4"/>
          <w:sz w:val="28"/>
        </w:rPr>
        <w:t xml:space="preserve"> </w:t>
      </w:r>
      <w:r>
        <w:rPr>
          <w:sz w:val="28"/>
        </w:rPr>
        <w:t>viral</w:t>
      </w:r>
      <w:r>
        <w:rPr>
          <w:spacing w:val="-4"/>
          <w:sz w:val="28"/>
        </w:rPr>
        <w:t xml:space="preserve"> </w:t>
      </w:r>
      <w:r>
        <w:rPr>
          <w:sz w:val="28"/>
        </w:rPr>
        <w:t>load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spacing w:val="-3"/>
          <w:sz w:val="28"/>
        </w:rPr>
        <w:t xml:space="preserve"> </w:t>
      </w:r>
      <w:r>
        <w:rPr>
          <w:sz w:val="28"/>
        </w:rPr>
        <w:t>500</w:t>
      </w:r>
      <w:r>
        <w:rPr>
          <w:spacing w:val="-2"/>
          <w:sz w:val="28"/>
        </w:rPr>
        <w:t xml:space="preserve"> </w:t>
      </w:r>
      <w:r>
        <w:rPr>
          <w:sz w:val="28"/>
        </w:rPr>
        <w:t>cells/mm3).</w:t>
      </w:r>
    </w:p>
    <w:p w:rsidR="0002676E" w:rsidRDefault="003C6933">
      <w:pPr>
        <w:pStyle w:val="a4"/>
        <w:numPr>
          <w:ilvl w:val="0"/>
          <w:numId w:val="128"/>
        </w:numPr>
        <w:tabs>
          <w:tab w:val="left" w:pos="1135"/>
        </w:tabs>
        <w:spacing w:before="2" w:line="322" w:lineRule="exact"/>
        <w:ind w:left="1134"/>
        <w:rPr>
          <w:sz w:val="26"/>
        </w:rPr>
      </w:pPr>
      <w:r>
        <w:rPr>
          <w:sz w:val="28"/>
        </w:rPr>
        <w:t>At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end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this</w:t>
      </w:r>
      <w:r>
        <w:rPr>
          <w:spacing w:val="-5"/>
          <w:sz w:val="28"/>
        </w:rPr>
        <w:t xml:space="preserve"> </w:t>
      </w:r>
      <w:r>
        <w:rPr>
          <w:sz w:val="28"/>
        </w:rPr>
        <w:t>stage,</w:t>
      </w:r>
      <w:r>
        <w:rPr>
          <w:spacing w:val="-3"/>
          <w:sz w:val="28"/>
        </w:rPr>
        <w:t xml:space="preserve"> </w:t>
      </w:r>
      <w:r>
        <w:rPr>
          <w:sz w:val="28"/>
        </w:rPr>
        <w:t>two syndromes</w:t>
      </w:r>
      <w:r>
        <w:rPr>
          <w:spacing w:val="-1"/>
          <w:sz w:val="28"/>
        </w:rPr>
        <w:t xml:space="preserve"> </w:t>
      </w:r>
      <w:r>
        <w:rPr>
          <w:sz w:val="28"/>
        </w:rPr>
        <w:t>appear:</w:t>
      </w:r>
    </w:p>
    <w:p w:rsidR="0002676E" w:rsidRDefault="003C6933">
      <w:pPr>
        <w:pStyle w:val="a4"/>
        <w:numPr>
          <w:ilvl w:val="0"/>
          <w:numId w:val="127"/>
        </w:numPr>
        <w:tabs>
          <w:tab w:val="left" w:pos="1175"/>
        </w:tabs>
        <w:ind w:right="4915" w:firstLine="0"/>
        <w:rPr>
          <w:sz w:val="28"/>
        </w:rPr>
      </w:pPr>
      <w:r>
        <w:rPr>
          <w:noProof/>
        </w:rPr>
        <w:drawing>
          <wp:anchor distT="0" distB="0" distL="0" distR="0" simplePos="0" relativeHeight="483118080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336299</wp:posOffset>
            </wp:positionV>
            <wp:extent cx="953897" cy="1604645"/>
            <wp:effectExtent l="0" t="0" r="0" b="0"/>
            <wp:wrapNone/>
            <wp:docPr id="1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Persistent</w:t>
      </w:r>
      <w:r>
        <w:rPr>
          <w:spacing w:val="-6"/>
          <w:sz w:val="28"/>
        </w:rPr>
        <w:t xml:space="preserve"> </w:t>
      </w:r>
      <w:r>
        <w:rPr>
          <w:sz w:val="28"/>
        </w:rPr>
        <w:t>generalized</w:t>
      </w:r>
      <w:r>
        <w:rPr>
          <w:spacing w:val="-6"/>
          <w:sz w:val="28"/>
        </w:rPr>
        <w:t xml:space="preserve"> </w:t>
      </w:r>
      <w:r>
        <w:rPr>
          <w:sz w:val="28"/>
        </w:rPr>
        <w:t>lymphadenopathy</w:t>
      </w:r>
      <w:r>
        <w:rPr>
          <w:spacing w:val="-11"/>
          <w:sz w:val="28"/>
        </w:rPr>
        <w:t xml:space="preserve"> </w:t>
      </w:r>
      <w:r>
        <w:rPr>
          <w:sz w:val="28"/>
        </w:rPr>
        <w:t>(PGL).</w:t>
      </w:r>
      <w:r>
        <w:rPr>
          <w:spacing w:val="-67"/>
          <w:sz w:val="28"/>
        </w:rPr>
        <w:t xml:space="preserve"> </w:t>
      </w:r>
      <w:r>
        <w:rPr>
          <w:sz w:val="28"/>
        </w:rPr>
        <w:t>2.AIDS-related complex</w:t>
      </w:r>
      <w:r>
        <w:rPr>
          <w:spacing w:val="1"/>
          <w:sz w:val="28"/>
        </w:rPr>
        <w:t xml:space="preserve"> </w:t>
      </w:r>
      <w:r>
        <w:rPr>
          <w:sz w:val="28"/>
        </w:rPr>
        <w:t>(ARC).</w:t>
      </w:r>
    </w:p>
    <w:p w:rsidR="0002676E" w:rsidRDefault="003C6933">
      <w:pPr>
        <w:pStyle w:val="a4"/>
        <w:numPr>
          <w:ilvl w:val="0"/>
          <w:numId w:val="128"/>
        </w:numPr>
        <w:tabs>
          <w:tab w:val="left" w:pos="1203"/>
        </w:tabs>
        <w:spacing w:line="321" w:lineRule="exact"/>
        <w:ind w:left="1202" w:hanging="243"/>
        <w:rPr>
          <w:color w:val="FF0000"/>
          <w:sz w:val="28"/>
        </w:rPr>
      </w:pPr>
      <w:r>
        <w:rPr>
          <w:color w:val="FF0000"/>
          <w:sz w:val="28"/>
        </w:rPr>
        <w:t>Persistent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generalized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lymphadenopathy</w:t>
      </w:r>
      <w:r>
        <w:rPr>
          <w:color w:val="FF0000"/>
          <w:spacing w:val="-9"/>
          <w:sz w:val="28"/>
        </w:rPr>
        <w:t xml:space="preserve"> </w:t>
      </w:r>
      <w:r>
        <w:rPr>
          <w:color w:val="FF0000"/>
          <w:sz w:val="28"/>
        </w:rPr>
        <w:t>(PGL):</w:t>
      </w:r>
    </w:p>
    <w:p w:rsidR="0002676E" w:rsidRDefault="003C6933">
      <w:pPr>
        <w:pStyle w:val="a3"/>
        <w:ind w:left="960" w:right="977"/>
      </w:pPr>
      <w:r>
        <w:rPr>
          <w:b/>
        </w:rPr>
        <w:t>→</w:t>
      </w:r>
      <w:r>
        <w:t>Is</w:t>
      </w:r>
      <w:r>
        <w:rPr>
          <w:spacing w:val="-5"/>
        </w:rPr>
        <w:t xml:space="preserve"> </w:t>
      </w:r>
      <w:r>
        <w:t>defined as enlargement of</w:t>
      </w:r>
      <w:r>
        <w:rPr>
          <w:spacing w:val="-4"/>
        </w:rPr>
        <w:t xml:space="preserve"> </w:t>
      </w:r>
      <w:r>
        <w:t>lymph nodes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least</w:t>
      </w:r>
      <w:r>
        <w:rPr>
          <w:spacing w:val="-4"/>
        </w:rPr>
        <w:t xml:space="preserve"> </w:t>
      </w:r>
      <w:r>
        <w:t>1 cm</w:t>
      </w:r>
      <w:r>
        <w:rPr>
          <w:spacing w:val="-7"/>
        </w:rPr>
        <w:t xml:space="preserve"> </w:t>
      </w:r>
      <w:r>
        <w:t>in diameter</w:t>
      </w:r>
      <w:r>
        <w:rPr>
          <w:spacing w:val="-2"/>
        </w:rPr>
        <w:t xml:space="preserve"> </w:t>
      </w:r>
      <w:r>
        <w:t>in the</w:t>
      </w:r>
      <w:r>
        <w:rPr>
          <w:spacing w:val="-67"/>
        </w:rPr>
        <w:t xml:space="preserve"> </w:t>
      </w:r>
      <w:r>
        <w:t>absence</w:t>
      </w:r>
      <w:r>
        <w:rPr>
          <w:spacing w:val="-1"/>
        </w:rPr>
        <w:t xml:space="preserve"> </w:t>
      </w:r>
      <w:r>
        <w:t>of any</w:t>
      </w:r>
      <w:r>
        <w:rPr>
          <w:spacing w:val="-5"/>
        </w:rPr>
        <w:t xml:space="preserve"> </w:t>
      </w:r>
      <w:r>
        <w:t>illnesses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medications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known</w:t>
      </w:r>
      <w:r>
        <w:rPr>
          <w:spacing w:val="-3"/>
        </w:rPr>
        <w:t xml:space="preserve"> </w:t>
      </w:r>
      <w:r>
        <w:t>to cause PGL.</w:t>
      </w:r>
    </w:p>
    <w:p w:rsidR="0002676E" w:rsidRDefault="003C6933">
      <w:pPr>
        <w:pStyle w:val="a3"/>
        <w:spacing w:before="1" w:line="322" w:lineRule="exact"/>
        <w:ind w:left="960"/>
      </w:pPr>
      <w:r>
        <w:t>→</w:t>
      </w:r>
      <w:r>
        <w:rPr>
          <w:spacing w:val="-2"/>
        </w:rPr>
        <w:t xml:space="preserve"> </w:t>
      </w:r>
      <w:r>
        <w:t>Clinical features:</w:t>
      </w:r>
      <w:r>
        <w:rPr>
          <w:spacing w:val="-1"/>
        </w:rPr>
        <w:t xml:space="preserve"> </w:t>
      </w:r>
      <w:r>
        <w:t>•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lymph</w:t>
      </w:r>
      <w:r>
        <w:rPr>
          <w:spacing w:val="-1"/>
        </w:rPr>
        <w:t xml:space="preserve"> </w:t>
      </w:r>
      <w:r>
        <w:t>nodes</w:t>
      </w:r>
      <w:r>
        <w:rPr>
          <w:spacing w:val="-3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inguinal area.</w:t>
      </w:r>
    </w:p>
    <w:p w:rsidR="0002676E" w:rsidRDefault="003C6933">
      <w:pPr>
        <w:pStyle w:val="a3"/>
        <w:ind w:left="960"/>
      </w:pPr>
      <w:r>
        <w:t>→</w:t>
      </w:r>
      <w:r>
        <w:rPr>
          <w:spacing w:val="-2"/>
        </w:rPr>
        <w:t xml:space="preserve"> </w:t>
      </w:r>
      <w:r>
        <w:t>Persists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least 3</w:t>
      </w:r>
      <w:r>
        <w:rPr>
          <w:spacing w:val="-2"/>
        </w:rPr>
        <w:t xml:space="preserve"> </w:t>
      </w:r>
      <w:r>
        <w:t>months.</w:t>
      </w:r>
    </w:p>
    <w:p w:rsidR="0002676E" w:rsidRDefault="0002676E">
      <w:pPr>
        <w:pStyle w:val="a3"/>
        <w:spacing w:before="11"/>
        <w:rPr>
          <w:sz w:val="27"/>
        </w:rPr>
      </w:pPr>
    </w:p>
    <w:p w:rsidR="0002676E" w:rsidRDefault="003C6933">
      <w:pPr>
        <w:pStyle w:val="a4"/>
        <w:numPr>
          <w:ilvl w:val="0"/>
          <w:numId w:val="128"/>
        </w:numPr>
        <w:tabs>
          <w:tab w:val="left" w:pos="1203"/>
        </w:tabs>
        <w:spacing w:line="322" w:lineRule="exact"/>
        <w:ind w:left="1202" w:hanging="243"/>
        <w:rPr>
          <w:color w:val="FF0000"/>
          <w:sz w:val="28"/>
        </w:rPr>
      </w:pPr>
      <w:r>
        <w:rPr>
          <w:color w:val="FF0000"/>
          <w:sz w:val="28"/>
        </w:rPr>
        <w:t>AIDS-related</w:t>
      </w:r>
      <w:r>
        <w:rPr>
          <w:color w:val="FF0000"/>
          <w:spacing w:val="-4"/>
          <w:sz w:val="28"/>
        </w:rPr>
        <w:t xml:space="preserve"> </w:t>
      </w:r>
      <w:r>
        <w:rPr>
          <w:color w:val="FF0000"/>
          <w:sz w:val="28"/>
        </w:rPr>
        <w:t>complex</w:t>
      </w:r>
      <w:r>
        <w:rPr>
          <w:color w:val="FF0000"/>
          <w:spacing w:val="-3"/>
          <w:sz w:val="28"/>
        </w:rPr>
        <w:t xml:space="preserve"> </w:t>
      </w:r>
      <w:r>
        <w:rPr>
          <w:color w:val="FF0000"/>
          <w:sz w:val="28"/>
        </w:rPr>
        <w:t>(ARC):</w:t>
      </w:r>
    </w:p>
    <w:p w:rsidR="0002676E" w:rsidRDefault="003C6933">
      <w:pPr>
        <w:pStyle w:val="a4"/>
        <w:numPr>
          <w:ilvl w:val="0"/>
          <w:numId w:val="126"/>
        </w:numPr>
        <w:tabs>
          <w:tab w:val="left" w:pos="1239"/>
        </w:tabs>
        <w:ind w:right="1684" w:firstLine="0"/>
        <w:rPr>
          <w:sz w:val="26"/>
        </w:rPr>
      </w:pPr>
      <w:r>
        <w:rPr>
          <w:sz w:val="28"/>
        </w:rPr>
        <w:t>Is a group of clinical symptoms that come before AIDS and may include the</w:t>
      </w:r>
      <w:r>
        <w:rPr>
          <w:spacing w:val="-68"/>
          <w:sz w:val="28"/>
        </w:rPr>
        <w:t xml:space="preserve"> </w:t>
      </w:r>
      <w:r>
        <w:rPr>
          <w:sz w:val="28"/>
        </w:rPr>
        <w:t>following:</w:t>
      </w:r>
    </w:p>
    <w:p w:rsidR="0002676E" w:rsidRDefault="003C6933">
      <w:pPr>
        <w:pStyle w:val="a4"/>
        <w:numPr>
          <w:ilvl w:val="0"/>
          <w:numId w:val="126"/>
        </w:numPr>
        <w:tabs>
          <w:tab w:val="left" w:pos="1309"/>
        </w:tabs>
        <w:spacing w:line="321" w:lineRule="exact"/>
        <w:ind w:left="1308" w:hanging="349"/>
        <w:rPr>
          <w:sz w:val="28"/>
        </w:rPr>
      </w:pPr>
      <w:r>
        <w:rPr>
          <w:sz w:val="28"/>
        </w:rPr>
        <w:t>Fever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unknown</w:t>
      </w:r>
      <w:r>
        <w:rPr>
          <w:spacing w:val="-3"/>
          <w:sz w:val="28"/>
        </w:rPr>
        <w:t xml:space="preserve"> </w:t>
      </w:r>
      <w:r>
        <w:rPr>
          <w:sz w:val="28"/>
        </w:rPr>
        <w:t>origin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persists &gt;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month.</w:t>
      </w:r>
    </w:p>
    <w:p w:rsidR="0002676E" w:rsidRDefault="003C6933">
      <w:pPr>
        <w:pStyle w:val="a4"/>
        <w:numPr>
          <w:ilvl w:val="0"/>
          <w:numId w:val="126"/>
        </w:numPr>
        <w:tabs>
          <w:tab w:val="left" w:pos="1309"/>
        </w:tabs>
        <w:spacing w:before="2" w:line="322" w:lineRule="exact"/>
        <w:ind w:left="1308" w:hanging="349"/>
        <w:rPr>
          <w:sz w:val="28"/>
        </w:rPr>
      </w:pPr>
      <w:r>
        <w:rPr>
          <w:sz w:val="28"/>
        </w:rPr>
        <w:t>Chronic</w:t>
      </w:r>
      <w:r>
        <w:rPr>
          <w:spacing w:val="-5"/>
          <w:sz w:val="28"/>
        </w:rPr>
        <w:t xml:space="preserve"> </w:t>
      </w:r>
      <w:r>
        <w:rPr>
          <w:sz w:val="28"/>
        </w:rPr>
        <w:t>diarrhea,</w:t>
      </w:r>
      <w:r>
        <w:rPr>
          <w:spacing w:val="-6"/>
          <w:sz w:val="28"/>
        </w:rPr>
        <w:t xml:space="preserve"> </w:t>
      </w:r>
      <w:r>
        <w:rPr>
          <w:sz w:val="28"/>
        </w:rPr>
        <w:t>persisting</w:t>
      </w:r>
      <w:r>
        <w:rPr>
          <w:spacing w:val="-1"/>
          <w:sz w:val="28"/>
        </w:rPr>
        <w:t xml:space="preserve"> </w:t>
      </w:r>
      <w:r>
        <w:rPr>
          <w:sz w:val="28"/>
        </w:rPr>
        <w:t>&gt;</w:t>
      </w:r>
      <w:r>
        <w:rPr>
          <w:spacing w:val="-6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month.</w:t>
      </w:r>
    </w:p>
    <w:p w:rsidR="0002676E" w:rsidRDefault="003C6933">
      <w:pPr>
        <w:pStyle w:val="a4"/>
        <w:numPr>
          <w:ilvl w:val="0"/>
          <w:numId w:val="126"/>
        </w:numPr>
        <w:tabs>
          <w:tab w:val="left" w:pos="1239"/>
        </w:tabs>
        <w:spacing w:line="322" w:lineRule="exact"/>
        <w:ind w:left="1238"/>
        <w:rPr>
          <w:sz w:val="26"/>
        </w:rPr>
      </w:pPr>
      <w:r>
        <w:rPr>
          <w:sz w:val="28"/>
        </w:rPr>
        <w:t>Weight</w:t>
      </w:r>
      <w:r>
        <w:rPr>
          <w:spacing w:val="-5"/>
          <w:sz w:val="28"/>
        </w:rPr>
        <w:t xml:space="preserve"> </w:t>
      </w:r>
      <w:r>
        <w:rPr>
          <w:sz w:val="28"/>
        </w:rPr>
        <w:t>loss &gt;</w:t>
      </w:r>
      <w:r>
        <w:rPr>
          <w:spacing w:val="-5"/>
          <w:sz w:val="28"/>
        </w:rPr>
        <w:t xml:space="preserve"> </w:t>
      </w:r>
      <w:r>
        <w:rPr>
          <w:sz w:val="28"/>
        </w:rPr>
        <w:t>10%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original weight</w:t>
      </w:r>
      <w:r>
        <w:rPr>
          <w:spacing w:val="-1"/>
          <w:sz w:val="28"/>
        </w:rPr>
        <w:t xml:space="preserve"> </w:t>
      </w:r>
      <w:r>
        <w:rPr>
          <w:sz w:val="28"/>
        </w:rPr>
        <w:t>(slim</w:t>
      </w:r>
      <w:r>
        <w:rPr>
          <w:spacing w:val="-7"/>
          <w:sz w:val="28"/>
        </w:rPr>
        <w:t xml:space="preserve"> </w:t>
      </w:r>
      <w:r>
        <w:rPr>
          <w:sz w:val="28"/>
        </w:rPr>
        <w:t>disease).</w:t>
      </w:r>
    </w:p>
    <w:p w:rsidR="0002676E" w:rsidRDefault="003C6933">
      <w:pPr>
        <w:pStyle w:val="a4"/>
        <w:numPr>
          <w:ilvl w:val="0"/>
          <w:numId w:val="126"/>
        </w:numPr>
        <w:tabs>
          <w:tab w:val="left" w:pos="1239"/>
        </w:tabs>
        <w:spacing w:line="322" w:lineRule="exact"/>
        <w:ind w:left="1238"/>
        <w:rPr>
          <w:sz w:val="26"/>
        </w:rPr>
      </w:pPr>
      <w:r>
        <w:rPr>
          <w:sz w:val="28"/>
        </w:rPr>
        <w:t>Fatigue,</w:t>
      </w:r>
      <w:r>
        <w:rPr>
          <w:spacing w:val="-4"/>
          <w:sz w:val="28"/>
        </w:rPr>
        <w:t xml:space="preserve"> </w:t>
      </w:r>
      <w:r>
        <w:rPr>
          <w:sz w:val="28"/>
        </w:rPr>
        <w:t>night</w:t>
      </w:r>
      <w:r>
        <w:rPr>
          <w:spacing w:val="-6"/>
          <w:sz w:val="28"/>
        </w:rPr>
        <w:t xml:space="preserve"> </w:t>
      </w:r>
      <w:r>
        <w:rPr>
          <w:sz w:val="28"/>
        </w:rPr>
        <w:t>sweating,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malaise.</w:t>
      </w:r>
    </w:p>
    <w:p w:rsidR="0002676E" w:rsidRDefault="003C6933">
      <w:pPr>
        <w:pStyle w:val="a4"/>
        <w:numPr>
          <w:ilvl w:val="0"/>
          <w:numId w:val="126"/>
        </w:numPr>
        <w:tabs>
          <w:tab w:val="left" w:pos="1239"/>
        </w:tabs>
        <w:ind w:left="1238"/>
        <w:rPr>
          <w:sz w:val="26"/>
        </w:rPr>
      </w:pPr>
      <w:r>
        <w:rPr>
          <w:sz w:val="28"/>
        </w:rPr>
        <w:t>Neurological</w:t>
      </w:r>
      <w:r>
        <w:rPr>
          <w:spacing w:val="-6"/>
          <w:sz w:val="28"/>
        </w:rPr>
        <w:t xml:space="preserve"> </w:t>
      </w:r>
      <w:r>
        <w:rPr>
          <w:sz w:val="28"/>
        </w:rPr>
        <w:t>disease</w:t>
      </w:r>
      <w:r>
        <w:rPr>
          <w:spacing w:val="-4"/>
          <w:sz w:val="28"/>
        </w:rPr>
        <w:t xml:space="preserve"> </w:t>
      </w:r>
      <w:r>
        <w:rPr>
          <w:sz w:val="28"/>
        </w:rPr>
        <w:t>as</w:t>
      </w:r>
      <w:r>
        <w:rPr>
          <w:spacing w:val="-4"/>
          <w:sz w:val="28"/>
        </w:rPr>
        <w:t xml:space="preserve"> </w:t>
      </w:r>
      <w:r>
        <w:rPr>
          <w:sz w:val="28"/>
        </w:rPr>
        <w:t>myelopathy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peripheral</w:t>
      </w:r>
      <w:r>
        <w:rPr>
          <w:spacing w:val="-3"/>
          <w:sz w:val="28"/>
        </w:rPr>
        <w:t xml:space="preserve"> </w:t>
      </w:r>
      <w:r>
        <w:rPr>
          <w:sz w:val="28"/>
        </w:rPr>
        <w:t>neuropathy.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6"/>
        <w:rPr>
          <w:sz w:val="26"/>
        </w:rPr>
      </w:pPr>
    </w:p>
    <w:p w:rsidR="0002676E" w:rsidRDefault="003C6933">
      <w:pPr>
        <w:pStyle w:val="4"/>
        <w:spacing w:line="319" w:lineRule="exact"/>
        <w:ind w:left="962"/>
      </w:pPr>
      <w:r>
        <w:t>●Blood</w:t>
      </w:r>
      <w:r>
        <w:rPr>
          <w:spacing w:val="-2"/>
        </w:rPr>
        <w:t xml:space="preserve"> </w:t>
      </w:r>
      <w:r>
        <w:t>markers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chronic</w:t>
      </w:r>
      <w:r>
        <w:rPr>
          <w:spacing w:val="-5"/>
        </w:rPr>
        <w:t xml:space="preserve"> </w:t>
      </w:r>
      <w:r>
        <w:t>stage:</w:t>
      </w:r>
    </w:p>
    <w:p w:rsidR="0002676E" w:rsidRDefault="003C6933">
      <w:pPr>
        <w:pStyle w:val="a4"/>
        <w:numPr>
          <w:ilvl w:val="0"/>
          <w:numId w:val="125"/>
        </w:numPr>
        <w:tabs>
          <w:tab w:val="left" w:pos="1321"/>
        </w:tabs>
        <w:ind w:right="771"/>
        <w:rPr>
          <w:sz w:val="28"/>
        </w:rPr>
      </w:pPr>
      <w:r>
        <w:rPr>
          <w:sz w:val="28"/>
        </w:rPr>
        <w:t>Viral load (HIV RNA) increases gradually, and HIV core antigen (p24) may appear</w:t>
      </w:r>
      <w:r>
        <w:rPr>
          <w:spacing w:val="-67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blood.</w:t>
      </w:r>
    </w:p>
    <w:p w:rsidR="0002676E" w:rsidRDefault="003C6933">
      <w:pPr>
        <w:pStyle w:val="a4"/>
        <w:numPr>
          <w:ilvl w:val="0"/>
          <w:numId w:val="125"/>
        </w:numPr>
        <w:tabs>
          <w:tab w:val="left" w:pos="1321"/>
        </w:tabs>
        <w:spacing w:line="321" w:lineRule="exact"/>
        <w:rPr>
          <w:sz w:val="28"/>
        </w:rPr>
      </w:pPr>
      <w:r>
        <w:rPr>
          <w:sz w:val="28"/>
        </w:rPr>
        <w:t>Anti-envelop</w:t>
      </w:r>
      <w:r>
        <w:rPr>
          <w:spacing w:val="-4"/>
          <w:sz w:val="28"/>
        </w:rPr>
        <w:t xml:space="preserve"> </w:t>
      </w:r>
      <w:r>
        <w:rPr>
          <w:sz w:val="28"/>
        </w:rPr>
        <w:t>(Anti-gp120)</w:t>
      </w:r>
      <w:r>
        <w:rPr>
          <w:spacing w:val="-4"/>
          <w:sz w:val="28"/>
        </w:rPr>
        <w:t xml:space="preserve"> </w:t>
      </w:r>
      <w:r>
        <w:rPr>
          <w:sz w:val="28"/>
        </w:rPr>
        <w:t>&amp;</w:t>
      </w:r>
      <w:r>
        <w:rPr>
          <w:spacing w:val="-5"/>
          <w:sz w:val="28"/>
        </w:rPr>
        <w:t xml:space="preserve"> </w:t>
      </w:r>
      <w:r>
        <w:rPr>
          <w:sz w:val="28"/>
        </w:rPr>
        <w:t>Anti-core</w:t>
      </w:r>
      <w:r>
        <w:rPr>
          <w:spacing w:val="-4"/>
          <w:sz w:val="28"/>
        </w:rPr>
        <w:t xml:space="preserve"> </w:t>
      </w:r>
      <w:r>
        <w:rPr>
          <w:sz w:val="28"/>
        </w:rPr>
        <w:t>(Anti-p24)</w:t>
      </w:r>
      <w:r>
        <w:rPr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positive.</w:t>
      </w:r>
    </w:p>
    <w:p w:rsidR="0002676E" w:rsidRDefault="0002676E">
      <w:pPr>
        <w:spacing w:line="321" w:lineRule="exact"/>
        <w:rPr>
          <w:sz w:val="28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8"/>
        <w:rPr>
          <w:sz w:val="27"/>
        </w:rPr>
      </w:pPr>
      <w:r>
        <w:lastRenderedPageBreak/>
        <w:pict>
          <v:shape id="_x0000_s3627" style="position:absolute;margin-left:24pt;margin-top:24pt;width:547.45pt;height:794.05pt;z-index:-2019225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626" style="position:absolute;margin-left:24pt;margin-top:24pt;width:547.45pt;height:794.05pt;z-index:-2019174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4"/>
        <w:numPr>
          <w:ilvl w:val="0"/>
          <w:numId w:val="125"/>
        </w:numPr>
        <w:tabs>
          <w:tab w:val="left" w:pos="1321"/>
        </w:tabs>
        <w:spacing w:before="91"/>
        <w:rPr>
          <w:sz w:val="28"/>
        </w:rPr>
      </w:pPr>
      <w:r>
        <w:pict>
          <v:shape id="_x0000_s3625" style="position:absolute;left:0;text-align:left;margin-left:52.7pt;margin-top:-14.55pt;width:490.35pt;height:4.45pt;z-index:-20192768;mso-position-horizontal-relative:page" coordorigin="1054,-291" coordsize="9807,89" o:spt="100" adj="0,,0" path="m10860,-262r-9806,l1054,-202r9806,l10860,-262xm10860,-291r-9806,l1054,-277r9806,l10860,-291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sz w:val="28"/>
        </w:rPr>
        <w:t>CD4+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T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cell count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gradually</w:t>
      </w:r>
      <w:r w:rsidR="003C6933">
        <w:rPr>
          <w:spacing w:val="-5"/>
          <w:sz w:val="28"/>
        </w:rPr>
        <w:t xml:space="preserve"> </w:t>
      </w:r>
      <w:r w:rsidR="003C6933">
        <w:rPr>
          <w:sz w:val="28"/>
        </w:rPr>
        <w:t>decreased .</w:t>
      </w:r>
    </w:p>
    <w:p w:rsidR="0002676E" w:rsidRDefault="0002676E">
      <w:pPr>
        <w:pStyle w:val="a3"/>
        <w:spacing w:before="4"/>
      </w:pPr>
    </w:p>
    <w:p w:rsidR="0002676E" w:rsidRDefault="003C6933">
      <w:pPr>
        <w:spacing w:before="1" w:line="319" w:lineRule="exact"/>
        <w:ind w:left="960"/>
        <w:rPr>
          <w:b/>
          <w:sz w:val="28"/>
        </w:rPr>
      </w:pPr>
      <w:r>
        <w:rPr>
          <w:b/>
          <w:color w:val="FF0000"/>
          <w:sz w:val="28"/>
        </w:rPr>
        <w:t>AIDS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phase</w:t>
      </w:r>
    </w:p>
    <w:p w:rsidR="0002676E" w:rsidRDefault="003C6933">
      <w:pPr>
        <w:pStyle w:val="a3"/>
        <w:spacing w:line="319" w:lineRule="exact"/>
        <w:ind w:left="960"/>
      </w:pPr>
      <w:r>
        <w:t>The</w:t>
      </w:r>
      <w:r>
        <w:rPr>
          <w:spacing w:val="-2"/>
        </w:rPr>
        <w:t xml:space="preserve"> </w:t>
      </w:r>
      <w:r>
        <w:t>end stage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disease.</w:t>
      </w:r>
    </w:p>
    <w:p w:rsidR="0002676E" w:rsidRDefault="003C6933">
      <w:pPr>
        <w:pStyle w:val="a3"/>
        <w:spacing w:before="2" w:line="322" w:lineRule="exact"/>
        <w:ind w:left="960"/>
      </w:pPr>
      <w:r>
        <w:t>-Continuous</w:t>
      </w:r>
      <w:r>
        <w:rPr>
          <w:spacing w:val="-7"/>
        </w:rPr>
        <w:t xml:space="preserve"> </w:t>
      </w:r>
      <w:r>
        <w:t>viral</w:t>
      </w:r>
      <w:r>
        <w:rPr>
          <w:spacing w:val="-4"/>
        </w:rPr>
        <w:t xml:space="preserve"> </w:t>
      </w:r>
      <w:r>
        <w:t>replication</w:t>
      </w:r>
      <w:r>
        <w:rPr>
          <w:spacing w:val="-3"/>
        </w:rPr>
        <w:t xml:space="preserve"> </w:t>
      </w:r>
      <w:r>
        <w:t>(high</w:t>
      </w:r>
      <w:r>
        <w:rPr>
          <w:spacing w:val="-3"/>
        </w:rPr>
        <w:t xml:space="preserve"> </w:t>
      </w:r>
      <w:r>
        <w:t>viral</w:t>
      </w:r>
      <w:r>
        <w:rPr>
          <w:spacing w:val="-3"/>
        </w:rPr>
        <w:t xml:space="preserve"> </w:t>
      </w:r>
      <w:r>
        <w:t>load).</w:t>
      </w:r>
    </w:p>
    <w:p w:rsidR="0002676E" w:rsidRDefault="003C6933">
      <w:pPr>
        <w:pStyle w:val="a3"/>
        <w:spacing w:line="322" w:lineRule="exact"/>
        <w:ind w:left="960"/>
      </w:pPr>
      <w:r>
        <w:t>-Marked</w:t>
      </w:r>
      <w:r>
        <w:rPr>
          <w:spacing w:val="-4"/>
        </w:rPr>
        <w:t xml:space="preserve"> </w:t>
      </w:r>
      <w:r>
        <w:t>decrease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CD4+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 xml:space="preserve"> </w:t>
      </w:r>
      <w:r>
        <w:t>cell count &lt;</w:t>
      </w:r>
      <w:r>
        <w:rPr>
          <w:spacing w:val="-5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cell/mm3.</w:t>
      </w:r>
    </w:p>
    <w:p w:rsidR="0002676E" w:rsidRDefault="003C6933">
      <w:pPr>
        <w:pStyle w:val="a3"/>
        <w:spacing w:line="322" w:lineRule="exact"/>
        <w:ind w:left="1030"/>
      </w:pPr>
      <w:r>
        <w:t>-Defects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cellular</w:t>
      </w:r>
      <w:r>
        <w:rPr>
          <w:spacing w:val="-5"/>
        </w:rPr>
        <w:t xml:space="preserve"> </w:t>
      </w:r>
      <w:r>
        <w:t>immunity.</w:t>
      </w:r>
      <w:r>
        <w:rPr>
          <w:spacing w:val="-5"/>
        </w:rPr>
        <w:t xml:space="preserve"> </w:t>
      </w:r>
      <w:r>
        <w:t>Persistent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frequent</w:t>
      </w:r>
      <w:r>
        <w:rPr>
          <w:spacing w:val="-3"/>
        </w:rPr>
        <w:t xml:space="preserve"> </w:t>
      </w:r>
      <w:r>
        <w:t>multiple</w:t>
      </w:r>
      <w:r>
        <w:rPr>
          <w:spacing w:val="-7"/>
        </w:rPr>
        <w:t xml:space="preserve"> </w:t>
      </w:r>
      <w:r>
        <w:t>opportunistic</w:t>
      </w:r>
      <w:r>
        <w:rPr>
          <w:spacing w:val="3"/>
        </w:rPr>
        <w:t xml:space="preserve"> </w:t>
      </w:r>
      <w:r>
        <w:t>infections.</w:t>
      </w:r>
    </w:p>
    <w:p w:rsidR="0002676E" w:rsidRDefault="003C6933">
      <w:pPr>
        <w:pStyle w:val="a3"/>
        <w:ind w:left="960"/>
      </w:pPr>
      <w:r>
        <w:t>-Unusual</w:t>
      </w:r>
      <w:r>
        <w:rPr>
          <w:spacing w:val="-1"/>
        </w:rPr>
        <w:t xml:space="preserve"> </w:t>
      </w:r>
      <w:r>
        <w:t>cancer</w:t>
      </w:r>
      <w:r>
        <w:rPr>
          <w:spacing w:val="-2"/>
        </w:rPr>
        <w:t xml:space="preserve"> </w:t>
      </w:r>
      <w:r>
        <w:t>(i.e.</w:t>
      </w:r>
      <w:r>
        <w:rPr>
          <w:spacing w:val="-7"/>
        </w:rPr>
        <w:t xml:space="preserve"> </w:t>
      </w:r>
      <w:r>
        <w:t>Kaposi</w:t>
      </w:r>
      <w:r>
        <w:rPr>
          <w:spacing w:val="-5"/>
        </w:rPr>
        <w:t xml:space="preserve"> </w:t>
      </w:r>
      <w:r>
        <w:t>sarcoma).</w:t>
      </w:r>
    </w:p>
    <w:p w:rsidR="0002676E" w:rsidRDefault="003C6933">
      <w:pPr>
        <w:pStyle w:val="4"/>
        <w:spacing w:before="4" w:line="320" w:lineRule="exact"/>
      </w:pPr>
      <w:r>
        <w:t>-</w:t>
      </w:r>
      <w:r>
        <w:rPr>
          <w:spacing w:val="-2"/>
        </w:rPr>
        <w:t xml:space="preserve"> </w:t>
      </w:r>
      <w:r>
        <w:t>Blood</w:t>
      </w:r>
      <w:r>
        <w:rPr>
          <w:spacing w:val="-1"/>
        </w:rPr>
        <w:t xml:space="preserve"> </w:t>
      </w:r>
      <w:r>
        <w:t>markers in</w:t>
      </w:r>
      <w:r>
        <w:rPr>
          <w:spacing w:val="-1"/>
        </w:rPr>
        <w:t xml:space="preserve"> </w:t>
      </w:r>
      <w:r>
        <w:t>AIDS</w:t>
      </w:r>
      <w:r>
        <w:rPr>
          <w:spacing w:val="-1"/>
        </w:rPr>
        <w:t xml:space="preserve"> </w:t>
      </w:r>
      <w:r>
        <w:t>stage:</w:t>
      </w:r>
    </w:p>
    <w:p w:rsidR="0002676E" w:rsidRDefault="003C6933">
      <w:pPr>
        <w:pStyle w:val="a4"/>
        <w:numPr>
          <w:ilvl w:val="0"/>
          <w:numId w:val="126"/>
        </w:numPr>
        <w:tabs>
          <w:tab w:val="left" w:pos="1239"/>
        </w:tabs>
        <w:spacing w:line="320" w:lineRule="exact"/>
        <w:ind w:left="1238"/>
        <w:rPr>
          <w:sz w:val="26"/>
        </w:rPr>
      </w:pPr>
      <w:r>
        <w:rPr>
          <w:sz w:val="28"/>
        </w:rPr>
        <w:t>High</w:t>
      </w:r>
      <w:r>
        <w:rPr>
          <w:spacing w:val="-5"/>
          <w:sz w:val="28"/>
        </w:rPr>
        <w:t xml:space="preserve"> </w:t>
      </w:r>
      <w:r>
        <w:rPr>
          <w:sz w:val="28"/>
        </w:rPr>
        <w:t>viral</w:t>
      </w:r>
      <w:r>
        <w:rPr>
          <w:spacing w:val="-5"/>
          <w:sz w:val="28"/>
        </w:rPr>
        <w:t xml:space="preserve"> </w:t>
      </w:r>
      <w:r>
        <w:rPr>
          <w:sz w:val="28"/>
        </w:rPr>
        <w:t>load</w:t>
      </w:r>
      <w:r>
        <w:rPr>
          <w:spacing w:val="-1"/>
          <w:sz w:val="28"/>
        </w:rPr>
        <w:t xml:space="preserve"> </w:t>
      </w:r>
      <w:r>
        <w:rPr>
          <w:sz w:val="28"/>
        </w:rPr>
        <w:t>(HIV</w:t>
      </w:r>
      <w:r>
        <w:rPr>
          <w:spacing w:val="-3"/>
          <w:sz w:val="28"/>
        </w:rPr>
        <w:t xml:space="preserve"> </w:t>
      </w:r>
      <w:r>
        <w:rPr>
          <w:sz w:val="28"/>
        </w:rPr>
        <w:t>RNA),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HIV</w:t>
      </w:r>
      <w:r>
        <w:rPr>
          <w:spacing w:val="-3"/>
          <w:sz w:val="28"/>
        </w:rPr>
        <w:t xml:space="preserve"> </w:t>
      </w:r>
      <w:r>
        <w:rPr>
          <w:sz w:val="28"/>
        </w:rPr>
        <w:t>core</w:t>
      </w:r>
      <w:r>
        <w:rPr>
          <w:spacing w:val="-2"/>
          <w:sz w:val="28"/>
        </w:rPr>
        <w:t xml:space="preserve"> </w:t>
      </w:r>
      <w:r>
        <w:rPr>
          <w:sz w:val="28"/>
        </w:rPr>
        <w:t>antigen</w:t>
      </w:r>
      <w:r>
        <w:rPr>
          <w:spacing w:val="-1"/>
          <w:sz w:val="28"/>
        </w:rPr>
        <w:t xml:space="preserve"> </w:t>
      </w:r>
      <w:r>
        <w:rPr>
          <w:sz w:val="28"/>
        </w:rPr>
        <w:t>(p24)</w:t>
      </w:r>
      <w:r>
        <w:rPr>
          <w:spacing w:val="-2"/>
          <w:sz w:val="28"/>
        </w:rPr>
        <w:t xml:space="preserve"> </w:t>
      </w:r>
      <w:r>
        <w:rPr>
          <w:sz w:val="28"/>
        </w:rPr>
        <w:t>appears in</w:t>
      </w:r>
      <w:r>
        <w:rPr>
          <w:spacing w:val="-5"/>
          <w:sz w:val="28"/>
        </w:rPr>
        <w:t xml:space="preserve"> </w:t>
      </w:r>
      <w:r>
        <w:rPr>
          <w:sz w:val="28"/>
        </w:rPr>
        <w:t>blood</w:t>
      </w:r>
    </w:p>
    <w:p w:rsidR="0002676E" w:rsidRDefault="003C6933">
      <w:pPr>
        <w:pStyle w:val="a3"/>
        <w:spacing w:before="2"/>
        <w:ind w:left="960" w:right="977"/>
      </w:pPr>
      <w:r>
        <w:t>►Detection of</w:t>
      </w:r>
      <w:r>
        <w:rPr>
          <w:spacing w:val="1"/>
        </w:rPr>
        <w:t xml:space="preserve"> </w:t>
      </w:r>
      <w:r>
        <w:t>both HIV RNA &amp; the antigen p24 indicative of active viral</w:t>
      </w:r>
      <w:r>
        <w:rPr>
          <w:spacing w:val="-68"/>
        </w:rPr>
        <w:t xml:space="preserve"> </w:t>
      </w:r>
      <w:r>
        <w:t>replication.</w:t>
      </w:r>
    </w:p>
    <w:p w:rsidR="0002676E" w:rsidRDefault="003C6933">
      <w:pPr>
        <w:pStyle w:val="a4"/>
        <w:numPr>
          <w:ilvl w:val="0"/>
          <w:numId w:val="126"/>
        </w:numPr>
        <w:tabs>
          <w:tab w:val="left" w:pos="1239"/>
        </w:tabs>
        <w:spacing w:line="321" w:lineRule="exact"/>
        <w:ind w:left="1238"/>
        <w:rPr>
          <w:sz w:val="26"/>
        </w:rPr>
      </w:pPr>
      <w:r>
        <w:rPr>
          <w:noProof/>
        </w:rPr>
        <w:drawing>
          <wp:anchor distT="0" distB="0" distL="0" distR="0" simplePos="0" relativeHeight="483123200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195745</wp:posOffset>
            </wp:positionV>
            <wp:extent cx="512952" cy="849630"/>
            <wp:effectExtent l="0" t="0" r="0" b="0"/>
            <wp:wrapNone/>
            <wp:docPr id="1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Anti-envelop</w:t>
      </w:r>
      <w:r>
        <w:rPr>
          <w:spacing w:val="-3"/>
          <w:sz w:val="28"/>
        </w:rPr>
        <w:t xml:space="preserve"> </w:t>
      </w:r>
      <w:r>
        <w:rPr>
          <w:sz w:val="28"/>
        </w:rPr>
        <w:t>(Anti-gp120)</w:t>
      </w:r>
      <w:r>
        <w:rPr>
          <w:spacing w:val="-4"/>
          <w:sz w:val="28"/>
        </w:rPr>
        <w:t xml:space="preserve"> </w:t>
      </w:r>
      <w:r>
        <w:rPr>
          <w:sz w:val="28"/>
        </w:rPr>
        <w:t>&amp;</w:t>
      </w:r>
      <w:r>
        <w:rPr>
          <w:spacing w:val="-5"/>
          <w:sz w:val="28"/>
        </w:rPr>
        <w:t xml:space="preserve"> </w:t>
      </w:r>
      <w:r>
        <w:rPr>
          <w:sz w:val="28"/>
        </w:rPr>
        <w:t>Anti-core</w:t>
      </w:r>
      <w:r>
        <w:rPr>
          <w:spacing w:val="-6"/>
          <w:sz w:val="28"/>
        </w:rPr>
        <w:t xml:space="preserve"> </w:t>
      </w:r>
      <w:r>
        <w:rPr>
          <w:sz w:val="28"/>
        </w:rPr>
        <w:t>(Anti-p24)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6"/>
          <w:sz w:val="28"/>
        </w:rPr>
        <w:t xml:space="preserve"> </w:t>
      </w:r>
      <w:r>
        <w:rPr>
          <w:sz w:val="28"/>
        </w:rPr>
        <w:t>positive.</w:t>
      </w:r>
    </w:p>
    <w:p w:rsidR="0002676E" w:rsidRDefault="003C6933">
      <w:pPr>
        <w:pStyle w:val="a4"/>
        <w:numPr>
          <w:ilvl w:val="0"/>
          <w:numId w:val="126"/>
        </w:numPr>
        <w:tabs>
          <w:tab w:val="left" w:pos="1239"/>
        </w:tabs>
        <w:ind w:left="1238"/>
        <w:rPr>
          <w:sz w:val="26"/>
        </w:rPr>
      </w:pPr>
      <w:r>
        <w:rPr>
          <w:spacing w:val="-1"/>
          <w:sz w:val="28"/>
        </w:rPr>
        <w:t>CD4+ T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cell</w:t>
      </w:r>
      <w:r>
        <w:rPr>
          <w:sz w:val="28"/>
        </w:rPr>
        <w:t xml:space="preserve"> </w:t>
      </w:r>
      <w:r>
        <w:rPr>
          <w:spacing w:val="-1"/>
          <w:sz w:val="28"/>
        </w:rPr>
        <w:t>count</w:t>
      </w:r>
      <w:r>
        <w:rPr>
          <w:spacing w:val="-3"/>
          <w:sz w:val="28"/>
        </w:rPr>
        <w:t xml:space="preserve"> </w:t>
      </w:r>
      <w:r>
        <w:rPr>
          <w:sz w:val="28"/>
        </w:rPr>
        <w:t>decreased</w:t>
      </w:r>
      <w:r>
        <w:rPr>
          <w:spacing w:val="-3"/>
          <w:sz w:val="28"/>
        </w:rPr>
        <w:t xml:space="preserve"> </w:t>
      </w:r>
      <w:r>
        <w:rPr>
          <w:sz w:val="28"/>
        </w:rPr>
        <w:t>to very</w:t>
      </w:r>
      <w:r>
        <w:rPr>
          <w:spacing w:val="-4"/>
          <w:sz w:val="28"/>
        </w:rPr>
        <w:t xml:space="preserve"> </w:t>
      </w:r>
      <w:r>
        <w:rPr>
          <w:sz w:val="28"/>
        </w:rPr>
        <w:t>low</w:t>
      </w:r>
      <w:r>
        <w:rPr>
          <w:spacing w:val="-4"/>
          <w:sz w:val="28"/>
        </w:rPr>
        <w:t xml:space="preserve"> </w:t>
      </w:r>
      <w:r>
        <w:rPr>
          <w:sz w:val="28"/>
        </w:rPr>
        <w:t>levels (&lt;200</w:t>
      </w:r>
      <w:r>
        <w:rPr>
          <w:spacing w:val="-17"/>
          <w:sz w:val="28"/>
        </w:rPr>
        <w:t xml:space="preserve"> </w:t>
      </w:r>
      <w:r>
        <w:rPr>
          <w:sz w:val="28"/>
        </w:rPr>
        <w:t>cells/mm3).</w:t>
      </w:r>
    </w:p>
    <w:p w:rsidR="0002676E" w:rsidRDefault="003C6933">
      <w:pPr>
        <w:pStyle w:val="4"/>
        <w:spacing w:before="258" w:line="319" w:lineRule="exact"/>
      </w:pPr>
      <w:r>
        <w:rPr>
          <w:noProof/>
        </w:rPr>
        <w:drawing>
          <wp:anchor distT="0" distB="0" distL="0" distR="0" simplePos="0" relativeHeight="483122688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142625</wp:posOffset>
            </wp:positionV>
            <wp:extent cx="742013" cy="1468707"/>
            <wp:effectExtent l="0" t="0" r="0" b="0"/>
            <wp:wrapNone/>
            <wp:docPr id="1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Diagnosis</w:t>
      </w:r>
    </w:p>
    <w:p w:rsidR="0002676E" w:rsidRDefault="003C6933">
      <w:pPr>
        <w:pStyle w:val="a4"/>
        <w:numPr>
          <w:ilvl w:val="0"/>
          <w:numId w:val="124"/>
        </w:numPr>
        <w:tabs>
          <w:tab w:val="left" w:pos="1244"/>
        </w:tabs>
        <w:ind w:right="1199" w:firstLine="0"/>
        <w:rPr>
          <w:sz w:val="28"/>
        </w:rPr>
      </w:pPr>
      <w:r>
        <w:rPr>
          <w:sz w:val="28"/>
        </w:rPr>
        <w:t>Patients</w:t>
      </w:r>
      <w:r>
        <w:rPr>
          <w:spacing w:val="-3"/>
          <w:sz w:val="28"/>
        </w:rPr>
        <w:t xml:space="preserve"> </w:t>
      </w:r>
      <w:r>
        <w:rPr>
          <w:sz w:val="28"/>
        </w:rPr>
        <w:t>history</w:t>
      </w:r>
      <w:r>
        <w:rPr>
          <w:spacing w:val="-7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without</w:t>
      </w:r>
      <w:r>
        <w:rPr>
          <w:spacing w:val="-3"/>
          <w:sz w:val="28"/>
        </w:rPr>
        <w:t xml:space="preserve"> </w:t>
      </w:r>
      <w:r>
        <w:rPr>
          <w:sz w:val="28"/>
        </w:rPr>
        <w:t>clinical</w:t>
      </w:r>
      <w:r>
        <w:rPr>
          <w:spacing w:val="-6"/>
          <w:sz w:val="28"/>
        </w:rPr>
        <w:t xml:space="preserve"> </w:t>
      </w:r>
      <w:r>
        <w:rPr>
          <w:sz w:val="28"/>
        </w:rPr>
        <w:t>symptoms</w:t>
      </w:r>
      <w:r>
        <w:rPr>
          <w:spacing w:val="-2"/>
          <w:sz w:val="28"/>
        </w:rPr>
        <w:t xml:space="preserve"> </w:t>
      </w:r>
      <w:r>
        <w:rPr>
          <w:sz w:val="28"/>
        </w:rPr>
        <w:t>provides</w:t>
      </w:r>
      <w:r>
        <w:rPr>
          <w:spacing w:val="-3"/>
          <w:sz w:val="28"/>
        </w:rPr>
        <w:t xml:space="preserve"> </w:t>
      </w:r>
      <w:r>
        <w:rPr>
          <w:sz w:val="28"/>
        </w:rPr>
        <w:t>hints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physician</w:t>
      </w:r>
      <w:r>
        <w:rPr>
          <w:spacing w:val="-67"/>
          <w:sz w:val="28"/>
        </w:rPr>
        <w:t xml:space="preserve"> </w:t>
      </w:r>
      <w:r>
        <w:rPr>
          <w:sz w:val="28"/>
        </w:rPr>
        <w:t>whether</w:t>
      </w:r>
      <w:r>
        <w:rPr>
          <w:spacing w:val="-4"/>
          <w:sz w:val="28"/>
        </w:rPr>
        <w:t xml:space="preserve"> </w:t>
      </w:r>
      <w:r>
        <w:rPr>
          <w:sz w:val="28"/>
        </w:rPr>
        <w:t>the patient</w:t>
      </w:r>
      <w:r>
        <w:rPr>
          <w:spacing w:val="1"/>
          <w:sz w:val="28"/>
        </w:rPr>
        <w:t xml:space="preserve"> </w:t>
      </w:r>
      <w:r>
        <w:rPr>
          <w:sz w:val="28"/>
        </w:rPr>
        <w:t>has ever exposed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HIV</w:t>
      </w:r>
      <w:r>
        <w:rPr>
          <w:spacing w:val="-2"/>
          <w:sz w:val="28"/>
        </w:rPr>
        <w:t xml:space="preserve"> </w:t>
      </w:r>
      <w:r>
        <w:rPr>
          <w:sz w:val="28"/>
        </w:rPr>
        <w:t>or not.</w:t>
      </w:r>
    </w:p>
    <w:p w:rsidR="0002676E" w:rsidRDefault="003C6933">
      <w:pPr>
        <w:pStyle w:val="a4"/>
        <w:numPr>
          <w:ilvl w:val="0"/>
          <w:numId w:val="124"/>
        </w:numPr>
        <w:tabs>
          <w:tab w:val="left" w:pos="1247"/>
        </w:tabs>
        <w:spacing w:line="343" w:lineRule="exact"/>
        <w:ind w:left="1246" w:hanging="285"/>
        <w:rPr>
          <w:sz w:val="28"/>
        </w:rPr>
      </w:pPr>
      <w:r>
        <w:rPr>
          <w:noProof/>
        </w:rPr>
        <w:drawing>
          <wp:anchor distT="0" distB="0" distL="0" distR="0" simplePos="0" relativeHeight="483122176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173420</wp:posOffset>
            </wp:positionV>
            <wp:extent cx="570611" cy="1419352"/>
            <wp:effectExtent l="0" t="0" r="0" b="0"/>
            <wp:wrapNone/>
            <wp:docPr id="1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Detection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67"/>
          <w:sz w:val="28"/>
        </w:rPr>
        <w:t xml:space="preserve"> </w:t>
      </w:r>
      <w:r>
        <w:rPr>
          <w:sz w:val="28"/>
        </w:rPr>
        <w:t>both</w:t>
      </w:r>
      <w:r>
        <w:rPr>
          <w:spacing w:val="-4"/>
          <w:sz w:val="28"/>
        </w:rPr>
        <w:t xml:space="preserve"> </w:t>
      </w:r>
      <w:r>
        <w:rPr>
          <w:sz w:val="28"/>
        </w:rPr>
        <w:t>HIV</w:t>
      </w:r>
      <w:r>
        <w:rPr>
          <w:spacing w:val="-2"/>
          <w:sz w:val="28"/>
        </w:rPr>
        <w:t xml:space="preserve"> </w:t>
      </w:r>
      <w:r>
        <w:rPr>
          <w:sz w:val="28"/>
        </w:rPr>
        <w:t>Ag &amp;</w:t>
      </w:r>
      <w:r>
        <w:rPr>
          <w:spacing w:val="-2"/>
          <w:sz w:val="28"/>
        </w:rPr>
        <w:t xml:space="preserve"> </w:t>
      </w:r>
      <w:r>
        <w:rPr>
          <w:sz w:val="28"/>
        </w:rPr>
        <w:t>Ab in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patient serum</w:t>
      </w:r>
      <w:r>
        <w:rPr>
          <w:spacing w:val="-6"/>
          <w:sz w:val="28"/>
        </w:rPr>
        <w:t xml:space="preserve"> </w:t>
      </w:r>
      <w:r>
        <w:rPr>
          <w:sz w:val="28"/>
        </w:rPr>
        <w:t>by</w:t>
      </w:r>
      <w:r>
        <w:rPr>
          <w:spacing w:val="-5"/>
          <w:sz w:val="28"/>
        </w:rPr>
        <w:t xml:space="preserve"> </w:t>
      </w:r>
      <w:r>
        <w:rPr>
          <w:sz w:val="28"/>
        </w:rPr>
        <w:t>ELISA.</w:t>
      </w:r>
    </w:p>
    <w:p w:rsidR="0002676E" w:rsidRDefault="003C6933">
      <w:pPr>
        <w:pStyle w:val="a3"/>
        <w:spacing w:line="321" w:lineRule="exact"/>
        <w:ind w:left="1032"/>
      </w:pPr>
      <w:r>
        <w:t>→If</w:t>
      </w:r>
      <w:r>
        <w:rPr>
          <w:spacing w:val="-3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positive,</w:t>
      </w:r>
      <w:r>
        <w:rPr>
          <w:spacing w:val="-3"/>
        </w:rPr>
        <w:t xml:space="preserve"> </w:t>
      </w:r>
      <w:r>
        <w:t>repeat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screening</w:t>
      </w:r>
      <w:r>
        <w:rPr>
          <w:spacing w:val="-5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duplicate.</w:t>
      </w:r>
    </w:p>
    <w:p w:rsidR="0002676E" w:rsidRDefault="003C6933">
      <w:pPr>
        <w:pStyle w:val="a4"/>
        <w:numPr>
          <w:ilvl w:val="0"/>
          <w:numId w:val="124"/>
        </w:numPr>
        <w:tabs>
          <w:tab w:val="left" w:pos="1247"/>
        </w:tabs>
        <w:ind w:left="962" w:right="1044" w:firstLine="0"/>
        <w:rPr>
          <w:sz w:val="28"/>
        </w:rPr>
      </w:pPr>
      <w:r>
        <w:rPr>
          <w:sz w:val="28"/>
        </w:rPr>
        <w:t>If</w:t>
      </w:r>
      <w:r>
        <w:rPr>
          <w:spacing w:val="-4"/>
          <w:sz w:val="28"/>
        </w:rPr>
        <w:t xml:space="preserve"> </w:t>
      </w:r>
      <w:r>
        <w:rPr>
          <w:sz w:val="28"/>
        </w:rPr>
        <w:t>repeatedly</w:t>
      </w:r>
      <w:r>
        <w:rPr>
          <w:spacing w:val="-8"/>
          <w:sz w:val="28"/>
        </w:rPr>
        <w:t xml:space="preserve"> </w:t>
      </w:r>
      <w:r>
        <w:rPr>
          <w:sz w:val="28"/>
        </w:rPr>
        <w:t>reactive</w:t>
      </w:r>
      <w:r>
        <w:rPr>
          <w:spacing w:val="-4"/>
          <w:sz w:val="28"/>
        </w:rPr>
        <w:t xml:space="preserve"> </w:t>
      </w:r>
      <w:r>
        <w:rPr>
          <w:sz w:val="28"/>
        </w:rPr>
        <w:t>(positive),</w:t>
      </w:r>
      <w:r>
        <w:rPr>
          <w:spacing w:val="-4"/>
          <w:sz w:val="28"/>
        </w:rPr>
        <w:t xml:space="preserve"> </w:t>
      </w:r>
      <w:r>
        <w:rPr>
          <w:sz w:val="28"/>
        </w:rPr>
        <w:t>do</w:t>
      </w:r>
      <w:r>
        <w:rPr>
          <w:spacing w:val="-3"/>
          <w:sz w:val="28"/>
        </w:rPr>
        <w:t xml:space="preserve"> </w:t>
      </w:r>
      <w:r>
        <w:rPr>
          <w:sz w:val="28"/>
        </w:rPr>
        <w:t>confirmatory</w:t>
      </w:r>
      <w:r>
        <w:rPr>
          <w:spacing w:val="-8"/>
          <w:sz w:val="28"/>
        </w:rPr>
        <w:t xml:space="preserve"> </w:t>
      </w:r>
      <w:r>
        <w:rPr>
          <w:sz w:val="28"/>
        </w:rPr>
        <w:t>tests</w:t>
      </w:r>
      <w:r>
        <w:rPr>
          <w:spacing w:val="-3"/>
          <w:sz w:val="28"/>
        </w:rPr>
        <w:t xml:space="preserve"> </w:t>
      </w:r>
      <w:r>
        <w:rPr>
          <w:sz w:val="28"/>
        </w:rPr>
        <w:t>(Western</w:t>
      </w:r>
      <w:r>
        <w:rPr>
          <w:spacing w:val="-2"/>
          <w:sz w:val="28"/>
        </w:rPr>
        <w:t xml:space="preserve"> </w:t>
      </w:r>
      <w:r>
        <w:rPr>
          <w:sz w:val="28"/>
        </w:rPr>
        <w:t>blot,</w:t>
      </w:r>
      <w:r>
        <w:rPr>
          <w:spacing w:val="-5"/>
          <w:sz w:val="28"/>
        </w:rPr>
        <w:t xml:space="preserve"> </w:t>
      </w:r>
      <w:r>
        <w:rPr>
          <w:sz w:val="28"/>
        </w:rPr>
        <w:t>recombinant</w:t>
      </w:r>
      <w:r>
        <w:rPr>
          <w:spacing w:val="-67"/>
          <w:sz w:val="28"/>
        </w:rPr>
        <w:t xml:space="preserve"> </w:t>
      </w:r>
      <w:r>
        <w:rPr>
          <w:sz w:val="28"/>
        </w:rPr>
        <w:t>immunoblot assay</w:t>
      </w:r>
      <w:r>
        <w:rPr>
          <w:spacing w:val="-4"/>
          <w:sz w:val="28"/>
        </w:rPr>
        <w:t xml:space="preserve"> </w:t>
      </w:r>
      <w:r>
        <w:rPr>
          <w:sz w:val="28"/>
        </w:rPr>
        <w:t>(RIBA),</w:t>
      </w:r>
      <w:r>
        <w:rPr>
          <w:spacing w:val="-1"/>
          <w:sz w:val="28"/>
        </w:rPr>
        <w:t xml:space="preserve"> </w:t>
      </w:r>
      <w:r>
        <w:rPr>
          <w:sz w:val="28"/>
        </w:rPr>
        <w:t>or PCR).</w:t>
      </w:r>
    </w:p>
    <w:p w:rsidR="0002676E" w:rsidRDefault="003C6933">
      <w:pPr>
        <w:pStyle w:val="a4"/>
        <w:numPr>
          <w:ilvl w:val="0"/>
          <w:numId w:val="124"/>
        </w:numPr>
        <w:tabs>
          <w:tab w:val="left" w:pos="1177"/>
        </w:tabs>
        <w:ind w:left="962" w:right="1453" w:firstLine="0"/>
        <w:rPr>
          <w:sz w:val="28"/>
        </w:rPr>
      </w:pPr>
      <w:r>
        <w:rPr>
          <w:noProof/>
        </w:rPr>
        <w:drawing>
          <wp:anchor distT="0" distB="0" distL="0" distR="0" simplePos="0" relativeHeight="483121664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117414</wp:posOffset>
            </wp:positionV>
            <wp:extent cx="953897" cy="1604645"/>
            <wp:effectExtent l="0" t="0" r="0" b="0"/>
            <wp:wrapNone/>
            <wp:docPr id="1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Blood viral load by PCR is also used to monitor HIV replication and follow up</w:t>
      </w:r>
      <w:r>
        <w:rPr>
          <w:spacing w:val="-67"/>
          <w:sz w:val="28"/>
        </w:rPr>
        <w:t xml:space="preserve"> </w:t>
      </w:r>
      <w:r>
        <w:rPr>
          <w:sz w:val="28"/>
        </w:rPr>
        <w:t>patients</w:t>
      </w:r>
      <w:r>
        <w:rPr>
          <w:spacing w:val="-4"/>
          <w:sz w:val="28"/>
        </w:rPr>
        <w:t xml:space="preserve"> </w:t>
      </w:r>
      <w:r>
        <w:rPr>
          <w:sz w:val="28"/>
        </w:rPr>
        <w:t>treatment.</w:t>
      </w:r>
    </w:p>
    <w:p w:rsidR="0002676E" w:rsidRDefault="003C6933">
      <w:pPr>
        <w:pStyle w:val="a4"/>
        <w:numPr>
          <w:ilvl w:val="0"/>
          <w:numId w:val="124"/>
        </w:numPr>
        <w:tabs>
          <w:tab w:val="left" w:pos="1177"/>
        </w:tabs>
        <w:ind w:left="962" w:right="821" w:firstLine="0"/>
        <w:rPr>
          <w:sz w:val="28"/>
        </w:rPr>
      </w:pPr>
      <w:r>
        <w:rPr>
          <w:sz w:val="28"/>
        </w:rPr>
        <w:t>The western blot is an antibody detection test. The viral proteins are separated first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immobilized.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subsequent</w:t>
      </w:r>
      <w:r>
        <w:rPr>
          <w:spacing w:val="-2"/>
          <w:sz w:val="28"/>
        </w:rPr>
        <w:t xml:space="preserve"> </w:t>
      </w:r>
      <w:r>
        <w:rPr>
          <w:sz w:val="28"/>
        </w:rPr>
        <w:t>steps,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binding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serum</w:t>
      </w:r>
      <w:r>
        <w:rPr>
          <w:spacing w:val="-7"/>
          <w:sz w:val="28"/>
        </w:rPr>
        <w:t xml:space="preserve"> </w:t>
      </w:r>
      <w:r>
        <w:rPr>
          <w:sz w:val="28"/>
        </w:rPr>
        <w:t>antibodies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specific</w:t>
      </w:r>
      <w:r>
        <w:rPr>
          <w:spacing w:val="-2"/>
          <w:sz w:val="28"/>
        </w:rPr>
        <w:t xml:space="preserve"> </w:t>
      </w:r>
      <w:r>
        <w:rPr>
          <w:sz w:val="28"/>
        </w:rPr>
        <w:t>HIV</w:t>
      </w:r>
      <w:r>
        <w:rPr>
          <w:spacing w:val="-67"/>
          <w:sz w:val="28"/>
        </w:rPr>
        <w:t xml:space="preserve"> </w:t>
      </w:r>
      <w:r>
        <w:rPr>
          <w:sz w:val="28"/>
        </w:rPr>
        <w:t>proteins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visualized.</w:t>
      </w:r>
    </w:p>
    <w:p w:rsidR="0002676E" w:rsidRDefault="003C6933">
      <w:pPr>
        <w:pStyle w:val="4"/>
        <w:spacing w:before="97" w:line="320" w:lineRule="exact"/>
        <w:ind w:left="962"/>
      </w:pPr>
      <w:r>
        <w:t>Treatment</w:t>
      </w:r>
    </w:p>
    <w:p w:rsidR="0002676E" w:rsidRDefault="003C6933">
      <w:pPr>
        <w:pStyle w:val="a4"/>
        <w:numPr>
          <w:ilvl w:val="0"/>
          <w:numId w:val="123"/>
        </w:numPr>
        <w:tabs>
          <w:tab w:val="left" w:pos="1273"/>
        </w:tabs>
        <w:spacing w:line="319" w:lineRule="exact"/>
        <w:ind w:left="1272"/>
        <w:rPr>
          <w:sz w:val="28"/>
        </w:rPr>
      </w:pP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combined</w:t>
      </w:r>
      <w:r>
        <w:rPr>
          <w:spacing w:val="-4"/>
          <w:sz w:val="28"/>
        </w:rPr>
        <w:t xml:space="preserve"> </w:t>
      </w:r>
      <w:r>
        <w:rPr>
          <w:sz w:val="28"/>
        </w:rPr>
        <w:t>therapy</w:t>
      </w:r>
      <w:r>
        <w:rPr>
          <w:spacing w:val="-6"/>
          <w:sz w:val="28"/>
        </w:rPr>
        <w:t xml:space="preserve"> </w:t>
      </w:r>
      <w:r>
        <w:rPr>
          <w:sz w:val="28"/>
        </w:rPr>
        <w:t>known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High</w:t>
      </w:r>
      <w:r>
        <w:rPr>
          <w:spacing w:val="-4"/>
          <w:sz w:val="28"/>
        </w:rPr>
        <w:t xml:space="preserve"> </w:t>
      </w:r>
      <w:r>
        <w:rPr>
          <w:sz w:val="28"/>
        </w:rPr>
        <w:t>Active</w:t>
      </w:r>
      <w:r>
        <w:rPr>
          <w:spacing w:val="-2"/>
          <w:sz w:val="28"/>
        </w:rPr>
        <w:t xml:space="preserve"> </w:t>
      </w:r>
      <w:r>
        <w:rPr>
          <w:sz w:val="28"/>
        </w:rPr>
        <w:t>Antiretroviral</w:t>
      </w:r>
      <w:r>
        <w:rPr>
          <w:spacing w:val="-4"/>
          <w:sz w:val="28"/>
        </w:rPr>
        <w:t xml:space="preserve"> </w:t>
      </w:r>
      <w:r>
        <w:rPr>
          <w:sz w:val="28"/>
        </w:rPr>
        <w:t>Therapy</w:t>
      </w:r>
      <w:r>
        <w:rPr>
          <w:spacing w:val="-6"/>
          <w:sz w:val="28"/>
        </w:rPr>
        <w:t xml:space="preserve"> </w:t>
      </w:r>
      <w:r>
        <w:rPr>
          <w:sz w:val="28"/>
        </w:rPr>
        <w:t>(HAART).</w:t>
      </w:r>
    </w:p>
    <w:p w:rsidR="0002676E" w:rsidRDefault="003C6933">
      <w:pPr>
        <w:pStyle w:val="a4"/>
        <w:numPr>
          <w:ilvl w:val="0"/>
          <w:numId w:val="123"/>
        </w:numPr>
        <w:tabs>
          <w:tab w:val="left" w:pos="1206"/>
        </w:tabs>
        <w:ind w:right="989" w:firstLine="67"/>
        <w:rPr>
          <w:sz w:val="28"/>
        </w:rPr>
      </w:pPr>
      <w:r>
        <w:rPr>
          <w:sz w:val="28"/>
        </w:rPr>
        <w:t>HAART</w:t>
      </w:r>
      <w:r>
        <w:rPr>
          <w:spacing w:val="-3"/>
          <w:sz w:val="28"/>
        </w:rPr>
        <w:t xml:space="preserve"> </w:t>
      </w:r>
      <w:r>
        <w:rPr>
          <w:sz w:val="28"/>
        </w:rPr>
        <w:t>does</w:t>
      </w:r>
      <w:r>
        <w:rPr>
          <w:spacing w:val="-4"/>
          <w:sz w:val="28"/>
        </w:rPr>
        <w:t xml:space="preserve"> </w:t>
      </w:r>
      <w:r>
        <w:rPr>
          <w:sz w:val="28"/>
        </w:rPr>
        <w:t>not</w:t>
      </w:r>
      <w:r>
        <w:rPr>
          <w:spacing w:val="-1"/>
          <w:sz w:val="28"/>
        </w:rPr>
        <w:t xml:space="preserve"> </w:t>
      </w:r>
      <w:r>
        <w:rPr>
          <w:sz w:val="28"/>
        </w:rPr>
        <w:t>clear</w:t>
      </w:r>
      <w:r>
        <w:rPr>
          <w:spacing w:val="-1"/>
          <w:sz w:val="28"/>
        </w:rPr>
        <w:t xml:space="preserve"> </w:t>
      </w:r>
      <w:r>
        <w:rPr>
          <w:sz w:val="28"/>
        </w:rPr>
        <w:t>(eradicate)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virus from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body,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should</w:t>
      </w:r>
      <w:r>
        <w:rPr>
          <w:spacing w:val="-5"/>
          <w:sz w:val="28"/>
        </w:rPr>
        <w:t xml:space="preserve"> </w:t>
      </w:r>
      <w:r>
        <w:rPr>
          <w:sz w:val="28"/>
        </w:rPr>
        <w:t>be</w:t>
      </w:r>
      <w:r>
        <w:rPr>
          <w:spacing w:val="-1"/>
          <w:sz w:val="28"/>
        </w:rPr>
        <w:t xml:space="preserve"> </w:t>
      </w:r>
      <w:r>
        <w:rPr>
          <w:sz w:val="28"/>
        </w:rPr>
        <w:t>taken</w:t>
      </w:r>
      <w:r>
        <w:rPr>
          <w:spacing w:val="-1"/>
          <w:sz w:val="28"/>
        </w:rPr>
        <w:t xml:space="preserve"> </w:t>
      </w:r>
      <w:r>
        <w:rPr>
          <w:sz w:val="28"/>
        </w:rPr>
        <w:t>all</w:t>
      </w:r>
      <w:r>
        <w:rPr>
          <w:spacing w:val="-67"/>
          <w:sz w:val="28"/>
        </w:rPr>
        <w:t xml:space="preserve"> </w:t>
      </w:r>
      <w:r>
        <w:rPr>
          <w:sz w:val="28"/>
        </w:rPr>
        <w:t>life.</w:t>
      </w:r>
      <w:r>
        <w:rPr>
          <w:spacing w:val="-2"/>
          <w:sz w:val="28"/>
        </w:rPr>
        <w:t xml:space="preserve"> </w:t>
      </w:r>
      <w:r>
        <w:rPr>
          <w:sz w:val="28"/>
        </w:rPr>
        <w:t>But</w:t>
      </w:r>
      <w:r>
        <w:rPr>
          <w:spacing w:val="1"/>
          <w:sz w:val="28"/>
        </w:rPr>
        <w:t xml:space="preserve"> </w:t>
      </w:r>
      <w:r>
        <w:rPr>
          <w:sz w:val="28"/>
        </w:rPr>
        <w:t>it</w:t>
      </w:r>
      <w:r>
        <w:rPr>
          <w:spacing w:val="1"/>
          <w:sz w:val="28"/>
        </w:rPr>
        <w:t xml:space="preserve"> </w:t>
      </w:r>
      <w:r>
        <w:rPr>
          <w:sz w:val="28"/>
        </w:rPr>
        <w:t>prevents</w:t>
      </w:r>
      <w:r>
        <w:rPr>
          <w:spacing w:val="-3"/>
          <w:sz w:val="28"/>
        </w:rPr>
        <w:t xml:space="preserve"> </w:t>
      </w:r>
      <w:r>
        <w:rPr>
          <w:sz w:val="28"/>
        </w:rPr>
        <w:t>its</w:t>
      </w:r>
      <w:r>
        <w:rPr>
          <w:spacing w:val="1"/>
          <w:sz w:val="28"/>
        </w:rPr>
        <w:t xml:space="preserve"> </w:t>
      </w:r>
      <w:r>
        <w:rPr>
          <w:sz w:val="28"/>
        </w:rPr>
        <w:t>duplication.</w:t>
      </w:r>
    </w:p>
    <w:p w:rsidR="0002676E" w:rsidRDefault="0002676E">
      <w:pPr>
        <w:rPr>
          <w:sz w:val="28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</w:pPr>
      <w:r>
        <w:lastRenderedPageBreak/>
        <w:pict>
          <v:group id="_x0000_s3613" style="position:absolute;margin-left:17.6pt;margin-top:24pt;width:553.85pt;height:794.05pt;z-index:-20191232;mso-position-horizontal-relative:page;mso-position-vertical-relative:page" coordorigin="353,480" coordsize="11077,15881">
            <v:shape id="_x0000_s3624" type="#_x0000_t75" style="position:absolute;left:3493;top:8696;width:1503;height:2527">
              <v:imagedata r:id="rId10" o:title=""/>
            </v:shape>
            <v:shape id="_x0000_s3623" type="#_x0000_t75" style="position:absolute;left:5146;top:7454;width:899;height:2236">
              <v:imagedata r:id="rId11" o:title=""/>
            </v:shape>
            <v:shape id="_x0000_s3622" type="#_x0000_t75" style="position:absolute;left:6263;top:6167;width:1169;height:2313">
              <v:imagedata r:id="rId12" o:title=""/>
            </v:shape>
            <v:shape id="_x0000_s3621" type="#_x0000_t75" style="position:absolute;left:7580;top:5607;width:808;height:1338">
              <v:imagedata r:id="rId13" o:title=""/>
            </v:shape>
            <v:rect id="_x0000_s3620" style="position:absolute;left:915;top:2010;width:9945;height:5895" stroked="f"/>
            <v:rect id="_x0000_s3619" style="position:absolute;left:915;top:2010;width:9945;height:5895" filled="f"/>
            <v:rect id="_x0000_s3618" style="position:absolute;left:360;top:9027;width:9480;height:3900" stroked="f"/>
            <v:rect id="_x0000_s3617" style="position:absolute;left:360;top:9027;width:9480;height:3900" filled="f"/>
            <v:shape id="_x0000_s3616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615" style="position:absolute;left:540;top:568;width:15;height:15704" stroked="f"/>
            <v:shape id="_x0000_s3614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2676E" w:rsidRDefault="004B3196">
      <w:pPr>
        <w:pStyle w:val="1"/>
        <w:spacing w:before="89"/>
        <w:ind w:left="396"/>
      </w:pPr>
      <w:r>
        <w:pict>
          <v:shape id="_x0000_s3612" style="position:absolute;left:0;text-align:left;margin-left:52.7pt;margin-top:-14.7pt;width:490.35pt;height:4.45pt;z-index:-20190720;mso-position-horizontal-relative:page" coordorigin="1054,-294" coordsize="9807,89" o:spt="100" adj="0,,0" path="m10860,-265r-9806,l1054,-205r9806,l10860,-265xm10860,-294r-9806,l1054,-279r9806,l10860,-294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Post</w:t>
      </w:r>
      <w:r w:rsidR="003C6933">
        <w:rPr>
          <w:spacing w:val="-1"/>
        </w:rPr>
        <w:t xml:space="preserve"> </w:t>
      </w:r>
      <w:r w:rsidR="003C6933">
        <w:t>test</w:t>
      </w: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spacing w:before="1"/>
        <w:rPr>
          <w:rFonts w:ascii="Arial"/>
          <w:b/>
          <w:sz w:val="21"/>
        </w:rPr>
      </w:pPr>
    </w:p>
    <w:p w:rsidR="0002676E" w:rsidRDefault="003C6933">
      <w:pPr>
        <w:pStyle w:val="4"/>
        <w:spacing w:before="89" w:line="319" w:lineRule="exact"/>
        <w:ind w:left="1087"/>
      </w:pPr>
      <w:r>
        <w:t>Q1:- Answer</w:t>
      </w:r>
      <w:r>
        <w:rPr>
          <w:spacing w:val="2"/>
        </w:rPr>
        <w:t xml:space="preserve"> </w:t>
      </w:r>
      <w:r>
        <w:t>True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false</w:t>
      </w:r>
      <w:r>
        <w:rPr>
          <w:spacing w:val="2"/>
        </w:rPr>
        <w:t xml:space="preserve"> </w:t>
      </w:r>
      <w:r>
        <w:t>:-</w:t>
      </w:r>
    </w:p>
    <w:p w:rsidR="0002676E" w:rsidRDefault="003C6933">
      <w:pPr>
        <w:tabs>
          <w:tab w:val="left" w:pos="1665"/>
        </w:tabs>
        <w:ind w:left="1229" w:right="1917"/>
        <w:rPr>
          <w:sz w:val="24"/>
        </w:rPr>
      </w:pPr>
      <w:r>
        <w:rPr>
          <w:sz w:val="24"/>
        </w:rPr>
        <w:t>1-</w:t>
      </w:r>
      <w:r>
        <w:rPr>
          <w:sz w:val="24"/>
        </w:rPr>
        <w:tab/>
        <w:t>HIV patient is different from an AIDS patient. AIDS is an end stage of HIV virus.</w:t>
      </w:r>
      <w:r>
        <w:rPr>
          <w:spacing w:val="-57"/>
          <w:sz w:val="24"/>
        </w:rPr>
        <w:t xml:space="preserve"> </w:t>
      </w:r>
      <w:r>
        <w:rPr>
          <w:sz w:val="24"/>
        </w:rPr>
        <w:t>2-</w:t>
      </w:r>
      <w:r>
        <w:rPr>
          <w:sz w:val="24"/>
        </w:rPr>
        <w:tab/>
        <w:t>HIV</w:t>
      </w:r>
      <w:r>
        <w:rPr>
          <w:spacing w:val="5"/>
          <w:sz w:val="24"/>
        </w:rPr>
        <w:t xml:space="preserve"> </w:t>
      </w:r>
      <w:r>
        <w:rPr>
          <w:sz w:val="24"/>
        </w:rPr>
        <w:t>belong to the</w:t>
      </w:r>
      <w:r>
        <w:rPr>
          <w:spacing w:val="-1"/>
          <w:sz w:val="24"/>
        </w:rPr>
        <w:t xml:space="preserve"> </w:t>
      </w:r>
      <w:r>
        <w:rPr>
          <w:sz w:val="24"/>
        </w:rPr>
        <w:t>lentiviridae</w:t>
      </w:r>
      <w:r>
        <w:rPr>
          <w:spacing w:val="59"/>
          <w:sz w:val="24"/>
        </w:rPr>
        <w:t xml:space="preserve"> </w:t>
      </w:r>
      <w:r>
        <w:rPr>
          <w:sz w:val="24"/>
        </w:rPr>
        <w:t>.</w:t>
      </w:r>
    </w:p>
    <w:p w:rsidR="0002676E" w:rsidRDefault="003C6933">
      <w:pPr>
        <w:spacing w:before="4"/>
        <w:ind w:left="1090"/>
        <w:rPr>
          <w:b/>
          <w:sz w:val="24"/>
        </w:rPr>
      </w:pPr>
      <w:r>
        <w:rPr>
          <w:b/>
          <w:sz w:val="24"/>
        </w:rPr>
        <w:t>Q2:-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Multiple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choice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:-</w:t>
      </w:r>
    </w:p>
    <w:p w:rsidR="0002676E" w:rsidRDefault="003C6933">
      <w:pPr>
        <w:pStyle w:val="a4"/>
        <w:numPr>
          <w:ilvl w:val="1"/>
          <w:numId w:val="127"/>
        </w:numPr>
        <w:tabs>
          <w:tab w:val="left" w:pos="1367"/>
          <w:tab w:val="left" w:pos="3309"/>
          <w:tab w:val="left" w:pos="4371"/>
        </w:tabs>
        <w:spacing w:before="195" w:line="412" w:lineRule="auto"/>
        <w:ind w:right="4927" w:hanging="104"/>
        <w:rPr>
          <w:sz w:val="24"/>
        </w:rPr>
      </w:pPr>
      <w:r>
        <w:rPr>
          <w:sz w:val="24"/>
        </w:rPr>
        <w:t>Co receptor for the macrophage strains of</w:t>
      </w:r>
      <w:r>
        <w:rPr>
          <w:spacing w:val="1"/>
          <w:sz w:val="24"/>
        </w:rPr>
        <w:t xml:space="preserve"> </w:t>
      </w:r>
      <w:r>
        <w:rPr>
          <w:sz w:val="24"/>
        </w:rPr>
        <w:t>HIV-1 is :-</w:t>
      </w:r>
      <w:r>
        <w:rPr>
          <w:spacing w:val="-57"/>
          <w:sz w:val="24"/>
        </w:rPr>
        <w:t xml:space="preserve"> </w:t>
      </w:r>
      <w:r>
        <w:rPr>
          <w:sz w:val="24"/>
        </w:rPr>
        <w:t>a-</w:t>
      </w:r>
      <w:r>
        <w:rPr>
          <w:spacing w:val="-2"/>
          <w:sz w:val="24"/>
        </w:rPr>
        <w:t xml:space="preserve"> </w:t>
      </w:r>
      <w:r>
        <w:rPr>
          <w:sz w:val="24"/>
        </w:rPr>
        <w:t>CD4</w:t>
      </w:r>
      <w:r>
        <w:rPr>
          <w:spacing w:val="120"/>
          <w:sz w:val="24"/>
        </w:rPr>
        <w:t xml:space="preserve"> </w:t>
      </w:r>
      <w:r>
        <w:rPr>
          <w:sz w:val="24"/>
        </w:rPr>
        <w:t>b-</w:t>
      </w:r>
      <w:r>
        <w:rPr>
          <w:spacing w:val="58"/>
          <w:sz w:val="24"/>
        </w:rPr>
        <w:t xml:space="preserve"> </w:t>
      </w:r>
      <w:r>
        <w:rPr>
          <w:sz w:val="24"/>
        </w:rPr>
        <w:t>CCR5</w:t>
      </w:r>
      <w:r>
        <w:rPr>
          <w:sz w:val="24"/>
        </w:rPr>
        <w:tab/>
        <w:t>c-</w:t>
      </w:r>
      <w:r>
        <w:rPr>
          <w:spacing w:val="1"/>
          <w:sz w:val="24"/>
        </w:rPr>
        <w:t xml:space="preserve"> </w:t>
      </w:r>
      <w:r>
        <w:rPr>
          <w:sz w:val="24"/>
        </w:rPr>
        <w:t>CD8</w:t>
      </w:r>
      <w:r>
        <w:rPr>
          <w:sz w:val="24"/>
        </w:rPr>
        <w:tab/>
        <w:t>d-</w:t>
      </w:r>
      <w:r>
        <w:rPr>
          <w:spacing w:val="-1"/>
          <w:sz w:val="24"/>
        </w:rPr>
        <w:t xml:space="preserve"> </w:t>
      </w:r>
      <w:r>
        <w:rPr>
          <w:sz w:val="24"/>
        </w:rPr>
        <w:t>CXCR4</w:t>
      </w:r>
    </w:p>
    <w:p w:rsidR="0002676E" w:rsidRDefault="003C6933">
      <w:pPr>
        <w:pStyle w:val="a4"/>
        <w:numPr>
          <w:ilvl w:val="1"/>
          <w:numId w:val="127"/>
        </w:numPr>
        <w:tabs>
          <w:tab w:val="left" w:pos="1410"/>
        </w:tabs>
        <w:spacing w:before="4"/>
        <w:ind w:left="1409" w:hanging="32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1st</w:t>
      </w:r>
      <w:r>
        <w:rPr>
          <w:spacing w:val="-1"/>
          <w:sz w:val="24"/>
        </w:rPr>
        <w:t xml:space="preserve"> </w:t>
      </w:r>
      <w:r>
        <w:rPr>
          <w:sz w:val="24"/>
        </w:rPr>
        <w:t>choice</w:t>
      </w:r>
      <w:r>
        <w:rPr>
          <w:spacing w:val="-2"/>
          <w:sz w:val="24"/>
        </w:rPr>
        <w:t xml:space="preserve"> </w:t>
      </w:r>
      <w:r>
        <w:rPr>
          <w:sz w:val="24"/>
        </w:rPr>
        <w:t>marker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detection HIV</w:t>
      </w:r>
      <w:r>
        <w:rPr>
          <w:spacing w:val="-1"/>
          <w:sz w:val="24"/>
        </w:rPr>
        <w:t xml:space="preserve"> </w:t>
      </w:r>
      <w:r>
        <w:rPr>
          <w:sz w:val="24"/>
        </w:rPr>
        <w:t>in the acute</w:t>
      </w:r>
      <w:r>
        <w:rPr>
          <w:spacing w:val="-1"/>
          <w:sz w:val="24"/>
        </w:rPr>
        <w:t xml:space="preserve"> </w:t>
      </w:r>
      <w:r>
        <w:rPr>
          <w:sz w:val="24"/>
        </w:rPr>
        <w:t>phase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:-</w:t>
      </w:r>
    </w:p>
    <w:p w:rsidR="0002676E" w:rsidRDefault="003C6933">
      <w:pPr>
        <w:tabs>
          <w:tab w:val="left" w:pos="2930"/>
          <w:tab w:val="left" w:pos="4433"/>
          <w:tab w:val="left" w:pos="6089"/>
        </w:tabs>
        <w:spacing w:before="198"/>
        <w:ind w:left="1090"/>
        <w:rPr>
          <w:sz w:val="28"/>
        </w:rPr>
      </w:pPr>
      <w:r>
        <w:rPr>
          <w:sz w:val="24"/>
        </w:rPr>
        <w:t>a-</w:t>
      </w:r>
      <w:r>
        <w:rPr>
          <w:spacing w:val="58"/>
          <w:sz w:val="24"/>
        </w:rPr>
        <w:t xml:space="preserve"> </w:t>
      </w:r>
      <w:r>
        <w:rPr>
          <w:sz w:val="24"/>
        </w:rPr>
        <w:t>p24 anti</w:t>
      </w:r>
      <w:r>
        <w:rPr>
          <w:sz w:val="28"/>
        </w:rPr>
        <w:t>gen</w:t>
      </w:r>
      <w:r>
        <w:rPr>
          <w:sz w:val="28"/>
        </w:rPr>
        <w:tab/>
        <w:t>b-</w:t>
      </w:r>
      <w:r>
        <w:rPr>
          <w:spacing w:val="-2"/>
          <w:sz w:val="28"/>
        </w:rPr>
        <w:t xml:space="preserve"> </w:t>
      </w:r>
      <w:r>
        <w:rPr>
          <w:sz w:val="28"/>
        </w:rPr>
        <w:t>Anti p24</w:t>
      </w:r>
      <w:r>
        <w:rPr>
          <w:sz w:val="28"/>
        </w:rPr>
        <w:tab/>
        <w:t>c-</w:t>
      </w:r>
      <w:r>
        <w:rPr>
          <w:spacing w:val="-1"/>
          <w:sz w:val="28"/>
        </w:rPr>
        <w:t xml:space="preserve"> </w:t>
      </w:r>
      <w:r>
        <w:rPr>
          <w:sz w:val="28"/>
        </w:rPr>
        <w:t>HIV</w:t>
      </w:r>
      <w:r>
        <w:rPr>
          <w:spacing w:val="-1"/>
          <w:sz w:val="28"/>
        </w:rPr>
        <w:t xml:space="preserve"> </w:t>
      </w:r>
      <w:r>
        <w:rPr>
          <w:sz w:val="28"/>
        </w:rPr>
        <w:t>RNA</w:t>
      </w:r>
      <w:r>
        <w:rPr>
          <w:sz w:val="28"/>
        </w:rPr>
        <w:tab/>
        <w:t>d-</w:t>
      </w:r>
      <w:r>
        <w:rPr>
          <w:spacing w:val="-3"/>
          <w:sz w:val="28"/>
        </w:rPr>
        <w:t xml:space="preserve"> </w:t>
      </w:r>
      <w:r>
        <w:rPr>
          <w:sz w:val="28"/>
        </w:rPr>
        <w:t>Anti-gp120</w:t>
      </w:r>
    </w:p>
    <w:p w:rsidR="0002676E" w:rsidRDefault="003C6933">
      <w:pPr>
        <w:pStyle w:val="a4"/>
        <w:numPr>
          <w:ilvl w:val="1"/>
          <w:numId w:val="127"/>
        </w:numPr>
        <w:tabs>
          <w:tab w:val="left" w:pos="1347"/>
        </w:tabs>
        <w:spacing w:before="200"/>
        <w:ind w:left="1346"/>
        <w:rPr>
          <w:sz w:val="24"/>
        </w:rPr>
      </w:pPr>
      <w:r>
        <w:rPr>
          <w:sz w:val="24"/>
        </w:rPr>
        <w:t>AIDS</w:t>
      </w:r>
      <w:r>
        <w:rPr>
          <w:spacing w:val="-1"/>
          <w:sz w:val="24"/>
        </w:rPr>
        <w:t xml:space="preserve"> </w:t>
      </w:r>
      <w:r>
        <w:rPr>
          <w:sz w:val="24"/>
        </w:rPr>
        <w:t>stage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HIV infection</w:t>
      </w:r>
      <w:r>
        <w:rPr>
          <w:spacing w:val="-1"/>
          <w:sz w:val="24"/>
        </w:rPr>
        <w:t xml:space="preserve"> </w:t>
      </w:r>
      <w:r>
        <w:rPr>
          <w:sz w:val="24"/>
        </w:rPr>
        <w:t>include</w:t>
      </w:r>
      <w:r>
        <w:rPr>
          <w:spacing w:val="-1"/>
          <w:sz w:val="24"/>
        </w:rPr>
        <w:t xml:space="preserve"> </w:t>
      </w:r>
      <w:r>
        <w:rPr>
          <w:sz w:val="24"/>
        </w:rPr>
        <w:t>:-</w:t>
      </w:r>
    </w:p>
    <w:p w:rsidR="0002676E" w:rsidRDefault="003C6933">
      <w:pPr>
        <w:tabs>
          <w:tab w:val="left" w:pos="2061"/>
          <w:tab w:val="left" w:pos="4224"/>
          <w:tab w:val="left" w:pos="7170"/>
          <w:tab w:val="left" w:pos="9697"/>
        </w:tabs>
        <w:spacing w:before="200"/>
        <w:ind w:left="1090" w:right="1359"/>
        <w:rPr>
          <w:sz w:val="28"/>
        </w:rPr>
      </w:pPr>
      <w:r>
        <w:rPr>
          <w:sz w:val="24"/>
        </w:rPr>
        <w:t>a-</w:t>
      </w:r>
      <w:r>
        <w:rPr>
          <w:spacing w:val="-2"/>
          <w:sz w:val="24"/>
        </w:rPr>
        <w:t xml:space="preserve"> </w:t>
      </w:r>
      <w:r>
        <w:rPr>
          <w:sz w:val="24"/>
        </w:rPr>
        <w:t>Normal</w:t>
      </w:r>
      <w:r>
        <w:rPr>
          <w:spacing w:val="57"/>
          <w:sz w:val="24"/>
        </w:rPr>
        <w:t xml:space="preserve"> </w:t>
      </w:r>
      <w:r>
        <w:rPr>
          <w:sz w:val="24"/>
        </w:rPr>
        <w:t>CD4+</w:t>
      </w:r>
      <w:r>
        <w:rPr>
          <w:spacing w:val="-1"/>
          <w:sz w:val="24"/>
        </w:rPr>
        <w:t xml:space="preserve"> </w:t>
      </w:r>
      <w:r>
        <w:rPr>
          <w:sz w:val="24"/>
        </w:rPr>
        <w:t>T</w:t>
      </w:r>
      <w:r>
        <w:rPr>
          <w:spacing w:val="-1"/>
          <w:sz w:val="24"/>
        </w:rPr>
        <w:t xml:space="preserve"> </w:t>
      </w:r>
      <w:r>
        <w:rPr>
          <w:sz w:val="24"/>
        </w:rPr>
        <w:t>cell</w:t>
      </w:r>
      <w:r>
        <w:rPr>
          <w:spacing w:val="1"/>
          <w:sz w:val="24"/>
        </w:rPr>
        <w:t xml:space="preserve"> </w:t>
      </w:r>
      <w:r>
        <w:rPr>
          <w:sz w:val="24"/>
        </w:rPr>
        <w:t>count</w:t>
      </w:r>
      <w:r>
        <w:rPr>
          <w:sz w:val="24"/>
        </w:rPr>
        <w:tab/>
        <w:t>b-</w:t>
      </w:r>
      <w:r>
        <w:rPr>
          <w:spacing w:val="-1"/>
          <w:sz w:val="24"/>
        </w:rPr>
        <w:t xml:space="preserve"> </w:t>
      </w:r>
      <w:r>
        <w:rPr>
          <w:sz w:val="24"/>
        </w:rPr>
        <w:t>high</w:t>
      </w:r>
      <w:r>
        <w:rPr>
          <w:spacing w:val="-1"/>
          <w:sz w:val="24"/>
        </w:rPr>
        <w:t xml:space="preserve"> </w:t>
      </w:r>
      <w:r>
        <w:rPr>
          <w:sz w:val="24"/>
        </w:rPr>
        <w:t>CD4+</w:t>
      </w:r>
      <w:r>
        <w:rPr>
          <w:spacing w:val="-1"/>
          <w:sz w:val="24"/>
        </w:rPr>
        <w:t xml:space="preserve"> </w:t>
      </w:r>
      <w:r>
        <w:rPr>
          <w:sz w:val="28"/>
        </w:rPr>
        <w:t>T</w:t>
      </w:r>
      <w:r>
        <w:rPr>
          <w:spacing w:val="-1"/>
          <w:sz w:val="28"/>
        </w:rPr>
        <w:t xml:space="preserve"> </w:t>
      </w:r>
      <w:r>
        <w:rPr>
          <w:sz w:val="28"/>
        </w:rPr>
        <w:t>cell</w:t>
      </w:r>
      <w:r>
        <w:rPr>
          <w:spacing w:val="1"/>
          <w:sz w:val="28"/>
        </w:rPr>
        <w:t xml:space="preserve"> </w:t>
      </w:r>
      <w:r>
        <w:rPr>
          <w:sz w:val="28"/>
        </w:rPr>
        <w:t>count</w:t>
      </w:r>
      <w:r>
        <w:rPr>
          <w:sz w:val="28"/>
        </w:rPr>
        <w:tab/>
        <w:t>c-</w:t>
      </w:r>
      <w:r>
        <w:rPr>
          <w:spacing w:val="-3"/>
          <w:sz w:val="28"/>
        </w:rPr>
        <w:t xml:space="preserve"> </w:t>
      </w:r>
      <w:r>
        <w:rPr>
          <w:sz w:val="28"/>
        </w:rPr>
        <w:t>decrease  CD4+ T</w:t>
      </w:r>
      <w:r>
        <w:rPr>
          <w:sz w:val="28"/>
        </w:rPr>
        <w:tab/>
        <w:t>cell</w:t>
      </w:r>
      <w:r>
        <w:rPr>
          <w:spacing w:val="-67"/>
          <w:sz w:val="28"/>
        </w:rPr>
        <w:t xml:space="preserve"> </w:t>
      </w:r>
      <w:r>
        <w:rPr>
          <w:sz w:val="28"/>
        </w:rPr>
        <w:t>count</w:t>
      </w:r>
      <w:r>
        <w:rPr>
          <w:sz w:val="28"/>
        </w:rPr>
        <w:tab/>
        <w:t>d-</w:t>
      </w:r>
      <w:r>
        <w:rPr>
          <w:spacing w:val="-2"/>
          <w:sz w:val="28"/>
        </w:rPr>
        <w:t xml:space="preserve"> </w:t>
      </w:r>
      <w:r>
        <w:rPr>
          <w:sz w:val="28"/>
        </w:rPr>
        <w:t>None of</w:t>
      </w:r>
      <w:r>
        <w:rPr>
          <w:spacing w:val="-3"/>
          <w:sz w:val="28"/>
        </w:rPr>
        <w:t xml:space="preserve"> </w:t>
      </w:r>
      <w:r>
        <w:rPr>
          <w:sz w:val="28"/>
        </w:rPr>
        <w:t>them.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18"/>
        </w:rPr>
      </w:pPr>
    </w:p>
    <w:p w:rsidR="0002676E" w:rsidRDefault="003C6933">
      <w:pPr>
        <w:pStyle w:val="1"/>
        <w:spacing w:before="89"/>
        <w:ind w:left="355"/>
      </w:pPr>
      <w:r>
        <w:t>References:</w:t>
      </w:r>
    </w:p>
    <w:p w:rsidR="0002676E" w:rsidRDefault="003C6933">
      <w:pPr>
        <w:pStyle w:val="a4"/>
        <w:numPr>
          <w:ilvl w:val="1"/>
          <w:numId w:val="162"/>
        </w:numPr>
        <w:tabs>
          <w:tab w:val="left" w:pos="699"/>
        </w:tabs>
        <w:spacing w:before="185" w:line="276" w:lineRule="auto"/>
        <w:ind w:right="2240" w:hanging="279"/>
        <w:rPr>
          <w:sz w:val="28"/>
        </w:rPr>
      </w:pPr>
      <w:r>
        <w:rPr>
          <w:sz w:val="28"/>
        </w:rPr>
        <w:t>Themes, U. F. O. (2017-02-19). "6 Viruses–Basic Concepts". Basic medical</w:t>
      </w:r>
      <w:r>
        <w:rPr>
          <w:spacing w:val="-67"/>
          <w:sz w:val="28"/>
        </w:rPr>
        <w:t xml:space="preserve"> </w:t>
      </w:r>
      <w:r>
        <w:rPr>
          <w:sz w:val="28"/>
        </w:rPr>
        <w:t>Key.</w:t>
      </w:r>
      <w:r>
        <w:rPr>
          <w:spacing w:val="-2"/>
          <w:sz w:val="28"/>
        </w:rPr>
        <w:t xml:space="preserve"> </w:t>
      </w:r>
      <w:r>
        <w:rPr>
          <w:sz w:val="28"/>
        </w:rPr>
        <w:t>Retrieved</w:t>
      </w:r>
      <w:r>
        <w:rPr>
          <w:spacing w:val="-3"/>
          <w:sz w:val="28"/>
        </w:rPr>
        <w:t xml:space="preserve"> </w:t>
      </w:r>
      <w:r>
        <w:rPr>
          <w:sz w:val="28"/>
        </w:rPr>
        <w:t>2020-05-29.</w:t>
      </w:r>
    </w:p>
    <w:p w:rsidR="0002676E" w:rsidRDefault="003C6933">
      <w:pPr>
        <w:pStyle w:val="a4"/>
        <w:numPr>
          <w:ilvl w:val="1"/>
          <w:numId w:val="162"/>
        </w:numPr>
        <w:tabs>
          <w:tab w:val="left" w:pos="699"/>
        </w:tabs>
        <w:spacing w:before="201" w:line="276" w:lineRule="auto"/>
        <w:ind w:right="2630" w:hanging="279"/>
        <w:rPr>
          <w:sz w:val="28"/>
        </w:rPr>
      </w:pPr>
      <w:r>
        <w:rPr>
          <w:sz w:val="28"/>
        </w:rPr>
        <w:t>Jawetz, R., J.L. Melnick, and E.A. Adelberg,(2019) . Review of Medical</w:t>
      </w:r>
      <w:r>
        <w:rPr>
          <w:spacing w:val="-67"/>
          <w:sz w:val="28"/>
        </w:rPr>
        <w:t xml:space="preserve"> </w:t>
      </w:r>
      <w:r>
        <w:rPr>
          <w:sz w:val="28"/>
        </w:rPr>
        <w:t>Microbiology,</w:t>
      </w:r>
      <w:r>
        <w:rPr>
          <w:spacing w:val="-1"/>
          <w:sz w:val="28"/>
        </w:rPr>
        <w:t xml:space="preserve"> </w:t>
      </w:r>
      <w:r>
        <w:rPr>
          <w:sz w:val="28"/>
        </w:rPr>
        <w:t>Twenty-Eighth</w:t>
      </w:r>
      <w:r>
        <w:rPr>
          <w:spacing w:val="1"/>
          <w:sz w:val="28"/>
        </w:rPr>
        <w:t xml:space="preserve"> </w:t>
      </w:r>
      <w:r>
        <w:rPr>
          <w:sz w:val="28"/>
        </w:rPr>
        <w:t>Edition.</w:t>
      </w:r>
    </w:p>
    <w:p w:rsidR="0002676E" w:rsidRDefault="003C6933">
      <w:pPr>
        <w:pStyle w:val="a4"/>
        <w:numPr>
          <w:ilvl w:val="1"/>
          <w:numId w:val="162"/>
        </w:numPr>
        <w:tabs>
          <w:tab w:val="left" w:pos="696"/>
        </w:tabs>
        <w:spacing w:before="200"/>
        <w:ind w:left="696"/>
        <w:rPr>
          <w:sz w:val="28"/>
        </w:rPr>
      </w:pPr>
      <w:r>
        <w:rPr>
          <w:sz w:val="28"/>
        </w:rPr>
        <w:t>Knipe</w:t>
      </w:r>
      <w:r>
        <w:rPr>
          <w:spacing w:val="66"/>
          <w:sz w:val="28"/>
        </w:rPr>
        <w:t xml:space="preserve"> </w:t>
      </w:r>
      <w:r>
        <w:rPr>
          <w:sz w:val="28"/>
        </w:rPr>
        <w:t>DM,</w:t>
      </w:r>
      <w:r>
        <w:rPr>
          <w:spacing w:val="-3"/>
          <w:sz w:val="28"/>
        </w:rPr>
        <w:t xml:space="preserve"> </w:t>
      </w:r>
      <w:r>
        <w:rPr>
          <w:sz w:val="28"/>
        </w:rPr>
        <w:t>Howley</w:t>
      </w:r>
      <w:r>
        <w:rPr>
          <w:spacing w:val="62"/>
          <w:sz w:val="28"/>
        </w:rPr>
        <w:t xml:space="preserve"> </w:t>
      </w:r>
      <w:r>
        <w:rPr>
          <w:sz w:val="28"/>
        </w:rPr>
        <w:t>PM,</w:t>
      </w:r>
      <w:r>
        <w:rPr>
          <w:spacing w:val="-4"/>
          <w:sz w:val="28"/>
        </w:rPr>
        <w:t xml:space="preserve"> </w:t>
      </w:r>
      <w:r>
        <w:rPr>
          <w:sz w:val="28"/>
        </w:rPr>
        <w:t>(editors-in-chief):</w:t>
      </w:r>
      <w:r>
        <w:rPr>
          <w:spacing w:val="-1"/>
          <w:sz w:val="28"/>
        </w:rPr>
        <w:t xml:space="preserve"> </w:t>
      </w:r>
      <w:r>
        <w:rPr>
          <w:sz w:val="28"/>
        </w:rPr>
        <w:t>Fields</w:t>
      </w:r>
      <w:r>
        <w:rPr>
          <w:spacing w:val="-1"/>
          <w:sz w:val="28"/>
        </w:rPr>
        <w:t xml:space="preserve"> </w:t>
      </w:r>
      <w:r>
        <w:rPr>
          <w:sz w:val="28"/>
        </w:rPr>
        <w:t>Virology,</w:t>
      </w:r>
      <w:r>
        <w:rPr>
          <w:spacing w:val="-2"/>
          <w:sz w:val="28"/>
        </w:rPr>
        <w:t xml:space="preserve"> </w:t>
      </w:r>
      <w:r>
        <w:rPr>
          <w:sz w:val="28"/>
        </w:rPr>
        <w:t>5th</w:t>
      </w:r>
      <w:r>
        <w:rPr>
          <w:spacing w:val="-1"/>
          <w:sz w:val="28"/>
        </w:rPr>
        <w:t xml:space="preserve"> </w:t>
      </w:r>
      <w:r>
        <w:rPr>
          <w:sz w:val="28"/>
        </w:rPr>
        <w:t>ed.</w:t>
      </w:r>
    </w:p>
    <w:p w:rsidR="0002676E" w:rsidRDefault="003C6933">
      <w:pPr>
        <w:pStyle w:val="a3"/>
        <w:spacing w:before="48"/>
        <w:ind w:left="600"/>
      </w:pPr>
      <w:r>
        <w:t>Lippincott</w:t>
      </w:r>
      <w:r>
        <w:rPr>
          <w:spacing w:val="-4"/>
        </w:rPr>
        <w:t xml:space="preserve"> </w:t>
      </w:r>
      <w:r>
        <w:t>Williams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Wilkins,</w:t>
      </w:r>
      <w:r>
        <w:rPr>
          <w:spacing w:val="-8"/>
        </w:rPr>
        <w:t xml:space="preserve"> </w:t>
      </w:r>
      <w:r>
        <w:t>2007.</w:t>
      </w:r>
    </w:p>
    <w:p w:rsidR="0002676E" w:rsidRDefault="0002676E">
      <w:p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tbl>
      <w:tblPr>
        <w:tblStyle w:val="TableNormal"/>
        <w:tblW w:w="0" w:type="auto"/>
        <w:tblInd w:w="480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71"/>
        <w:gridCol w:w="2490"/>
      </w:tblGrid>
      <w:tr w:rsidR="0002676E">
        <w:trPr>
          <w:trHeight w:val="6714"/>
        </w:trPr>
        <w:tc>
          <w:tcPr>
            <w:tcW w:w="10861" w:type="dxa"/>
            <w:gridSpan w:val="2"/>
            <w:tcBorders>
              <w:left w:val="single" w:sz="24" w:space="0" w:color="000000"/>
              <w:bottom w:val="nil"/>
            </w:tcBorders>
          </w:tcPr>
          <w:p w:rsidR="0002676E" w:rsidRDefault="003C6933">
            <w:pPr>
              <w:pStyle w:val="TableParagraph"/>
              <w:bidi/>
              <w:spacing w:before="127"/>
              <w:ind w:right="6412"/>
              <w:jc w:val="right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  <w:rtl/>
              </w:rPr>
              <w:lastRenderedPageBreak/>
              <w:t>الحق</w:t>
            </w:r>
            <w:r>
              <w:rPr>
                <w:w w:val="38"/>
                <w:sz w:val="28"/>
                <w:szCs w:val="28"/>
                <w:rtl/>
              </w:rPr>
              <w:t>ي</w:t>
            </w:r>
            <w:r>
              <w:rPr>
                <w:spacing w:val="-2"/>
                <w:w w:val="62"/>
                <w:sz w:val="28"/>
                <w:szCs w:val="28"/>
                <w:rtl/>
              </w:rPr>
              <w:t>ب</w:t>
            </w:r>
            <w:r>
              <w:rPr>
                <w:w w:val="62"/>
                <w:sz w:val="28"/>
                <w:szCs w:val="28"/>
                <w:rtl/>
              </w:rPr>
              <w:t>ة</w:t>
            </w:r>
            <w:r>
              <w:rPr>
                <w:spacing w:val="1"/>
                <w:sz w:val="28"/>
                <w:szCs w:val="28"/>
                <w:rtl/>
              </w:rPr>
              <w:t xml:space="preserve"> </w:t>
            </w:r>
            <w:r>
              <w:rPr>
                <w:w w:val="50"/>
                <w:sz w:val="28"/>
                <w:szCs w:val="28"/>
                <w:rtl/>
              </w:rPr>
              <w:t>التعل</w:t>
            </w:r>
            <w:r>
              <w:rPr>
                <w:w w:val="65"/>
                <w:sz w:val="28"/>
                <w:szCs w:val="28"/>
                <w:rtl/>
              </w:rPr>
              <w:t>ي</w:t>
            </w:r>
            <w:r>
              <w:rPr>
                <w:spacing w:val="-1"/>
                <w:w w:val="65"/>
                <w:sz w:val="28"/>
                <w:szCs w:val="28"/>
                <w:rtl/>
              </w:rPr>
              <w:t>م</w:t>
            </w:r>
            <w:r>
              <w:rPr>
                <w:spacing w:val="-2"/>
                <w:w w:val="67"/>
                <w:sz w:val="28"/>
                <w:szCs w:val="28"/>
                <w:rtl/>
              </w:rPr>
              <w:t>ي</w:t>
            </w:r>
            <w:r>
              <w:rPr>
                <w:w w:val="67"/>
                <w:sz w:val="28"/>
                <w:szCs w:val="28"/>
                <w:rtl/>
              </w:rPr>
              <w:t>ة</w:t>
            </w:r>
            <w:r>
              <w:rPr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w w:val="79"/>
                <w:sz w:val="28"/>
                <w:szCs w:val="28"/>
                <w:rtl/>
              </w:rPr>
              <w:t>ل</w:t>
            </w:r>
            <w:r>
              <w:rPr>
                <w:spacing w:val="-1"/>
                <w:w w:val="79"/>
                <w:sz w:val="28"/>
                <w:szCs w:val="28"/>
                <w:rtl/>
              </w:rPr>
              <w:t>ما</w:t>
            </w:r>
            <w:r>
              <w:rPr>
                <w:spacing w:val="-2"/>
                <w:sz w:val="28"/>
                <w:szCs w:val="28"/>
                <w:rtl/>
              </w:rPr>
              <w:t>د</w:t>
            </w:r>
            <w:r>
              <w:rPr>
                <w:spacing w:val="-1"/>
                <w:sz w:val="28"/>
                <w:szCs w:val="28"/>
                <w:rtl/>
              </w:rPr>
              <w:t xml:space="preserve">ة </w:t>
            </w:r>
            <w:r>
              <w:rPr>
                <w:w w:val="58"/>
                <w:sz w:val="28"/>
                <w:szCs w:val="28"/>
                <w:rtl/>
              </w:rPr>
              <w:t>ال</w:t>
            </w:r>
            <w:r>
              <w:rPr>
                <w:w w:val="49"/>
                <w:sz w:val="28"/>
                <w:szCs w:val="28"/>
                <w:rtl/>
              </w:rPr>
              <w:t>ف</w:t>
            </w:r>
            <w:r>
              <w:rPr>
                <w:spacing w:val="-1"/>
                <w:w w:val="49"/>
                <w:sz w:val="28"/>
                <w:szCs w:val="28"/>
                <w:rtl/>
              </w:rPr>
              <w:t>ا</w:t>
            </w:r>
            <w:r>
              <w:rPr>
                <w:w w:val="38"/>
                <w:sz w:val="28"/>
                <w:szCs w:val="28"/>
                <w:rtl/>
              </w:rPr>
              <w:t>ي</w:t>
            </w:r>
            <w:r>
              <w:rPr>
                <w:spacing w:val="-3"/>
                <w:sz w:val="28"/>
                <w:szCs w:val="28"/>
                <w:rtl/>
              </w:rPr>
              <w:t>ر</w:t>
            </w:r>
            <w:r>
              <w:rPr>
                <w:w w:val="81"/>
                <w:sz w:val="28"/>
                <w:szCs w:val="28"/>
                <w:rtl/>
              </w:rPr>
              <w:t>و</w:t>
            </w:r>
            <w:r>
              <w:rPr>
                <w:spacing w:val="-1"/>
                <w:w w:val="81"/>
                <w:sz w:val="28"/>
                <w:szCs w:val="28"/>
                <w:rtl/>
              </w:rPr>
              <w:t>سا</w:t>
            </w:r>
            <w:r>
              <w:rPr>
                <w:spacing w:val="-2"/>
                <w:sz w:val="28"/>
                <w:szCs w:val="28"/>
                <w:rtl/>
              </w:rPr>
              <w:t>ت</w:t>
            </w:r>
            <w:r>
              <w:rPr>
                <w:sz w:val="28"/>
                <w:szCs w:val="28"/>
                <w:rtl/>
              </w:rPr>
              <w:t xml:space="preserve"> </w:t>
            </w:r>
            <w:r>
              <w:rPr>
                <w:w w:val="67"/>
                <w:sz w:val="28"/>
                <w:szCs w:val="28"/>
                <w:rtl/>
              </w:rPr>
              <w:t>والفط</w:t>
            </w:r>
            <w:r>
              <w:rPr>
                <w:spacing w:val="-3"/>
                <w:sz w:val="28"/>
                <w:szCs w:val="28"/>
                <w:rtl/>
              </w:rPr>
              <w:t>ر</w:t>
            </w:r>
            <w:r>
              <w:rPr>
                <w:spacing w:val="1"/>
                <w:w w:val="56"/>
                <w:sz w:val="28"/>
                <w:szCs w:val="28"/>
                <w:rtl/>
              </w:rPr>
              <w:t>ي</w:t>
            </w:r>
            <w:r>
              <w:rPr>
                <w:spacing w:val="-1"/>
                <w:w w:val="56"/>
                <w:sz w:val="28"/>
                <w:szCs w:val="28"/>
                <w:rtl/>
              </w:rPr>
              <w:t>ا</w:t>
            </w:r>
            <w:r>
              <w:rPr>
                <w:spacing w:val="-2"/>
                <w:sz w:val="28"/>
                <w:szCs w:val="28"/>
                <w:rtl/>
              </w:rPr>
              <w:t>ت</w:t>
            </w:r>
          </w:p>
          <w:p w:rsidR="0002676E" w:rsidRDefault="003C6933">
            <w:pPr>
              <w:pStyle w:val="TableParagraph"/>
              <w:bidi/>
              <w:spacing w:before="67" w:line="468" w:lineRule="auto"/>
              <w:ind w:left="431" w:right="7836" w:firstLine="878"/>
              <w:rPr>
                <w:rFonts w:ascii="Arial" w:cs="Arial"/>
                <w:b/>
                <w:bCs/>
              </w:rPr>
            </w:pPr>
            <w:r>
              <w:rPr>
                <w:rFonts w:ascii="Arial" w:cs="Arial"/>
                <w:b/>
                <w:bCs/>
                <w:rtl/>
              </w:rPr>
              <w:t>ا</w:t>
            </w:r>
            <w:r>
              <w:rPr>
                <w:rFonts w:ascii="Arial" w:cs="Arial"/>
                <w:b/>
                <w:bCs/>
                <w:w w:val="73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rtl/>
              </w:rPr>
              <w:t>ج</w:t>
            </w:r>
            <w:r>
              <w:rPr>
                <w:rFonts w:ascii="Arial" w:cs="Arial"/>
                <w:b/>
                <w:bCs/>
                <w:w w:val="10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86"/>
                <w:rtl/>
              </w:rPr>
              <w:t>مع</w:t>
            </w:r>
            <w:r>
              <w:rPr>
                <w:rFonts w:ascii="Arial" w:cs="Arial"/>
                <w:b/>
                <w:bCs/>
                <w:spacing w:val="-3"/>
                <w:w w:val="121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>ا</w:t>
            </w:r>
            <w:r>
              <w:rPr>
                <w:rFonts w:ascii="Arial" w:cs="Arial"/>
                <w:b/>
                <w:bCs/>
                <w:spacing w:val="1"/>
                <w:w w:val="4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8"/>
                <w:rtl/>
              </w:rPr>
              <w:t>تق</w:t>
            </w:r>
            <w:r>
              <w:rPr>
                <w:rFonts w:ascii="Arial" w:cs="Arial"/>
                <w:b/>
                <w:bCs/>
                <w:spacing w:val="-3"/>
                <w:w w:val="45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w w:val="45"/>
                <w:rtl/>
              </w:rPr>
              <w:t>ي</w:t>
            </w:r>
            <w:r>
              <w:rPr>
                <w:rFonts w:ascii="Arial" w:cs="Arial"/>
                <w:b/>
                <w:bCs/>
                <w:spacing w:val="-3"/>
                <w:w w:val="121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0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>ا</w:t>
            </w:r>
            <w:r>
              <w:rPr>
                <w:rFonts w:ascii="Arial" w:cs="Arial"/>
                <w:b/>
                <w:bCs/>
                <w:w w:val="52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7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78"/>
                <w:rtl/>
              </w:rPr>
              <w:t>س</w:t>
            </w:r>
            <w:r>
              <w:rPr>
                <w:rFonts w:ascii="Arial" w:cs="Arial"/>
                <w:b/>
                <w:bCs/>
                <w:spacing w:val="-3"/>
                <w:rtl/>
              </w:rPr>
              <w:t>ط</w:t>
            </w:r>
            <w:r>
              <w:rPr>
                <w:rFonts w:ascii="Arial" w:cs="Arial"/>
                <w:b/>
                <w:bCs/>
                <w:spacing w:val="-3"/>
                <w:w w:val="86"/>
                <w:rtl/>
              </w:rPr>
              <w:t>ى</w:t>
            </w:r>
            <w:r>
              <w:rPr>
                <w:rFonts w:ascii="Arial" w:cs="Arial"/>
                <w:b/>
                <w:bCs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66"/>
                <w:rtl/>
              </w:rPr>
              <w:t>ك</w:t>
            </w:r>
            <w:r>
              <w:rPr>
                <w:rFonts w:ascii="Arial" w:cs="Arial"/>
                <w:b/>
                <w:bCs/>
                <w:spacing w:val="1"/>
                <w:w w:val="46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6"/>
                <w:rtl/>
              </w:rPr>
              <w:t>ي</w:t>
            </w:r>
            <w:r>
              <w:rPr>
                <w:rFonts w:ascii="Arial" w:cs="Arial"/>
                <w:b/>
                <w:bCs/>
                <w:spacing w:val="-3"/>
                <w:w w:val="121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0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>ا</w:t>
            </w:r>
            <w:r>
              <w:rPr>
                <w:rFonts w:ascii="Arial" w:cs="Arial"/>
                <w:b/>
                <w:bCs/>
                <w:w w:val="52"/>
                <w:rtl/>
              </w:rPr>
              <w:t>ل</w:t>
            </w:r>
            <w:r>
              <w:rPr>
                <w:rFonts w:ascii="Arial" w:cs="Arial"/>
                <w:b/>
                <w:bCs/>
                <w:w w:val="4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48"/>
                <w:rtl/>
              </w:rPr>
              <w:t>قن</w:t>
            </w:r>
            <w:r>
              <w:rPr>
                <w:rFonts w:ascii="Arial" w:cs="Arial"/>
                <w:b/>
                <w:bCs/>
                <w:spacing w:val="-3"/>
                <w:w w:val="42"/>
                <w:rtl/>
              </w:rPr>
              <w:t>ي</w:t>
            </w:r>
            <w:r>
              <w:rPr>
                <w:rFonts w:ascii="Arial" w:cs="Arial"/>
                <w:b/>
                <w:bCs/>
                <w:w w:val="10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>ا</w:t>
            </w:r>
            <w:r>
              <w:rPr>
                <w:rFonts w:ascii="Arial" w:cs="Arial"/>
                <w:b/>
                <w:bCs/>
                <w:w w:val="66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66"/>
                <w:rtl/>
              </w:rPr>
              <w:t>صحي</w:t>
            </w:r>
            <w:r>
              <w:rPr>
                <w:rFonts w:ascii="Arial" w:cs="Arial"/>
                <w:b/>
                <w:bCs/>
                <w:spacing w:val="-3"/>
                <w:w w:val="121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2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>وا</w:t>
            </w:r>
            <w:r>
              <w:rPr>
                <w:rFonts w:ascii="Arial" w:cs="Arial"/>
                <w:b/>
                <w:bCs/>
                <w:w w:val="57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57"/>
                <w:rtl/>
              </w:rPr>
              <w:t>طبي</w:t>
            </w:r>
            <w:r>
              <w:rPr>
                <w:rFonts w:ascii="Arial" w:cs="Arial"/>
                <w:b/>
                <w:bCs/>
                <w:spacing w:val="-3"/>
                <w:w w:val="121"/>
                <w:rtl/>
              </w:rPr>
              <w:t>ة</w:t>
            </w:r>
            <w:r>
              <w:rPr>
                <w:rFonts w:ascii="Calibri" w:cs="Calibri"/>
                <w:b/>
                <w:bCs/>
                <w:spacing w:val="-1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</w:rPr>
              <w:t>/</w:t>
            </w:r>
            <w:r>
              <w:rPr>
                <w:rFonts w:ascii="Arial" w:cs="Arial"/>
                <w:b/>
                <w:bCs/>
                <w:spacing w:val="-1"/>
                <w:w w:val="53"/>
                <w:rtl/>
              </w:rPr>
              <w:t>بغ</w:t>
            </w:r>
            <w:r>
              <w:rPr>
                <w:rFonts w:ascii="Arial" w:cs="Arial"/>
                <w:b/>
                <w:bCs/>
                <w:rtl/>
              </w:rPr>
              <w:t>د</w:t>
            </w:r>
            <w:r>
              <w:rPr>
                <w:rFonts w:ascii="Arial" w:cs="Arial"/>
                <w:b/>
                <w:bCs/>
                <w:spacing w:val="-3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rtl/>
              </w:rPr>
              <w:t>د</w:t>
            </w:r>
          </w:p>
          <w:p w:rsidR="0002676E" w:rsidRDefault="003C6933">
            <w:pPr>
              <w:pStyle w:val="TableParagraph"/>
              <w:bidi/>
              <w:spacing w:line="254" w:lineRule="exact"/>
              <w:ind w:left="494"/>
              <w:rPr>
                <w:rFonts w:ascii="Arial" w:cs="Arial"/>
                <w:b/>
                <w:bCs/>
                <w:rtl/>
                <w:lang w:bidi="ar-IQ"/>
              </w:rPr>
            </w:pPr>
            <w:r>
              <w:rPr>
                <w:rFonts w:ascii="Arial" w:cs="Arial"/>
                <w:b/>
                <w:bCs/>
                <w:spacing w:val="-1"/>
                <w:w w:val="68"/>
                <w:rtl/>
              </w:rPr>
              <w:t>قسم</w:t>
            </w:r>
            <w:r>
              <w:rPr>
                <w:rFonts w:ascii="Arial" w:cs="Arial"/>
                <w:b/>
                <w:bCs/>
                <w:spacing w:val="-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41"/>
                <w:rtl/>
              </w:rPr>
              <w:t>ت</w:t>
            </w:r>
            <w:r>
              <w:rPr>
                <w:rFonts w:ascii="Arial" w:cs="Arial"/>
                <w:b/>
                <w:bCs/>
                <w:w w:val="48"/>
                <w:rtl/>
              </w:rPr>
              <w:t>ق</w:t>
            </w:r>
            <w:r>
              <w:rPr>
                <w:rFonts w:ascii="Arial" w:cs="Arial"/>
                <w:b/>
                <w:bCs/>
                <w:spacing w:val="-1"/>
                <w:w w:val="48"/>
                <w:rtl/>
              </w:rPr>
              <w:t>ني</w:t>
            </w:r>
            <w:r>
              <w:rPr>
                <w:rFonts w:ascii="Arial" w:cs="Arial"/>
                <w:b/>
                <w:bCs/>
                <w:spacing w:val="-2"/>
                <w:w w:val="108"/>
                <w:rtl/>
              </w:rPr>
              <w:t>ا</w:t>
            </w:r>
            <w:r>
              <w:rPr>
                <w:rFonts w:ascii="Arial" w:cs="Arial"/>
                <w:b/>
                <w:bCs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>ا</w:t>
            </w:r>
            <w:r>
              <w:rPr>
                <w:rFonts w:ascii="Arial" w:cs="Arial"/>
                <w:b/>
                <w:bCs/>
                <w:spacing w:val="1"/>
                <w:w w:val="46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6"/>
                <w:rtl/>
              </w:rPr>
              <w:t>ت</w:t>
            </w:r>
            <w:r>
              <w:rPr>
                <w:rFonts w:ascii="Arial" w:cs="Arial"/>
                <w:b/>
                <w:bCs/>
                <w:spacing w:val="-3"/>
                <w:w w:val="91"/>
                <w:rtl/>
              </w:rPr>
              <w:t>ح</w:t>
            </w:r>
            <w:r>
              <w:rPr>
                <w:rFonts w:ascii="Arial" w:cs="Arial"/>
                <w:b/>
                <w:bCs/>
                <w:spacing w:val="1"/>
                <w:w w:val="46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6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81"/>
                <w:rtl/>
              </w:rPr>
              <w:t>ا</w:t>
            </w:r>
            <w:r>
              <w:rPr>
                <w:rFonts w:ascii="Arial" w:cs="Arial"/>
                <w:b/>
                <w:bCs/>
                <w:w w:val="81"/>
                <w:rtl/>
              </w:rPr>
              <w:t>ل</w:t>
            </w:r>
            <w:r>
              <w:rPr>
                <w:rFonts w:ascii="Arial" w:cs="Arial"/>
                <w:b/>
                <w:bCs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>ا</w:t>
            </w:r>
            <w:r>
              <w:rPr>
                <w:rFonts w:ascii="Arial" w:cs="Arial"/>
                <w:b/>
                <w:bCs/>
                <w:w w:val="87"/>
                <w:rtl/>
              </w:rPr>
              <w:t>لمر</w:t>
            </w:r>
            <w:r>
              <w:rPr>
                <w:rFonts w:ascii="Arial" w:cs="Arial"/>
                <w:b/>
                <w:bCs/>
                <w:spacing w:val="-3"/>
                <w:w w:val="61"/>
                <w:rtl/>
              </w:rPr>
              <w:t>ض</w:t>
            </w:r>
            <w:r>
              <w:rPr>
                <w:rFonts w:ascii="Arial" w:cs="Arial"/>
                <w:b/>
                <w:bCs/>
                <w:spacing w:val="-1"/>
                <w:w w:val="61"/>
                <w:rtl/>
              </w:rPr>
              <w:t>ي</w:t>
            </w:r>
            <w:r>
              <w:rPr>
                <w:rFonts w:ascii="Arial" w:cs="Arial"/>
                <w:b/>
                <w:bCs/>
                <w:spacing w:val="-3"/>
                <w:w w:val="121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 xml:space="preserve">                                           ا</w:t>
            </w:r>
            <w:r>
              <w:rPr>
                <w:rFonts w:ascii="Arial" w:cs="Arial"/>
                <w:b/>
                <w:bCs/>
                <w:w w:val="80"/>
                <w:rtl/>
              </w:rPr>
              <w:t>لم</w:t>
            </w:r>
            <w:r>
              <w:rPr>
                <w:rFonts w:ascii="Arial" w:cs="Arial"/>
                <w:b/>
                <w:bCs/>
                <w:spacing w:val="-2"/>
                <w:w w:val="10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rtl/>
              </w:rPr>
              <w:t>دة</w:t>
            </w:r>
            <w:r>
              <w:rPr>
                <w:rFonts w:ascii="Calibri" w:cs="Calibri"/>
                <w:b/>
                <w:bCs/>
                <w:spacing w:val="1"/>
              </w:rPr>
              <w:t>:</w:t>
            </w:r>
            <w:r>
              <w:rPr>
                <w:rFonts w:ascii="Arial" w:cs="Arial"/>
                <w:b/>
                <w:bCs/>
                <w:spacing w:val="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40"/>
                <w:rtl/>
              </w:rPr>
              <w:t>ف</w:t>
            </w:r>
            <w:r>
              <w:rPr>
                <w:rFonts w:ascii="Arial" w:cs="Arial"/>
                <w:b/>
                <w:bCs/>
                <w:w w:val="10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65"/>
                <w:rtl/>
              </w:rPr>
              <w:t>ي</w:t>
            </w:r>
            <w:r>
              <w:rPr>
                <w:rFonts w:ascii="Arial" w:cs="Arial"/>
                <w:b/>
                <w:bCs/>
                <w:w w:val="65"/>
                <w:rtl/>
              </w:rPr>
              <w:t>ر</w:t>
            </w:r>
            <w:r>
              <w:rPr>
                <w:rFonts w:ascii="Arial" w:cs="Arial"/>
                <w:b/>
                <w:bCs/>
                <w:spacing w:val="-2"/>
                <w:w w:val="7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78"/>
                <w:rtl/>
              </w:rPr>
              <w:t>س</w:t>
            </w:r>
            <w:r>
              <w:rPr>
                <w:rFonts w:ascii="Arial" w:cs="Arial"/>
                <w:b/>
                <w:bCs/>
                <w:spacing w:val="-2"/>
                <w:w w:val="108"/>
                <w:rtl/>
              </w:rPr>
              <w:t>ا</w:t>
            </w:r>
            <w:r>
              <w:rPr>
                <w:rFonts w:ascii="Arial" w:cs="Arial"/>
                <w:b/>
                <w:bCs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 xml:space="preserve">                      ا</w:t>
            </w:r>
            <w:r>
              <w:rPr>
                <w:rFonts w:ascii="Arial" w:cs="Arial"/>
                <w:b/>
                <w:bCs/>
                <w:w w:val="52"/>
                <w:rtl/>
              </w:rPr>
              <w:t>ل</w:t>
            </w:r>
            <w:r>
              <w:rPr>
                <w:rFonts w:ascii="Arial" w:cs="Arial"/>
                <w:b/>
                <w:bCs/>
                <w:spacing w:val="-3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rtl/>
              </w:rPr>
              <w:t>رح</w:t>
            </w:r>
            <w:r>
              <w:rPr>
                <w:rFonts w:ascii="Arial" w:cs="Arial"/>
                <w:b/>
                <w:bCs/>
                <w:w w:val="52"/>
                <w:rtl/>
              </w:rPr>
              <w:t>ل</w:t>
            </w:r>
            <w:r>
              <w:rPr>
                <w:rFonts w:ascii="Arial" w:cs="Arial"/>
                <w:b/>
                <w:bCs/>
                <w:spacing w:val="-3"/>
                <w:w w:val="121"/>
                <w:rtl/>
              </w:rPr>
              <w:t>ة</w:t>
            </w:r>
            <w:r>
              <w:rPr>
                <w:rFonts w:ascii="Arial" w:cs="Arial"/>
                <w:b/>
                <w:bCs/>
                <w:spacing w:val="3"/>
              </w:rPr>
              <w:t>-</w:t>
            </w:r>
            <w:r>
              <w:rPr>
                <w:rFonts w:ascii="Arial" w:cs="Arial"/>
                <w:b/>
                <w:bCs/>
                <w:spacing w:val="-2"/>
              </w:rPr>
              <w:t>:</w:t>
            </w:r>
            <w:r>
              <w:rPr>
                <w:rFonts w:ascii="Arial" w:cs="Arial"/>
                <w:b/>
                <w:bCs/>
                <w:spacing w:val="-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>ا</w:t>
            </w:r>
            <w:r>
              <w:rPr>
                <w:rFonts w:ascii="Arial" w:cs="Arial"/>
                <w:b/>
                <w:bCs/>
                <w:w w:val="52"/>
                <w:rtl/>
              </w:rPr>
              <w:t>ل</w:t>
            </w:r>
            <w:r>
              <w:rPr>
                <w:rFonts w:ascii="Arial" w:cs="Arial"/>
                <w:b/>
                <w:bCs/>
                <w:spacing w:val="-3"/>
                <w:w w:val="41"/>
                <w:rtl/>
              </w:rPr>
              <w:t>ث</w:t>
            </w:r>
            <w:r>
              <w:rPr>
                <w:rFonts w:ascii="Arial" w:cs="Arial"/>
                <w:b/>
                <w:bCs/>
                <w:w w:val="108"/>
                <w:rtl/>
              </w:rPr>
              <w:t>ا</w:t>
            </w:r>
            <w:r>
              <w:rPr>
                <w:rFonts w:ascii="Arial" w:cs="Arial"/>
                <w:b/>
                <w:bCs/>
                <w:spacing w:val="1"/>
                <w:w w:val="46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6"/>
                <w:rtl/>
              </w:rPr>
              <w:t>ث</w:t>
            </w:r>
            <w:r>
              <w:rPr>
                <w:rFonts w:ascii="Arial" w:cs="Arial"/>
                <w:b/>
                <w:bCs/>
                <w:spacing w:val="-3"/>
                <w:w w:val="121"/>
                <w:rtl/>
              </w:rPr>
              <w:t>ة</w:t>
            </w:r>
          </w:p>
          <w:p w:rsidR="0002676E" w:rsidRDefault="0002676E">
            <w:pPr>
              <w:pStyle w:val="TableParagraph"/>
              <w:rPr>
                <w:sz w:val="26"/>
              </w:rPr>
            </w:pPr>
          </w:p>
          <w:p w:rsidR="0002676E" w:rsidRDefault="0002676E">
            <w:pPr>
              <w:pStyle w:val="TableParagraph"/>
              <w:spacing w:before="2"/>
              <w:rPr>
                <w:sz w:val="38"/>
              </w:rPr>
            </w:pPr>
          </w:p>
          <w:p w:rsidR="0002676E" w:rsidRDefault="003C6933">
            <w:pPr>
              <w:pStyle w:val="TableParagraph"/>
              <w:ind w:left="6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sz w:val="36"/>
              </w:rPr>
              <w:t>Title:-</w:t>
            </w:r>
          </w:p>
          <w:p w:rsidR="0002676E" w:rsidRDefault="0002676E">
            <w:pPr>
              <w:pStyle w:val="TableParagraph"/>
              <w:spacing w:before="10"/>
              <w:rPr>
                <w:sz w:val="53"/>
              </w:rPr>
            </w:pPr>
          </w:p>
          <w:p w:rsidR="0002676E" w:rsidRDefault="003C6933">
            <w:pPr>
              <w:pStyle w:val="TableParagraph"/>
              <w:tabs>
                <w:tab w:val="left" w:pos="6525"/>
                <w:tab w:val="left" w:pos="7831"/>
              </w:tabs>
              <w:ind w:left="464"/>
              <w:rPr>
                <w:b/>
                <w:sz w:val="32"/>
              </w:rPr>
            </w:pPr>
            <w:r>
              <w:rPr>
                <w:b/>
                <w:sz w:val="36"/>
              </w:rPr>
              <w:t>Orthomyxoviruses</w:t>
            </w:r>
            <w:r>
              <w:rPr>
                <w:b/>
                <w:sz w:val="36"/>
              </w:rPr>
              <w:tab/>
            </w:r>
            <w:r>
              <w:rPr>
                <w:b/>
                <w:color w:val="FF0000"/>
                <w:sz w:val="32"/>
              </w:rPr>
              <w:t>Lecture</w:t>
            </w:r>
            <w:r>
              <w:rPr>
                <w:b/>
                <w:color w:val="FF0000"/>
                <w:sz w:val="32"/>
              </w:rPr>
              <w:tab/>
              <w:t>10</w:t>
            </w:r>
          </w:p>
          <w:p w:rsidR="0002676E" w:rsidRDefault="0002676E">
            <w:pPr>
              <w:pStyle w:val="TableParagraph"/>
              <w:rPr>
                <w:sz w:val="40"/>
              </w:rPr>
            </w:pPr>
          </w:p>
          <w:p w:rsidR="0002676E" w:rsidRDefault="003C6933">
            <w:pPr>
              <w:pStyle w:val="TableParagraph"/>
              <w:spacing w:before="238"/>
              <w:ind w:left="224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Name</w:t>
            </w:r>
            <w:r>
              <w:rPr>
                <w:rFonts w:ascii="Arial"/>
                <w:b/>
                <w:spacing w:val="-3"/>
                <w:sz w:val="36"/>
              </w:rPr>
              <w:t xml:space="preserve"> </w:t>
            </w:r>
            <w:r>
              <w:rPr>
                <w:rFonts w:ascii="Arial"/>
                <w:b/>
                <w:sz w:val="36"/>
              </w:rPr>
              <w:t>of the</w:t>
            </w:r>
            <w:r>
              <w:rPr>
                <w:rFonts w:ascii="Arial"/>
                <w:b/>
                <w:spacing w:val="-2"/>
                <w:sz w:val="36"/>
              </w:rPr>
              <w:t xml:space="preserve"> </w:t>
            </w:r>
            <w:r>
              <w:rPr>
                <w:rFonts w:ascii="Arial"/>
                <w:b/>
                <w:sz w:val="36"/>
              </w:rPr>
              <w:t>instructor:</w:t>
            </w:r>
          </w:p>
          <w:p w:rsidR="0002676E" w:rsidRPr="003C6933" w:rsidRDefault="003C6933">
            <w:pPr>
              <w:pStyle w:val="TableParagraph"/>
              <w:bidi/>
              <w:spacing w:before="271"/>
              <w:ind w:right="210"/>
              <w:jc w:val="right"/>
              <w:rPr>
                <w:rFonts w:ascii="Calibri" w:cstheme="min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استاذ</w:t>
            </w:r>
            <w:r>
              <w:rPr>
                <w:rFonts w:ascii="Arial" w:cs="Arial"/>
                <w:b/>
                <w:bCs/>
                <w:spacing w:val="19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مساعد</w:t>
            </w:r>
            <w:r>
              <w:rPr>
                <w:rFonts w:ascii="Arial" w:cs="Arial"/>
                <w:b/>
                <w:bCs/>
                <w:spacing w:val="16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د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</w:rPr>
              <w:t>.</w:t>
            </w:r>
            <w:r>
              <w:rPr>
                <w:rFonts w:ascii="Arial" w:cs="Arial"/>
                <w:b/>
                <w:bCs/>
                <w:spacing w:val="18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عذراء</w:t>
            </w:r>
            <w:r>
              <w:rPr>
                <w:rFonts w:ascii="Arial" w:cs="Arial"/>
                <w:b/>
                <w:bCs/>
                <w:spacing w:val="16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زيدان</w:t>
            </w:r>
            <w:r>
              <w:rPr>
                <w:rFonts w:ascii="Arial" w:cs="Arial"/>
                <w:b/>
                <w:bCs/>
                <w:spacing w:val="18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حسن</w:t>
            </w:r>
            <w:r>
              <w:rPr>
                <w:rFonts w:ascii="Calibri" w:cs="Calibri"/>
                <w:b/>
                <w:bCs/>
                <w:spacing w:val="16"/>
                <w:sz w:val="28"/>
                <w:szCs w:val="28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sz w:val="28"/>
                <w:szCs w:val="28"/>
                <w:rtl/>
              </w:rPr>
              <w:t xml:space="preserve">           </w:t>
            </w:r>
            <w:r>
              <w:rPr>
                <w:rFonts w:ascii="Calibri" w:cs="Calibri"/>
                <w:b/>
                <w:bCs/>
                <w:sz w:val="28"/>
                <w:szCs w:val="28"/>
              </w:rPr>
              <w:t>Hassan</w:t>
            </w:r>
            <w:r>
              <w:rPr>
                <w:rFonts w:ascii="Calibri" w:cs="Calibri"/>
                <w:b/>
                <w:bCs/>
                <w:spacing w:val="1"/>
                <w:sz w:val="28"/>
                <w:szCs w:val="28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sz w:val="28"/>
                <w:szCs w:val="28"/>
              </w:rPr>
              <w:t>Zaidan</w:t>
            </w:r>
            <w:r>
              <w:rPr>
                <w:rFonts w:ascii="Calibri" w:cs="Calibri"/>
                <w:b/>
                <w:bCs/>
                <w:spacing w:val="61"/>
                <w:sz w:val="28"/>
                <w:szCs w:val="28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sz w:val="28"/>
                <w:szCs w:val="28"/>
              </w:rPr>
              <w:t>Athraa</w:t>
            </w:r>
            <w:r>
              <w:rPr>
                <w:rFonts w:ascii="Calibri" w:cs="Calibri"/>
                <w:b/>
                <w:bCs/>
                <w:spacing w:val="-2"/>
                <w:sz w:val="28"/>
                <w:szCs w:val="28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sz w:val="28"/>
                <w:szCs w:val="28"/>
              </w:rPr>
              <w:t>dr.</w:t>
            </w:r>
            <w:r>
              <w:rPr>
                <w:rFonts w:ascii="Calibri" w:cs="Calibri"/>
                <w:b/>
                <w:bCs/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sz w:val="28"/>
                <w:szCs w:val="28"/>
              </w:rPr>
              <w:t>Prof</w:t>
            </w:r>
            <w:r>
              <w:rPr>
                <w:rFonts w:ascii="Calibri" w:cs="Calibri"/>
                <w:b/>
                <w:bCs/>
                <w:spacing w:val="-2"/>
                <w:sz w:val="28"/>
                <w:szCs w:val="28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sz w:val="28"/>
                <w:szCs w:val="28"/>
              </w:rPr>
              <w:t>Assist</w:t>
            </w:r>
          </w:p>
          <w:p w:rsidR="0002676E" w:rsidRDefault="003C6933">
            <w:pPr>
              <w:pStyle w:val="TableParagraph"/>
              <w:spacing w:before="243"/>
              <w:ind w:left="16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Target</w:t>
            </w:r>
            <w:r>
              <w:rPr>
                <w:rFonts w:ascii="Arial"/>
                <w:b/>
                <w:spacing w:val="-1"/>
                <w:sz w:val="36"/>
              </w:rPr>
              <w:t xml:space="preserve"> </w:t>
            </w:r>
            <w:r>
              <w:rPr>
                <w:rFonts w:ascii="Arial"/>
                <w:b/>
                <w:sz w:val="36"/>
              </w:rPr>
              <w:t>population</w:t>
            </w:r>
          </w:p>
        </w:tc>
      </w:tr>
      <w:tr w:rsidR="0002676E">
        <w:trPr>
          <w:trHeight w:val="885"/>
        </w:trPr>
        <w:tc>
          <w:tcPr>
            <w:tcW w:w="8371" w:type="dxa"/>
            <w:tcBorders>
              <w:top w:val="single" w:sz="6" w:space="0" w:color="000000"/>
              <w:left w:val="single" w:sz="48" w:space="0" w:color="000000"/>
              <w:bottom w:val="single" w:sz="6" w:space="0" w:color="000000"/>
              <w:right w:val="single" w:sz="6" w:space="0" w:color="000000"/>
            </w:tcBorders>
          </w:tcPr>
          <w:p w:rsidR="0002676E" w:rsidRDefault="003C6933">
            <w:pPr>
              <w:pStyle w:val="TableParagraph"/>
              <w:spacing w:before="71"/>
              <w:ind w:left="225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Three</w:t>
            </w:r>
            <w:r>
              <w:rPr>
                <w:rFonts w:ascii="Calibri"/>
                <w:b/>
                <w:spacing w:val="-4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stage</w:t>
            </w:r>
            <w:r>
              <w:rPr>
                <w:rFonts w:ascii="Calibri"/>
                <w:b/>
                <w:spacing w:val="-4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students</w:t>
            </w:r>
            <w:r>
              <w:rPr>
                <w:rFonts w:ascii="Calibri"/>
                <w:b/>
                <w:spacing w:val="-5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in</w:t>
            </w:r>
            <w:r>
              <w:rPr>
                <w:rFonts w:asci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department</w:t>
            </w:r>
            <w:r>
              <w:rPr>
                <w:rFonts w:asci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Medical</w:t>
            </w:r>
            <w:r>
              <w:rPr>
                <w:rFonts w:asci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Laboratory</w:t>
            </w:r>
            <w:r>
              <w:rPr>
                <w:rFonts w:ascii="Calibri"/>
                <w:b/>
                <w:spacing w:val="-4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Techniques</w:t>
            </w:r>
          </w:p>
        </w:tc>
        <w:tc>
          <w:tcPr>
            <w:tcW w:w="2490" w:type="dxa"/>
            <w:tcBorders>
              <w:top w:val="nil"/>
              <w:left w:val="single" w:sz="6" w:space="0" w:color="000000"/>
              <w:bottom w:val="nil"/>
            </w:tcBorders>
          </w:tcPr>
          <w:p w:rsidR="0002676E" w:rsidRDefault="0002676E">
            <w:pPr>
              <w:pStyle w:val="TableParagraph"/>
              <w:rPr>
                <w:sz w:val="28"/>
              </w:rPr>
            </w:pPr>
          </w:p>
        </w:tc>
      </w:tr>
      <w:tr w:rsidR="0002676E">
        <w:trPr>
          <w:trHeight w:val="8073"/>
        </w:trPr>
        <w:tc>
          <w:tcPr>
            <w:tcW w:w="10861" w:type="dxa"/>
            <w:gridSpan w:val="2"/>
            <w:tcBorders>
              <w:top w:val="nil"/>
              <w:left w:val="single" w:sz="48" w:space="0" w:color="000000"/>
              <w:bottom w:val="single" w:sz="6" w:space="0" w:color="000000"/>
            </w:tcBorders>
          </w:tcPr>
          <w:p w:rsidR="0002676E" w:rsidRDefault="003C6933">
            <w:pPr>
              <w:pStyle w:val="TableParagraph"/>
              <w:spacing w:before="300"/>
              <w:ind w:left="177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Introduction</w:t>
            </w:r>
          </w:p>
          <w:p w:rsidR="0002676E" w:rsidRDefault="003C6933">
            <w:pPr>
              <w:pStyle w:val="TableParagraph"/>
              <w:spacing w:before="262"/>
              <w:ind w:left="184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Orthomyxoviridae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(influenza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viruses)</w:t>
            </w:r>
          </w:p>
          <w:p w:rsidR="0002676E" w:rsidRDefault="003C6933">
            <w:pPr>
              <w:pStyle w:val="TableParagraph"/>
              <w:spacing w:before="254"/>
              <w:ind w:left="324"/>
              <w:rPr>
                <w:b/>
                <w:sz w:val="28"/>
              </w:rPr>
            </w:pPr>
            <w:r>
              <w:rPr>
                <w:b/>
                <w:sz w:val="28"/>
              </w:rPr>
              <w:t>Ortho =True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or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real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Myxo</w:t>
            </w:r>
            <w:r>
              <w:rPr>
                <w:b/>
                <w:spacing w:val="68"/>
                <w:sz w:val="28"/>
              </w:rPr>
              <w:t xml:space="preserve"> </w:t>
            </w:r>
            <w:r>
              <w:rPr>
                <w:b/>
                <w:sz w:val="28"/>
              </w:rPr>
              <w:t>= Affinity to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mucins.</w:t>
            </w:r>
          </w:p>
          <w:p w:rsidR="0002676E" w:rsidRDefault="0002676E">
            <w:pPr>
              <w:pStyle w:val="TableParagraph"/>
              <w:rPr>
                <w:sz w:val="28"/>
              </w:rPr>
            </w:pPr>
          </w:p>
          <w:p w:rsidR="0002676E" w:rsidRDefault="003C6933">
            <w:pPr>
              <w:pStyle w:val="TableParagraph"/>
              <w:spacing w:line="276" w:lineRule="auto"/>
              <w:ind w:left="180" w:right="508"/>
              <w:jc w:val="both"/>
              <w:rPr>
                <w:sz w:val="28"/>
              </w:rPr>
            </w:pPr>
            <w:r>
              <w:rPr>
                <w:sz w:val="28"/>
              </w:rPr>
              <w:t>True influenza is an acute infectious disease caused by a member of the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orthomyxovirus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family: influenza virus </w:t>
            </w:r>
            <w:r>
              <w:rPr>
                <w:b/>
                <w:sz w:val="28"/>
              </w:rPr>
              <w:t xml:space="preserve">A, B </w:t>
            </w:r>
            <w:r>
              <w:rPr>
                <w:sz w:val="28"/>
              </w:rPr>
              <w:t xml:space="preserve">or, to a much lesser extent, influenza virus </w:t>
            </w:r>
            <w:r>
              <w:rPr>
                <w:b/>
                <w:sz w:val="28"/>
              </w:rPr>
              <w:t>C</w:t>
            </w:r>
            <w:r>
              <w:rPr>
                <w:sz w:val="28"/>
              </w:rPr>
              <w:t>. However, the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term (</w:t>
            </w:r>
            <w:r>
              <w:rPr>
                <w:b/>
                <w:sz w:val="28"/>
              </w:rPr>
              <w:t xml:space="preserve">flu) </w:t>
            </w:r>
            <w:r>
              <w:rPr>
                <w:sz w:val="28"/>
              </w:rPr>
              <w:t>is often used for any febrile respiratory illness with systemic symptoms which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may be caused by many of bacterial or viral agents as well as influenza. Influenza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outbreaks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usually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occur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winter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temperate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climates.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Orthomyxoviruses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divided into four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types: influenza A, B , C and D but only A, B, and C infect humans.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Human influenza A and B are the virus types responsible for the seasonal flu epidemics,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whereas influenza type C infections generally cause mild illness. Influenza A viruses are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only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influenza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viruses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known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cause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flu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pandemics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divided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into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subtypes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  <w:p w:rsidR="0002676E" w:rsidRDefault="0002676E">
            <w:pPr>
              <w:pStyle w:val="TableParagraph"/>
              <w:rPr>
                <w:sz w:val="30"/>
              </w:rPr>
            </w:pPr>
          </w:p>
          <w:p w:rsidR="0002676E" w:rsidRDefault="0002676E">
            <w:pPr>
              <w:pStyle w:val="TableParagraph"/>
              <w:rPr>
                <w:sz w:val="30"/>
              </w:rPr>
            </w:pPr>
          </w:p>
          <w:p w:rsidR="0002676E" w:rsidRDefault="0002676E">
            <w:pPr>
              <w:pStyle w:val="TableParagraph"/>
              <w:rPr>
                <w:sz w:val="30"/>
              </w:rPr>
            </w:pPr>
          </w:p>
          <w:p w:rsidR="0002676E" w:rsidRDefault="0002676E">
            <w:pPr>
              <w:pStyle w:val="TableParagraph"/>
              <w:rPr>
                <w:sz w:val="30"/>
              </w:rPr>
            </w:pPr>
          </w:p>
          <w:p w:rsidR="0002676E" w:rsidRDefault="0002676E">
            <w:pPr>
              <w:pStyle w:val="TableParagraph"/>
              <w:spacing w:before="9"/>
              <w:rPr>
                <w:sz w:val="41"/>
              </w:rPr>
            </w:pPr>
          </w:p>
          <w:p w:rsidR="0002676E" w:rsidRDefault="003C6933">
            <w:pPr>
              <w:pStyle w:val="TableParagraph"/>
              <w:ind w:left="5286" w:right="520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37</w:t>
            </w:r>
          </w:p>
        </w:tc>
      </w:tr>
    </w:tbl>
    <w:p w:rsidR="0002676E" w:rsidRDefault="003C6933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3126272" behindDoc="1" locked="0" layoutInCell="1" allowOverlap="1">
            <wp:simplePos x="0" y="0"/>
            <wp:positionH relativeFrom="page">
              <wp:posOffset>2218563</wp:posOffset>
            </wp:positionH>
            <wp:positionV relativeFrom="page">
              <wp:posOffset>5521959</wp:posOffset>
            </wp:positionV>
            <wp:extent cx="953897" cy="1604645"/>
            <wp:effectExtent l="0" t="0" r="0" b="0"/>
            <wp:wrapNone/>
            <wp:docPr id="16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3196">
        <w:pict>
          <v:group id="_x0000_s3608" style="position:absolute;margin-left:25.5pt;margin-top:308.35pt;width:419.25pt;height:176.15pt;z-index:-20189696;mso-position-horizontal-relative:page;mso-position-vertical-relative:page" coordorigin="510,6167" coordsize="8385,3523">
            <v:shape id="_x0000_s3611" type="#_x0000_t75" style="position:absolute;left:5146;top:7454;width:899;height:2236">
              <v:imagedata r:id="rId11" o:title=""/>
            </v:shape>
            <v:shape id="_x0000_s3610" type="#_x0000_t75" style="position:absolute;left:6263;top:6167;width:1169;height:2313">
              <v:imagedata r:id="rId12" o:title=""/>
            </v:shape>
            <v:rect id="_x0000_s3609" style="position:absolute;left:510;top:7291;width:8385;height:900" stroked="f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3127296" behindDoc="1" locked="0" layoutInCell="1" allowOverlap="1">
            <wp:simplePos x="0" y="0"/>
            <wp:positionH relativeFrom="page">
              <wp:posOffset>4813427</wp:posOffset>
            </wp:positionH>
            <wp:positionV relativeFrom="page">
              <wp:posOffset>3560444</wp:posOffset>
            </wp:positionV>
            <wp:extent cx="512952" cy="849630"/>
            <wp:effectExtent l="0" t="0" r="0" b="0"/>
            <wp:wrapNone/>
            <wp:docPr id="1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3196">
        <w:pict>
          <v:group id="_x0000_s3604" style="position:absolute;margin-left:52.7pt;margin-top:50.35pt;width:498.2pt;height:98.25pt;z-index:-20188672;mso-position-horizontal-relative:page;mso-position-vertical-relative:page" coordorigin="1054,1007" coordsize="9964,1965">
            <v:shape id="_x0000_s3607" style="position:absolute;left:1053;top:1051;width:312;height:89" coordorigin="1054,1051" coordsize="312,89" o:spt="100" adj="0,,0" path="m1365,1080r-311,l1054,1140r311,l1365,1080xm1365,1051r-311,l1054,1066r311,l1365,1051xe" fillcolor="#612322" stroked="f">
              <v:stroke joinstyle="round"/>
              <v:formulas/>
              <v:path arrowok="t" o:connecttype="segments"/>
            </v:shape>
            <v:rect id="_x0000_s3606" style="position:absolute;left:1365;top:1015;width:9645;height:1950" fillcolor="#c5d9f0" stroked="f"/>
            <v:rect id="_x0000_s3605" style="position:absolute;left:1365;top:1015;width:9645;height:1950" filled="f"/>
            <w10:wrap anchorx="page" anchory="page"/>
          </v:group>
        </w:pict>
      </w:r>
      <w:r w:rsidR="004B3196">
        <w:pict>
          <v:shape id="_x0000_s3603" style="position:absolute;margin-left:24pt;margin-top:813.6pt;width:547.45pt;height:4.45pt;z-index:-20188160;mso-position-horizontal-relative:page;mso-position-vertical-relative:page" coordorigin="480,16272" coordsize="10949,89" path="m11429,16272r-60,l11369,16301r-29,l569,16301r-29,l540,16272r-60,l480,16301r,60l11429,16361r,-60l11429,16272xe" fillcolor="black" stroked="f">
            <v:path arrowok="t"/>
            <w10:wrap anchorx="page" anchory="page"/>
          </v:shape>
        </w:pict>
      </w:r>
    </w:p>
    <w:p w:rsidR="0002676E" w:rsidRDefault="0002676E">
      <w:pPr>
        <w:rPr>
          <w:sz w:val="2"/>
          <w:szCs w:val="2"/>
        </w:rPr>
        <w:sectPr w:rsidR="0002676E">
          <w:headerReference w:type="default" r:id="rId46"/>
          <w:footerReference w:type="default" r:id="rId47"/>
          <w:pgSz w:w="11910" w:h="16840"/>
          <w:pgMar w:top="480" w:right="320" w:bottom="280" w:left="120" w:header="0" w:footer="0" w:gutter="0"/>
          <w:cols w:space="720"/>
        </w:sectPr>
      </w:pPr>
    </w:p>
    <w:p w:rsidR="0002676E" w:rsidRDefault="004B3196">
      <w:pPr>
        <w:pStyle w:val="a3"/>
      </w:pPr>
      <w:r>
        <w:lastRenderedPageBreak/>
        <w:pict>
          <v:group id="_x0000_s3599" style="position:absolute;margin-left:24pt;margin-top:24pt;width:547.45pt;height:794.05pt;z-index:-20184576;mso-position-horizontal-relative:page;mso-position-vertical-relative:page" coordorigin="480,480" coordsize="10949,15881">
            <v:shape id="_x0000_s3602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601" style="position:absolute;left:540;top:568;width:15;height:15704" stroked="f"/>
            <v:shape id="_x0000_s3600" style="position:absolute;left:480;top:568;width:10949;height:15792" coordorigin="480,569" coordsize="10949,15792" o:spt="100" adj="0,,0" path="m569,16272r-15,l554,16286r15,l569,16272xm569,569r-15,l554,16272r15,l569,569xm11340,16301r-10771,l540,16301r,-29l480,16272r,29l480,16361r60,l569,16361r10771,l11340,16301xm11340,16272r-10771,l569,16286r10771,l11340,16272xm11354,569r-14,l11340,16272r14,l11354,569xm11429,16272r-60,l11369,16361r60,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595" style="position:absolute;margin-left:24pt;margin-top:24pt;width:547.45pt;height:790.35pt;z-index:-20184064;mso-position-horizontal-relative:page;mso-position-vertical-relative:page" coordorigin="480,480" coordsize="10949,15807">
            <v:shape id="_x0000_s3598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597" style="position:absolute;left:540;top:568;width:15;height:15704" stroked="f"/>
            <v:shape id="_x0000_s3596" style="position:absolute;left:480;top:568;width:10949;height:15792" coordorigin="480,569" coordsize="10949,15792" o:spt="100" adj="0,,0" path="m569,16272r-15,l554,16286r15,l569,16272xm569,569r-15,l554,16272r15,l569,569xm11340,16301r-10771,l540,16301r,-29l480,16272r,29l480,16361r60,l569,16361r10771,l11340,16301xm11340,16272r-10771,l569,16286r10771,l11340,16272xm11354,569r-14,l11340,16272r14,l11354,569xm11429,16272r-60,l11369,16361r60,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3594" style="position:absolute;margin-left:567pt;margin-top:813.6pt;width:4.45pt;height:4.45pt;z-index:15868416;mso-position-horizontal-relative:page;mso-position-vertical-relative:page" coordorigin="11340,16272" coordsize="89,89" o:spt="100" adj="0,,0" path="m11354,16272r-14,l11340,16286r14,l11354,16272xm11429,16301r-89,l11340,16361r89,l11429,16301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1"/>
        <w:spacing w:before="89"/>
        <w:ind w:left="799"/>
      </w:pPr>
      <w:r>
        <w:pict>
          <v:shape id="_x0000_s3593" style="position:absolute;left:0;text-align:left;margin-left:52.7pt;margin-top:-14.7pt;width:490.35pt;height:4.45pt;z-index:-20185600;mso-position-horizontal-relative:page" coordorigin="1054,-294" coordsize="9807,89" o:spt="100" adj="0,,0" path="m10860,-265r-9806,l1054,-205r9806,l10860,-265xm10860,-294r-9806,l1054,-279r9806,l10860,-294xe" fillcolor="#612322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3592" style="position:absolute;left:0;text-align:left;margin-left:36.75pt;margin-top:26.1pt;width:501.75pt;height:114.75pt;z-index:-20185088;mso-position-horizontal-relative:page" filled="f">
            <w10:wrap anchorx="page"/>
          </v:rect>
        </w:pict>
      </w:r>
      <w:r w:rsidR="003C6933">
        <w:t>Pretest:</w:t>
      </w:r>
    </w:p>
    <w:p w:rsidR="0002676E" w:rsidRDefault="003C6933">
      <w:pPr>
        <w:pStyle w:val="4"/>
        <w:numPr>
          <w:ilvl w:val="2"/>
          <w:numId w:val="162"/>
        </w:numPr>
        <w:tabs>
          <w:tab w:val="left" w:pos="1143"/>
        </w:tabs>
        <w:spacing w:before="96"/>
        <w:jc w:val="left"/>
      </w:pPr>
      <w:r>
        <w:t>Orthomyxoviruses</w:t>
      </w:r>
      <w:r>
        <w:rPr>
          <w:spacing w:val="-4"/>
        </w:rPr>
        <w:t xml:space="preserve"> </w:t>
      </w:r>
      <w:r>
        <w:t>include:-</w:t>
      </w:r>
    </w:p>
    <w:p w:rsidR="0002676E" w:rsidRDefault="003C6933">
      <w:pPr>
        <w:pStyle w:val="a3"/>
        <w:tabs>
          <w:tab w:val="left" w:pos="3209"/>
          <w:tab w:val="left" w:pos="5381"/>
        </w:tabs>
        <w:spacing w:before="242"/>
        <w:ind w:left="768"/>
      </w:pPr>
      <w:r>
        <w:t>a-</w:t>
      </w:r>
      <w:r>
        <w:rPr>
          <w:spacing w:val="-2"/>
        </w:rPr>
        <w:t xml:space="preserve"> </w:t>
      </w:r>
      <w:r>
        <w:t>Pramyxo viruses</w:t>
      </w:r>
      <w:r>
        <w:tab/>
        <w:t>b- Herpes</w:t>
      </w:r>
      <w:r>
        <w:rPr>
          <w:spacing w:val="-3"/>
        </w:rPr>
        <w:t xml:space="preserve"> </w:t>
      </w:r>
      <w:r>
        <w:t>viruses</w:t>
      </w:r>
      <w:r>
        <w:tab/>
        <w:t>c-</w:t>
      </w:r>
      <w:r>
        <w:rPr>
          <w:spacing w:val="-4"/>
        </w:rPr>
        <w:t xml:space="preserve"> </w:t>
      </w:r>
      <w:r>
        <w:t>Influenza</w:t>
      </w:r>
      <w:r>
        <w:rPr>
          <w:spacing w:val="-5"/>
        </w:rPr>
        <w:t xml:space="preserve"> </w:t>
      </w:r>
      <w:r>
        <w:t>viruses</w:t>
      </w:r>
      <w:r>
        <w:rPr>
          <w:spacing w:val="69"/>
        </w:rPr>
        <w:t xml:space="preserve"> </w:t>
      </w:r>
      <w:r>
        <w:t>d-</w:t>
      </w:r>
      <w:r>
        <w:rPr>
          <w:spacing w:val="-4"/>
        </w:rPr>
        <w:t xml:space="preserve"> </w:t>
      </w:r>
      <w:r>
        <w:t>Retroviruses</w:t>
      </w:r>
    </w:p>
    <w:p w:rsidR="0002676E" w:rsidRDefault="003C6933">
      <w:pPr>
        <w:pStyle w:val="a4"/>
        <w:numPr>
          <w:ilvl w:val="2"/>
          <w:numId w:val="162"/>
        </w:numPr>
        <w:tabs>
          <w:tab w:val="left" w:pos="1074"/>
          <w:tab w:val="left" w:pos="2594"/>
        </w:tabs>
        <w:spacing w:before="249" w:line="424" w:lineRule="auto"/>
        <w:ind w:left="768" w:right="3437" w:firstLine="0"/>
        <w:jc w:val="left"/>
        <w:rPr>
          <w:sz w:val="28"/>
        </w:rPr>
      </w:pPr>
      <w:r>
        <w:rPr>
          <w:b/>
          <w:sz w:val="28"/>
        </w:rPr>
        <w:t>One of influenza viruses responsible for flu pandemic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is :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a-</w:t>
      </w:r>
      <w:r>
        <w:rPr>
          <w:spacing w:val="-1"/>
          <w:sz w:val="28"/>
        </w:rPr>
        <w:t xml:space="preserve"> </w:t>
      </w:r>
      <w:r>
        <w:rPr>
          <w:sz w:val="28"/>
        </w:rPr>
        <w:t>Influenza A</w:t>
      </w:r>
      <w:r>
        <w:rPr>
          <w:sz w:val="28"/>
        </w:rPr>
        <w:tab/>
        <w:t>b-</w:t>
      </w:r>
      <w:r>
        <w:rPr>
          <w:spacing w:val="-2"/>
          <w:sz w:val="28"/>
        </w:rPr>
        <w:t xml:space="preserve"> </w:t>
      </w:r>
      <w:r>
        <w:rPr>
          <w:sz w:val="28"/>
        </w:rPr>
        <w:t>Influenza B</w:t>
      </w:r>
      <w:r>
        <w:rPr>
          <w:spacing w:val="67"/>
          <w:sz w:val="28"/>
        </w:rPr>
        <w:t xml:space="preserve"> </w:t>
      </w:r>
      <w:r>
        <w:rPr>
          <w:sz w:val="28"/>
        </w:rPr>
        <w:t>c-</w:t>
      </w:r>
      <w:r>
        <w:rPr>
          <w:spacing w:val="-1"/>
          <w:sz w:val="28"/>
        </w:rPr>
        <w:t xml:space="preserve"> </w:t>
      </w:r>
      <w:r>
        <w:rPr>
          <w:sz w:val="28"/>
        </w:rPr>
        <w:t>Influenza</w:t>
      </w:r>
      <w:r>
        <w:rPr>
          <w:spacing w:val="-1"/>
          <w:sz w:val="28"/>
        </w:rPr>
        <w:t xml:space="preserve"> </w:t>
      </w:r>
      <w:r>
        <w:rPr>
          <w:sz w:val="28"/>
        </w:rPr>
        <w:t>C</w:t>
      </w:r>
      <w:r>
        <w:rPr>
          <w:spacing w:val="68"/>
          <w:sz w:val="28"/>
        </w:rPr>
        <w:t xml:space="preserve"> </w:t>
      </w:r>
      <w:r>
        <w:rPr>
          <w:sz w:val="28"/>
        </w:rPr>
        <w:t>d-</w:t>
      </w:r>
      <w:r>
        <w:rPr>
          <w:spacing w:val="-2"/>
          <w:sz w:val="28"/>
        </w:rPr>
        <w:t xml:space="preserve"> </w:t>
      </w:r>
      <w:r>
        <w:rPr>
          <w:sz w:val="28"/>
        </w:rPr>
        <w:t>Influenza D</w:t>
      </w:r>
    </w:p>
    <w:p w:rsidR="0002676E" w:rsidRDefault="0002676E">
      <w:pPr>
        <w:pStyle w:val="a3"/>
        <w:rPr>
          <w:sz w:val="20"/>
        </w:rPr>
      </w:pPr>
    </w:p>
    <w:p w:rsidR="0002676E" w:rsidRDefault="003C6933">
      <w:pPr>
        <w:spacing w:before="175"/>
        <w:ind w:left="578"/>
        <w:rPr>
          <w:rFonts w:ascii="Calibri"/>
          <w:b/>
          <w:sz w:val="40"/>
        </w:rPr>
      </w:pPr>
      <w:r>
        <w:rPr>
          <w:rFonts w:ascii="Calibri"/>
          <w:b/>
          <w:sz w:val="40"/>
        </w:rPr>
        <w:t>Scientific</w:t>
      </w:r>
      <w:r>
        <w:rPr>
          <w:rFonts w:ascii="Calibri"/>
          <w:b/>
          <w:spacing w:val="-3"/>
          <w:sz w:val="40"/>
        </w:rPr>
        <w:t xml:space="preserve"> </w:t>
      </w:r>
      <w:r>
        <w:rPr>
          <w:rFonts w:ascii="Calibri"/>
          <w:b/>
          <w:sz w:val="40"/>
        </w:rPr>
        <w:t>Content:</w:t>
      </w:r>
    </w:p>
    <w:p w:rsidR="0002676E" w:rsidRDefault="003C6933">
      <w:pPr>
        <w:pStyle w:val="4"/>
        <w:spacing w:before="272"/>
        <w:ind w:left="396"/>
      </w:pPr>
      <w:r>
        <w:rPr>
          <w:noProof/>
        </w:rPr>
        <w:drawing>
          <wp:anchor distT="0" distB="0" distL="0" distR="0" simplePos="0" relativeHeight="483130368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314075</wp:posOffset>
            </wp:positionV>
            <wp:extent cx="512952" cy="849630"/>
            <wp:effectExtent l="0" t="0" r="0" b="0"/>
            <wp:wrapNone/>
            <wp:docPr id="17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Structure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Composition</w:t>
      </w:r>
    </w:p>
    <w:p w:rsidR="0002676E" w:rsidRDefault="003C6933">
      <w:pPr>
        <w:pStyle w:val="a3"/>
        <w:spacing w:before="244"/>
        <w:ind w:left="393"/>
      </w:pPr>
      <w:r>
        <w:rPr>
          <w:noProof/>
        </w:rPr>
        <w:drawing>
          <wp:anchor distT="0" distB="0" distL="0" distR="0" simplePos="0" relativeHeight="483129856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292230</wp:posOffset>
            </wp:positionV>
            <wp:extent cx="742013" cy="1468707"/>
            <wp:effectExtent l="0" t="0" r="0" b="0"/>
            <wp:wrapNone/>
            <wp:docPr id="17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Virion</w:t>
      </w:r>
      <w:r>
        <w:rPr>
          <w:b/>
          <w:spacing w:val="-3"/>
        </w:rPr>
        <w:t xml:space="preserve"> </w:t>
      </w:r>
      <w:r>
        <w:rPr>
          <w:b/>
        </w:rPr>
        <w:t>:-</w:t>
      </w:r>
      <w:r>
        <w:rPr>
          <w:b/>
          <w:spacing w:val="-10"/>
        </w:rPr>
        <w:t xml:space="preserve"> </w:t>
      </w:r>
      <w:r>
        <w:t>Spherical,</w:t>
      </w:r>
      <w:r>
        <w:rPr>
          <w:spacing w:val="-3"/>
        </w:rPr>
        <w:t xml:space="preserve"> </w:t>
      </w:r>
      <w:r>
        <w:t>pleomorphic,</w:t>
      </w:r>
      <w:r>
        <w:rPr>
          <w:spacing w:val="-3"/>
        </w:rPr>
        <w:t xml:space="preserve"> </w:t>
      </w:r>
      <w:r>
        <w:t>80–120</w:t>
      </w:r>
      <w:r>
        <w:rPr>
          <w:spacing w:val="-5"/>
        </w:rPr>
        <w:t xml:space="preserve"> </w:t>
      </w:r>
      <w:r>
        <w:t>nm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diameter.</w:t>
      </w:r>
      <w:r>
        <w:rPr>
          <w:spacing w:val="-3"/>
        </w:rPr>
        <w:t xml:space="preserve"> </w:t>
      </w:r>
      <w:r>
        <w:t>(helical</w:t>
      </w:r>
      <w:r>
        <w:rPr>
          <w:spacing w:val="-4"/>
        </w:rPr>
        <w:t xml:space="preserve"> </w:t>
      </w:r>
      <w:r>
        <w:t>nucleocapsid</w:t>
      </w:r>
      <w:r>
        <w:rPr>
          <w:spacing w:val="-1"/>
        </w:rPr>
        <w:t xml:space="preserve"> </w:t>
      </w:r>
      <w:r>
        <w:t>).</w:t>
      </w:r>
    </w:p>
    <w:p w:rsidR="0002676E" w:rsidRDefault="003C6933">
      <w:pPr>
        <w:pStyle w:val="a3"/>
        <w:spacing w:before="247"/>
        <w:ind w:left="393"/>
      </w:pPr>
      <w:r>
        <w:rPr>
          <w:b/>
        </w:rPr>
        <w:t>Composition:</w:t>
      </w:r>
      <w:r>
        <w:rPr>
          <w:b/>
          <w:spacing w:val="-2"/>
        </w:rPr>
        <w:t xml:space="preserve"> </w:t>
      </w:r>
      <w:r>
        <w:t>RNA</w:t>
      </w:r>
      <w:r>
        <w:rPr>
          <w:spacing w:val="-3"/>
        </w:rPr>
        <w:t xml:space="preserve"> </w:t>
      </w:r>
      <w:r>
        <w:t>(1%),</w:t>
      </w:r>
      <w:r>
        <w:rPr>
          <w:spacing w:val="-3"/>
        </w:rPr>
        <w:t xml:space="preserve"> </w:t>
      </w:r>
      <w:r>
        <w:t>protein</w:t>
      </w:r>
      <w:r>
        <w:rPr>
          <w:spacing w:val="-2"/>
        </w:rPr>
        <w:t xml:space="preserve"> </w:t>
      </w:r>
      <w:r>
        <w:t>(73%),</w:t>
      </w:r>
      <w:r>
        <w:rPr>
          <w:spacing w:val="-3"/>
        </w:rPr>
        <w:t xml:space="preserve"> </w:t>
      </w:r>
      <w:r>
        <w:t>lipid</w:t>
      </w:r>
      <w:r>
        <w:rPr>
          <w:spacing w:val="-1"/>
        </w:rPr>
        <w:t xml:space="preserve"> </w:t>
      </w:r>
      <w:r>
        <w:t>(20%),</w:t>
      </w:r>
      <w:r>
        <w:rPr>
          <w:spacing w:val="-4"/>
        </w:rPr>
        <w:t xml:space="preserve"> </w:t>
      </w:r>
      <w:r>
        <w:t>carbohydrate</w:t>
      </w:r>
      <w:r>
        <w:rPr>
          <w:spacing w:val="-2"/>
        </w:rPr>
        <w:t xml:space="preserve"> </w:t>
      </w:r>
      <w:r>
        <w:t>(6%)</w:t>
      </w:r>
      <w:r>
        <w:rPr>
          <w:spacing w:val="1"/>
        </w:rPr>
        <w:t xml:space="preserve"> </w:t>
      </w:r>
      <w:r>
        <w:t>.</w:t>
      </w:r>
    </w:p>
    <w:p w:rsidR="0002676E" w:rsidRDefault="003C6933">
      <w:pPr>
        <w:pStyle w:val="a3"/>
        <w:spacing w:before="250" w:line="280" w:lineRule="auto"/>
        <w:ind w:left="393" w:right="746"/>
      </w:pPr>
      <w:r>
        <w:rPr>
          <w:noProof/>
        </w:rPr>
        <w:drawing>
          <wp:anchor distT="0" distB="0" distL="0" distR="0" simplePos="0" relativeHeight="483129344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389639</wp:posOffset>
            </wp:positionV>
            <wp:extent cx="570611" cy="1419352"/>
            <wp:effectExtent l="0" t="0" r="0" b="0"/>
            <wp:wrapNone/>
            <wp:docPr id="1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Genome: </w:t>
      </w:r>
      <w:r>
        <w:t>single stranded, negative sense RNA genomes of influenza A and B viruses occur</w:t>
      </w:r>
      <w:r>
        <w:rPr>
          <w:spacing w:val="-67"/>
        </w:rPr>
        <w:t xml:space="preserve"> </w:t>
      </w:r>
      <w:r>
        <w:t>as eight separate segments while</w:t>
      </w:r>
      <w:r>
        <w:rPr>
          <w:spacing w:val="1"/>
        </w:rPr>
        <w:t xml:space="preserve"> </w:t>
      </w:r>
      <w:r>
        <w:t>influenza C viruses contain seven segments of RNA,</w:t>
      </w:r>
      <w:r>
        <w:rPr>
          <w:spacing w:val="1"/>
        </w:rPr>
        <w:t xml:space="preserve"> </w:t>
      </w:r>
      <w:r>
        <w:t>lacking a</w:t>
      </w:r>
      <w:r>
        <w:rPr>
          <w:spacing w:val="-2"/>
        </w:rPr>
        <w:t xml:space="preserve"> </w:t>
      </w:r>
      <w:r>
        <w:t>neuraminidase</w:t>
      </w:r>
      <w:r>
        <w:rPr>
          <w:spacing w:val="-3"/>
        </w:rPr>
        <w:t xml:space="preserve"> </w:t>
      </w:r>
      <w:r>
        <w:t>gene</w:t>
      </w:r>
      <w:r>
        <w:rPr>
          <w:spacing w:val="2"/>
        </w:rPr>
        <w:t xml:space="preserve"> </w:t>
      </w:r>
      <w:r>
        <w:rPr>
          <w:rFonts w:ascii="Calibri"/>
        </w:rPr>
        <w:t>a</w:t>
      </w:r>
      <w:r>
        <w:t>nd</w:t>
      </w:r>
      <w:r>
        <w:rPr>
          <w:spacing w:val="1"/>
        </w:rPr>
        <w:t xml:space="preserve"> </w:t>
      </w:r>
      <w:r>
        <w:t>an outer</w:t>
      </w:r>
      <w:r>
        <w:rPr>
          <w:spacing w:val="-3"/>
        </w:rPr>
        <w:t xml:space="preserve"> </w:t>
      </w:r>
      <w:r>
        <w:t>lipoprotein envelope.</w:t>
      </w:r>
    </w:p>
    <w:p w:rsidR="0002676E" w:rsidRDefault="004B3196">
      <w:pPr>
        <w:pStyle w:val="a3"/>
        <w:spacing w:before="181"/>
        <w:ind w:left="393"/>
      </w:pPr>
      <w:r>
        <w:pict>
          <v:group id="_x0000_s3588" style="position:absolute;left:0;text-align:left;margin-left:174.7pt;margin-top:22.55pt;width:238.85pt;height:240.45pt;z-index:-20187648;mso-position-horizontal-relative:page" coordorigin="3494,451" coordsize="4777,4809">
            <v:shape id="_x0000_s3591" type="#_x0000_t75" style="position:absolute;left:3493;top:451;width:1503;height:2527">
              <v:imagedata r:id="rId10" o:title=""/>
            </v:shape>
            <v:shape id="_x0000_s3590" type="#_x0000_t75" style="position:absolute;left:3775;top:2413;width:4359;height:2708">
              <v:imagedata r:id="rId48" o:title=""/>
            </v:shape>
            <v:shape id="_x0000_s3589" style="position:absolute;left:3638;top:2277;width:4633;height:2982" coordorigin="3638,2278" coordsize="4633,2982" o:spt="100" adj="0,,0" path="m8158,2390r-4408,l3750,2418r,2702l3750,5148r4408,l8158,5120r-4380,l3778,2418r4352,l8130,5119r28,l8158,2418r,-1l8158,2390xm8270,2278r-4632,l3638,2362r,2814l3638,5260r4632,l8270,5176r-4548,l3722,2362r4464,l8186,5175r84,l8270,2362r,-1l8270,2278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C6933">
        <w:rPr>
          <w:b/>
        </w:rPr>
        <w:t>Proteins:</w:t>
      </w:r>
      <w:r w:rsidR="003C6933">
        <w:rPr>
          <w:b/>
          <w:spacing w:val="-4"/>
        </w:rPr>
        <w:t xml:space="preserve"> </w:t>
      </w:r>
      <w:r w:rsidR="003C6933">
        <w:t>eight</w:t>
      </w:r>
      <w:r w:rsidR="003C6933">
        <w:rPr>
          <w:spacing w:val="-3"/>
        </w:rPr>
        <w:t xml:space="preserve"> </w:t>
      </w:r>
      <w:r w:rsidR="003C6933">
        <w:t>structural</w:t>
      </w:r>
      <w:r w:rsidR="003C6933">
        <w:rPr>
          <w:spacing w:val="-3"/>
        </w:rPr>
        <w:t xml:space="preserve"> </w:t>
      </w:r>
      <w:r w:rsidR="003C6933">
        <w:t>proteins,</w:t>
      </w:r>
      <w:r w:rsidR="003C6933">
        <w:rPr>
          <w:spacing w:val="-5"/>
        </w:rPr>
        <w:t xml:space="preserve"> </w:t>
      </w:r>
      <w:r w:rsidR="003C6933">
        <w:t>two</w:t>
      </w:r>
      <w:r w:rsidR="003C6933">
        <w:rPr>
          <w:spacing w:val="-6"/>
        </w:rPr>
        <w:t xml:space="preserve"> </w:t>
      </w:r>
      <w:r w:rsidR="003C6933">
        <w:t>nonstructural protein</w:t>
      </w:r>
      <w:r w:rsidR="003C6933">
        <w:rPr>
          <w:spacing w:val="-3"/>
        </w:rPr>
        <w:t xml:space="preserve"> </w:t>
      </w:r>
      <w:r w:rsidR="003C6933">
        <w:t>.</w:t>
      </w:r>
    </w:p>
    <w:p w:rsidR="0002676E" w:rsidRDefault="003C6933">
      <w:pPr>
        <w:pStyle w:val="a3"/>
        <w:spacing w:before="247" w:line="278" w:lineRule="auto"/>
        <w:ind w:left="393" w:right="977"/>
      </w:pPr>
      <w:r>
        <w:rPr>
          <w:b/>
        </w:rPr>
        <w:t xml:space="preserve">Envelope: </w:t>
      </w:r>
      <w:r>
        <w:t>Contains 2 different spikes</w:t>
      </w:r>
      <w:r>
        <w:rPr>
          <w:spacing w:val="1"/>
        </w:rPr>
        <w:t xml:space="preserve"> </w:t>
      </w:r>
      <w:r>
        <w:t>include viral hemagglutinin (HA) and</w:t>
      </w:r>
      <w:r>
        <w:rPr>
          <w:spacing w:val="-67"/>
        </w:rPr>
        <w:t xml:space="preserve"> </w:t>
      </w:r>
      <w:r>
        <w:t>neuraminidase</w:t>
      </w:r>
      <w:r>
        <w:rPr>
          <w:spacing w:val="-1"/>
        </w:rPr>
        <w:t xml:space="preserve"> </w:t>
      </w:r>
      <w:r>
        <w:t>(NA) proteins.</w:t>
      </w:r>
    </w:p>
    <w:p w:rsidR="0002676E" w:rsidRDefault="003C6933">
      <w:pPr>
        <w:pStyle w:val="a3"/>
        <w:spacing w:before="194"/>
        <w:ind w:left="393"/>
      </w:pPr>
      <w:r>
        <w:rPr>
          <w:b/>
        </w:rPr>
        <w:t>Replication:</w:t>
      </w:r>
      <w:r>
        <w:rPr>
          <w:b/>
          <w:spacing w:val="-1"/>
        </w:rPr>
        <w:t xml:space="preserve"> </w:t>
      </w:r>
      <w:r>
        <w:t>Nuclear</w:t>
      </w:r>
      <w:r>
        <w:rPr>
          <w:spacing w:val="-3"/>
        </w:rPr>
        <w:t xml:space="preserve"> </w:t>
      </w:r>
      <w:r>
        <w:t>transcription</w:t>
      </w:r>
      <w:r>
        <w:rPr>
          <w:spacing w:val="-1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particles</w:t>
      </w:r>
      <w:r>
        <w:rPr>
          <w:spacing w:val="-1"/>
        </w:rPr>
        <w:t xml:space="preserve"> </w:t>
      </w:r>
      <w:r>
        <w:t>mature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budding</w:t>
      </w:r>
      <w:r>
        <w:rPr>
          <w:spacing w:val="-2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plasma membrane.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9"/>
        <w:rPr>
          <w:sz w:val="33"/>
        </w:rPr>
      </w:pPr>
    </w:p>
    <w:p w:rsidR="0002676E" w:rsidRDefault="003C6933">
      <w:pPr>
        <w:ind w:left="196"/>
        <w:jc w:val="center"/>
        <w:rPr>
          <w:b/>
          <w:sz w:val="32"/>
        </w:rPr>
      </w:pPr>
      <w:r>
        <w:rPr>
          <w:b/>
          <w:sz w:val="32"/>
        </w:rPr>
        <w:t>Structure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influenza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virus</w:t>
      </w:r>
    </w:p>
    <w:p w:rsidR="0002676E" w:rsidRDefault="003C6933">
      <w:pPr>
        <w:pStyle w:val="a3"/>
        <w:spacing w:before="195"/>
        <w:ind w:left="960" w:right="768"/>
        <w:jc w:val="both"/>
      </w:pPr>
      <w:r>
        <w:rPr>
          <w:b/>
        </w:rPr>
        <w:t xml:space="preserve">The function of the HA </w:t>
      </w:r>
      <w:r>
        <w:t>is to bind to the cell surface receptor usually a neuraminic</w:t>
      </w:r>
      <w:r>
        <w:rPr>
          <w:spacing w:val="1"/>
        </w:rPr>
        <w:t xml:space="preserve"> </w:t>
      </w:r>
      <w:r>
        <w:t>acid or sialic acid to infect the cell. The HA is highly antigenic and a target of the</w:t>
      </w:r>
      <w:r>
        <w:rPr>
          <w:spacing w:val="1"/>
        </w:rPr>
        <w:t xml:space="preserve"> </w:t>
      </w:r>
      <w:r>
        <w:t>neutralising</w:t>
      </w:r>
      <w:r>
        <w:rPr>
          <w:spacing w:val="1"/>
        </w:rPr>
        <w:t xml:space="preserve"> </w:t>
      </w:r>
      <w:r>
        <w:t>antibody.</w:t>
      </w:r>
    </w:p>
    <w:p w:rsidR="0002676E" w:rsidRDefault="0002676E">
      <w:pPr>
        <w:jc w:val="both"/>
        <w:sectPr w:rsidR="0002676E">
          <w:headerReference w:type="default" r:id="rId49"/>
          <w:footerReference w:type="default" r:id="rId50"/>
          <w:pgSz w:w="11910" w:h="16840"/>
          <w:pgMar w:top="1020" w:right="320" w:bottom="1200" w:left="120" w:header="712" w:footer="1002" w:gutter="0"/>
          <w:pgNumType w:start="8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shape id="_x0000_s3587" style="position:absolute;margin-left:24pt;margin-top:24pt;width:547.45pt;height:794.05pt;z-index:-20180480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586" style="position:absolute;margin-left:24pt;margin-top:24pt;width:547.45pt;height:794.05pt;z-index:-2017996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4"/>
        <w:numPr>
          <w:ilvl w:val="0"/>
          <w:numId w:val="122"/>
        </w:numPr>
        <w:tabs>
          <w:tab w:val="left" w:pos="1124"/>
        </w:tabs>
        <w:spacing w:before="89" w:line="322" w:lineRule="exact"/>
        <w:ind w:left="1123"/>
        <w:rPr>
          <w:sz w:val="28"/>
        </w:rPr>
      </w:pPr>
      <w:r>
        <w:pict>
          <v:shape id="_x0000_s3585" style="position:absolute;left:0;text-align:left;margin-left:52.7pt;margin-top:-14.65pt;width:490.35pt;height:4.45pt;z-index:-20180992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sz w:val="28"/>
        </w:rPr>
        <w:t>The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hemagglutinin</w:t>
      </w:r>
      <w:r w:rsidR="003C6933">
        <w:rPr>
          <w:spacing w:val="3"/>
          <w:sz w:val="28"/>
        </w:rPr>
        <w:t xml:space="preserve"> </w:t>
      </w:r>
      <w:r w:rsidR="003C6933">
        <w:rPr>
          <w:sz w:val="28"/>
        </w:rPr>
        <w:t>functions</w:t>
      </w:r>
      <w:r w:rsidR="003C6933">
        <w:rPr>
          <w:spacing w:val="2"/>
          <w:sz w:val="28"/>
        </w:rPr>
        <w:t xml:space="preserve"> </w:t>
      </w:r>
      <w:r w:rsidR="003C6933">
        <w:rPr>
          <w:sz w:val="28"/>
        </w:rPr>
        <w:t>at</w:t>
      </w:r>
      <w:r w:rsidR="003C6933">
        <w:rPr>
          <w:spacing w:val="2"/>
          <w:sz w:val="28"/>
        </w:rPr>
        <w:t xml:space="preserve"> </w:t>
      </w:r>
      <w:r w:rsidR="003C6933">
        <w:rPr>
          <w:sz w:val="28"/>
        </w:rPr>
        <w:t>the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beginning</w:t>
      </w:r>
      <w:r w:rsidR="003C6933">
        <w:rPr>
          <w:spacing w:val="3"/>
          <w:sz w:val="28"/>
        </w:rPr>
        <w:t xml:space="preserve"> </w:t>
      </w:r>
      <w:r w:rsidR="003C6933">
        <w:rPr>
          <w:sz w:val="28"/>
        </w:rPr>
        <w:t>of</w:t>
      </w:r>
      <w:r w:rsidR="003C6933">
        <w:rPr>
          <w:spacing w:val="2"/>
          <w:sz w:val="28"/>
        </w:rPr>
        <w:t xml:space="preserve"> </w:t>
      </w:r>
      <w:r w:rsidR="003C6933">
        <w:rPr>
          <w:sz w:val="28"/>
        </w:rPr>
        <w:t>infection.</w:t>
      </w:r>
    </w:p>
    <w:p w:rsidR="0002676E" w:rsidRDefault="003C6933">
      <w:pPr>
        <w:pStyle w:val="a4"/>
        <w:numPr>
          <w:ilvl w:val="0"/>
          <w:numId w:val="122"/>
        </w:numPr>
        <w:tabs>
          <w:tab w:val="left" w:pos="1153"/>
        </w:tabs>
        <w:ind w:right="771" w:firstLine="0"/>
        <w:rPr>
          <w:sz w:val="28"/>
        </w:rPr>
      </w:pPr>
      <w:r>
        <w:rPr>
          <w:sz w:val="28"/>
        </w:rPr>
        <w:t>The</w:t>
      </w:r>
      <w:r>
        <w:rPr>
          <w:spacing w:val="32"/>
          <w:sz w:val="28"/>
        </w:rPr>
        <w:t xml:space="preserve"> </w:t>
      </w:r>
      <w:r>
        <w:rPr>
          <w:sz w:val="28"/>
        </w:rPr>
        <w:t>hemagglutinin</w:t>
      </w:r>
      <w:r>
        <w:rPr>
          <w:spacing w:val="33"/>
          <w:sz w:val="28"/>
        </w:rPr>
        <w:t xml:space="preserve"> </w:t>
      </w:r>
      <w:r>
        <w:rPr>
          <w:sz w:val="28"/>
        </w:rPr>
        <w:t>agglutinates</w:t>
      </w:r>
      <w:r>
        <w:rPr>
          <w:spacing w:val="34"/>
          <w:sz w:val="28"/>
        </w:rPr>
        <w:t xml:space="preserve"> </w:t>
      </w:r>
      <w:r>
        <w:rPr>
          <w:sz w:val="28"/>
        </w:rPr>
        <w:t>red</w:t>
      </w:r>
      <w:r>
        <w:rPr>
          <w:spacing w:val="33"/>
          <w:sz w:val="28"/>
        </w:rPr>
        <w:t xml:space="preserve"> </w:t>
      </w:r>
      <w:r>
        <w:rPr>
          <w:sz w:val="28"/>
        </w:rPr>
        <w:t>blood</w:t>
      </w:r>
      <w:r>
        <w:rPr>
          <w:spacing w:val="33"/>
          <w:sz w:val="28"/>
        </w:rPr>
        <w:t xml:space="preserve"> </w:t>
      </w:r>
      <w:r>
        <w:rPr>
          <w:sz w:val="28"/>
        </w:rPr>
        <w:t>cells,</w:t>
      </w:r>
      <w:r>
        <w:rPr>
          <w:spacing w:val="30"/>
          <w:sz w:val="28"/>
        </w:rPr>
        <w:t xml:space="preserve"> </w:t>
      </w:r>
      <w:r>
        <w:rPr>
          <w:sz w:val="28"/>
        </w:rPr>
        <w:t>and</w:t>
      </w:r>
      <w:r>
        <w:rPr>
          <w:spacing w:val="33"/>
          <w:sz w:val="28"/>
        </w:rPr>
        <w:t xml:space="preserve"> </w:t>
      </w:r>
      <w:r>
        <w:rPr>
          <w:sz w:val="28"/>
        </w:rPr>
        <w:t>this</w:t>
      </w:r>
      <w:r>
        <w:rPr>
          <w:spacing w:val="33"/>
          <w:sz w:val="28"/>
        </w:rPr>
        <w:t xml:space="preserve"> </w:t>
      </w:r>
      <w:r>
        <w:rPr>
          <w:sz w:val="28"/>
        </w:rPr>
        <w:t>is</w:t>
      </w:r>
      <w:r>
        <w:rPr>
          <w:spacing w:val="34"/>
          <w:sz w:val="28"/>
        </w:rPr>
        <w:t xml:space="preserve"> </w:t>
      </w:r>
      <w:r>
        <w:rPr>
          <w:sz w:val="28"/>
        </w:rPr>
        <w:t>the</w:t>
      </w:r>
      <w:r>
        <w:rPr>
          <w:spacing w:val="32"/>
          <w:sz w:val="28"/>
        </w:rPr>
        <w:t xml:space="preserve"> </w:t>
      </w:r>
      <w:r>
        <w:rPr>
          <w:sz w:val="28"/>
        </w:rPr>
        <w:t>basis</w:t>
      </w:r>
      <w:r>
        <w:rPr>
          <w:spacing w:val="33"/>
          <w:sz w:val="28"/>
        </w:rPr>
        <w:t xml:space="preserve"> </w:t>
      </w:r>
      <w:r>
        <w:rPr>
          <w:sz w:val="28"/>
        </w:rPr>
        <w:t>of</w:t>
      </w:r>
      <w:r>
        <w:rPr>
          <w:spacing w:val="33"/>
          <w:sz w:val="28"/>
        </w:rPr>
        <w:t xml:space="preserve"> </w:t>
      </w:r>
      <w:r>
        <w:rPr>
          <w:sz w:val="28"/>
        </w:rPr>
        <w:t>diagnostic</w:t>
      </w:r>
      <w:r>
        <w:rPr>
          <w:spacing w:val="-67"/>
          <w:sz w:val="28"/>
        </w:rPr>
        <w:t xml:space="preserve"> </w:t>
      </w:r>
      <w:r>
        <w:rPr>
          <w:sz w:val="28"/>
        </w:rPr>
        <w:t>Hemagglutination</w:t>
      </w:r>
      <w:r>
        <w:rPr>
          <w:spacing w:val="1"/>
          <w:sz w:val="28"/>
        </w:rPr>
        <w:t xml:space="preserve"> </w:t>
      </w:r>
      <w:r>
        <w:rPr>
          <w:sz w:val="28"/>
        </w:rPr>
        <w:t>inhibition</w:t>
      </w:r>
      <w:r>
        <w:rPr>
          <w:spacing w:val="1"/>
          <w:sz w:val="28"/>
        </w:rPr>
        <w:t xml:space="preserve"> </w:t>
      </w:r>
      <w:r>
        <w:rPr>
          <w:sz w:val="28"/>
        </w:rPr>
        <w:t>test.</w:t>
      </w:r>
    </w:p>
    <w:p w:rsidR="0002676E" w:rsidRDefault="0002676E">
      <w:pPr>
        <w:pStyle w:val="a3"/>
        <w:rPr>
          <w:sz w:val="30"/>
        </w:rPr>
      </w:pPr>
    </w:p>
    <w:p w:rsidR="0002676E" w:rsidRDefault="003C6933">
      <w:pPr>
        <w:pStyle w:val="4"/>
        <w:spacing w:before="178"/>
        <w:rPr>
          <w:b w:val="0"/>
        </w:rPr>
      </w:pPr>
      <w:r>
        <w:t>The function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Neuraminidase</w:t>
      </w:r>
      <w:r>
        <w:rPr>
          <w:spacing w:val="1"/>
        </w:rPr>
        <w:t xml:space="preserve"> </w:t>
      </w:r>
      <w:r>
        <w:rPr>
          <w:b w:val="0"/>
        </w:rPr>
        <w:t>(NA)</w:t>
      </w:r>
    </w:p>
    <w:p w:rsidR="0002676E" w:rsidRDefault="003C6933">
      <w:pPr>
        <w:pStyle w:val="a4"/>
        <w:numPr>
          <w:ilvl w:val="0"/>
          <w:numId w:val="122"/>
        </w:numPr>
        <w:tabs>
          <w:tab w:val="left" w:pos="1127"/>
        </w:tabs>
        <w:spacing w:before="199" w:line="242" w:lineRule="auto"/>
        <w:ind w:left="962" w:right="281" w:firstLine="0"/>
        <w:rPr>
          <w:sz w:val="28"/>
        </w:rPr>
      </w:pPr>
      <w:r>
        <w:rPr>
          <w:sz w:val="28"/>
        </w:rPr>
        <w:t>The antigenicity of</w:t>
      </w:r>
      <w:r>
        <w:rPr>
          <w:spacing w:val="1"/>
          <w:sz w:val="28"/>
        </w:rPr>
        <w:t xml:space="preserve"> </w:t>
      </w:r>
      <w:r>
        <w:rPr>
          <w:sz w:val="28"/>
        </w:rPr>
        <w:t>NA, the other glycoprotein on the surface of influenza virus particles,</w:t>
      </w:r>
      <w:r>
        <w:rPr>
          <w:spacing w:val="-68"/>
          <w:sz w:val="28"/>
        </w:rPr>
        <w:t xml:space="preserve"> </w:t>
      </w:r>
      <w:r>
        <w:rPr>
          <w:sz w:val="28"/>
        </w:rPr>
        <w:t>is also important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determining the subtype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influenza</w:t>
      </w:r>
      <w:r>
        <w:rPr>
          <w:spacing w:val="-1"/>
          <w:sz w:val="28"/>
        </w:rPr>
        <w:t xml:space="preserve"> </w:t>
      </w:r>
      <w:r>
        <w:rPr>
          <w:sz w:val="28"/>
        </w:rPr>
        <w:t>virus</w:t>
      </w:r>
      <w:r>
        <w:rPr>
          <w:spacing w:val="-4"/>
          <w:sz w:val="28"/>
        </w:rPr>
        <w:t xml:space="preserve"> </w:t>
      </w:r>
      <w:r>
        <w:rPr>
          <w:sz w:val="28"/>
        </w:rPr>
        <w:t>isolates.</w:t>
      </w:r>
    </w:p>
    <w:p w:rsidR="0002676E" w:rsidRDefault="003C6933">
      <w:pPr>
        <w:pStyle w:val="a4"/>
        <w:numPr>
          <w:ilvl w:val="0"/>
          <w:numId w:val="122"/>
        </w:numPr>
        <w:tabs>
          <w:tab w:val="left" w:pos="1127"/>
        </w:tabs>
        <w:spacing w:before="195" w:line="322" w:lineRule="exact"/>
        <w:ind w:left="1126" w:hanging="165"/>
        <w:rPr>
          <w:sz w:val="28"/>
        </w:rPr>
      </w:pPr>
      <w:r>
        <w:rPr>
          <w:b/>
          <w:sz w:val="28"/>
        </w:rPr>
        <w:t>The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functions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at</w:t>
      </w:r>
      <w:r>
        <w:rPr>
          <w:spacing w:val="1"/>
          <w:sz w:val="28"/>
        </w:rPr>
        <w:t xml:space="preserve"> </w:t>
      </w:r>
      <w:r>
        <w:rPr>
          <w:sz w:val="28"/>
        </w:rPr>
        <w:t>the end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viral</w:t>
      </w:r>
      <w:r>
        <w:rPr>
          <w:spacing w:val="-2"/>
          <w:sz w:val="28"/>
        </w:rPr>
        <w:t xml:space="preserve"> </w:t>
      </w:r>
      <w:r>
        <w:rPr>
          <w:sz w:val="28"/>
        </w:rPr>
        <w:t>replication</w:t>
      </w:r>
      <w:r>
        <w:rPr>
          <w:spacing w:val="1"/>
          <w:sz w:val="28"/>
        </w:rPr>
        <w:t xml:space="preserve"> </w:t>
      </w:r>
      <w:r>
        <w:rPr>
          <w:sz w:val="28"/>
        </w:rPr>
        <w:t>cycle</w:t>
      </w:r>
      <w:r>
        <w:rPr>
          <w:spacing w:val="-1"/>
          <w:sz w:val="28"/>
        </w:rPr>
        <w:t xml:space="preserve"> </w:t>
      </w:r>
      <w:r>
        <w:rPr>
          <w:sz w:val="28"/>
        </w:rPr>
        <w:t>include :-</w:t>
      </w:r>
    </w:p>
    <w:p w:rsidR="0002676E" w:rsidRDefault="003C6933">
      <w:pPr>
        <w:pStyle w:val="a4"/>
        <w:numPr>
          <w:ilvl w:val="3"/>
          <w:numId w:val="162"/>
        </w:numPr>
        <w:tabs>
          <w:tab w:val="left" w:pos="1268"/>
        </w:tabs>
        <w:spacing w:line="322" w:lineRule="exact"/>
        <w:rPr>
          <w:sz w:val="28"/>
        </w:rPr>
      </w:pPr>
      <w:r>
        <w:rPr>
          <w:sz w:val="28"/>
        </w:rPr>
        <w:t>It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sialidase</w:t>
      </w:r>
      <w:r>
        <w:rPr>
          <w:spacing w:val="-5"/>
          <w:sz w:val="28"/>
        </w:rPr>
        <w:t xml:space="preserve"> </w:t>
      </w:r>
      <w:r>
        <w:rPr>
          <w:sz w:val="28"/>
        </w:rPr>
        <w:t>enzyme</w:t>
      </w:r>
      <w:r>
        <w:rPr>
          <w:spacing w:val="-2"/>
          <w:sz w:val="28"/>
        </w:rPr>
        <w:t xml:space="preserve"> </w:t>
      </w:r>
      <w:r>
        <w:rPr>
          <w:sz w:val="28"/>
        </w:rPr>
        <w:t>that removes</w:t>
      </w:r>
      <w:r>
        <w:rPr>
          <w:spacing w:val="-1"/>
          <w:sz w:val="28"/>
        </w:rPr>
        <w:t xml:space="preserve"> </w:t>
      </w:r>
      <w:r>
        <w:rPr>
          <w:sz w:val="28"/>
        </w:rPr>
        <w:t>sialic</w:t>
      </w:r>
      <w:r>
        <w:rPr>
          <w:spacing w:val="-2"/>
          <w:sz w:val="28"/>
        </w:rPr>
        <w:t xml:space="preserve"> </w:t>
      </w:r>
      <w:r>
        <w:rPr>
          <w:sz w:val="28"/>
        </w:rPr>
        <w:t>acid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7"/>
          <w:sz w:val="28"/>
        </w:rPr>
        <w:t xml:space="preserve"> </w:t>
      </w:r>
      <w:r>
        <w:rPr>
          <w:sz w:val="28"/>
        </w:rPr>
        <w:t>glycoconjugates.</w:t>
      </w:r>
    </w:p>
    <w:p w:rsidR="0002676E" w:rsidRDefault="003C6933">
      <w:pPr>
        <w:pStyle w:val="a4"/>
        <w:numPr>
          <w:ilvl w:val="3"/>
          <w:numId w:val="162"/>
        </w:numPr>
        <w:tabs>
          <w:tab w:val="left" w:pos="1283"/>
        </w:tabs>
        <w:spacing w:line="242" w:lineRule="auto"/>
        <w:ind w:left="962" w:right="803" w:firstLine="0"/>
        <w:rPr>
          <w:sz w:val="28"/>
        </w:rPr>
      </w:pPr>
      <w:r>
        <w:rPr>
          <w:sz w:val="28"/>
        </w:rPr>
        <w:t>It facilitates release of virus particles from infected cell surfaces during the budding</w:t>
      </w:r>
      <w:r>
        <w:rPr>
          <w:spacing w:val="-67"/>
          <w:sz w:val="28"/>
        </w:rPr>
        <w:t xml:space="preserve"> </w:t>
      </w:r>
      <w:r>
        <w:rPr>
          <w:sz w:val="28"/>
        </w:rPr>
        <w:t>process</w:t>
      </w:r>
    </w:p>
    <w:p w:rsidR="0002676E" w:rsidRDefault="003C6933">
      <w:pPr>
        <w:pStyle w:val="a4"/>
        <w:numPr>
          <w:ilvl w:val="3"/>
          <w:numId w:val="162"/>
        </w:numPr>
        <w:tabs>
          <w:tab w:val="left" w:pos="1249"/>
        </w:tabs>
        <w:spacing w:line="317" w:lineRule="exact"/>
        <w:ind w:left="1248" w:hanging="289"/>
        <w:rPr>
          <w:sz w:val="28"/>
        </w:rPr>
      </w:pPr>
      <w:r>
        <w:rPr>
          <w:sz w:val="28"/>
        </w:rPr>
        <w:t>helps</w:t>
      </w:r>
      <w:r>
        <w:rPr>
          <w:spacing w:val="-3"/>
          <w:sz w:val="28"/>
        </w:rPr>
        <w:t xml:space="preserve"> </w:t>
      </w:r>
      <w:r>
        <w:rPr>
          <w:sz w:val="28"/>
        </w:rPr>
        <w:t>prevent</w:t>
      </w:r>
      <w:r>
        <w:rPr>
          <w:spacing w:val="-3"/>
          <w:sz w:val="28"/>
        </w:rPr>
        <w:t xml:space="preserve"> </w:t>
      </w:r>
      <w:r>
        <w:rPr>
          <w:sz w:val="28"/>
        </w:rPr>
        <w:t>self-aggregation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virions.</w:t>
      </w:r>
    </w:p>
    <w:p w:rsidR="0002676E" w:rsidRDefault="0002676E">
      <w:pPr>
        <w:pStyle w:val="a3"/>
        <w:spacing w:before="10"/>
        <w:rPr>
          <w:sz w:val="27"/>
        </w:rPr>
      </w:pPr>
    </w:p>
    <w:p w:rsidR="0002676E" w:rsidRDefault="003C6933">
      <w:pPr>
        <w:pStyle w:val="a3"/>
        <w:ind w:left="960"/>
        <w:rPr>
          <w:b/>
        </w:rPr>
      </w:pPr>
      <w:r>
        <w:rPr>
          <w:noProof/>
        </w:rPr>
        <w:drawing>
          <wp:anchor distT="0" distB="0" distL="0" distR="0" simplePos="0" relativeHeight="483134464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-33397</wp:posOffset>
            </wp:positionV>
            <wp:extent cx="742013" cy="1468707"/>
            <wp:effectExtent l="0" t="0" r="0" b="0"/>
            <wp:wrapNone/>
            <wp:docPr id="1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Influenza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virus</w:t>
      </w:r>
      <w:r>
        <w:rPr>
          <w:spacing w:val="-2"/>
        </w:rPr>
        <w:t xml:space="preserve"> </w:t>
      </w:r>
      <w:r>
        <w:t xml:space="preserve">have </w:t>
      </w:r>
      <w:r>
        <w:rPr>
          <w:b/>
        </w:rPr>
        <w:t>Two</w:t>
      </w:r>
      <w:r>
        <w:rPr>
          <w:b/>
          <w:spacing w:val="-2"/>
        </w:rPr>
        <w:t xml:space="preserve"> </w:t>
      </w:r>
      <w:r>
        <w:t>matrix</w:t>
      </w:r>
      <w:r>
        <w:rPr>
          <w:spacing w:val="-1"/>
        </w:rPr>
        <w:t xml:space="preserve"> </w:t>
      </w:r>
      <w:r>
        <w:t>proteins</w:t>
      </w:r>
      <w:r>
        <w:rPr>
          <w:spacing w:val="-1"/>
        </w:rPr>
        <w:t xml:space="preserve"> </w:t>
      </w:r>
      <w:r>
        <w:rPr>
          <w:b/>
        </w:rPr>
        <w:t>M1</w:t>
      </w:r>
      <w:r>
        <w:rPr>
          <w:b/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b/>
        </w:rPr>
        <w:t>M2.</w:t>
      </w:r>
    </w:p>
    <w:p w:rsidR="0002676E" w:rsidRDefault="003C6933">
      <w:pPr>
        <w:pStyle w:val="a3"/>
        <w:spacing w:before="139"/>
        <w:ind w:left="960" w:right="1525"/>
      </w:pPr>
      <w:r>
        <w:rPr>
          <w:b/>
        </w:rPr>
        <w:t xml:space="preserve">M1 </w:t>
      </w:r>
      <w:r>
        <w:t>is located between the internal nucleoprotein and the envelope and provides</w:t>
      </w:r>
      <w:r>
        <w:rPr>
          <w:spacing w:val="-68"/>
        </w:rPr>
        <w:t xml:space="preserve"> </w:t>
      </w:r>
      <w:r>
        <w:t>structural</w:t>
      </w:r>
      <w:r>
        <w:rPr>
          <w:spacing w:val="-3"/>
        </w:rPr>
        <w:t xml:space="preserve"> </w:t>
      </w:r>
      <w:r>
        <w:t>integrity.</w:t>
      </w:r>
    </w:p>
    <w:p w:rsidR="0002676E" w:rsidRDefault="003C6933">
      <w:pPr>
        <w:pStyle w:val="a3"/>
        <w:spacing w:before="160"/>
        <w:ind w:left="960" w:right="755"/>
      </w:pPr>
      <w:r>
        <w:rPr>
          <w:noProof/>
        </w:rPr>
        <w:drawing>
          <wp:anchor distT="0" distB="0" distL="0" distR="0" simplePos="0" relativeHeight="483133440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870715</wp:posOffset>
            </wp:positionV>
            <wp:extent cx="953897" cy="1604645"/>
            <wp:effectExtent l="0" t="0" r="0" b="0"/>
            <wp:wrapNone/>
            <wp:docPr id="1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33952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82299</wp:posOffset>
            </wp:positionV>
            <wp:extent cx="570611" cy="1419352"/>
            <wp:effectExtent l="0" t="0" r="0" b="0"/>
            <wp:wrapNone/>
            <wp:docPr id="1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M2 </w:t>
      </w:r>
      <w:r>
        <w:t>protein forms an ion channel between the interior and the exterior of the virus. It</w:t>
      </w:r>
      <w:r>
        <w:rPr>
          <w:spacing w:val="1"/>
        </w:rPr>
        <w:t xml:space="preserve"> </w:t>
      </w:r>
      <w:r>
        <w:t>transports protons into the virion causing the disruption of the envelope. This leads to</w:t>
      </w:r>
      <w:r>
        <w:rPr>
          <w:spacing w:val="-6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uncoating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virus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frees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nucleocapsid</w:t>
      </w:r>
      <w:r>
        <w:rPr>
          <w:spacing w:val="-1"/>
        </w:rPr>
        <w:t xml:space="preserve"> </w:t>
      </w:r>
      <w:r>
        <w:t>containing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RNA</w:t>
      </w:r>
      <w:r>
        <w:rPr>
          <w:spacing w:val="-3"/>
        </w:rPr>
        <w:t xml:space="preserve"> </w:t>
      </w:r>
      <w:r>
        <w:t>genome</w:t>
      </w:r>
      <w:r>
        <w:rPr>
          <w:spacing w:val="-3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allows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migrate 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nucleus.</w:t>
      </w:r>
    </w:p>
    <w:p w:rsidR="0002676E" w:rsidRDefault="003C6933">
      <w:pPr>
        <w:spacing w:before="225"/>
        <w:ind w:left="960"/>
        <w:rPr>
          <w:sz w:val="28"/>
        </w:rPr>
      </w:pPr>
      <w:r>
        <w:rPr>
          <w:b/>
          <w:sz w:val="28"/>
        </w:rPr>
        <w:t>A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non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structural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protein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called</w:t>
      </w:r>
      <w:r>
        <w:rPr>
          <w:b/>
          <w:spacing w:val="59"/>
          <w:sz w:val="28"/>
        </w:rPr>
        <w:t xml:space="preserve"> </w:t>
      </w:r>
      <w:r>
        <w:rPr>
          <w:b/>
          <w:sz w:val="28"/>
        </w:rPr>
        <w:t>NS-1</w:t>
      </w:r>
      <w:r>
        <w:rPr>
          <w:sz w:val="28"/>
        </w:rPr>
        <w:t>,</w:t>
      </w:r>
      <w:r>
        <w:rPr>
          <w:spacing w:val="52"/>
          <w:sz w:val="28"/>
        </w:rPr>
        <w:t xml:space="preserve"> </w:t>
      </w:r>
      <w:r>
        <w:rPr>
          <w:sz w:val="28"/>
        </w:rPr>
        <w:t>by</w:t>
      </w:r>
      <w:r>
        <w:rPr>
          <w:spacing w:val="52"/>
          <w:sz w:val="28"/>
        </w:rPr>
        <w:t xml:space="preserve"> </w:t>
      </w:r>
      <w:r>
        <w:rPr>
          <w:sz w:val="28"/>
        </w:rPr>
        <w:t>its</w:t>
      </w:r>
      <w:r>
        <w:rPr>
          <w:spacing w:val="56"/>
          <w:sz w:val="28"/>
        </w:rPr>
        <w:t xml:space="preserve"> </w:t>
      </w:r>
      <w:r>
        <w:rPr>
          <w:sz w:val="28"/>
        </w:rPr>
        <w:t>ability</w:t>
      </w:r>
      <w:r>
        <w:rPr>
          <w:spacing w:val="51"/>
          <w:sz w:val="28"/>
        </w:rPr>
        <w:t xml:space="preserve"> </w:t>
      </w:r>
      <w:r>
        <w:rPr>
          <w:sz w:val="28"/>
        </w:rPr>
        <w:t>to</w:t>
      </w:r>
      <w:r>
        <w:rPr>
          <w:spacing w:val="56"/>
          <w:sz w:val="28"/>
        </w:rPr>
        <w:t xml:space="preserve"> </w:t>
      </w:r>
      <w:r>
        <w:rPr>
          <w:sz w:val="28"/>
        </w:rPr>
        <w:t>inhibit</w:t>
      </w:r>
      <w:r>
        <w:rPr>
          <w:spacing w:val="56"/>
          <w:sz w:val="28"/>
        </w:rPr>
        <w:t xml:space="preserve"> </w:t>
      </w:r>
      <w:r>
        <w:rPr>
          <w:sz w:val="28"/>
        </w:rPr>
        <w:t>the</w:t>
      </w:r>
      <w:r>
        <w:rPr>
          <w:spacing w:val="55"/>
          <w:sz w:val="28"/>
        </w:rPr>
        <w:t xml:space="preserve"> </w:t>
      </w:r>
      <w:r>
        <w:rPr>
          <w:sz w:val="28"/>
        </w:rPr>
        <w:t>production</w:t>
      </w:r>
      <w:r>
        <w:rPr>
          <w:spacing w:val="54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>interferon mRNA</w:t>
      </w:r>
      <w:r>
        <w:rPr>
          <w:spacing w:val="-2"/>
          <w:sz w:val="28"/>
        </w:rPr>
        <w:t xml:space="preserve"> </w:t>
      </w:r>
      <w:r>
        <w:rPr>
          <w:sz w:val="28"/>
        </w:rPr>
        <w:t>reduces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host</w:t>
      </w:r>
      <w:r>
        <w:rPr>
          <w:spacing w:val="-3"/>
          <w:sz w:val="28"/>
        </w:rPr>
        <w:t xml:space="preserve"> </w:t>
      </w:r>
      <w:r>
        <w:rPr>
          <w:sz w:val="28"/>
        </w:rPr>
        <w:t>innate</w:t>
      </w:r>
      <w:r>
        <w:rPr>
          <w:spacing w:val="-4"/>
          <w:sz w:val="28"/>
        </w:rPr>
        <w:t xml:space="preserve"> </w:t>
      </w:r>
      <w:r>
        <w:rPr>
          <w:sz w:val="28"/>
        </w:rPr>
        <w:t>defence and is an</w:t>
      </w:r>
      <w:r>
        <w:rPr>
          <w:spacing w:val="1"/>
          <w:sz w:val="28"/>
        </w:rPr>
        <w:t xml:space="preserve"> </w:t>
      </w:r>
      <w:r>
        <w:rPr>
          <w:sz w:val="28"/>
        </w:rPr>
        <w:t>important</w:t>
      </w:r>
    </w:p>
    <w:p w:rsidR="0002676E" w:rsidRDefault="003C6933">
      <w:pPr>
        <w:pStyle w:val="4"/>
        <w:spacing w:before="203"/>
      </w:pPr>
      <w:r>
        <w:t>Influenza</w:t>
      </w:r>
      <w:r>
        <w:rPr>
          <w:spacing w:val="-2"/>
        </w:rPr>
        <w:t xml:space="preserve"> </w:t>
      </w:r>
      <w:r>
        <w:t>virus</w:t>
      </w:r>
      <w:r>
        <w:rPr>
          <w:spacing w:val="-1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cycle</w:t>
      </w:r>
    </w:p>
    <w:p w:rsidR="0002676E" w:rsidRDefault="003C6933">
      <w:pPr>
        <w:pStyle w:val="a3"/>
        <w:spacing w:before="197"/>
        <w:ind w:left="960" w:right="977"/>
      </w:pPr>
      <w:r>
        <w:t>Replication of influenza A virus include after binding to sialic acid-containing</w:t>
      </w:r>
      <w:r>
        <w:rPr>
          <w:spacing w:val="1"/>
        </w:rPr>
        <w:t xml:space="preserve"> </w:t>
      </w:r>
      <w:r>
        <w:t>receptors, influenza is endocytosed</w:t>
      </w:r>
      <w:r>
        <w:rPr>
          <w:spacing w:val="1"/>
        </w:rPr>
        <w:t xml:space="preserve"> </w:t>
      </w:r>
      <w:r>
        <w:t>which fuses with the vesicle membrane and</w:t>
      </w:r>
      <w:r>
        <w:rPr>
          <w:spacing w:val="-67"/>
        </w:rPr>
        <w:t xml:space="preserve"> </w:t>
      </w:r>
      <w:r>
        <w:t>uncoats mediated by the M2 proteins and is facilitated by the low pH within the</w:t>
      </w:r>
      <w:r>
        <w:rPr>
          <w:spacing w:val="-67"/>
        </w:rPr>
        <w:t xml:space="preserve"> </w:t>
      </w:r>
      <w:r>
        <w:t>endosome/vesicle</w:t>
      </w:r>
      <w:r>
        <w:rPr>
          <w:spacing w:val="1"/>
        </w:rPr>
        <w:t xml:space="preserve"> </w:t>
      </w:r>
      <w:r>
        <w:t>.</w:t>
      </w:r>
    </w:p>
    <w:p w:rsidR="0002676E" w:rsidRDefault="003C6933">
      <w:pPr>
        <w:pStyle w:val="a4"/>
        <w:numPr>
          <w:ilvl w:val="0"/>
          <w:numId w:val="121"/>
        </w:numPr>
        <w:tabs>
          <w:tab w:val="left" w:pos="1391"/>
        </w:tabs>
        <w:ind w:right="813" w:firstLine="0"/>
        <w:jc w:val="both"/>
        <w:rPr>
          <w:sz w:val="28"/>
        </w:rPr>
      </w:pPr>
      <w:r>
        <w:rPr>
          <w:sz w:val="28"/>
        </w:rPr>
        <w:t>The viral nucleocapsid enters the cytoplasm and migrates to the nucleus where the</w:t>
      </w:r>
      <w:r>
        <w:rPr>
          <w:spacing w:val="-67"/>
          <w:sz w:val="28"/>
        </w:rPr>
        <w:t xml:space="preserve"> </w:t>
      </w:r>
      <w:r>
        <w:rPr>
          <w:sz w:val="28"/>
        </w:rPr>
        <w:t>genome RNA (8 segments) gets transcribed into mRNA by the viral RNA polymerase</w:t>
      </w:r>
      <w:r>
        <w:rPr>
          <w:spacing w:val="-67"/>
          <w:sz w:val="28"/>
        </w:rPr>
        <w:t xml:space="preserve"> </w:t>
      </w:r>
      <w:r>
        <w:rPr>
          <w:sz w:val="28"/>
        </w:rPr>
        <w:t>(transcriptase). Unlike for most other RNA viruses, transcription and replication of the</w:t>
      </w:r>
      <w:r>
        <w:rPr>
          <w:spacing w:val="-68"/>
          <w:sz w:val="28"/>
        </w:rPr>
        <w:t xml:space="preserve"> </w:t>
      </w:r>
      <w:r>
        <w:rPr>
          <w:sz w:val="28"/>
        </w:rPr>
        <w:t>genome</w:t>
      </w:r>
      <w:r>
        <w:rPr>
          <w:spacing w:val="-1"/>
          <w:sz w:val="28"/>
        </w:rPr>
        <w:t xml:space="preserve"> </w:t>
      </w:r>
      <w:r>
        <w:rPr>
          <w:sz w:val="28"/>
        </w:rPr>
        <w:t>occur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b/>
          <w:sz w:val="28"/>
          <w:u w:val="thick"/>
        </w:rPr>
        <w:t>nucleus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were Viral</w:t>
      </w:r>
      <w:r>
        <w:rPr>
          <w:spacing w:val="-4"/>
          <w:sz w:val="28"/>
        </w:rPr>
        <w:t xml:space="preserve"> </w:t>
      </w:r>
      <w:r>
        <w:rPr>
          <w:sz w:val="28"/>
        </w:rPr>
        <w:t>proteins</w:t>
      </w:r>
      <w:r>
        <w:rPr>
          <w:spacing w:val="-3"/>
          <w:sz w:val="28"/>
        </w:rPr>
        <w:t xml:space="preserve"> </w:t>
      </w:r>
      <w:r>
        <w:rPr>
          <w:sz w:val="28"/>
        </w:rPr>
        <w:t>synthesized</w:t>
      </w:r>
    </w:p>
    <w:p w:rsidR="0002676E" w:rsidRDefault="003C6933">
      <w:pPr>
        <w:pStyle w:val="a4"/>
        <w:numPr>
          <w:ilvl w:val="0"/>
          <w:numId w:val="121"/>
        </w:numPr>
        <w:tabs>
          <w:tab w:val="left" w:pos="1389"/>
          <w:tab w:val="left" w:pos="1391"/>
        </w:tabs>
        <w:spacing w:before="167"/>
        <w:ind w:right="1032" w:firstLine="0"/>
        <w:rPr>
          <w:sz w:val="28"/>
        </w:rPr>
      </w:pPr>
      <w:r>
        <w:rPr>
          <w:sz w:val="28"/>
        </w:rPr>
        <w:t>Most RNA’s move to cytoplasm, some remain in the nucleus to serve as a</w:t>
      </w:r>
      <w:r>
        <w:rPr>
          <w:spacing w:val="1"/>
          <w:sz w:val="28"/>
        </w:rPr>
        <w:t xml:space="preserve"> </w:t>
      </w:r>
      <w:r>
        <w:rPr>
          <w:sz w:val="28"/>
        </w:rPr>
        <w:t>template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synthesis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negative</w:t>
      </w:r>
      <w:r>
        <w:rPr>
          <w:spacing w:val="-5"/>
          <w:sz w:val="28"/>
        </w:rPr>
        <w:t xml:space="preserve"> </w:t>
      </w:r>
      <w:r>
        <w:rPr>
          <w:sz w:val="28"/>
        </w:rPr>
        <w:t>polarity</w:t>
      </w:r>
      <w:r>
        <w:rPr>
          <w:spacing w:val="-6"/>
          <w:sz w:val="28"/>
        </w:rPr>
        <w:t xml:space="preserve"> </w:t>
      </w:r>
      <w:r>
        <w:rPr>
          <w:sz w:val="28"/>
        </w:rPr>
        <w:t>strand</w:t>
      </w:r>
      <w:r>
        <w:rPr>
          <w:spacing w:val="-1"/>
          <w:sz w:val="28"/>
        </w:rPr>
        <w:t xml:space="preserve"> </w:t>
      </w:r>
      <w:r>
        <w:rPr>
          <w:sz w:val="28"/>
        </w:rPr>
        <w:t>RNA</w:t>
      </w:r>
      <w:r>
        <w:rPr>
          <w:spacing w:val="-4"/>
          <w:sz w:val="28"/>
        </w:rPr>
        <w:t xml:space="preserve"> </w:t>
      </w:r>
      <w:r>
        <w:rPr>
          <w:sz w:val="28"/>
        </w:rPr>
        <w:t>genomes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progeny,</w:t>
      </w:r>
      <w:r>
        <w:rPr>
          <w:spacing w:val="-67"/>
          <w:sz w:val="28"/>
        </w:rPr>
        <w:t xml:space="preserve"> </w:t>
      </w:r>
      <w:r>
        <w:rPr>
          <w:sz w:val="28"/>
        </w:rPr>
        <w:t>by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different</w:t>
      </w:r>
      <w:r>
        <w:rPr>
          <w:spacing w:val="1"/>
          <w:sz w:val="28"/>
        </w:rPr>
        <w:t xml:space="preserve"> </w:t>
      </w:r>
      <w:r>
        <w:rPr>
          <w:sz w:val="28"/>
        </w:rPr>
        <w:t>subunit</w:t>
      </w:r>
      <w:r>
        <w:rPr>
          <w:spacing w:val="-1"/>
          <w:sz w:val="28"/>
        </w:rPr>
        <w:t xml:space="preserve"> </w:t>
      </w:r>
      <w:r>
        <w:rPr>
          <w:sz w:val="28"/>
        </w:rPr>
        <w:t>of viral RNA</w:t>
      </w:r>
      <w:r>
        <w:rPr>
          <w:spacing w:val="-1"/>
          <w:sz w:val="28"/>
        </w:rPr>
        <w:t xml:space="preserve"> </w:t>
      </w:r>
      <w:r>
        <w:rPr>
          <w:sz w:val="28"/>
        </w:rPr>
        <w:t>polymerase (replicase).</w:t>
      </w:r>
    </w:p>
    <w:p w:rsidR="0002676E" w:rsidRDefault="0002676E">
      <w:pPr>
        <w:rPr>
          <w:sz w:val="28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rPr>
          <w:sz w:val="27"/>
        </w:rPr>
      </w:pPr>
      <w:r>
        <w:lastRenderedPageBreak/>
        <w:pict>
          <v:shape id="_x0000_s3584" style="position:absolute;margin-left:24pt;margin-top:24pt;width:547.45pt;height:794.05pt;z-index:-2017740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583" style="position:absolute;margin-left:24pt;margin-top:24pt;width:547.45pt;height:794.05pt;z-index:-2017689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4"/>
        <w:numPr>
          <w:ilvl w:val="0"/>
          <w:numId w:val="121"/>
        </w:numPr>
        <w:tabs>
          <w:tab w:val="left" w:pos="1271"/>
        </w:tabs>
        <w:spacing w:before="99" w:line="276" w:lineRule="auto"/>
        <w:ind w:right="758" w:firstLine="0"/>
        <w:jc w:val="both"/>
        <w:rPr>
          <w:sz w:val="28"/>
        </w:rPr>
      </w:pPr>
      <w:r>
        <w:pict>
          <v:group id="_x0000_s3579" style="position:absolute;left:0;text-align:left;margin-left:101.9pt;margin-top:70.8pt;width:391.25pt;height:286.5pt;z-index:-20178432;mso-position-horizontal-relative:page" coordorigin="2038,1416" coordsize="7825,5730">
            <v:shape id="_x0000_s3582" type="#_x0000_t75" style="position:absolute;left:6263;top:4832;width:1169;height:2313">
              <v:imagedata r:id="rId12" o:title=""/>
            </v:shape>
            <v:shape id="_x0000_s3581" type="#_x0000_t75" style="position:absolute;left:7580;top:4272;width:808;height:1338">
              <v:imagedata r:id="rId13" o:title=""/>
            </v:shape>
            <v:shape id="_x0000_s3580" type="#_x0000_t75" style="position:absolute;left:2038;top:1416;width:7825;height:4494">
              <v:imagedata r:id="rId51" o:title=""/>
            </v:shape>
            <w10:wrap anchorx="page"/>
          </v:group>
        </w:pict>
      </w:r>
      <w:r>
        <w:pict>
          <v:shape id="_x0000_s3578" style="position:absolute;left:0;text-align:left;margin-left:52.7pt;margin-top:-14.15pt;width:490.35pt;height:4.45pt;z-index:-20177920;mso-position-horizontal-relative:page" coordorigin="1054,-283" coordsize="9807,89" o:spt="100" adj="0,,0" path="m10860,-254r-9806,l1054,-194r9806,l10860,-254xm10860,-283r-9806,l1054,-269r9806,l10860,-28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sz w:val="28"/>
        </w:rPr>
        <w:t>Helical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nucleocapsid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segments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form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and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associated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with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the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M1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protein-lined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membranes containing M2 and the HA and NA glycoprotein’s . The virus buds from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the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plasma membrane 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10"/>
        <w:rPr>
          <w:sz w:val="39"/>
        </w:rPr>
      </w:pPr>
    </w:p>
    <w:p w:rsidR="0002676E" w:rsidRDefault="003C6933">
      <w:pPr>
        <w:pStyle w:val="1"/>
        <w:spacing w:before="0"/>
        <w:ind w:left="4318"/>
        <w:rPr>
          <w:rFonts w:ascii="Times New Roman"/>
        </w:rPr>
      </w:pPr>
      <w:r>
        <w:rPr>
          <w:noProof/>
        </w:rPr>
        <w:drawing>
          <wp:anchor distT="0" distB="0" distL="0" distR="0" simplePos="0" relativeHeight="483137536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-20641</wp:posOffset>
            </wp:positionV>
            <wp:extent cx="570611" cy="1419352"/>
            <wp:effectExtent l="0" t="0" r="0" b="0"/>
            <wp:wrapNone/>
            <wp:docPr id="1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Influenza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virus life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cycle</w:t>
      </w:r>
    </w:p>
    <w:p w:rsidR="0002676E" w:rsidRDefault="0002676E">
      <w:pPr>
        <w:pStyle w:val="a3"/>
        <w:spacing w:before="4"/>
        <w:rPr>
          <w:b/>
          <w:sz w:val="43"/>
        </w:rPr>
      </w:pPr>
    </w:p>
    <w:p w:rsidR="0002676E" w:rsidRDefault="003C6933">
      <w:pPr>
        <w:pStyle w:val="4"/>
        <w:ind w:left="962"/>
      </w:pPr>
      <w:r>
        <w:rPr>
          <w:noProof/>
        </w:rPr>
        <w:drawing>
          <wp:anchor distT="0" distB="0" distL="0" distR="0" simplePos="0" relativeHeight="483137024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188472</wp:posOffset>
            </wp:positionV>
            <wp:extent cx="953897" cy="1604645"/>
            <wp:effectExtent l="0" t="0" r="0" b="0"/>
            <wp:wrapNone/>
            <wp:docPr id="18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Antigenic</w:t>
      </w:r>
      <w:r>
        <w:rPr>
          <w:spacing w:val="-4"/>
        </w:rPr>
        <w:t xml:space="preserve"> </w:t>
      </w:r>
      <w:r>
        <w:t>Changes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Orthomyxoviruses:</w:t>
      </w:r>
    </w:p>
    <w:p w:rsidR="0002676E" w:rsidRDefault="003C6933">
      <w:pPr>
        <w:pStyle w:val="a3"/>
        <w:spacing w:before="244" w:line="276" w:lineRule="auto"/>
        <w:ind w:left="962" w:right="977"/>
      </w:pPr>
      <w:r>
        <w:t>Changes in the antigenicity of</w:t>
      </w:r>
      <w:r>
        <w:rPr>
          <w:spacing w:val="1"/>
        </w:rPr>
        <w:t xml:space="preserve"> </w:t>
      </w:r>
      <w:r>
        <w:t>hemagglutinin and neuraminidase confers on the</w:t>
      </w:r>
      <w:r>
        <w:rPr>
          <w:spacing w:val="-67"/>
        </w:rPr>
        <w:t xml:space="preserve"> </w:t>
      </w:r>
      <w:r>
        <w:t>Influenza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ability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cause</w:t>
      </w:r>
      <w:r>
        <w:rPr>
          <w:spacing w:val="-1"/>
        </w:rPr>
        <w:t xml:space="preserve"> </w:t>
      </w:r>
      <w:r>
        <w:t>pandemics.</w:t>
      </w:r>
    </w:p>
    <w:p w:rsidR="0002676E" w:rsidRDefault="003C6933">
      <w:pPr>
        <w:pStyle w:val="a3"/>
        <w:spacing w:before="201"/>
        <w:ind w:left="960"/>
      </w:pPr>
      <w:r>
        <w:t>Two</w:t>
      </w:r>
      <w:r>
        <w:rPr>
          <w:spacing w:val="-2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antigenic</w:t>
      </w:r>
      <w:r>
        <w:rPr>
          <w:spacing w:val="-3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known</w:t>
      </w:r>
    </w:p>
    <w:p w:rsidR="0002676E" w:rsidRDefault="0002676E">
      <w:pPr>
        <w:pStyle w:val="a3"/>
        <w:rPr>
          <w:sz w:val="24"/>
        </w:rPr>
      </w:pPr>
    </w:p>
    <w:p w:rsidR="0002676E" w:rsidRDefault="003C6933">
      <w:pPr>
        <w:pStyle w:val="a3"/>
        <w:ind w:left="960" w:right="840"/>
      </w:pPr>
      <w:r>
        <w:t>1- Antigenic drift refer to a minor change based on accumulate mutations during virus</w:t>
      </w:r>
      <w:r>
        <w:rPr>
          <w:spacing w:val="-67"/>
        </w:rPr>
        <w:t xml:space="preserve"> </w:t>
      </w:r>
      <w:r>
        <w:t>replication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genome</w:t>
      </w:r>
      <w:r>
        <w:rPr>
          <w:spacing w:val="-1"/>
        </w:rPr>
        <w:t xml:space="preserve"> </w:t>
      </w:r>
      <w:r>
        <w:t>RNA.</w:t>
      </w:r>
      <w:r>
        <w:rPr>
          <w:spacing w:val="-2"/>
        </w:rPr>
        <w:t xml:space="preserve"> </w:t>
      </w:r>
      <w:r>
        <w:t>Thus,</w:t>
      </w:r>
      <w:r>
        <w:rPr>
          <w:spacing w:val="-2"/>
        </w:rPr>
        <w:t xml:space="preserve"> </w:t>
      </w:r>
      <w:r>
        <w:t>Influenza</w:t>
      </w:r>
      <w:r>
        <w:rPr>
          <w:spacing w:val="-1"/>
        </w:rPr>
        <w:t xml:space="preserve"> </w:t>
      </w:r>
      <w:r>
        <w:t>viruses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serotypes.</w:t>
      </w:r>
    </w:p>
    <w:p w:rsidR="0002676E" w:rsidRDefault="0002676E">
      <w:pPr>
        <w:pStyle w:val="a3"/>
        <w:spacing w:before="1"/>
      </w:pPr>
    </w:p>
    <w:p w:rsidR="0002676E" w:rsidRDefault="003C6933">
      <w:pPr>
        <w:pStyle w:val="a3"/>
        <w:spacing w:line="276" w:lineRule="auto"/>
        <w:ind w:left="1320" w:right="755" w:hanging="361"/>
      </w:pPr>
      <w:r>
        <w:t>3-</w:t>
      </w:r>
      <w:r>
        <w:rPr>
          <w:spacing w:val="1"/>
        </w:rPr>
        <w:t xml:space="preserve"> </w:t>
      </w:r>
      <w:r>
        <w:t>Antigenic shift that involves a major change based on the reassortment of segments</w:t>
      </w:r>
      <w:r>
        <w:rPr>
          <w:spacing w:val="-6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genome RNA.</w:t>
      </w:r>
    </w:p>
    <w:p w:rsidR="0002676E" w:rsidRDefault="003C6933">
      <w:pPr>
        <w:pStyle w:val="a3"/>
        <w:spacing w:before="198" w:line="276" w:lineRule="auto"/>
        <w:ind w:left="1034" w:right="759"/>
        <w:jc w:val="both"/>
      </w:pPr>
      <w:r>
        <w:t>Antigenic shifts can result from mechanisms Genetic reassortment between subtypes.</w:t>
      </w:r>
      <w:r>
        <w:rPr>
          <w:spacing w:val="1"/>
        </w:rPr>
        <w:t xml:space="preserve"> </w:t>
      </w:r>
      <w:r>
        <w:t>Reassortment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whenever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influenza</w:t>
      </w:r>
      <w:r>
        <w:rPr>
          <w:spacing w:val="1"/>
        </w:rPr>
        <w:t xml:space="preserve"> </w:t>
      </w:r>
      <w:r>
        <w:t>viruses</w:t>
      </w:r>
      <w:r>
        <w:rPr>
          <w:spacing w:val="1"/>
        </w:rPr>
        <w:t xml:space="preserve"> </w:t>
      </w:r>
      <w:r>
        <w:t>infect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t>simultaneously; when the new viruses (the progeny) are assembled, they may contain</w:t>
      </w:r>
      <w:r>
        <w:rPr>
          <w:spacing w:val="1"/>
        </w:rPr>
        <w:t xml:space="preserve"> </w:t>
      </w:r>
      <w:r>
        <w:t>some genes</w:t>
      </w:r>
      <w:r>
        <w:rPr>
          <w:spacing w:val="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one parent</w:t>
      </w:r>
      <w:r>
        <w:rPr>
          <w:spacing w:val="1"/>
        </w:rPr>
        <w:t xml:space="preserve"> </w:t>
      </w:r>
      <w:r>
        <w:t>virus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some genes</w:t>
      </w:r>
      <w:r>
        <w:rPr>
          <w:spacing w:val="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 other</w:t>
      </w:r>
      <w:r>
        <w:rPr>
          <w:spacing w:val="1"/>
        </w:rPr>
        <w:t xml:space="preserve"> </w:t>
      </w:r>
      <w:r>
        <w:t>.</w:t>
      </w:r>
    </w:p>
    <w:p w:rsidR="0002676E" w:rsidRDefault="0002676E">
      <w:pPr>
        <w:pStyle w:val="a3"/>
        <w:rPr>
          <w:sz w:val="30"/>
        </w:rPr>
      </w:pPr>
    </w:p>
    <w:p w:rsidR="0002676E" w:rsidRDefault="003C6933">
      <w:pPr>
        <w:spacing w:before="184"/>
        <w:ind w:left="960"/>
        <w:rPr>
          <w:b/>
          <w:sz w:val="32"/>
        </w:rPr>
      </w:pPr>
      <w:r>
        <w:rPr>
          <w:b/>
          <w:sz w:val="32"/>
        </w:rPr>
        <w:t>Types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influenza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viruses</w:t>
      </w:r>
    </w:p>
    <w:p w:rsidR="0002676E" w:rsidRDefault="003C6933">
      <w:pPr>
        <w:spacing w:before="195"/>
        <w:ind w:left="960"/>
        <w:rPr>
          <w:b/>
          <w:sz w:val="28"/>
        </w:rPr>
      </w:pPr>
      <w:r>
        <w:rPr>
          <w:sz w:val="28"/>
        </w:rPr>
        <w:t>There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1"/>
          <w:sz w:val="28"/>
        </w:rPr>
        <w:t xml:space="preserve"> </w:t>
      </w:r>
      <w:r>
        <w:rPr>
          <w:sz w:val="28"/>
        </w:rPr>
        <w:t>four</w:t>
      </w:r>
      <w:r>
        <w:rPr>
          <w:spacing w:val="-1"/>
          <w:sz w:val="28"/>
        </w:rPr>
        <w:t xml:space="preserve"> </w:t>
      </w:r>
      <w:r>
        <w:rPr>
          <w:sz w:val="28"/>
        </w:rPr>
        <w:t>types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influenza</w:t>
      </w:r>
      <w:r>
        <w:rPr>
          <w:spacing w:val="-1"/>
          <w:sz w:val="28"/>
        </w:rPr>
        <w:t xml:space="preserve"> </w:t>
      </w:r>
      <w:r>
        <w:rPr>
          <w:sz w:val="28"/>
        </w:rPr>
        <w:t>viruses: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A,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</w:t>
      </w:r>
    </w:p>
    <w:p w:rsidR="0002676E" w:rsidRDefault="0002676E">
      <w:pPr>
        <w:rPr>
          <w:sz w:val="28"/>
        </w:rPr>
        <w:sectPr w:rsidR="0002676E">
          <w:headerReference w:type="default" r:id="rId52"/>
          <w:footerReference w:type="default" r:id="rId53"/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4"/>
        <w:rPr>
          <w:b/>
        </w:rPr>
      </w:pPr>
      <w:r>
        <w:lastRenderedPageBreak/>
        <w:pict>
          <v:shape id="_x0000_s3577" style="position:absolute;margin-left:24pt;margin-top:24pt;width:547.45pt;height:794.05pt;z-index:-2017433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576" style="position:absolute;margin-left:24pt;margin-top:24pt;width:547.45pt;height:794.05pt;z-index:-2017382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4"/>
        <w:numPr>
          <w:ilvl w:val="0"/>
          <w:numId w:val="120"/>
        </w:numPr>
        <w:tabs>
          <w:tab w:val="left" w:pos="1388"/>
        </w:tabs>
        <w:spacing w:before="89" w:line="319" w:lineRule="exact"/>
        <w:jc w:val="both"/>
        <w:rPr>
          <w:b/>
          <w:sz w:val="28"/>
        </w:rPr>
      </w:pPr>
      <w:r>
        <w:pict>
          <v:shape id="_x0000_s3575" style="position:absolute;left:0;text-align:left;margin-left:52.7pt;margin-top:-14.9pt;width:490.35pt;height:4.45pt;z-index:-20174848;mso-position-horizontal-relative:page" coordorigin="1054,-298" coordsize="9807,89" o:spt="100" adj="0,,0" path="m10860,-269r-9806,l1054,-209r9806,l10860,-269xm10860,-298r-9806,l1054,-284r9806,l10860,-298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b/>
          <w:sz w:val="28"/>
          <w:u w:val="thick"/>
        </w:rPr>
        <w:t>Influenza A</w:t>
      </w:r>
      <w:r w:rsidR="003C6933">
        <w:rPr>
          <w:b/>
          <w:spacing w:val="-2"/>
          <w:sz w:val="28"/>
          <w:u w:val="thick"/>
        </w:rPr>
        <w:t xml:space="preserve"> </w:t>
      </w:r>
      <w:r w:rsidR="003C6933">
        <w:rPr>
          <w:b/>
          <w:sz w:val="28"/>
          <w:u w:val="thick"/>
        </w:rPr>
        <w:t>viruses</w:t>
      </w:r>
    </w:p>
    <w:p w:rsidR="0002676E" w:rsidRDefault="003C6933">
      <w:pPr>
        <w:pStyle w:val="a3"/>
        <w:spacing w:line="276" w:lineRule="auto"/>
        <w:ind w:left="960" w:right="762"/>
        <w:jc w:val="both"/>
        <w:rPr>
          <w:rFonts w:ascii="Tahoma"/>
          <w:sz w:val="21"/>
        </w:rPr>
      </w:pPr>
      <w:r>
        <w:t>Influenza A viruses include the avian, swine, equine and canine influenza viruses, as</w:t>
      </w:r>
      <w:r>
        <w:rPr>
          <w:spacing w:val="1"/>
        </w:rPr>
        <w:t xml:space="preserve"> </w:t>
      </w:r>
      <w:r>
        <w:t>well as the human influenza A viruses. Influenza A viruses are classified into subtypes</w:t>
      </w:r>
      <w:r>
        <w:rPr>
          <w:spacing w:val="-67"/>
        </w:rPr>
        <w:t xml:space="preserve"> </w:t>
      </w:r>
      <w:r>
        <w:t>based on two surface antigens, the hemagglutinin (H) and neuraminidase (N) protein.</w:t>
      </w:r>
      <w:r>
        <w:rPr>
          <w:spacing w:val="1"/>
        </w:rPr>
        <w:t xml:space="preserve"> </w:t>
      </w:r>
      <w:r>
        <w:t xml:space="preserve">There are 18 different known H </w:t>
      </w:r>
      <w:hyperlink r:id="rId54">
        <w:r>
          <w:t xml:space="preserve">antigens </w:t>
        </w:r>
      </w:hyperlink>
      <w:r>
        <w:t>(H1 to H18) and 11 different known N</w:t>
      </w:r>
      <w:r>
        <w:rPr>
          <w:spacing w:val="1"/>
        </w:rPr>
        <w:t xml:space="preserve"> </w:t>
      </w:r>
      <w:r>
        <w:t>antigens (N1 to N11).</w:t>
      </w:r>
      <w:r>
        <w:rPr>
          <w:spacing w:val="1"/>
        </w:rPr>
        <w:t xml:space="preserve"> </w:t>
      </w:r>
      <w:r>
        <w:t>H1N1, H1N2, and H3N2 are the only known influenza A virus</w:t>
      </w:r>
      <w:r>
        <w:rPr>
          <w:spacing w:val="1"/>
        </w:rPr>
        <w:t xml:space="preserve"> </w:t>
      </w:r>
      <w:r>
        <w:t>subtypes</w:t>
      </w:r>
      <w:r>
        <w:rPr>
          <w:spacing w:val="1"/>
        </w:rPr>
        <w:t xml:space="preserve"> </w:t>
      </w:r>
      <w:r>
        <w:t>currently</w:t>
      </w:r>
      <w:r>
        <w:rPr>
          <w:spacing w:val="-4"/>
        </w:rPr>
        <w:t xml:space="preserve"> </w:t>
      </w:r>
      <w:r>
        <w:t>circulating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humans</w:t>
      </w:r>
      <w:r>
        <w:rPr>
          <w:rFonts w:ascii="Tahoma"/>
          <w:sz w:val="21"/>
        </w:rPr>
        <w:t>.</w:t>
      </w:r>
    </w:p>
    <w:p w:rsidR="0002676E" w:rsidRDefault="003C6933">
      <w:pPr>
        <w:pStyle w:val="a4"/>
        <w:numPr>
          <w:ilvl w:val="0"/>
          <w:numId w:val="120"/>
        </w:numPr>
        <w:tabs>
          <w:tab w:val="left" w:pos="1173"/>
        </w:tabs>
        <w:spacing w:before="202"/>
        <w:ind w:left="1172" w:hanging="213"/>
        <w:rPr>
          <w:b/>
          <w:sz w:val="28"/>
        </w:rPr>
      </w:pP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Influenza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B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viruses</w:t>
      </w:r>
    </w:p>
    <w:p w:rsidR="0002676E" w:rsidRDefault="003C6933">
      <w:pPr>
        <w:pStyle w:val="a3"/>
        <w:spacing w:before="197"/>
        <w:ind w:left="960" w:right="755"/>
        <w:rPr>
          <w:b/>
        </w:rPr>
      </w:pPr>
      <w:r>
        <w:t>Influenza B viruses are mainly found in humans. These viruses can cause epidemics in</w:t>
      </w:r>
      <w:r>
        <w:rPr>
          <w:spacing w:val="-67"/>
        </w:rPr>
        <w:t xml:space="preserve"> </w:t>
      </w:r>
      <w:r>
        <w:t>human population,</w:t>
      </w:r>
      <w:r>
        <w:rPr>
          <w:spacing w:val="-5"/>
        </w:rPr>
        <w:t xml:space="preserve"> </w:t>
      </w:r>
      <w:r>
        <w:t>but have</w:t>
      </w:r>
      <w:r>
        <w:rPr>
          <w:spacing w:val="-4"/>
        </w:rPr>
        <w:t xml:space="preserve"> </w:t>
      </w:r>
      <w:r>
        <w:t>not,</w:t>
      </w:r>
      <w:r>
        <w:rPr>
          <w:spacing w:val="3"/>
        </w:rPr>
        <w:t xml:space="preserve"> </w:t>
      </w:r>
      <w:r>
        <w:t>to date,</w:t>
      </w:r>
      <w:r>
        <w:rPr>
          <w:spacing w:val="-5"/>
        </w:rPr>
        <w:t xml:space="preserve"> </w:t>
      </w:r>
      <w:r>
        <w:t>been responsible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pandemics</w:t>
      </w:r>
      <w:r>
        <w:rPr>
          <w:b/>
        </w:rPr>
        <w:t>.</w:t>
      </w:r>
    </w:p>
    <w:p w:rsidR="0002676E" w:rsidRDefault="004B3196">
      <w:pPr>
        <w:pStyle w:val="a4"/>
        <w:numPr>
          <w:ilvl w:val="0"/>
          <w:numId w:val="119"/>
        </w:numPr>
        <w:tabs>
          <w:tab w:val="left" w:pos="1266"/>
        </w:tabs>
        <w:spacing w:before="203"/>
        <w:rPr>
          <w:b/>
          <w:sz w:val="28"/>
        </w:rPr>
      </w:pPr>
      <w:r>
        <w:pict>
          <v:group id="_x0000_s3571" style="position:absolute;left:0;text-align:left;margin-left:54pt;margin-top:13.1pt;width:487.45pt;height:143.65pt;z-index:-20175360;mso-position-horizontal-relative:page" coordorigin="1080,262" coordsize="9749,2873">
            <v:shape id="_x0000_s3574" type="#_x0000_t75" style="position:absolute;left:6263;top:822;width:1169;height:2313">
              <v:imagedata r:id="rId12" o:title=""/>
            </v:shape>
            <v:shape id="_x0000_s3573" type="#_x0000_t75" style="position:absolute;left:7580;top:262;width:808;height:1338">
              <v:imagedata r:id="rId13" o:title=""/>
            </v:shape>
            <v:shape id="_x0000_s3572" style="position:absolute;left:1080;top:721;width:9749;height:1172" coordorigin="1080,721" coordsize="9749,1172" o:spt="100" adj="0,,0" path="m10829,721r-9749,l1080,1050r9749,l10829,721xm10829,1561r-9513,l1316,1892r9513,l10829,1561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C6933">
        <w:rPr>
          <w:b/>
          <w:sz w:val="28"/>
          <w:u w:val="thick"/>
        </w:rPr>
        <w:t>Influenza</w:t>
      </w:r>
      <w:r w:rsidR="003C6933">
        <w:rPr>
          <w:b/>
          <w:spacing w:val="-2"/>
          <w:sz w:val="28"/>
          <w:u w:val="thick"/>
        </w:rPr>
        <w:t xml:space="preserve"> </w:t>
      </w:r>
      <w:r w:rsidR="003C6933">
        <w:rPr>
          <w:b/>
          <w:sz w:val="28"/>
          <w:u w:val="thick"/>
        </w:rPr>
        <w:t>C</w:t>
      </w:r>
      <w:r w:rsidR="003C6933">
        <w:rPr>
          <w:b/>
          <w:spacing w:val="-4"/>
          <w:sz w:val="28"/>
          <w:u w:val="thick"/>
        </w:rPr>
        <w:t xml:space="preserve"> </w:t>
      </w:r>
      <w:r w:rsidR="003C6933">
        <w:rPr>
          <w:b/>
          <w:sz w:val="28"/>
          <w:u w:val="thick"/>
        </w:rPr>
        <w:t>viruses</w:t>
      </w:r>
    </w:p>
    <w:p w:rsidR="0002676E" w:rsidRDefault="003C6933">
      <w:pPr>
        <w:pStyle w:val="a3"/>
        <w:spacing w:before="197"/>
        <w:ind w:left="960" w:right="755"/>
      </w:pPr>
      <w:r>
        <w:t>Influenza</w:t>
      </w:r>
      <w:r>
        <w:rPr>
          <w:spacing w:val="19"/>
        </w:rPr>
        <w:t xml:space="preserve"> </w:t>
      </w:r>
      <w:r>
        <w:t>type</w:t>
      </w:r>
      <w:r>
        <w:rPr>
          <w:spacing w:val="20"/>
        </w:rPr>
        <w:t xml:space="preserve"> </w:t>
      </w:r>
      <w:r>
        <w:t>C</w:t>
      </w:r>
      <w:r>
        <w:rPr>
          <w:spacing w:val="20"/>
        </w:rPr>
        <w:t xml:space="preserve"> </w:t>
      </w:r>
      <w:r>
        <w:t>infections</w:t>
      </w:r>
      <w:r>
        <w:rPr>
          <w:spacing w:val="18"/>
        </w:rPr>
        <w:t xml:space="preserve"> </w:t>
      </w:r>
      <w:r>
        <w:t>generally</w:t>
      </w:r>
      <w:r>
        <w:rPr>
          <w:spacing w:val="16"/>
        </w:rPr>
        <w:t xml:space="preserve"> </w:t>
      </w:r>
      <w:r>
        <w:t>cause</w:t>
      </w:r>
      <w:r>
        <w:rPr>
          <w:spacing w:val="22"/>
        </w:rPr>
        <w:t xml:space="preserve"> </w:t>
      </w:r>
      <w:r>
        <w:t>mild</w:t>
      </w:r>
      <w:r>
        <w:rPr>
          <w:spacing w:val="21"/>
        </w:rPr>
        <w:t xml:space="preserve"> </w:t>
      </w:r>
      <w:r>
        <w:t>illness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t>thought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cause</w:t>
      </w:r>
      <w:r>
        <w:rPr>
          <w:spacing w:val="-67"/>
        </w:rPr>
        <w:t xml:space="preserve"> </w:t>
      </w:r>
      <w:r>
        <w:t>human flu</w:t>
      </w:r>
      <w:r>
        <w:rPr>
          <w:spacing w:val="1"/>
        </w:rPr>
        <w:t xml:space="preserve"> </w:t>
      </w:r>
      <w:r>
        <w:t>epidemics.</w:t>
      </w:r>
    </w:p>
    <w:p w:rsidR="0002676E" w:rsidRDefault="003C6933">
      <w:pPr>
        <w:pStyle w:val="a4"/>
        <w:numPr>
          <w:ilvl w:val="0"/>
          <w:numId w:val="119"/>
        </w:numPr>
        <w:tabs>
          <w:tab w:val="left" w:pos="1275"/>
        </w:tabs>
        <w:spacing w:before="206" w:line="237" w:lineRule="auto"/>
        <w:ind w:left="960" w:right="756" w:firstLine="0"/>
        <w:jc w:val="both"/>
        <w:rPr>
          <w:sz w:val="26"/>
        </w:rPr>
      </w:pPr>
      <w:r>
        <w:rPr>
          <w:noProof/>
        </w:rPr>
        <w:drawing>
          <wp:anchor distT="0" distB="0" distL="0" distR="0" simplePos="0" relativeHeight="483140608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472816</wp:posOffset>
            </wp:positionV>
            <wp:extent cx="570611" cy="1419352"/>
            <wp:effectExtent l="0" t="0" r="0" b="0"/>
            <wp:wrapNone/>
            <wp:docPr id="1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  <w:u w:val="thick"/>
        </w:rPr>
        <w:t>Influenza D viruses</w:t>
      </w:r>
      <w:r>
        <w:rPr>
          <w:b/>
          <w:sz w:val="26"/>
        </w:rPr>
        <w:t xml:space="preserve"> </w:t>
      </w:r>
      <w:r>
        <w:rPr>
          <w:sz w:val="26"/>
        </w:rPr>
        <w:t>primarily affect cattle and are not known to infect or cause illness in</w:t>
      </w:r>
      <w:r>
        <w:rPr>
          <w:spacing w:val="1"/>
          <w:sz w:val="26"/>
        </w:rPr>
        <w:t xml:space="preserve"> </w:t>
      </w:r>
      <w:r>
        <w:rPr>
          <w:sz w:val="26"/>
        </w:rPr>
        <w:t>people.</w:t>
      </w:r>
    </w:p>
    <w:p w:rsidR="0002676E" w:rsidRDefault="003C6933">
      <w:pPr>
        <w:pStyle w:val="2"/>
        <w:spacing w:before="204"/>
      </w:pPr>
      <w:r>
        <w:t>Viral</w:t>
      </w:r>
      <w:r>
        <w:rPr>
          <w:spacing w:val="-4"/>
        </w:rPr>
        <w:t xml:space="preserve"> </w:t>
      </w:r>
      <w:r>
        <w:t>Transmission</w:t>
      </w:r>
    </w:p>
    <w:p w:rsidR="0002676E" w:rsidRDefault="003C6933">
      <w:pPr>
        <w:pStyle w:val="a3"/>
        <w:spacing w:before="195"/>
        <w:ind w:left="960" w:right="758" w:firstLine="70"/>
        <w:jc w:val="both"/>
      </w:pPr>
      <w:r>
        <w:rPr>
          <w:noProof/>
        </w:rPr>
        <w:drawing>
          <wp:anchor distT="0" distB="0" distL="0" distR="0" simplePos="0" relativeHeight="483140096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376304</wp:posOffset>
            </wp:positionV>
            <wp:extent cx="953897" cy="1604645"/>
            <wp:effectExtent l="0" t="0" r="0" b="0"/>
            <wp:wrapNone/>
            <wp:docPr id="19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Influenza viruses are</w:t>
      </w:r>
      <w:r>
        <w:rPr>
          <w:spacing w:val="1"/>
        </w:rPr>
        <w:t xml:space="preserve"> </w:t>
      </w:r>
      <w:r>
        <w:t>transmitted</w:t>
      </w:r>
      <w:r>
        <w:rPr>
          <w:spacing w:val="1"/>
        </w:rPr>
        <w:t xml:space="preserve"> </w:t>
      </w:r>
      <w:r>
        <w:t>in aerosols created by coughing</w:t>
      </w:r>
      <w:r>
        <w:rPr>
          <w:spacing w:val="70"/>
        </w:rPr>
        <w:t xml:space="preserve"> </w:t>
      </w:r>
      <w:r>
        <w:t>and sneezing, and</w:t>
      </w:r>
      <w:r>
        <w:rPr>
          <w:spacing w:val="1"/>
        </w:rPr>
        <w:t xml:space="preserve"> </w:t>
      </w:r>
      <w:r>
        <w:t>by contact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nasal</w:t>
      </w:r>
      <w:r>
        <w:rPr>
          <w:spacing w:val="1"/>
        </w:rPr>
        <w:t xml:space="preserve"> </w:t>
      </w:r>
      <w:r>
        <w:t>discharges,</w:t>
      </w:r>
      <w:r>
        <w:rPr>
          <w:spacing w:val="1"/>
        </w:rPr>
        <w:t xml:space="preserve"> </w:t>
      </w:r>
      <w:r>
        <w:t>either directly or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fomites.</w:t>
      </w:r>
      <w:r>
        <w:rPr>
          <w:spacing w:val="1"/>
        </w:rPr>
        <w:t xml:space="preserve"> </w:t>
      </w:r>
      <w:r>
        <w:t>Close</w:t>
      </w:r>
      <w:r>
        <w:rPr>
          <w:spacing w:val="1"/>
        </w:rPr>
        <w:t xml:space="preserve"> </w:t>
      </w:r>
      <w:r>
        <w:t>contact</w:t>
      </w:r>
      <w:r>
        <w:rPr>
          <w:spacing w:val="7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closed environments favor transmission . Person-to-person transmission occurs with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H1N1</w:t>
      </w:r>
      <w:r>
        <w:rPr>
          <w:spacing w:val="-3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currently</w:t>
      </w:r>
      <w:r>
        <w:rPr>
          <w:spacing w:val="-4"/>
        </w:rPr>
        <w:t xml:space="preserve"> </w:t>
      </w:r>
      <w:r>
        <w:t>circulating in</w:t>
      </w:r>
      <w:r>
        <w:rPr>
          <w:spacing w:val="1"/>
        </w:rPr>
        <w:t xml:space="preserve"> </w:t>
      </w:r>
      <w:r>
        <w:t>humans.</w:t>
      </w:r>
    </w:p>
    <w:p w:rsidR="0002676E" w:rsidRDefault="003C6933">
      <w:pPr>
        <w:spacing w:before="205" w:line="388" w:lineRule="auto"/>
        <w:ind w:left="960" w:right="8170"/>
        <w:jc w:val="both"/>
        <w:rPr>
          <w:b/>
          <w:sz w:val="28"/>
        </w:rPr>
      </w:pPr>
      <w:r>
        <w:rPr>
          <w:b/>
          <w:sz w:val="28"/>
          <w:u w:val="thick"/>
        </w:rPr>
        <w:t>Clinical findings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thick"/>
        </w:rPr>
        <w:t>Incubation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z w:val="28"/>
          <w:u w:val="thick"/>
        </w:rPr>
        <w:t>Period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:</w:t>
      </w:r>
    </w:p>
    <w:p w:rsidR="0002676E" w:rsidRDefault="003C6933">
      <w:pPr>
        <w:pStyle w:val="a3"/>
        <w:spacing w:before="119"/>
        <w:ind w:left="960" w:right="761"/>
        <w:jc w:val="both"/>
      </w:pPr>
      <w:r>
        <w:t>The incubation period for human influenza is usually short; most infections appear</w:t>
      </w:r>
      <w:r>
        <w:rPr>
          <w:spacing w:val="1"/>
        </w:rPr>
        <w:t xml:space="preserve"> </w:t>
      </w:r>
      <w:r>
        <w:t>after one to four days .</w:t>
      </w:r>
      <w:r>
        <w:rPr>
          <w:spacing w:val="1"/>
        </w:rPr>
        <w:t xml:space="preserve"> </w:t>
      </w:r>
      <w:r>
        <w:t>The incubation period for the novel H1N1 virus circulating in</w:t>
      </w:r>
      <w:r>
        <w:rPr>
          <w:spacing w:val="1"/>
        </w:rPr>
        <w:t xml:space="preserve"> </w:t>
      </w:r>
      <w:r>
        <w:t>humans appears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2 to</w:t>
      </w:r>
      <w:r>
        <w:rPr>
          <w:spacing w:val="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.</w:t>
      </w:r>
    </w:p>
    <w:p w:rsidR="0002676E" w:rsidRDefault="003C6933">
      <w:pPr>
        <w:spacing w:before="4" w:line="321" w:lineRule="exact"/>
        <w:ind w:left="960"/>
        <w:jc w:val="both"/>
        <w:rPr>
          <w:b/>
          <w:sz w:val="28"/>
        </w:rPr>
      </w:pPr>
      <w:r>
        <w:rPr>
          <w:b/>
          <w:sz w:val="28"/>
          <w:u w:val="thick"/>
        </w:rPr>
        <w:t>Clinical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Signs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&amp;Pathogenicity</w:t>
      </w:r>
    </w:p>
    <w:p w:rsidR="0002676E" w:rsidRDefault="003C6933">
      <w:pPr>
        <w:pStyle w:val="a3"/>
        <w:spacing w:line="276" w:lineRule="auto"/>
        <w:ind w:left="960" w:right="756"/>
        <w:jc w:val="both"/>
      </w:pPr>
      <w:r>
        <w:t>Uncomplicated</w:t>
      </w:r>
      <w:r>
        <w:rPr>
          <w:spacing w:val="1"/>
        </w:rPr>
        <w:t xml:space="preserve"> </w:t>
      </w:r>
      <w:r>
        <w:t>infections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influenza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viruses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characterized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upper</w:t>
      </w:r>
      <w:r>
        <w:rPr>
          <w:spacing w:val="1"/>
        </w:rPr>
        <w:t xml:space="preserve"> </w:t>
      </w:r>
      <w:r>
        <w:t>respiratory</w:t>
      </w:r>
      <w:r>
        <w:rPr>
          <w:spacing w:val="1"/>
        </w:rPr>
        <w:t xml:space="preserve"> </w:t>
      </w:r>
      <w:r>
        <w:t>symptoms,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fever,</w:t>
      </w:r>
      <w:r>
        <w:rPr>
          <w:spacing w:val="1"/>
        </w:rPr>
        <w:t xml:space="preserve"> </w:t>
      </w:r>
      <w:r>
        <w:t>chills,</w:t>
      </w:r>
      <w:r>
        <w:rPr>
          <w:spacing w:val="1"/>
        </w:rPr>
        <w:t xml:space="preserve"> </w:t>
      </w:r>
      <w:r>
        <w:t>anorexia,</w:t>
      </w:r>
      <w:r>
        <w:rPr>
          <w:spacing w:val="1"/>
        </w:rPr>
        <w:t xml:space="preserve"> </w:t>
      </w:r>
      <w:r>
        <w:t>headache,</w:t>
      </w:r>
      <w:r>
        <w:rPr>
          <w:spacing w:val="1"/>
        </w:rPr>
        <w:t xml:space="preserve"> </w:t>
      </w:r>
      <w:r>
        <w:t>myalgia,</w:t>
      </w:r>
      <w:r>
        <w:rPr>
          <w:spacing w:val="1"/>
        </w:rPr>
        <w:t xml:space="preserve"> </w:t>
      </w:r>
      <w:r>
        <w:t>weakness,</w:t>
      </w:r>
      <w:r>
        <w:rPr>
          <w:spacing w:val="1"/>
        </w:rPr>
        <w:t xml:space="preserve"> </w:t>
      </w:r>
      <w:r>
        <w:t>sneezing,</w:t>
      </w:r>
      <w:r>
        <w:rPr>
          <w:spacing w:val="1"/>
        </w:rPr>
        <w:t xml:space="preserve"> </w:t>
      </w:r>
      <w:r>
        <w:t>rhinitis,</w:t>
      </w:r>
      <w:r>
        <w:rPr>
          <w:spacing w:val="1"/>
        </w:rPr>
        <w:t xml:space="preserve"> </w:t>
      </w:r>
      <w:r>
        <w:t>sore</w:t>
      </w:r>
      <w:r>
        <w:rPr>
          <w:spacing w:val="1"/>
        </w:rPr>
        <w:t xml:space="preserve"> </w:t>
      </w:r>
      <w:r>
        <w:t>throat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-67"/>
        </w:rPr>
        <w:t xml:space="preserve"> </w:t>
      </w:r>
      <w:r>
        <w:t>nonproductive cough .   Nausea, vomiting and otitis media are common in children,</w:t>
      </w:r>
      <w:r>
        <w:rPr>
          <w:spacing w:val="1"/>
        </w:rPr>
        <w:t xml:space="preserve"> </w:t>
      </w:r>
      <w:r>
        <w:t>and febrile seizures have been reported in severe cases. Most people recover in one to</w:t>
      </w:r>
      <w:r>
        <w:rPr>
          <w:spacing w:val="1"/>
        </w:rPr>
        <w:t xml:space="preserve"> </w:t>
      </w:r>
      <w:r>
        <w:t>seven</w:t>
      </w:r>
      <w:r>
        <w:rPr>
          <w:spacing w:val="1"/>
        </w:rPr>
        <w:t xml:space="preserve"> </w:t>
      </w:r>
      <w:r>
        <w:t>days,</w:t>
      </w:r>
      <w:r>
        <w:rPr>
          <w:spacing w:val="-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some cases,</w:t>
      </w:r>
      <w:r>
        <w:rPr>
          <w:spacing w:val="-1"/>
        </w:rPr>
        <w:t xml:space="preserve"> </w:t>
      </w:r>
      <w:r>
        <w:t>the symptoms</w:t>
      </w:r>
      <w:r>
        <w:rPr>
          <w:spacing w:val="2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two weeks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longer.</w:t>
      </w:r>
    </w:p>
    <w:p w:rsidR="0002676E" w:rsidRDefault="0002676E">
      <w:pPr>
        <w:spacing w:line="276" w:lineRule="auto"/>
        <w:jc w:val="both"/>
        <w:sectPr w:rsidR="0002676E">
          <w:headerReference w:type="default" r:id="rId55"/>
          <w:footerReference w:type="default" r:id="rId56"/>
          <w:pgSz w:w="11910" w:h="16840"/>
          <w:pgMar w:top="1020" w:right="320" w:bottom="1200" w:left="120" w:header="712" w:footer="1002" w:gutter="0"/>
          <w:pgNumType w:start="1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shape id="_x0000_s3570" style="position:absolute;margin-left:24pt;margin-top:24pt;width:547.45pt;height:794.05pt;z-index:-20170752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569" style="position:absolute;margin-left:24pt;margin-top:24pt;width:547.45pt;height:794.05pt;z-index:-20170240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3"/>
        <w:tabs>
          <w:tab w:val="left" w:pos="10198"/>
        </w:tabs>
        <w:spacing w:before="89"/>
        <w:ind w:left="960" w:right="767"/>
        <w:jc w:val="both"/>
      </w:pPr>
      <w:r>
        <w:pict>
          <v:shape id="_x0000_s3568" style="position:absolute;left:0;text-align:left;margin-left:52.7pt;margin-top:-14.65pt;width:490.35pt;height:4.45pt;z-index:-20171264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More</w:t>
      </w:r>
      <w:r w:rsidR="003C6933">
        <w:rPr>
          <w:spacing w:val="31"/>
        </w:rPr>
        <w:t xml:space="preserve"> </w:t>
      </w:r>
      <w:r w:rsidR="003C6933">
        <w:t>severe</w:t>
      </w:r>
      <w:r w:rsidR="003C6933">
        <w:rPr>
          <w:spacing w:val="32"/>
        </w:rPr>
        <w:t xml:space="preserve"> </w:t>
      </w:r>
      <w:r w:rsidR="003C6933">
        <w:t>symptoms,</w:t>
      </w:r>
      <w:r w:rsidR="003C6933">
        <w:rPr>
          <w:spacing w:val="33"/>
        </w:rPr>
        <w:t xml:space="preserve"> </w:t>
      </w:r>
      <w:r w:rsidR="003C6933">
        <w:t>including</w:t>
      </w:r>
      <w:r w:rsidR="003C6933">
        <w:rPr>
          <w:spacing w:val="33"/>
        </w:rPr>
        <w:t xml:space="preserve"> </w:t>
      </w:r>
      <w:r w:rsidR="003C6933">
        <w:t>pneumonia,</w:t>
      </w:r>
      <w:r w:rsidR="003C6933">
        <w:rPr>
          <w:spacing w:val="34"/>
        </w:rPr>
        <w:t xml:space="preserve"> </w:t>
      </w:r>
      <w:r w:rsidR="003C6933">
        <w:t>can</w:t>
      </w:r>
      <w:r w:rsidR="003C6933">
        <w:rPr>
          <w:spacing w:val="33"/>
        </w:rPr>
        <w:t xml:space="preserve"> </w:t>
      </w:r>
      <w:r w:rsidR="003C6933">
        <w:t>be</w:t>
      </w:r>
      <w:r w:rsidR="003C6933">
        <w:rPr>
          <w:spacing w:val="32"/>
        </w:rPr>
        <w:t xml:space="preserve"> </w:t>
      </w:r>
      <w:r w:rsidR="003C6933">
        <w:t>seen</w:t>
      </w:r>
      <w:r w:rsidR="003C6933">
        <w:rPr>
          <w:spacing w:val="33"/>
        </w:rPr>
        <w:t xml:space="preserve"> </w:t>
      </w:r>
      <w:r w:rsidR="003C6933">
        <w:t>in</w:t>
      </w:r>
      <w:r w:rsidR="003C6933">
        <w:rPr>
          <w:spacing w:val="32"/>
        </w:rPr>
        <w:t xml:space="preserve"> </w:t>
      </w:r>
      <w:r w:rsidR="003C6933">
        <w:t>individuals</w:t>
      </w:r>
      <w:r w:rsidR="003C6933">
        <w:tab/>
      </w:r>
      <w:r w:rsidR="003C6933">
        <w:rPr>
          <w:spacing w:val="-1"/>
        </w:rPr>
        <w:t>with</w:t>
      </w:r>
      <w:r w:rsidR="003C6933">
        <w:rPr>
          <w:spacing w:val="-67"/>
        </w:rPr>
        <w:t xml:space="preserve"> </w:t>
      </w:r>
      <w:r w:rsidR="003C6933">
        <w:t>chronic respiratory or heart disease. Secondary bacterial or viral infections may also</w:t>
      </w:r>
      <w:r w:rsidR="003C6933">
        <w:rPr>
          <w:spacing w:val="1"/>
        </w:rPr>
        <w:t xml:space="preserve"> </w:t>
      </w:r>
      <w:r w:rsidR="003C6933">
        <w:t>occur.</w:t>
      </w:r>
    </w:p>
    <w:p w:rsidR="0002676E" w:rsidRDefault="003C6933">
      <w:pPr>
        <w:spacing w:before="206" w:line="388" w:lineRule="auto"/>
        <w:ind w:left="960" w:right="5418"/>
        <w:jc w:val="both"/>
        <w:rPr>
          <w:b/>
          <w:sz w:val="28"/>
        </w:rPr>
      </w:pPr>
      <w:r>
        <w:rPr>
          <w:b/>
          <w:sz w:val="28"/>
          <w:u w:val="thick"/>
        </w:rPr>
        <w:t>Laboratory Diagnosis of Human Influenza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Specimen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collection</w:t>
      </w:r>
    </w:p>
    <w:p w:rsidR="0002676E" w:rsidRDefault="003C6933">
      <w:pPr>
        <w:pStyle w:val="a3"/>
        <w:spacing w:line="276" w:lineRule="auto"/>
        <w:ind w:left="960" w:right="763"/>
        <w:jc w:val="both"/>
      </w:pPr>
      <w:r>
        <w:rPr>
          <w:b/>
        </w:rPr>
        <w:t xml:space="preserve">Respiratory specimens: </w:t>
      </w:r>
      <w:r>
        <w:t>Respiratory specimens obtained within four days of onset of</w:t>
      </w:r>
      <w:r>
        <w:rPr>
          <w:spacing w:val="1"/>
        </w:rPr>
        <w:t xml:space="preserve"> </w:t>
      </w:r>
      <w:r>
        <w:t>symptoms and different types of respiratory specimens can be used such as nasal</w:t>
      </w:r>
      <w:r>
        <w:rPr>
          <w:spacing w:val="1"/>
        </w:rPr>
        <w:t xml:space="preserve"> </w:t>
      </w:r>
      <w:r>
        <w:t>washes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nasopharyngeal</w:t>
      </w:r>
      <w:r>
        <w:rPr>
          <w:spacing w:val="-5"/>
        </w:rPr>
        <w:t xml:space="preserve"> </w:t>
      </w:r>
      <w:r>
        <w:t>aspirates</w:t>
      </w:r>
      <w:r>
        <w:rPr>
          <w:spacing w:val="-8"/>
        </w:rPr>
        <w:t xml:space="preserve"> </w:t>
      </w:r>
      <w:r>
        <w:t>tend</w:t>
      </w:r>
      <w:r>
        <w:rPr>
          <w:spacing w:val="-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more</w:t>
      </w:r>
      <w:r>
        <w:rPr>
          <w:spacing w:val="2"/>
        </w:rPr>
        <w:t xml:space="preserve"> </w:t>
      </w:r>
      <w:r>
        <w:t>sensitive</w:t>
      </w:r>
      <w:r>
        <w:rPr>
          <w:spacing w:val="2"/>
        </w:rPr>
        <w:t xml:space="preserve"> </w:t>
      </w:r>
      <w:r>
        <w:t>than</w:t>
      </w:r>
      <w:r>
        <w:rPr>
          <w:spacing w:val="3"/>
        </w:rPr>
        <w:t xml:space="preserve"> </w:t>
      </w:r>
      <w:r>
        <w:t>pharyngeal</w:t>
      </w:r>
      <w:r>
        <w:rPr>
          <w:spacing w:val="3"/>
        </w:rPr>
        <w:t xml:space="preserve"> </w:t>
      </w:r>
      <w:r>
        <w:t>swabs.</w:t>
      </w:r>
    </w:p>
    <w:p w:rsidR="0002676E" w:rsidRDefault="003C6933">
      <w:pPr>
        <w:pStyle w:val="a3"/>
        <w:spacing w:before="196" w:line="276" w:lineRule="auto"/>
        <w:ind w:left="960" w:right="758"/>
        <w:jc w:val="both"/>
      </w:pPr>
      <w:r>
        <w:rPr>
          <w:noProof/>
        </w:rPr>
        <w:drawing>
          <wp:anchor distT="0" distB="0" distL="0" distR="0" simplePos="0" relativeHeight="483144192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894210</wp:posOffset>
            </wp:positionV>
            <wp:extent cx="742013" cy="1468707"/>
            <wp:effectExtent l="0" t="0" r="0" b="0"/>
            <wp:wrapNone/>
            <wp:docPr id="19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44704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538610</wp:posOffset>
            </wp:positionV>
            <wp:extent cx="512952" cy="849630"/>
            <wp:effectExtent l="0" t="0" r="0" b="0"/>
            <wp:wrapNone/>
            <wp:docPr id="1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Blood specimens : </w:t>
      </w:r>
      <w:r>
        <w:t>Acute and convalescent serum samples 14 − 21 days should be</w:t>
      </w:r>
      <w:r>
        <w:rPr>
          <w:spacing w:val="1"/>
        </w:rPr>
        <w:t xml:space="preserve"> </w:t>
      </w:r>
      <w:r>
        <w:t>collected to demonstrate a significant (at least fourfold) rise in strain-specific antibody</w:t>
      </w:r>
      <w:r>
        <w:rPr>
          <w:spacing w:val="1"/>
        </w:rPr>
        <w:t xml:space="preserve"> </w:t>
      </w:r>
      <w:r>
        <w:t>titer.</w:t>
      </w:r>
    </w:p>
    <w:p w:rsidR="0002676E" w:rsidRDefault="003C6933">
      <w:pPr>
        <w:spacing w:before="204"/>
        <w:ind w:left="960"/>
        <w:jc w:val="both"/>
        <w:rPr>
          <w:b/>
          <w:sz w:val="28"/>
        </w:rPr>
      </w:pP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Laboratory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Tests</w:t>
      </w:r>
    </w:p>
    <w:p w:rsidR="0002676E" w:rsidRDefault="003C6933">
      <w:pPr>
        <w:pStyle w:val="a4"/>
        <w:numPr>
          <w:ilvl w:val="0"/>
          <w:numId w:val="118"/>
        </w:numPr>
        <w:tabs>
          <w:tab w:val="left" w:pos="1266"/>
        </w:tabs>
        <w:spacing w:before="202"/>
        <w:jc w:val="both"/>
        <w:rPr>
          <w:b/>
          <w:sz w:val="28"/>
        </w:rPr>
      </w:pPr>
      <w:r>
        <w:rPr>
          <w:b/>
          <w:sz w:val="28"/>
          <w:u w:val="thick"/>
        </w:rPr>
        <w:t>Isolation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methods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(Viral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Culture)</w:t>
      </w:r>
    </w:p>
    <w:p w:rsidR="0002676E" w:rsidRDefault="003C6933">
      <w:pPr>
        <w:pStyle w:val="4"/>
        <w:numPr>
          <w:ilvl w:val="0"/>
          <w:numId w:val="117"/>
        </w:numPr>
        <w:tabs>
          <w:tab w:val="left" w:pos="1124"/>
        </w:tabs>
        <w:spacing w:before="199"/>
        <w:ind w:left="1123"/>
        <w:jc w:val="both"/>
      </w:pPr>
      <w:r>
        <w:rPr>
          <w:noProof/>
        </w:rPr>
        <w:drawing>
          <wp:anchor distT="0" distB="0" distL="0" distR="0" simplePos="0" relativeHeight="483143680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215269</wp:posOffset>
            </wp:positionV>
            <wp:extent cx="570611" cy="1419352"/>
            <wp:effectExtent l="0" t="0" r="0" b="0"/>
            <wp:wrapNone/>
            <wp:docPr id="1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Embryonated</w:t>
      </w:r>
      <w:r>
        <w:rPr>
          <w:spacing w:val="1"/>
        </w:rPr>
        <w:t xml:space="preserve"> </w:t>
      </w:r>
      <w:r>
        <w:t>egg</w:t>
      </w:r>
      <w:r>
        <w:rPr>
          <w:spacing w:val="2"/>
        </w:rPr>
        <w:t xml:space="preserve"> </w:t>
      </w:r>
      <w:r>
        <w:t>culture</w:t>
      </w:r>
    </w:p>
    <w:p w:rsidR="0002676E" w:rsidRDefault="003C6933">
      <w:pPr>
        <w:pStyle w:val="a4"/>
        <w:numPr>
          <w:ilvl w:val="0"/>
          <w:numId w:val="117"/>
        </w:numPr>
        <w:tabs>
          <w:tab w:val="left" w:pos="1187"/>
        </w:tabs>
        <w:spacing w:before="244" w:line="276" w:lineRule="auto"/>
        <w:ind w:right="767" w:firstLine="0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483143168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672595</wp:posOffset>
            </wp:positionV>
            <wp:extent cx="953897" cy="1604645"/>
            <wp:effectExtent l="0" t="0" r="0" b="0"/>
            <wp:wrapNone/>
            <wp:docPr id="19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Cell culture </w:t>
      </w:r>
      <w:r>
        <w:rPr>
          <w:sz w:val="28"/>
        </w:rPr>
        <w:t>:- Various cell-lines are utilized to isolate influenza viruses, most</w:t>
      </w:r>
      <w:r>
        <w:rPr>
          <w:spacing w:val="1"/>
          <w:sz w:val="28"/>
        </w:rPr>
        <w:t xml:space="preserve"> </w:t>
      </w:r>
      <w:r>
        <w:rPr>
          <w:sz w:val="28"/>
        </w:rPr>
        <w:t>commonly primary monkey kidney cells. infection of cells gives a visible cytopathic</w:t>
      </w:r>
      <w:r>
        <w:rPr>
          <w:spacing w:val="1"/>
          <w:sz w:val="28"/>
        </w:rPr>
        <w:t xml:space="preserve"> </w:t>
      </w:r>
      <w:r>
        <w:rPr>
          <w:sz w:val="28"/>
        </w:rPr>
        <w:t>effect</w:t>
      </w:r>
      <w:r>
        <w:rPr>
          <w:spacing w:val="1"/>
          <w:sz w:val="28"/>
        </w:rPr>
        <w:t xml:space="preserve"> </w:t>
      </w:r>
      <w:r>
        <w:rPr>
          <w:sz w:val="28"/>
        </w:rPr>
        <w:t>(CPE).</w:t>
      </w:r>
    </w:p>
    <w:p w:rsidR="0002676E" w:rsidRDefault="003C6933">
      <w:pPr>
        <w:pStyle w:val="a4"/>
        <w:numPr>
          <w:ilvl w:val="0"/>
          <w:numId w:val="118"/>
        </w:numPr>
        <w:tabs>
          <w:tab w:val="left" w:pos="1266"/>
        </w:tabs>
        <w:spacing w:before="205"/>
        <w:jc w:val="both"/>
        <w:rPr>
          <w:b/>
          <w:sz w:val="28"/>
        </w:rPr>
      </w:pPr>
      <w:r>
        <w:rPr>
          <w:b/>
          <w:sz w:val="28"/>
          <w:u w:val="thick"/>
        </w:rPr>
        <w:t>Direct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methods</w:t>
      </w:r>
    </w:p>
    <w:p w:rsidR="0002676E" w:rsidRDefault="003C6933">
      <w:pPr>
        <w:pStyle w:val="a4"/>
        <w:numPr>
          <w:ilvl w:val="0"/>
          <w:numId w:val="116"/>
        </w:numPr>
        <w:tabs>
          <w:tab w:val="left" w:pos="1680"/>
          <w:tab w:val="left" w:pos="1681"/>
        </w:tabs>
        <w:spacing w:before="193"/>
        <w:rPr>
          <w:sz w:val="28"/>
        </w:rPr>
      </w:pPr>
      <w:r>
        <w:rPr>
          <w:sz w:val="28"/>
        </w:rPr>
        <w:t>Immunofluorescence</w:t>
      </w:r>
    </w:p>
    <w:p w:rsidR="0002676E" w:rsidRDefault="003C6933">
      <w:pPr>
        <w:pStyle w:val="a4"/>
        <w:numPr>
          <w:ilvl w:val="0"/>
          <w:numId w:val="116"/>
        </w:numPr>
        <w:tabs>
          <w:tab w:val="left" w:pos="1680"/>
          <w:tab w:val="left" w:pos="1681"/>
        </w:tabs>
        <w:spacing w:line="342" w:lineRule="exact"/>
        <w:rPr>
          <w:sz w:val="28"/>
        </w:rPr>
      </w:pPr>
      <w:r>
        <w:rPr>
          <w:sz w:val="28"/>
        </w:rPr>
        <w:t>Enzyme</w:t>
      </w:r>
      <w:r>
        <w:rPr>
          <w:spacing w:val="-5"/>
          <w:sz w:val="28"/>
        </w:rPr>
        <w:t xml:space="preserve"> </w:t>
      </w:r>
      <w:r>
        <w:rPr>
          <w:sz w:val="28"/>
        </w:rPr>
        <w:t>immuno</w:t>
      </w:r>
      <w:r>
        <w:rPr>
          <w:spacing w:val="-3"/>
          <w:sz w:val="28"/>
        </w:rPr>
        <w:t xml:space="preserve"> </w:t>
      </w:r>
      <w:r>
        <w:rPr>
          <w:sz w:val="28"/>
        </w:rPr>
        <w:t>assays</w:t>
      </w:r>
    </w:p>
    <w:p w:rsidR="0002676E" w:rsidRDefault="003C6933">
      <w:pPr>
        <w:pStyle w:val="a4"/>
        <w:numPr>
          <w:ilvl w:val="0"/>
          <w:numId w:val="116"/>
        </w:numPr>
        <w:tabs>
          <w:tab w:val="left" w:pos="1680"/>
          <w:tab w:val="left" w:pos="1681"/>
        </w:tabs>
        <w:spacing w:line="342" w:lineRule="exact"/>
        <w:rPr>
          <w:sz w:val="28"/>
        </w:rPr>
      </w:pPr>
      <w:r>
        <w:rPr>
          <w:sz w:val="28"/>
        </w:rPr>
        <w:t>Reverse</w:t>
      </w:r>
      <w:r>
        <w:rPr>
          <w:spacing w:val="-5"/>
          <w:sz w:val="28"/>
        </w:rPr>
        <w:t xml:space="preserve"> </w:t>
      </w:r>
      <w:r>
        <w:rPr>
          <w:sz w:val="28"/>
        </w:rPr>
        <w:t>transcription</w:t>
      </w:r>
      <w:r>
        <w:rPr>
          <w:spacing w:val="-3"/>
          <w:sz w:val="28"/>
        </w:rPr>
        <w:t xml:space="preserve"> </w:t>
      </w:r>
      <w:r>
        <w:rPr>
          <w:sz w:val="28"/>
        </w:rPr>
        <w:t>polymerase</w:t>
      </w:r>
      <w:r>
        <w:rPr>
          <w:spacing w:val="-3"/>
          <w:sz w:val="28"/>
        </w:rPr>
        <w:t xml:space="preserve"> </w:t>
      </w:r>
      <w:r>
        <w:rPr>
          <w:sz w:val="28"/>
        </w:rPr>
        <w:t>chain</w:t>
      </w:r>
      <w:r>
        <w:rPr>
          <w:spacing w:val="-1"/>
          <w:sz w:val="28"/>
        </w:rPr>
        <w:t xml:space="preserve"> </w:t>
      </w:r>
      <w:r>
        <w:rPr>
          <w:sz w:val="28"/>
        </w:rPr>
        <w:t>reaction</w:t>
      </w:r>
      <w:r>
        <w:rPr>
          <w:spacing w:val="-1"/>
          <w:sz w:val="28"/>
        </w:rPr>
        <w:t xml:space="preserve"> </w:t>
      </w:r>
      <w:r>
        <w:rPr>
          <w:sz w:val="28"/>
        </w:rPr>
        <w:t>(RT-PCR).</w:t>
      </w:r>
    </w:p>
    <w:p w:rsidR="0002676E" w:rsidRDefault="003C6933">
      <w:pPr>
        <w:pStyle w:val="a4"/>
        <w:numPr>
          <w:ilvl w:val="0"/>
          <w:numId w:val="118"/>
        </w:numPr>
        <w:tabs>
          <w:tab w:val="left" w:pos="1266"/>
        </w:tabs>
        <w:spacing w:before="6"/>
        <w:rPr>
          <w:b/>
          <w:sz w:val="28"/>
        </w:rPr>
      </w:pPr>
      <w:r>
        <w:rPr>
          <w:b/>
          <w:sz w:val="28"/>
          <w:u w:val="thick"/>
        </w:rPr>
        <w:t>Serology</w:t>
      </w:r>
    </w:p>
    <w:p w:rsidR="0002676E" w:rsidRDefault="003C6933">
      <w:pPr>
        <w:pStyle w:val="a3"/>
        <w:spacing w:before="194" w:line="276" w:lineRule="auto"/>
        <w:ind w:left="960" w:right="773"/>
        <w:jc w:val="both"/>
        <w:rPr>
          <w:b/>
        </w:rPr>
      </w:pPr>
      <w:r>
        <w:t>Different</w:t>
      </w:r>
      <w:r>
        <w:rPr>
          <w:spacing w:val="1"/>
        </w:rPr>
        <w:t xml:space="preserve"> </w:t>
      </w:r>
      <w:r>
        <w:t>serological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influenza</w:t>
      </w:r>
      <w:r>
        <w:rPr>
          <w:spacing w:val="1"/>
        </w:rPr>
        <w:t xml:space="preserve"> </w:t>
      </w:r>
      <w:r>
        <w:t>diagnosis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haemagglutination inhibition (HI), complement fixation (CF), enzyme immunoassays</w:t>
      </w:r>
      <w:r>
        <w:rPr>
          <w:spacing w:val="1"/>
        </w:rPr>
        <w:t xml:space="preserve"> </w:t>
      </w:r>
      <w:r>
        <w:t>(EIA) and</w:t>
      </w:r>
      <w:r>
        <w:rPr>
          <w:spacing w:val="1"/>
        </w:rPr>
        <w:t xml:space="preserve"> </w:t>
      </w:r>
      <w:r>
        <w:t>indirect</w:t>
      </w:r>
      <w:r>
        <w:rPr>
          <w:spacing w:val="1"/>
        </w:rPr>
        <w:t xml:space="preserve"> </w:t>
      </w:r>
      <w:r>
        <w:t>immunofluorescence</w:t>
      </w:r>
      <w:r>
        <w:rPr>
          <w:b/>
        </w:rPr>
        <w:t>.</w:t>
      </w:r>
    </w:p>
    <w:p w:rsidR="0002676E" w:rsidRDefault="0002676E">
      <w:pPr>
        <w:spacing w:line="276" w:lineRule="auto"/>
        <w:jc w:val="both"/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rPr>
          <w:b/>
        </w:rPr>
      </w:pPr>
      <w:r>
        <w:lastRenderedPageBreak/>
        <w:pict>
          <v:group id="_x0000_s3556" style="position:absolute;margin-left:24pt;margin-top:24pt;width:547.45pt;height:794.05pt;z-index:-20169216;mso-position-horizontal-relative:page;mso-position-vertical-relative:page" coordorigin="480,480" coordsize="10949,15881">
            <v:shape id="_x0000_s3567" type="#_x0000_t75" style="position:absolute;left:3493;top:8696;width:1503;height:2527">
              <v:imagedata r:id="rId10" o:title=""/>
            </v:shape>
            <v:shape id="_x0000_s3566" type="#_x0000_t75" style="position:absolute;left:5146;top:7454;width:899;height:2236">
              <v:imagedata r:id="rId11" o:title=""/>
            </v:shape>
            <v:shape id="_x0000_s3565" type="#_x0000_t75" style="position:absolute;left:6263;top:6167;width:1169;height:2313">
              <v:imagedata r:id="rId12" o:title=""/>
            </v:shape>
            <v:shape id="_x0000_s3564" type="#_x0000_t75" style="position:absolute;left:7580;top:5607;width:808;height:1338">
              <v:imagedata r:id="rId13" o:title=""/>
            </v:shape>
            <v:rect id="_x0000_s3563" style="position:absolute;left:615;top:2171;width:9945;height:7890" stroked="f"/>
            <v:rect id="_x0000_s3562" style="position:absolute;left:615;top:2171;width:9945;height:7890" filled="f"/>
            <v:rect id="_x0000_s3561" style="position:absolute;left:975;top:10996;width:9480;height:4980" stroked="f"/>
            <v:rect id="_x0000_s3560" style="position:absolute;left:975;top:10996;width:9480;height:4980" filled="f"/>
            <v:shape id="_x0000_s3559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558" style="position:absolute;left:540;top:568;width:15;height:15704" stroked="f"/>
            <v:shape id="_x0000_s3557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552" style="position:absolute;margin-left:24pt;margin-top:24pt;width:547.45pt;height:790.35pt;z-index:-20168192;mso-position-horizontal-relative:page;mso-position-vertical-relative:page" coordorigin="480,480" coordsize="10949,15807">
            <v:shape id="_x0000_s3555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554" style="position:absolute;left:540;top:568;width:15;height:15704" stroked="f"/>
            <v:shape id="_x0000_s3553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2676E" w:rsidRDefault="004B3196">
      <w:pPr>
        <w:pStyle w:val="1"/>
        <w:spacing w:before="89"/>
        <w:ind w:left="396"/>
      </w:pPr>
      <w:r>
        <w:pict>
          <v:shape id="_x0000_s3551" style="position:absolute;left:0;text-align:left;margin-left:52.7pt;margin-top:-14.7pt;width:490.35pt;height:4.45pt;z-index:-20168704;mso-position-horizontal-relative:page" coordorigin="1054,-294" coordsize="9807,89" o:spt="100" adj="0,,0" path="m10860,-265r-9806,l1054,-205r9806,l10860,-265xm10860,-294r-9806,l1054,-279r9806,l10860,-294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Post</w:t>
      </w:r>
      <w:r w:rsidR="003C6933">
        <w:rPr>
          <w:spacing w:val="-2"/>
        </w:rPr>
        <w:t xml:space="preserve"> </w:t>
      </w:r>
      <w:r w:rsidR="003C6933">
        <w:t>test</w:t>
      </w: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3C6933">
      <w:pPr>
        <w:pStyle w:val="4"/>
        <w:spacing w:before="263"/>
        <w:ind w:left="789"/>
      </w:pPr>
      <w:r>
        <w:t>Q</w:t>
      </w:r>
      <w:r>
        <w:rPr>
          <w:spacing w:val="-1"/>
        </w:rPr>
        <w:t xml:space="preserve"> </w:t>
      </w:r>
      <w:r>
        <w:t>:-</w:t>
      </w:r>
      <w:r>
        <w:rPr>
          <w:spacing w:val="-1"/>
        </w:rPr>
        <w:t xml:space="preserve"> </w:t>
      </w:r>
      <w:r>
        <w:t>Multiple</w:t>
      </w:r>
      <w:r>
        <w:rPr>
          <w:spacing w:val="-1"/>
        </w:rPr>
        <w:t xml:space="preserve"> </w:t>
      </w:r>
      <w:r>
        <w:t>choice</w:t>
      </w:r>
      <w:r>
        <w:rPr>
          <w:spacing w:val="-3"/>
        </w:rPr>
        <w:t xml:space="preserve"> </w:t>
      </w:r>
      <w:r>
        <w:t>:-</w:t>
      </w:r>
    </w:p>
    <w:p w:rsidR="0002676E" w:rsidRDefault="003C6933">
      <w:pPr>
        <w:pStyle w:val="a4"/>
        <w:numPr>
          <w:ilvl w:val="0"/>
          <w:numId w:val="115"/>
        </w:numPr>
        <w:tabs>
          <w:tab w:val="left" w:pos="1160"/>
        </w:tabs>
        <w:spacing w:before="246"/>
        <w:jc w:val="left"/>
        <w:rPr>
          <w:b/>
          <w:sz w:val="28"/>
        </w:rPr>
      </w:pPr>
      <w:r>
        <w:rPr>
          <w:b/>
          <w:sz w:val="28"/>
        </w:rPr>
        <w:t>Replication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genome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influenza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viruses take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place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in:-</w:t>
      </w:r>
    </w:p>
    <w:p w:rsidR="0002676E" w:rsidRDefault="003C6933">
      <w:pPr>
        <w:pStyle w:val="a3"/>
        <w:tabs>
          <w:tab w:val="left" w:pos="2568"/>
          <w:tab w:val="left" w:pos="4149"/>
          <w:tab w:val="left" w:pos="7477"/>
        </w:tabs>
        <w:spacing w:before="245"/>
        <w:ind w:left="928"/>
      </w:pPr>
      <w:r>
        <w:t>a-Cytoplasm</w:t>
      </w:r>
      <w:r>
        <w:tab/>
        <w:t>b-</w:t>
      </w:r>
      <w:r>
        <w:rPr>
          <w:spacing w:val="68"/>
        </w:rPr>
        <w:t xml:space="preserve"> </w:t>
      </w:r>
      <w:r>
        <w:t>nucleus</w:t>
      </w:r>
      <w:r>
        <w:tab/>
        <w:t>c-</w:t>
      </w:r>
      <w:r>
        <w:rPr>
          <w:spacing w:val="-3"/>
        </w:rPr>
        <w:t xml:space="preserve"> </w:t>
      </w:r>
      <w:r>
        <w:t>cytoplasm</w:t>
      </w:r>
      <w:r>
        <w:rPr>
          <w:spacing w:val="-5"/>
        </w:rPr>
        <w:t xml:space="preserve"> </w:t>
      </w:r>
      <w:r>
        <w:t>and nucleus</w:t>
      </w:r>
      <w:r>
        <w:tab/>
        <w:t>d-</w:t>
      </w:r>
      <w:r>
        <w:rPr>
          <w:spacing w:val="-3"/>
        </w:rPr>
        <w:t xml:space="preserve"> </w:t>
      </w:r>
      <w:r>
        <w:t>Golgi</w:t>
      </w:r>
      <w:r>
        <w:rPr>
          <w:spacing w:val="-4"/>
        </w:rPr>
        <w:t xml:space="preserve"> </w:t>
      </w:r>
      <w:r>
        <w:t>apparatus</w:t>
      </w:r>
    </w:p>
    <w:p w:rsidR="0002676E" w:rsidRDefault="003C6933">
      <w:pPr>
        <w:pStyle w:val="4"/>
        <w:numPr>
          <w:ilvl w:val="0"/>
          <w:numId w:val="115"/>
        </w:numPr>
        <w:tabs>
          <w:tab w:val="left" w:pos="1095"/>
        </w:tabs>
        <w:spacing w:before="252" w:line="278" w:lineRule="auto"/>
        <w:ind w:left="789" w:right="1329" w:firstLine="0"/>
        <w:jc w:val="left"/>
      </w:pP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influenza</w:t>
      </w:r>
      <w:r>
        <w:rPr>
          <w:spacing w:val="-5"/>
        </w:rPr>
        <w:t xml:space="preserve"> </w:t>
      </w:r>
      <w:r>
        <w:t>virus protein</w:t>
      </w:r>
      <w:r>
        <w:rPr>
          <w:spacing w:val="-5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ability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inhibit</w:t>
      </w:r>
      <w:r>
        <w:rPr>
          <w:spacing w:val="-5"/>
        </w:rPr>
        <w:t xml:space="preserve"> </w:t>
      </w:r>
      <w:r>
        <w:t>interferon</w:t>
      </w:r>
      <w:r>
        <w:rPr>
          <w:spacing w:val="-1"/>
        </w:rPr>
        <w:t xml:space="preserve"> </w:t>
      </w:r>
      <w:r>
        <w:t>mRNA</w:t>
      </w:r>
      <w:r>
        <w:rPr>
          <w:spacing w:val="-6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:-</w:t>
      </w:r>
    </w:p>
    <w:p w:rsidR="0002676E" w:rsidRDefault="003C6933">
      <w:pPr>
        <w:pStyle w:val="a3"/>
        <w:tabs>
          <w:tab w:val="left" w:pos="1817"/>
          <w:tab w:val="left" w:pos="2789"/>
          <w:tab w:val="left" w:pos="3758"/>
        </w:tabs>
        <w:spacing w:before="189"/>
        <w:ind w:left="789"/>
      </w:pPr>
      <w:r>
        <w:t>a-</w:t>
      </w:r>
      <w:r>
        <w:rPr>
          <w:spacing w:val="69"/>
        </w:rPr>
        <w:t xml:space="preserve"> </w:t>
      </w:r>
      <w:r>
        <w:t>M1</w:t>
      </w:r>
      <w:r>
        <w:tab/>
        <w:t>b-M2</w:t>
      </w:r>
      <w:r>
        <w:tab/>
        <w:t>c-</w:t>
      </w:r>
      <w:r>
        <w:rPr>
          <w:spacing w:val="-2"/>
        </w:rPr>
        <w:t xml:space="preserve"> </w:t>
      </w:r>
      <w:r>
        <w:t>HA</w:t>
      </w:r>
      <w:r>
        <w:tab/>
        <w:t>d- NS1</w:t>
      </w:r>
    </w:p>
    <w:p w:rsidR="0002676E" w:rsidRDefault="003C6933">
      <w:pPr>
        <w:pStyle w:val="4"/>
        <w:numPr>
          <w:ilvl w:val="0"/>
          <w:numId w:val="115"/>
        </w:numPr>
        <w:tabs>
          <w:tab w:val="left" w:pos="1024"/>
        </w:tabs>
        <w:spacing w:before="254"/>
        <w:ind w:left="1023" w:hanging="237"/>
        <w:jc w:val="left"/>
      </w:pPr>
      <w:r>
        <w:t>Antigenic</w:t>
      </w:r>
      <w:r>
        <w:rPr>
          <w:spacing w:val="-1"/>
        </w:rPr>
        <w:t xml:space="preserve"> </w:t>
      </w:r>
      <w:r>
        <w:t>shift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influenza virus refer</w:t>
      </w:r>
      <w:r>
        <w:rPr>
          <w:spacing w:val="-1"/>
        </w:rPr>
        <w:t xml:space="preserve"> </w:t>
      </w:r>
      <w:r>
        <w:t>to</w:t>
      </w:r>
      <w:r>
        <w:rPr>
          <w:spacing w:val="69"/>
        </w:rPr>
        <w:t xml:space="preserve"> </w:t>
      </w:r>
      <w:r>
        <w:t>:-</w:t>
      </w:r>
    </w:p>
    <w:p w:rsidR="0002676E" w:rsidRDefault="003C6933">
      <w:pPr>
        <w:pStyle w:val="a3"/>
        <w:tabs>
          <w:tab w:val="left" w:pos="3003"/>
          <w:tab w:val="left" w:pos="3949"/>
          <w:tab w:val="left" w:pos="7392"/>
        </w:tabs>
        <w:spacing w:before="245" w:line="276" w:lineRule="auto"/>
        <w:ind w:left="996" w:right="1269" w:hanging="349"/>
      </w:pPr>
      <w:r>
        <w:t>a-</w:t>
      </w:r>
      <w:r>
        <w:rPr>
          <w:spacing w:val="-3"/>
        </w:rPr>
        <w:t xml:space="preserve"> </w:t>
      </w:r>
      <w:r>
        <w:t>Minor</w:t>
      </w:r>
      <w:r>
        <w:rPr>
          <w:spacing w:val="-2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genome</w:t>
      </w:r>
      <w:r>
        <w:tab/>
        <w:t>b-</w:t>
      </w:r>
      <w:r>
        <w:rPr>
          <w:spacing w:val="66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genome</w:t>
      </w:r>
      <w:r>
        <w:tab/>
        <w:t>c- Intermediat change</w:t>
      </w:r>
      <w:r>
        <w:rPr>
          <w:spacing w:val="1"/>
        </w:rPr>
        <w:t xml:space="preserve"> </w:t>
      </w:r>
      <w:r>
        <w:t>in</w:t>
      </w:r>
      <w:r>
        <w:rPr>
          <w:spacing w:val="-67"/>
        </w:rPr>
        <w:t xml:space="preserve"> </w:t>
      </w:r>
      <w:r>
        <w:t>genome</w:t>
      </w:r>
      <w:r>
        <w:tab/>
        <w:t>d-</w:t>
      </w:r>
      <w:r>
        <w:rPr>
          <w:spacing w:val="-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them</w:t>
      </w:r>
    </w:p>
    <w:p w:rsidR="0002676E" w:rsidRDefault="003C6933">
      <w:pPr>
        <w:pStyle w:val="4"/>
        <w:numPr>
          <w:ilvl w:val="0"/>
          <w:numId w:val="115"/>
        </w:numPr>
        <w:tabs>
          <w:tab w:val="left" w:pos="953"/>
        </w:tabs>
        <w:spacing w:before="203"/>
        <w:ind w:left="952" w:hanging="305"/>
        <w:jc w:val="left"/>
      </w:pPr>
      <w:r>
        <w:t>All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include Neuraminidase</w:t>
      </w:r>
      <w:r>
        <w:rPr>
          <w:spacing w:val="-1"/>
        </w:rPr>
        <w:t xml:space="preserve"> </w:t>
      </w:r>
      <w:r>
        <w:t>(NA)</w:t>
      </w:r>
      <w:r>
        <w:rPr>
          <w:spacing w:val="-2"/>
        </w:rPr>
        <w:t xml:space="preserve"> </w:t>
      </w:r>
      <w:r>
        <w:t>functions</w:t>
      </w:r>
      <w:r>
        <w:rPr>
          <w:spacing w:val="-5"/>
        </w:rPr>
        <w:t xml:space="preserve"> </w:t>
      </w:r>
      <w:r>
        <w:t>except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:-</w:t>
      </w:r>
    </w:p>
    <w:p w:rsidR="0002676E" w:rsidRDefault="003C6933">
      <w:pPr>
        <w:pStyle w:val="a4"/>
        <w:numPr>
          <w:ilvl w:val="1"/>
          <w:numId w:val="115"/>
        </w:numPr>
        <w:tabs>
          <w:tab w:val="left" w:pos="936"/>
        </w:tabs>
        <w:spacing w:before="244" w:line="322" w:lineRule="exact"/>
        <w:rPr>
          <w:sz w:val="28"/>
        </w:rPr>
      </w:pPr>
      <w:r>
        <w:rPr>
          <w:sz w:val="28"/>
        </w:rPr>
        <w:t>It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sialidase</w:t>
      </w:r>
      <w:r>
        <w:rPr>
          <w:spacing w:val="-3"/>
          <w:sz w:val="28"/>
        </w:rPr>
        <w:t xml:space="preserve"> </w:t>
      </w:r>
      <w:r>
        <w:rPr>
          <w:sz w:val="28"/>
        </w:rPr>
        <w:t>enzyme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removes</w:t>
      </w:r>
      <w:r>
        <w:rPr>
          <w:spacing w:val="-2"/>
          <w:sz w:val="28"/>
        </w:rPr>
        <w:t xml:space="preserve"> </w:t>
      </w:r>
      <w:r>
        <w:rPr>
          <w:sz w:val="28"/>
        </w:rPr>
        <w:t>sialic</w:t>
      </w:r>
      <w:r>
        <w:rPr>
          <w:spacing w:val="-3"/>
          <w:sz w:val="28"/>
        </w:rPr>
        <w:t xml:space="preserve"> </w:t>
      </w:r>
      <w:r>
        <w:rPr>
          <w:sz w:val="28"/>
        </w:rPr>
        <w:t>acid</w:t>
      </w:r>
      <w:r>
        <w:rPr>
          <w:spacing w:val="-2"/>
          <w:sz w:val="28"/>
        </w:rPr>
        <w:t xml:space="preserve"> </w:t>
      </w:r>
      <w:r>
        <w:rPr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z w:val="28"/>
        </w:rPr>
        <w:t>glycoconjugates.</w:t>
      </w:r>
    </w:p>
    <w:p w:rsidR="0002676E" w:rsidRDefault="003C6933">
      <w:pPr>
        <w:pStyle w:val="a4"/>
        <w:numPr>
          <w:ilvl w:val="1"/>
          <w:numId w:val="115"/>
        </w:numPr>
        <w:tabs>
          <w:tab w:val="left" w:pos="953"/>
        </w:tabs>
        <w:spacing w:line="322" w:lineRule="exact"/>
        <w:ind w:left="952" w:hanging="305"/>
        <w:rPr>
          <w:sz w:val="28"/>
        </w:rPr>
      </w:pPr>
      <w:r>
        <w:rPr>
          <w:sz w:val="28"/>
        </w:rPr>
        <w:t>helps</w:t>
      </w:r>
      <w:r>
        <w:rPr>
          <w:spacing w:val="-7"/>
          <w:sz w:val="28"/>
        </w:rPr>
        <w:t xml:space="preserve"> </w:t>
      </w:r>
      <w:r>
        <w:rPr>
          <w:sz w:val="28"/>
        </w:rPr>
        <w:t>prevent</w:t>
      </w:r>
      <w:r>
        <w:rPr>
          <w:spacing w:val="-5"/>
          <w:sz w:val="28"/>
        </w:rPr>
        <w:t xml:space="preserve"> </w:t>
      </w:r>
      <w:r>
        <w:rPr>
          <w:sz w:val="28"/>
        </w:rPr>
        <w:t>self-aggregation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virions.</w:t>
      </w:r>
    </w:p>
    <w:p w:rsidR="0002676E" w:rsidRDefault="003C6933">
      <w:pPr>
        <w:pStyle w:val="a4"/>
        <w:numPr>
          <w:ilvl w:val="1"/>
          <w:numId w:val="115"/>
        </w:numPr>
        <w:tabs>
          <w:tab w:val="left" w:pos="936"/>
        </w:tabs>
        <w:spacing w:line="242" w:lineRule="auto"/>
        <w:ind w:left="648" w:right="2146" w:firstLine="0"/>
        <w:rPr>
          <w:sz w:val="28"/>
        </w:rPr>
      </w:pPr>
      <w:r>
        <w:rPr>
          <w:sz w:val="28"/>
        </w:rPr>
        <w:t>It</w:t>
      </w:r>
      <w:r>
        <w:rPr>
          <w:spacing w:val="-2"/>
          <w:sz w:val="28"/>
        </w:rPr>
        <w:t xml:space="preserve"> </w:t>
      </w:r>
      <w:r>
        <w:rPr>
          <w:sz w:val="28"/>
        </w:rPr>
        <w:t>facilitates</w:t>
      </w:r>
      <w:r>
        <w:rPr>
          <w:spacing w:val="-1"/>
          <w:sz w:val="28"/>
        </w:rPr>
        <w:t xml:space="preserve"> </w:t>
      </w:r>
      <w:r>
        <w:rPr>
          <w:sz w:val="28"/>
        </w:rPr>
        <w:t>release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virus</w:t>
      </w:r>
      <w:r>
        <w:rPr>
          <w:spacing w:val="-5"/>
          <w:sz w:val="28"/>
        </w:rPr>
        <w:t xml:space="preserve"> </w:t>
      </w:r>
      <w:r>
        <w:rPr>
          <w:sz w:val="28"/>
        </w:rPr>
        <w:t>particles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7"/>
          <w:sz w:val="28"/>
        </w:rPr>
        <w:t xml:space="preserve"> </w:t>
      </w:r>
      <w:r>
        <w:rPr>
          <w:sz w:val="28"/>
        </w:rPr>
        <w:t>infected</w:t>
      </w:r>
      <w:r>
        <w:rPr>
          <w:spacing w:val="-1"/>
          <w:sz w:val="28"/>
        </w:rPr>
        <w:t xml:space="preserve"> </w:t>
      </w:r>
      <w:r>
        <w:rPr>
          <w:sz w:val="28"/>
        </w:rPr>
        <w:t>cell</w:t>
      </w:r>
      <w:r>
        <w:rPr>
          <w:spacing w:val="-5"/>
          <w:sz w:val="28"/>
        </w:rPr>
        <w:t xml:space="preserve"> </w:t>
      </w:r>
      <w:r>
        <w:rPr>
          <w:sz w:val="28"/>
        </w:rPr>
        <w:t>surfaces</w:t>
      </w:r>
      <w:r>
        <w:rPr>
          <w:spacing w:val="-5"/>
          <w:sz w:val="28"/>
        </w:rPr>
        <w:t xml:space="preserve"> </w:t>
      </w:r>
      <w:r>
        <w:rPr>
          <w:sz w:val="28"/>
        </w:rPr>
        <w:t>during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budding process</w:t>
      </w:r>
    </w:p>
    <w:p w:rsidR="0002676E" w:rsidRDefault="003C6933">
      <w:pPr>
        <w:pStyle w:val="a4"/>
        <w:numPr>
          <w:ilvl w:val="1"/>
          <w:numId w:val="115"/>
        </w:numPr>
        <w:tabs>
          <w:tab w:val="left" w:pos="1026"/>
        </w:tabs>
        <w:ind w:left="645" w:right="1179" w:firstLine="0"/>
        <w:rPr>
          <w:sz w:val="28"/>
        </w:rPr>
      </w:pPr>
      <w:r>
        <w:rPr>
          <w:sz w:val="28"/>
        </w:rPr>
        <w:t>Agglutinates</w:t>
      </w:r>
      <w:r>
        <w:rPr>
          <w:spacing w:val="14"/>
          <w:sz w:val="28"/>
        </w:rPr>
        <w:t xml:space="preserve"> </w:t>
      </w:r>
      <w:r>
        <w:rPr>
          <w:sz w:val="28"/>
        </w:rPr>
        <w:t>red</w:t>
      </w:r>
      <w:r>
        <w:rPr>
          <w:spacing w:val="15"/>
          <w:sz w:val="28"/>
        </w:rPr>
        <w:t xml:space="preserve"> </w:t>
      </w:r>
      <w:r>
        <w:rPr>
          <w:sz w:val="28"/>
        </w:rPr>
        <w:t>blood</w:t>
      </w:r>
      <w:r>
        <w:rPr>
          <w:spacing w:val="15"/>
          <w:sz w:val="28"/>
        </w:rPr>
        <w:t xml:space="preserve"> </w:t>
      </w:r>
      <w:r>
        <w:rPr>
          <w:sz w:val="28"/>
        </w:rPr>
        <w:t>cells,</w:t>
      </w:r>
      <w:r>
        <w:rPr>
          <w:spacing w:val="12"/>
          <w:sz w:val="28"/>
        </w:rPr>
        <w:t xml:space="preserve"> </w:t>
      </w:r>
      <w:r>
        <w:rPr>
          <w:sz w:val="28"/>
        </w:rPr>
        <w:t>and</w:t>
      </w:r>
      <w:r>
        <w:rPr>
          <w:spacing w:val="15"/>
          <w:sz w:val="28"/>
        </w:rPr>
        <w:t xml:space="preserve"> </w:t>
      </w:r>
      <w:r>
        <w:rPr>
          <w:sz w:val="28"/>
        </w:rPr>
        <w:t>this</w:t>
      </w:r>
      <w:r>
        <w:rPr>
          <w:spacing w:val="14"/>
          <w:sz w:val="28"/>
        </w:rPr>
        <w:t xml:space="preserve"> </w:t>
      </w:r>
      <w:r>
        <w:rPr>
          <w:sz w:val="28"/>
        </w:rPr>
        <w:t>is</w:t>
      </w:r>
      <w:r>
        <w:rPr>
          <w:spacing w:val="14"/>
          <w:sz w:val="28"/>
        </w:rPr>
        <w:t xml:space="preserve"> </w:t>
      </w:r>
      <w:r>
        <w:rPr>
          <w:sz w:val="28"/>
        </w:rPr>
        <w:t>the</w:t>
      </w:r>
      <w:r>
        <w:rPr>
          <w:spacing w:val="13"/>
          <w:sz w:val="28"/>
        </w:rPr>
        <w:t xml:space="preserve"> </w:t>
      </w:r>
      <w:r>
        <w:rPr>
          <w:sz w:val="28"/>
        </w:rPr>
        <w:t>basis</w:t>
      </w:r>
      <w:r>
        <w:rPr>
          <w:spacing w:val="14"/>
          <w:sz w:val="28"/>
        </w:rPr>
        <w:t xml:space="preserve"> </w:t>
      </w:r>
      <w:r>
        <w:rPr>
          <w:sz w:val="28"/>
        </w:rPr>
        <w:t>of</w:t>
      </w:r>
      <w:r>
        <w:rPr>
          <w:spacing w:val="14"/>
          <w:sz w:val="28"/>
        </w:rPr>
        <w:t xml:space="preserve"> </w:t>
      </w:r>
      <w:r>
        <w:rPr>
          <w:sz w:val="28"/>
        </w:rPr>
        <w:t>diagnostic</w:t>
      </w:r>
      <w:r>
        <w:rPr>
          <w:spacing w:val="12"/>
          <w:sz w:val="28"/>
        </w:rPr>
        <w:t xml:space="preserve"> </w:t>
      </w:r>
      <w:r>
        <w:rPr>
          <w:sz w:val="28"/>
        </w:rPr>
        <w:t>Hemagglutination</w:t>
      </w:r>
      <w:r>
        <w:rPr>
          <w:spacing w:val="-67"/>
          <w:sz w:val="28"/>
        </w:rPr>
        <w:t xml:space="preserve"> </w:t>
      </w:r>
      <w:r>
        <w:rPr>
          <w:sz w:val="28"/>
        </w:rPr>
        <w:t>inhibition</w:t>
      </w:r>
      <w:r>
        <w:rPr>
          <w:spacing w:val="1"/>
          <w:sz w:val="28"/>
        </w:rPr>
        <w:t xml:space="preserve"> </w:t>
      </w:r>
      <w:r>
        <w:rPr>
          <w:sz w:val="28"/>
        </w:rPr>
        <w:t>test.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2"/>
        </w:rPr>
      </w:pPr>
    </w:p>
    <w:p w:rsidR="0002676E" w:rsidRDefault="003C6933">
      <w:pPr>
        <w:pStyle w:val="1"/>
        <w:spacing w:before="89"/>
        <w:ind w:left="396"/>
      </w:pPr>
      <w:r>
        <w:t>References</w:t>
      </w:r>
    </w:p>
    <w:p w:rsidR="0002676E" w:rsidRDefault="003C6933">
      <w:pPr>
        <w:pStyle w:val="a4"/>
        <w:numPr>
          <w:ilvl w:val="2"/>
          <w:numId w:val="115"/>
        </w:numPr>
        <w:tabs>
          <w:tab w:val="left" w:pos="1304"/>
        </w:tabs>
        <w:spacing w:before="279"/>
        <w:ind w:hanging="376"/>
        <w:jc w:val="left"/>
        <w:rPr>
          <w:sz w:val="28"/>
        </w:rPr>
      </w:pPr>
      <w:r>
        <w:rPr>
          <w:sz w:val="28"/>
        </w:rPr>
        <w:t>Medical</w:t>
      </w:r>
      <w:r>
        <w:rPr>
          <w:spacing w:val="-1"/>
          <w:sz w:val="28"/>
        </w:rPr>
        <w:t xml:space="preserve"> </w:t>
      </w:r>
      <w:r>
        <w:rPr>
          <w:sz w:val="28"/>
        </w:rPr>
        <w:t>Microbiology</w:t>
      </w:r>
      <w:r>
        <w:rPr>
          <w:spacing w:val="-6"/>
          <w:sz w:val="28"/>
        </w:rPr>
        <w:t xml:space="preserve"> 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Jawetz</w:t>
      </w:r>
      <w:r>
        <w:rPr>
          <w:spacing w:val="-2"/>
          <w:sz w:val="28"/>
        </w:rPr>
        <w:t xml:space="preserve"> 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2016.</w:t>
      </w:r>
    </w:p>
    <w:p w:rsidR="0002676E" w:rsidRDefault="003C6933">
      <w:pPr>
        <w:pStyle w:val="a4"/>
        <w:numPr>
          <w:ilvl w:val="2"/>
          <w:numId w:val="115"/>
        </w:numPr>
        <w:tabs>
          <w:tab w:val="left" w:pos="1314"/>
        </w:tabs>
        <w:spacing w:before="249" w:line="276" w:lineRule="auto"/>
        <w:ind w:left="1286" w:right="2016" w:hanging="279"/>
        <w:jc w:val="left"/>
        <w:rPr>
          <w:sz w:val="28"/>
        </w:rPr>
      </w:pPr>
      <w:r>
        <w:rPr>
          <w:sz w:val="28"/>
        </w:rPr>
        <w:t>Jawetz, R., J.L. Melnick, and E.A. Adelberg,(2019) . Review of Medical</w:t>
      </w:r>
      <w:r>
        <w:rPr>
          <w:spacing w:val="-67"/>
          <w:sz w:val="28"/>
        </w:rPr>
        <w:t xml:space="preserve"> </w:t>
      </w:r>
      <w:r>
        <w:rPr>
          <w:sz w:val="28"/>
        </w:rPr>
        <w:t>Microbiology,</w:t>
      </w:r>
      <w:r>
        <w:rPr>
          <w:spacing w:val="-2"/>
          <w:sz w:val="28"/>
        </w:rPr>
        <w:t xml:space="preserve"> </w:t>
      </w:r>
      <w:r>
        <w:rPr>
          <w:sz w:val="28"/>
        </w:rPr>
        <w:t>Twenty-Eighth</w:t>
      </w:r>
      <w:r>
        <w:rPr>
          <w:spacing w:val="1"/>
          <w:sz w:val="28"/>
        </w:rPr>
        <w:t xml:space="preserve"> </w:t>
      </w:r>
      <w:r>
        <w:rPr>
          <w:sz w:val="28"/>
        </w:rPr>
        <w:t>Edition.</w:t>
      </w:r>
    </w:p>
    <w:p w:rsidR="0002676E" w:rsidRDefault="0002676E">
      <w:pPr>
        <w:pStyle w:val="a3"/>
        <w:spacing w:before="8"/>
        <w:rPr>
          <w:sz w:val="9"/>
        </w:rPr>
      </w:pPr>
    </w:p>
    <w:p w:rsidR="0002676E" w:rsidRDefault="003C6933">
      <w:pPr>
        <w:pStyle w:val="a4"/>
        <w:numPr>
          <w:ilvl w:val="2"/>
          <w:numId w:val="115"/>
        </w:numPr>
        <w:tabs>
          <w:tab w:val="left" w:pos="1304"/>
          <w:tab w:val="left" w:pos="8668"/>
        </w:tabs>
        <w:spacing w:before="89"/>
        <w:ind w:hanging="296"/>
        <w:jc w:val="left"/>
        <w:rPr>
          <w:rFonts w:ascii="Symbol" w:hAnsi="Symbol"/>
          <w:sz w:val="20"/>
        </w:rPr>
      </w:pPr>
      <w:r>
        <w:rPr>
          <w:sz w:val="28"/>
        </w:rPr>
        <w:t>HARVEY,</w:t>
      </w:r>
      <w:r>
        <w:rPr>
          <w:spacing w:val="-3"/>
          <w:sz w:val="28"/>
        </w:rPr>
        <w:t xml:space="preserve"> </w:t>
      </w:r>
      <w:r>
        <w:rPr>
          <w:sz w:val="28"/>
        </w:rPr>
        <w:t>RICHARD</w:t>
      </w:r>
      <w:r>
        <w:rPr>
          <w:spacing w:val="-3"/>
          <w:sz w:val="28"/>
        </w:rPr>
        <w:t xml:space="preserve"> </w:t>
      </w:r>
      <w:r>
        <w:rPr>
          <w:sz w:val="28"/>
        </w:rPr>
        <w:t>A.,</w:t>
      </w:r>
      <w:r>
        <w:rPr>
          <w:spacing w:val="-3"/>
          <w:sz w:val="28"/>
        </w:rPr>
        <w:t xml:space="preserve"> </w:t>
      </w:r>
      <w:r>
        <w:rPr>
          <w:sz w:val="28"/>
        </w:rPr>
        <w:t>Champe,</w:t>
      </w:r>
      <w:r>
        <w:rPr>
          <w:spacing w:val="-3"/>
          <w:sz w:val="28"/>
        </w:rPr>
        <w:t xml:space="preserve"> </w:t>
      </w:r>
      <w:r>
        <w:rPr>
          <w:sz w:val="28"/>
        </w:rPr>
        <w:t>Pamela</w:t>
      </w:r>
      <w:r>
        <w:rPr>
          <w:spacing w:val="-2"/>
          <w:sz w:val="28"/>
        </w:rPr>
        <w:t xml:space="preserve"> </w:t>
      </w:r>
      <w:r>
        <w:rPr>
          <w:sz w:val="28"/>
        </w:rPr>
        <w:t>C..</w:t>
      </w:r>
      <w:r>
        <w:rPr>
          <w:spacing w:val="-2"/>
          <w:sz w:val="28"/>
        </w:rPr>
        <w:t xml:space="preserve"> </w:t>
      </w:r>
      <w:r>
        <w:rPr>
          <w:sz w:val="28"/>
        </w:rPr>
        <w:t>Microbiology,</w:t>
      </w:r>
      <w:r>
        <w:rPr>
          <w:sz w:val="28"/>
        </w:rPr>
        <w:tab/>
      </w:r>
      <w:r>
        <w:rPr>
          <w:rFonts w:ascii="Symbol" w:hAnsi="Symbol"/>
          <w:sz w:val="20"/>
        </w:rPr>
        <w:t></w:t>
      </w:r>
    </w:p>
    <w:p w:rsidR="0002676E" w:rsidRDefault="003C6933">
      <w:pPr>
        <w:pStyle w:val="a3"/>
        <w:spacing w:before="47" w:line="276" w:lineRule="auto"/>
        <w:ind w:left="1008" w:right="2640"/>
      </w:pPr>
      <w:r>
        <w:t>Lippincott's illustrated reviews. 2nd edition. 2007. ISBN 978-0-7817-</w:t>
      </w:r>
      <w:r>
        <w:rPr>
          <w:spacing w:val="-67"/>
        </w:rPr>
        <w:t xml:space="preserve"> </w:t>
      </w:r>
      <w:r>
        <w:t>8215-9.</w:t>
      </w:r>
    </w:p>
    <w:p w:rsidR="0002676E" w:rsidRDefault="004B3196">
      <w:pPr>
        <w:pStyle w:val="a4"/>
        <w:numPr>
          <w:ilvl w:val="2"/>
          <w:numId w:val="115"/>
        </w:numPr>
        <w:tabs>
          <w:tab w:val="left" w:pos="1314"/>
        </w:tabs>
        <w:spacing w:before="201"/>
        <w:ind w:left="1313" w:hanging="306"/>
        <w:jc w:val="left"/>
        <w:rPr>
          <w:sz w:val="28"/>
        </w:rPr>
      </w:pPr>
      <w:r>
        <w:pict>
          <v:shape id="_x0000_s3550" type="#_x0000_t202" style="position:absolute;left:0;text-align:left;margin-left:292.25pt;margin-top:97.15pt;width:11.3pt;height:11.05pt;z-index:-20169728;mso-position-horizontal-relative:page" filled="f" stroked="f">
            <v:textbox inset="0,0,0,0">
              <w:txbxContent>
                <w:p w:rsidR="004B3196" w:rsidRDefault="004B3196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43</w:t>
                  </w:r>
                </w:p>
              </w:txbxContent>
            </v:textbox>
            <w10:wrap anchorx="page"/>
          </v:shape>
        </w:pict>
      </w:r>
      <w:r w:rsidR="003C6933">
        <w:rPr>
          <w:sz w:val="28"/>
        </w:rPr>
        <w:t>Richard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Hunt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,Microbiology</w:t>
      </w:r>
      <w:r w:rsidR="003C6933">
        <w:rPr>
          <w:spacing w:val="-6"/>
          <w:sz w:val="28"/>
        </w:rPr>
        <w:t xml:space="preserve"> </w:t>
      </w:r>
      <w:r w:rsidR="003C6933">
        <w:rPr>
          <w:sz w:val="28"/>
        </w:rPr>
        <w:t>and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Immunology</w:t>
      </w:r>
      <w:r w:rsidR="003C6933">
        <w:rPr>
          <w:spacing w:val="-6"/>
          <w:sz w:val="28"/>
        </w:rPr>
        <w:t xml:space="preserve"> </w:t>
      </w:r>
      <w:r w:rsidR="003C6933">
        <w:rPr>
          <w:sz w:val="28"/>
        </w:rPr>
        <w:t>On-line.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Update</w:t>
      </w:r>
      <w:r w:rsidR="003C6933">
        <w:rPr>
          <w:spacing w:val="64"/>
          <w:sz w:val="28"/>
        </w:rPr>
        <w:t xml:space="preserve"> </w:t>
      </w:r>
      <w:r w:rsidR="003C6933">
        <w:rPr>
          <w:sz w:val="28"/>
        </w:rPr>
        <w:t>2021.</w:t>
      </w:r>
    </w:p>
    <w:p w:rsidR="0002676E" w:rsidRDefault="0002676E">
      <w:pPr>
        <w:rPr>
          <w:sz w:val="28"/>
        </w:rPr>
        <w:sectPr w:rsidR="0002676E">
          <w:headerReference w:type="default" r:id="rId57"/>
          <w:footerReference w:type="default" r:id="rId58"/>
          <w:pgSz w:w="11910" w:h="16840"/>
          <w:pgMar w:top="1020" w:right="320" w:bottom="280" w:left="120" w:header="712" w:footer="0" w:gutter="0"/>
          <w:cols w:space="720"/>
        </w:sectPr>
      </w:pPr>
    </w:p>
    <w:tbl>
      <w:tblPr>
        <w:tblStyle w:val="TableNormal"/>
        <w:tblW w:w="0" w:type="auto"/>
        <w:tblInd w:w="480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1"/>
        <w:gridCol w:w="2550"/>
      </w:tblGrid>
      <w:tr w:rsidR="0002676E">
        <w:trPr>
          <w:trHeight w:val="8474"/>
        </w:trPr>
        <w:tc>
          <w:tcPr>
            <w:tcW w:w="10861" w:type="dxa"/>
            <w:gridSpan w:val="2"/>
            <w:tcBorders>
              <w:left w:val="single" w:sz="48" w:space="0" w:color="000000"/>
              <w:bottom w:val="single" w:sz="6" w:space="0" w:color="000000"/>
            </w:tcBorders>
          </w:tcPr>
          <w:p w:rsidR="0002676E" w:rsidRDefault="003C6933">
            <w:pPr>
              <w:pStyle w:val="TableParagraph"/>
              <w:bidi/>
              <w:spacing w:before="127"/>
              <w:ind w:right="6382"/>
              <w:jc w:val="right"/>
              <w:rPr>
                <w:sz w:val="28"/>
                <w:szCs w:val="28"/>
                <w:rtl/>
                <w:lang w:bidi="ar-IQ"/>
              </w:rPr>
            </w:pPr>
            <w:r>
              <w:rPr>
                <w:w w:val="65"/>
                <w:sz w:val="28"/>
                <w:szCs w:val="28"/>
                <w:rtl/>
              </w:rPr>
              <w:lastRenderedPageBreak/>
              <w:t>الحق</w:t>
            </w:r>
            <w:r>
              <w:rPr>
                <w:w w:val="38"/>
                <w:sz w:val="28"/>
                <w:szCs w:val="28"/>
                <w:rtl/>
              </w:rPr>
              <w:t>ي</w:t>
            </w:r>
            <w:r>
              <w:rPr>
                <w:spacing w:val="-2"/>
                <w:w w:val="62"/>
                <w:sz w:val="28"/>
                <w:szCs w:val="28"/>
                <w:rtl/>
              </w:rPr>
              <w:t>ب</w:t>
            </w:r>
            <w:r>
              <w:rPr>
                <w:w w:val="62"/>
                <w:sz w:val="28"/>
                <w:szCs w:val="28"/>
                <w:rtl/>
              </w:rPr>
              <w:t>ة</w:t>
            </w:r>
            <w:r>
              <w:rPr>
                <w:spacing w:val="1"/>
                <w:sz w:val="28"/>
                <w:szCs w:val="28"/>
                <w:rtl/>
              </w:rPr>
              <w:t xml:space="preserve"> </w:t>
            </w:r>
            <w:r>
              <w:rPr>
                <w:w w:val="50"/>
                <w:sz w:val="28"/>
                <w:szCs w:val="28"/>
                <w:rtl/>
              </w:rPr>
              <w:t>التعل</w:t>
            </w:r>
            <w:r>
              <w:rPr>
                <w:w w:val="65"/>
                <w:sz w:val="28"/>
                <w:szCs w:val="28"/>
                <w:rtl/>
              </w:rPr>
              <w:t>ي</w:t>
            </w:r>
            <w:r>
              <w:rPr>
                <w:spacing w:val="-1"/>
                <w:w w:val="65"/>
                <w:sz w:val="28"/>
                <w:szCs w:val="28"/>
                <w:rtl/>
              </w:rPr>
              <w:t>م</w:t>
            </w:r>
            <w:r>
              <w:rPr>
                <w:spacing w:val="-2"/>
                <w:w w:val="67"/>
                <w:sz w:val="28"/>
                <w:szCs w:val="28"/>
                <w:rtl/>
              </w:rPr>
              <w:t>ي</w:t>
            </w:r>
            <w:r>
              <w:rPr>
                <w:w w:val="67"/>
                <w:sz w:val="28"/>
                <w:szCs w:val="28"/>
                <w:rtl/>
              </w:rPr>
              <w:t>ة</w:t>
            </w:r>
            <w:r>
              <w:rPr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w w:val="79"/>
                <w:sz w:val="28"/>
                <w:szCs w:val="28"/>
                <w:rtl/>
              </w:rPr>
              <w:t>ل</w:t>
            </w:r>
            <w:r>
              <w:rPr>
                <w:spacing w:val="-1"/>
                <w:w w:val="79"/>
                <w:sz w:val="28"/>
                <w:szCs w:val="28"/>
                <w:rtl/>
              </w:rPr>
              <w:t>ما</w:t>
            </w:r>
            <w:r>
              <w:rPr>
                <w:spacing w:val="-2"/>
                <w:sz w:val="28"/>
                <w:szCs w:val="28"/>
                <w:rtl/>
              </w:rPr>
              <w:t>د</w:t>
            </w:r>
            <w:r>
              <w:rPr>
                <w:spacing w:val="-1"/>
                <w:sz w:val="28"/>
                <w:szCs w:val="28"/>
                <w:rtl/>
              </w:rPr>
              <w:t xml:space="preserve">ة </w:t>
            </w:r>
            <w:r>
              <w:rPr>
                <w:w w:val="58"/>
                <w:sz w:val="28"/>
                <w:szCs w:val="28"/>
                <w:rtl/>
              </w:rPr>
              <w:t>ال</w:t>
            </w:r>
            <w:r>
              <w:rPr>
                <w:w w:val="49"/>
                <w:sz w:val="28"/>
                <w:szCs w:val="28"/>
                <w:rtl/>
              </w:rPr>
              <w:t>ف</w:t>
            </w:r>
            <w:r>
              <w:rPr>
                <w:spacing w:val="-1"/>
                <w:w w:val="49"/>
                <w:sz w:val="28"/>
                <w:szCs w:val="28"/>
                <w:rtl/>
              </w:rPr>
              <w:t>ا</w:t>
            </w:r>
            <w:r>
              <w:rPr>
                <w:w w:val="38"/>
                <w:sz w:val="28"/>
                <w:szCs w:val="28"/>
                <w:rtl/>
              </w:rPr>
              <w:t>ي</w:t>
            </w:r>
            <w:r>
              <w:rPr>
                <w:spacing w:val="-3"/>
                <w:sz w:val="28"/>
                <w:szCs w:val="28"/>
                <w:rtl/>
              </w:rPr>
              <w:t>ر</w:t>
            </w:r>
            <w:r>
              <w:rPr>
                <w:w w:val="81"/>
                <w:sz w:val="28"/>
                <w:szCs w:val="28"/>
                <w:rtl/>
              </w:rPr>
              <w:t>و</w:t>
            </w:r>
            <w:r>
              <w:rPr>
                <w:spacing w:val="-1"/>
                <w:w w:val="81"/>
                <w:sz w:val="28"/>
                <w:szCs w:val="28"/>
                <w:rtl/>
              </w:rPr>
              <w:t>سا</w:t>
            </w:r>
            <w:r>
              <w:rPr>
                <w:spacing w:val="-2"/>
                <w:sz w:val="28"/>
                <w:szCs w:val="28"/>
                <w:rtl/>
              </w:rPr>
              <w:t>ت</w:t>
            </w:r>
            <w:r>
              <w:rPr>
                <w:sz w:val="28"/>
                <w:szCs w:val="28"/>
                <w:rtl/>
              </w:rPr>
              <w:t xml:space="preserve"> </w:t>
            </w:r>
            <w:r>
              <w:rPr>
                <w:w w:val="67"/>
                <w:sz w:val="28"/>
                <w:szCs w:val="28"/>
                <w:rtl/>
              </w:rPr>
              <w:t>والفط</w:t>
            </w:r>
            <w:r>
              <w:rPr>
                <w:spacing w:val="-3"/>
                <w:sz w:val="28"/>
                <w:szCs w:val="28"/>
                <w:rtl/>
              </w:rPr>
              <w:t>ر</w:t>
            </w:r>
            <w:r>
              <w:rPr>
                <w:spacing w:val="1"/>
                <w:w w:val="56"/>
                <w:sz w:val="28"/>
                <w:szCs w:val="28"/>
                <w:rtl/>
              </w:rPr>
              <w:t>ي</w:t>
            </w:r>
            <w:r>
              <w:rPr>
                <w:spacing w:val="-1"/>
                <w:w w:val="56"/>
                <w:sz w:val="28"/>
                <w:szCs w:val="28"/>
                <w:rtl/>
              </w:rPr>
              <w:t>ا</w:t>
            </w:r>
            <w:r>
              <w:rPr>
                <w:spacing w:val="-2"/>
                <w:sz w:val="28"/>
                <w:szCs w:val="28"/>
                <w:rtl/>
              </w:rPr>
              <w:t>ت</w:t>
            </w:r>
          </w:p>
          <w:p w:rsidR="0002676E" w:rsidRDefault="0002676E">
            <w:pPr>
              <w:pStyle w:val="TableParagraph"/>
              <w:rPr>
                <w:sz w:val="38"/>
              </w:rPr>
            </w:pPr>
          </w:p>
          <w:p w:rsidR="0002676E" w:rsidRDefault="003C6933">
            <w:pPr>
              <w:pStyle w:val="TableParagraph"/>
              <w:bidi/>
              <w:spacing w:line="470" w:lineRule="auto"/>
              <w:ind w:left="611" w:right="7626" w:firstLine="879"/>
              <w:rPr>
                <w:rFonts w:ascii="Arial" w:cs="Arial"/>
                <w:b/>
                <w:bCs/>
              </w:rPr>
            </w:pPr>
            <w:r>
              <w:rPr>
                <w:rFonts w:ascii="Arial" w:cs="Arial"/>
                <w:b/>
                <w:bCs/>
                <w:rtl/>
              </w:rPr>
              <w:t>ا</w:t>
            </w:r>
            <w:r>
              <w:rPr>
                <w:rFonts w:ascii="Arial" w:cs="Arial"/>
                <w:b/>
                <w:bCs/>
                <w:w w:val="73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73"/>
                <w:rtl/>
              </w:rPr>
              <w:t>ج</w:t>
            </w:r>
            <w:r>
              <w:rPr>
                <w:rFonts w:ascii="Arial" w:cs="Arial"/>
                <w:b/>
                <w:bCs/>
                <w:w w:val="10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1"/>
                <w:w w:val="86"/>
                <w:rtl/>
              </w:rPr>
              <w:t>مع</w:t>
            </w:r>
            <w:r>
              <w:rPr>
                <w:rFonts w:ascii="Arial" w:cs="Arial"/>
                <w:b/>
                <w:bCs/>
                <w:spacing w:val="-3"/>
                <w:w w:val="121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>ا</w:t>
            </w:r>
            <w:r>
              <w:rPr>
                <w:rFonts w:ascii="Arial" w:cs="Arial"/>
                <w:b/>
                <w:bCs/>
                <w:spacing w:val="1"/>
                <w:w w:val="48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8"/>
                <w:rtl/>
              </w:rPr>
              <w:t>تق</w:t>
            </w:r>
            <w:r>
              <w:rPr>
                <w:rFonts w:ascii="Arial" w:cs="Arial"/>
                <w:b/>
                <w:bCs/>
                <w:spacing w:val="-3"/>
                <w:w w:val="45"/>
                <w:rtl/>
              </w:rPr>
              <w:t>ن</w:t>
            </w:r>
            <w:r>
              <w:rPr>
                <w:rFonts w:ascii="Arial" w:cs="Arial"/>
                <w:b/>
                <w:bCs/>
                <w:spacing w:val="-1"/>
                <w:w w:val="45"/>
                <w:rtl/>
              </w:rPr>
              <w:t>ي</w:t>
            </w:r>
            <w:r>
              <w:rPr>
                <w:rFonts w:ascii="Arial" w:cs="Arial"/>
                <w:b/>
                <w:bCs/>
                <w:spacing w:val="-3"/>
                <w:w w:val="121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0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>ا</w:t>
            </w:r>
            <w:r>
              <w:rPr>
                <w:rFonts w:ascii="Arial" w:cs="Arial"/>
                <w:b/>
                <w:bCs/>
                <w:w w:val="52"/>
                <w:rtl/>
              </w:rPr>
              <w:t>ل</w:t>
            </w:r>
            <w:r>
              <w:rPr>
                <w:rFonts w:ascii="Arial" w:cs="Arial"/>
                <w:b/>
                <w:bCs/>
                <w:spacing w:val="1"/>
                <w:w w:val="7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78"/>
                <w:rtl/>
              </w:rPr>
              <w:t>س</w:t>
            </w:r>
            <w:r>
              <w:rPr>
                <w:rFonts w:ascii="Arial" w:cs="Arial"/>
                <w:b/>
                <w:bCs/>
                <w:spacing w:val="-3"/>
                <w:rtl/>
              </w:rPr>
              <w:t>ط</w:t>
            </w:r>
            <w:r>
              <w:rPr>
                <w:rFonts w:ascii="Arial" w:cs="Arial"/>
                <w:b/>
                <w:bCs/>
                <w:spacing w:val="-3"/>
                <w:w w:val="86"/>
                <w:rtl/>
              </w:rPr>
              <w:t>ى</w:t>
            </w:r>
            <w:r>
              <w:rPr>
                <w:rFonts w:ascii="Arial" w:cs="Arial"/>
                <w:b/>
                <w:bCs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66"/>
                <w:rtl/>
              </w:rPr>
              <w:t>ك</w:t>
            </w:r>
            <w:r>
              <w:rPr>
                <w:rFonts w:ascii="Arial" w:cs="Arial"/>
                <w:b/>
                <w:bCs/>
                <w:spacing w:val="1"/>
                <w:w w:val="46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6"/>
                <w:rtl/>
              </w:rPr>
              <w:t>ي</w:t>
            </w:r>
            <w:r>
              <w:rPr>
                <w:rFonts w:ascii="Arial" w:cs="Arial"/>
                <w:b/>
                <w:bCs/>
                <w:spacing w:val="-3"/>
                <w:w w:val="121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0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>ا</w:t>
            </w:r>
            <w:r>
              <w:rPr>
                <w:rFonts w:ascii="Arial" w:cs="Arial"/>
                <w:b/>
                <w:bCs/>
                <w:w w:val="52"/>
                <w:rtl/>
              </w:rPr>
              <w:t>ل</w:t>
            </w:r>
            <w:r>
              <w:rPr>
                <w:rFonts w:ascii="Arial" w:cs="Arial"/>
                <w:b/>
                <w:bCs/>
                <w:w w:val="48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w w:val="48"/>
                <w:rtl/>
              </w:rPr>
              <w:t>قن</w:t>
            </w:r>
            <w:r>
              <w:rPr>
                <w:rFonts w:ascii="Arial" w:cs="Arial"/>
                <w:b/>
                <w:bCs/>
                <w:spacing w:val="-3"/>
                <w:w w:val="42"/>
                <w:rtl/>
              </w:rPr>
              <w:t>ي</w:t>
            </w:r>
            <w:r>
              <w:rPr>
                <w:rFonts w:ascii="Arial" w:cs="Arial"/>
                <w:b/>
                <w:bCs/>
                <w:w w:val="10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rtl/>
              </w:rPr>
              <w:t>ت</w:t>
            </w:r>
            <w:r>
              <w:rPr>
                <w:rFonts w:ascii="Arial" w:cs="Arial"/>
                <w:b/>
                <w:bCs/>
                <w:spacing w:val="-1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>ا</w:t>
            </w:r>
            <w:r>
              <w:rPr>
                <w:rFonts w:ascii="Arial" w:cs="Arial"/>
                <w:b/>
                <w:bCs/>
                <w:w w:val="66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66"/>
                <w:rtl/>
              </w:rPr>
              <w:t>صحي</w:t>
            </w:r>
            <w:r>
              <w:rPr>
                <w:rFonts w:ascii="Arial" w:cs="Arial"/>
                <w:b/>
                <w:bCs/>
                <w:spacing w:val="-3"/>
                <w:w w:val="121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2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>وا</w:t>
            </w:r>
            <w:r>
              <w:rPr>
                <w:rFonts w:ascii="Arial" w:cs="Arial"/>
                <w:b/>
                <w:bCs/>
                <w:w w:val="57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57"/>
                <w:rtl/>
              </w:rPr>
              <w:t>طبي</w:t>
            </w:r>
            <w:r>
              <w:rPr>
                <w:rFonts w:ascii="Arial" w:cs="Arial"/>
                <w:b/>
                <w:bCs/>
                <w:spacing w:val="-3"/>
                <w:w w:val="121"/>
                <w:rtl/>
              </w:rPr>
              <w:t>ة</w:t>
            </w:r>
            <w:r>
              <w:rPr>
                <w:rFonts w:ascii="Calibri" w:cs="Calibri"/>
                <w:b/>
                <w:bCs/>
                <w:spacing w:val="-1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</w:rPr>
              <w:t>/</w:t>
            </w:r>
            <w:r>
              <w:rPr>
                <w:rFonts w:ascii="Arial" w:cs="Arial"/>
                <w:b/>
                <w:bCs/>
                <w:w w:val="53"/>
                <w:rtl/>
              </w:rPr>
              <w:t>ب</w:t>
            </w:r>
            <w:r>
              <w:rPr>
                <w:rFonts w:ascii="Arial" w:cs="Arial"/>
                <w:b/>
                <w:bCs/>
                <w:spacing w:val="-1"/>
                <w:w w:val="53"/>
                <w:rtl/>
              </w:rPr>
              <w:t>غ</w:t>
            </w:r>
            <w:r>
              <w:rPr>
                <w:rFonts w:ascii="Arial" w:cs="Arial"/>
                <w:b/>
                <w:bCs/>
                <w:rtl/>
              </w:rPr>
              <w:t>د</w:t>
            </w:r>
            <w:r>
              <w:rPr>
                <w:rFonts w:ascii="Arial" w:cs="Arial"/>
                <w:b/>
                <w:bCs/>
                <w:spacing w:val="-3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rtl/>
              </w:rPr>
              <w:t>د</w:t>
            </w:r>
          </w:p>
          <w:p w:rsidR="0002676E" w:rsidRDefault="003C6933">
            <w:pPr>
              <w:pStyle w:val="TableParagraph"/>
              <w:bidi/>
              <w:spacing w:line="251" w:lineRule="exact"/>
              <w:ind w:right="1445"/>
              <w:jc w:val="right"/>
              <w:rPr>
                <w:rFonts w:ascii="Arial" w:cs="Arial"/>
                <w:b/>
                <w:bCs/>
                <w:rtl/>
                <w:lang w:bidi="ar-IQ"/>
              </w:rPr>
            </w:pPr>
            <w:r>
              <w:rPr>
                <w:rFonts w:ascii="Arial" w:cs="Arial"/>
                <w:b/>
                <w:bCs/>
                <w:spacing w:val="-1"/>
                <w:w w:val="68"/>
                <w:rtl/>
              </w:rPr>
              <w:t>قسم</w:t>
            </w:r>
            <w:r>
              <w:rPr>
                <w:rFonts w:ascii="Arial" w:cs="Arial"/>
                <w:b/>
                <w:bCs/>
                <w:spacing w:val="-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41"/>
                <w:rtl/>
              </w:rPr>
              <w:t>ت</w:t>
            </w:r>
            <w:r>
              <w:rPr>
                <w:rFonts w:ascii="Arial" w:cs="Arial"/>
                <w:b/>
                <w:bCs/>
                <w:w w:val="48"/>
                <w:rtl/>
              </w:rPr>
              <w:t>ق</w:t>
            </w:r>
            <w:r>
              <w:rPr>
                <w:rFonts w:ascii="Arial" w:cs="Arial"/>
                <w:b/>
                <w:bCs/>
                <w:spacing w:val="-1"/>
                <w:w w:val="48"/>
                <w:rtl/>
              </w:rPr>
              <w:t>ني</w:t>
            </w:r>
            <w:r>
              <w:rPr>
                <w:rFonts w:ascii="Arial" w:cs="Arial"/>
                <w:b/>
                <w:bCs/>
                <w:spacing w:val="-2"/>
                <w:w w:val="108"/>
                <w:rtl/>
              </w:rPr>
              <w:t>ا</w:t>
            </w:r>
            <w:r>
              <w:rPr>
                <w:rFonts w:ascii="Arial" w:cs="Arial"/>
                <w:b/>
                <w:bCs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>ا</w:t>
            </w:r>
            <w:r>
              <w:rPr>
                <w:rFonts w:ascii="Arial" w:cs="Arial"/>
                <w:b/>
                <w:bCs/>
                <w:spacing w:val="1"/>
                <w:w w:val="46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6"/>
                <w:rtl/>
              </w:rPr>
              <w:t>ت</w:t>
            </w:r>
            <w:r>
              <w:rPr>
                <w:rFonts w:ascii="Arial" w:cs="Arial"/>
                <w:b/>
                <w:bCs/>
                <w:spacing w:val="-3"/>
                <w:w w:val="91"/>
                <w:rtl/>
              </w:rPr>
              <w:t>ح</w:t>
            </w:r>
            <w:r>
              <w:rPr>
                <w:rFonts w:ascii="Arial" w:cs="Arial"/>
                <w:b/>
                <w:bCs/>
                <w:spacing w:val="1"/>
                <w:w w:val="46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6"/>
                <w:rtl/>
              </w:rPr>
              <w:t>ي</w:t>
            </w:r>
            <w:r>
              <w:rPr>
                <w:rFonts w:ascii="Arial" w:cs="Arial"/>
                <w:b/>
                <w:bCs/>
                <w:spacing w:val="-2"/>
                <w:w w:val="81"/>
                <w:rtl/>
              </w:rPr>
              <w:t>ا</w:t>
            </w:r>
            <w:r>
              <w:rPr>
                <w:rFonts w:ascii="Arial" w:cs="Arial"/>
                <w:b/>
                <w:bCs/>
                <w:w w:val="81"/>
                <w:rtl/>
              </w:rPr>
              <w:t>ل</w:t>
            </w:r>
            <w:r>
              <w:rPr>
                <w:rFonts w:ascii="Arial" w:cs="Arial"/>
                <w:b/>
                <w:bCs/>
                <w:rtl/>
              </w:rPr>
              <w:t>ت</w:t>
            </w:r>
            <w:r>
              <w:rPr>
                <w:rFonts w:ascii="Arial" w:cs="Arial"/>
                <w:b/>
                <w:bCs/>
                <w:spacing w:val="-2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>ا</w:t>
            </w:r>
            <w:r>
              <w:rPr>
                <w:rFonts w:ascii="Arial" w:cs="Arial"/>
                <w:b/>
                <w:bCs/>
                <w:w w:val="87"/>
                <w:rtl/>
              </w:rPr>
              <w:t>لمر</w:t>
            </w:r>
            <w:r>
              <w:rPr>
                <w:rFonts w:ascii="Arial" w:cs="Arial"/>
                <w:b/>
                <w:bCs/>
                <w:spacing w:val="-3"/>
                <w:w w:val="61"/>
                <w:rtl/>
              </w:rPr>
              <w:t>ض</w:t>
            </w:r>
            <w:r>
              <w:rPr>
                <w:rFonts w:ascii="Arial" w:cs="Arial"/>
                <w:b/>
                <w:bCs/>
                <w:spacing w:val="-1"/>
                <w:w w:val="61"/>
                <w:rtl/>
              </w:rPr>
              <w:t>ي</w:t>
            </w:r>
            <w:r>
              <w:rPr>
                <w:rFonts w:ascii="Arial" w:cs="Arial"/>
                <w:b/>
                <w:bCs/>
                <w:spacing w:val="-3"/>
                <w:w w:val="121"/>
                <w:rtl/>
              </w:rPr>
              <w:t>ة</w:t>
            </w:r>
            <w:r>
              <w:rPr>
                <w:rFonts w:ascii="Arial" w:cs="Arial"/>
                <w:b/>
                <w:bCs/>
                <w:spacing w:val="-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 xml:space="preserve">                                           ا</w:t>
            </w:r>
            <w:r>
              <w:rPr>
                <w:rFonts w:ascii="Arial" w:cs="Arial"/>
                <w:b/>
                <w:bCs/>
                <w:w w:val="80"/>
                <w:rtl/>
              </w:rPr>
              <w:t>لم</w:t>
            </w:r>
            <w:r>
              <w:rPr>
                <w:rFonts w:ascii="Arial" w:cs="Arial"/>
                <w:b/>
                <w:bCs/>
                <w:spacing w:val="-2"/>
                <w:w w:val="10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rtl/>
              </w:rPr>
              <w:t>دة</w:t>
            </w:r>
            <w:r>
              <w:rPr>
                <w:rFonts w:ascii="Calibri" w:cs="Calibri"/>
                <w:b/>
                <w:bCs/>
                <w:spacing w:val="1"/>
              </w:rPr>
              <w:t>:</w:t>
            </w:r>
            <w:r>
              <w:rPr>
                <w:rFonts w:ascii="Arial" w:cs="Arial"/>
                <w:b/>
                <w:bCs/>
                <w:spacing w:val="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40"/>
                <w:rtl/>
              </w:rPr>
              <w:t>ف</w:t>
            </w:r>
            <w:r>
              <w:rPr>
                <w:rFonts w:ascii="Arial" w:cs="Arial"/>
                <w:b/>
                <w:bCs/>
                <w:w w:val="108"/>
                <w:rtl/>
              </w:rPr>
              <w:t>ا</w:t>
            </w:r>
            <w:r>
              <w:rPr>
                <w:rFonts w:ascii="Arial" w:cs="Arial"/>
                <w:b/>
                <w:bCs/>
                <w:spacing w:val="-2"/>
                <w:w w:val="65"/>
                <w:rtl/>
              </w:rPr>
              <w:t>ي</w:t>
            </w:r>
            <w:r>
              <w:rPr>
                <w:rFonts w:ascii="Arial" w:cs="Arial"/>
                <w:b/>
                <w:bCs/>
                <w:w w:val="65"/>
                <w:rtl/>
              </w:rPr>
              <w:t>ر</w:t>
            </w:r>
            <w:r>
              <w:rPr>
                <w:rFonts w:ascii="Arial" w:cs="Arial"/>
                <w:b/>
                <w:bCs/>
                <w:spacing w:val="-2"/>
                <w:w w:val="78"/>
                <w:rtl/>
              </w:rPr>
              <w:t>و</w:t>
            </w:r>
            <w:r>
              <w:rPr>
                <w:rFonts w:ascii="Arial" w:cs="Arial"/>
                <w:b/>
                <w:bCs/>
                <w:spacing w:val="-1"/>
                <w:w w:val="78"/>
                <w:rtl/>
              </w:rPr>
              <w:t>س</w:t>
            </w:r>
            <w:r>
              <w:rPr>
                <w:rFonts w:ascii="Arial" w:cs="Arial"/>
                <w:b/>
                <w:bCs/>
                <w:spacing w:val="-2"/>
                <w:w w:val="108"/>
                <w:rtl/>
              </w:rPr>
              <w:t>ا</w:t>
            </w:r>
            <w:r>
              <w:rPr>
                <w:rFonts w:ascii="Arial" w:cs="Arial"/>
                <w:b/>
                <w:bCs/>
                <w:rtl/>
              </w:rPr>
              <w:t>ت</w:t>
            </w:r>
            <w:r>
              <w:rPr>
                <w:rFonts w:ascii="Arial" w:cs="Arial"/>
                <w:b/>
                <w:bCs/>
                <w:spacing w:val="-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 xml:space="preserve">                      ا</w:t>
            </w:r>
            <w:r>
              <w:rPr>
                <w:rFonts w:ascii="Arial" w:cs="Arial"/>
                <w:b/>
                <w:bCs/>
                <w:w w:val="52"/>
                <w:rtl/>
              </w:rPr>
              <w:t>ل</w:t>
            </w:r>
            <w:r>
              <w:rPr>
                <w:rFonts w:ascii="Arial" w:cs="Arial"/>
                <w:b/>
                <w:bCs/>
                <w:spacing w:val="-3"/>
                <w:rtl/>
              </w:rPr>
              <w:t>م</w:t>
            </w:r>
            <w:r>
              <w:rPr>
                <w:rFonts w:ascii="Arial" w:cs="Arial"/>
                <w:b/>
                <w:bCs/>
                <w:spacing w:val="-1"/>
                <w:rtl/>
              </w:rPr>
              <w:t>رح</w:t>
            </w:r>
            <w:r>
              <w:rPr>
                <w:rFonts w:ascii="Arial" w:cs="Arial"/>
                <w:b/>
                <w:bCs/>
                <w:w w:val="52"/>
                <w:rtl/>
              </w:rPr>
              <w:t>ل</w:t>
            </w:r>
            <w:r>
              <w:rPr>
                <w:rFonts w:ascii="Arial" w:cs="Arial"/>
                <w:b/>
                <w:bCs/>
                <w:spacing w:val="-3"/>
                <w:w w:val="121"/>
                <w:rtl/>
              </w:rPr>
              <w:t>ة</w:t>
            </w:r>
            <w:r>
              <w:rPr>
                <w:rFonts w:ascii="Arial" w:cs="Arial"/>
                <w:b/>
                <w:bCs/>
                <w:spacing w:val="3"/>
              </w:rPr>
              <w:t>-</w:t>
            </w:r>
            <w:r>
              <w:rPr>
                <w:rFonts w:ascii="Arial" w:cs="Arial"/>
                <w:b/>
                <w:bCs/>
                <w:spacing w:val="-2"/>
              </w:rPr>
              <w:t>:</w:t>
            </w:r>
            <w:r>
              <w:rPr>
                <w:rFonts w:ascii="Arial" w:cs="Arial"/>
                <w:b/>
                <w:bCs/>
                <w:spacing w:val="-1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rtl/>
              </w:rPr>
              <w:t>ا</w:t>
            </w:r>
            <w:r>
              <w:rPr>
                <w:rFonts w:ascii="Arial" w:cs="Arial"/>
                <w:b/>
                <w:bCs/>
                <w:w w:val="52"/>
                <w:rtl/>
              </w:rPr>
              <w:t>ل</w:t>
            </w:r>
            <w:r>
              <w:rPr>
                <w:rFonts w:ascii="Arial" w:cs="Arial"/>
                <w:b/>
                <w:bCs/>
                <w:spacing w:val="-3"/>
                <w:w w:val="41"/>
                <w:rtl/>
              </w:rPr>
              <w:t>ث</w:t>
            </w:r>
            <w:r>
              <w:rPr>
                <w:rFonts w:ascii="Arial" w:cs="Arial"/>
                <w:b/>
                <w:bCs/>
                <w:w w:val="108"/>
                <w:rtl/>
              </w:rPr>
              <w:t>ا</w:t>
            </w:r>
            <w:r>
              <w:rPr>
                <w:rFonts w:ascii="Arial" w:cs="Arial"/>
                <w:b/>
                <w:bCs/>
                <w:spacing w:val="1"/>
                <w:w w:val="46"/>
                <w:rtl/>
              </w:rPr>
              <w:t>ل</w:t>
            </w:r>
            <w:r>
              <w:rPr>
                <w:rFonts w:ascii="Arial" w:cs="Arial"/>
                <w:b/>
                <w:bCs/>
                <w:spacing w:val="-1"/>
                <w:w w:val="46"/>
                <w:rtl/>
              </w:rPr>
              <w:t>ث</w:t>
            </w:r>
            <w:r>
              <w:rPr>
                <w:rFonts w:ascii="Arial" w:cs="Arial"/>
                <w:b/>
                <w:bCs/>
                <w:spacing w:val="-3"/>
                <w:w w:val="121"/>
                <w:rtl/>
              </w:rPr>
              <w:t>ة</w:t>
            </w:r>
          </w:p>
          <w:p w:rsidR="0002676E" w:rsidRDefault="0002676E">
            <w:pPr>
              <w:pStyle w:val="TableParagraph"/>
              <w:rPr>
                <w:sz w:val="26"/>
              </w:rPr>
            </w:pPr>
          </w:p>
          <w:p w:rsidR="0002676E" w:rsidRDefault="0002676E">
            <w:pPr>
              <w:pStyle w:val="TableParagraph"/>
              <w:rPr>
                <w:sz w:val="26"/>
              </w:rPr>
            </w:pPr>
          </w:p>
          <w:p w:rsidR="0002676E" w:rsidRDefault="0002676E">
            <w:pPr>
              <w:pStyle w:val="TableParagraph"/>
              <w:rPr>
                <w:sz w:val="26"/>
              </w:rPr>
            </w:pPr>
          </w:p>
          <w:p w:rsidR="0002676E" w:rsidRDefault="0002676E">
            <w:pPr>
              <w:pStyle w:val="TableParagraph"/>
              <w:rPr>
                <w:sz w:val="26"/>
              </w:rPr>
            </w:pPr>
          </w:p>
          <w:p w:rsidR="0002676E" w:rsidRDefault="0002676E">
            <w:pPr>
              <w:pStyle w:val="TableParagraph"/>
              <w:rPr>
                <w:sz w:val="26"/>
              </w:rPr>
            </w:pPr>
          </w:p>
          <w:p w:rsidR="0002676E" w:rsidRDefault="0002676E">
            <w:pPr>
              <w:pStyle w:val="TableParagraph"/>
              <w:rPr>
                <w:sz w:val="26"/>
              </w:rPr>
            </w:pPr>
          </w:p>
          <w:p w:rsidR="0002676E" w:rsidRDefault="0002676E">
            <w:pPr>
              <w:pStyle w:val="TableParagraph"/>
              <w:rPr>
                <w:sz w:val="26"/>
              </w:rPr>
            </w:pPr>
          </w:p>
          <w:p w:rsidR="0002676E" w:rsidRDefault="003C6933">
            <w:pPr>
              <w:pStyle w:val="TableParagraph"/>
              <w:spacing w:before="160"/>
              <w:ind w:left="-24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sz w:val="36"/>
              </w:rPr>
              <w:t>Title:-</w:t>
            </w:r>
          </w:p>
          <w:p w:rsidR="0002676E" w:rsidRDefault="0002676E">
            <w:pPr>
              <w:pStyle w:val="TableParagraph"/>
              <w:spacing w:before="2"/>
              <w:rPr>
                <w:sz w:val="53"/>
              </w:rPr>
            </w:pPr>
          </w:p>
          <w:p w:rsidR="0002676E" w:rsidRDefault="003C6933">
            <w:pPr>
              <w:pStyle w:val="TableParagraph"/>
              <w:tabs>
                <w:tab w:val="left" w:pos="7093"/>
                <w:tab w:val="left" w:pos="8399"/>
              </w:tabs>
              <w:ind w:left="1234"/>
              <w:rPr>
                <w:b/>
                <w:sz w:val="32"/>
              </w:rPr>
            </w:pPr>
            <w:r>
              <w:rPr>
                <w:b/>
                <w:sz w:val="36"/>
              </w:rPr>
              <w:t>Paramyxoviruses</w:t>
            </w:r>
            <w:r>
              <w:rPr>
                <w:b/>
                <w:sz w:val="36"/>
              </w:rPr>
              <w:tab/>
            </w:r>
            <w:r>
              <w:rPr>
                <w:b/>
                <w:color w:val="FF0000"/>
                <w:sz w:val="32"/>
              </w:rPr>
              <w:t>Lecture</w:t>
            </w:r>
            <w:r>
              <w:rPr>
                <w:b/>
                <w:color w:val="FF0000"/>
                <w:sz w:val="32"/>
              </w:rPr>
              <w:tab/>
              <w:t>11</w:t>
            </w:r>
          </w:p>
          <w:p w:rsidR="0002676E" w:rsidRDefault="0002676E">
            <w:pPr>
              <w:pStyle w:val="TableParagraph"/>
              <w:rPr>
                <w:sz w:val="40"/>
              </w:rPr>
            </w:pPr>
          </w:p>
          <w:p w:rsidR="0002676E" w:rsidRDefault="003C6933">
            <w:pPr>
              <w:pStyle w:val="TableParagraph"/>
              <w:spacing w:before="301"/>
              <w:ind w:left="194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Name</w:t>
            </w:r>
            <w:r>
              <w:rPr>
                <w:rFonts w:ascii="Arial"/>
                <w:b/>
                <w:spacing w:val="-3"/>
                <w:sz w:val="36"/>
              </w:rPr>
              <w:t xml:space="preserve"> </w:t>
            </w:r>
            <w:r>
              <w:rPr>
                <w:rFonts w:ascii="Arial"/>
                <w:b/>
                <w:sz w:val="36"/>
              </w:rPr>
              <w:t>of the</w:t>
            </w:r>
            <w:r>
              <w:rPr>
                <w:rFonts w:ascii="Arial"/>
                <w:b/>
                <w:spacing w:val="-2"/>
                <w:sz w:val="36"/>
              </w:rPr>
              <w:t xml:space="preserve"> </w:t>
            </w:r>
            <w:r>
              <w:rPr>
                <w:rFonts w:ascii="Arial"/>
                <w:b/>
                <w:sz w:val="36"/>
              </w:rPr>
              <w:t>instructor:</w:t>
            </w:r>
          </w:p>
          <w:p w:rsidR="0002676E" w:rsidRPr="003C6933" w:rsidRDefault="003C6933">
            <w:pPr>
              <w:pStyle w:val="TableParagraph"/>
              <w:bidi/>
              <w:spacing w:before="269"/>
              <w:ind w:right="180"/>
              <w:jc w:val="right"/>
              <w:rPr>
                <w:rFonts w:ascii="Calibri" w:cstheme="min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استاذ</w:t>
            </w:r>
            <w:r>
              <w:rPr>
                <w:rFonts w:ascii="Arial" w:cs="Arial"/>
                <w:b/>
                <w:bCs/>
                <w:spacing w:val="19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مساعد</w:t>
            </w:r>
            <w:r>
              <w:rPr>
                <w:rFonts w:ascii="Arial" w:cs="Arial"/>
                <w:b/>
                <w:bCs/>
                <w:spacing w:val="16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د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</w:rPr>
              <w:t>.</w:t>
            </w:r>
            <w:r>
              <w:rPr>
                <w:rFonts w:ascii="Arial" w:cs="Arial"/>
                <w:b/>
                <w:bCs/>
                <w:spacing w:val="18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عذراء</w:t>
            </w:r>
            <w:r>
              <w:rPr>
                <w:rFonts w:ascii="Arial" w:cs="Arial"/>
                <w:b/>
                <w:bCs/>
                <w:spacing w:val="16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زيدان</w:t>
            </w:r>
            <w:r>
              <w:rPr>
                <w:rFonts w:ascii="Arial" w:cs="Arial"/>
                <w:b/>
                <w:bCs/>
                <w:spacing w:val="18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rFonts w:ascii="Arial" w:cs="Arial"/>
                <w:b/>
                <w:bCs/>
                <w:w w:val="85"/>
                <w:sz w:val="28"/>
                <w:szCs w:val="28"/>
                <w:rtl/>
              </w:rPr>
              <w:t>حسن</w:t>
            </w:r>
            <w:r>
              <w:rPr>
                <w:rFonts w:ascii="Calibri" w:cs="Calibri"/>
                <w:b/>
                <w:bCs/>
                <w:spacing w:val="16"/>
                <w:sz w:val="28"/>
                <w:szCs w:val="28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sz w:val="28"/>
                <w:szCs w:val="28"/>
                <w:rtl/>
              </w:rPr>
              <w:t xml:space="preserve">           </w:t>
            </w:r>
            <w:r>
              <w:rPr>
                <w:rFonts w:ascii="Calibri" w:cs="Calibri"/>
                <w:b/>
                <w:bCs/>
                <w:sz w:val="28"/>
                <w:szCs w:val="28"/>
              </w:rPr>
              <w:t>Hassan</w:t>
            </w:r>
            <w:r>
              <w:rPr>
                <w:rFonts w:ascii="Calibri" w:cs="Calibri"/>
                <w:b/>
                <w:bCs/>
                <w:spacing w:val="1"/>
                <w:sz w:val="28"/>
                <w:szCs w:val="28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sz w:val="28"/>
                <w:szCs w:val="28"/>
              </w:rPr>
              <w:t>Zaidan</w:t>
            </w:r>
            <w:r>
              <w:rPr>
                <w:rFonts w:ascii="Calibri" w:cs="Calibri"/>
                <w:b/>
                <w:bCs/>
                <w:spacing w:val="61"/>
                <w:sz w:val="28"/>
                <w:szCs w:val="28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sz w:val="28"/>
                <w:szCs w:val="28"/>
              </w:rPr>
              <w:t>Athraa</w:t>
            </w:r>
            <w:r>
              <w:rPr>
                <w:rFonts w:ascii="Calibri" w:cs="Calibri"/>
                <w:b/>
                <w:bCs/>
                <w:spacing w:val="-2"/>
                <w:sz w:val="28"/>
                <w:szCs w:val="28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sz w:val="28"/>
                <w:szCs w:val="28"/>
              </w:rPr>
              <w:t>dr.</w:t>
            </w:r>
            <w:r>
              <w:rPr>
                <w:rFonts w:ascii="Calibri" w:cs="Calibri"/>
                <w:b/>
                <w:bCs/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sz w:val="28"/>
                <w:szCs w:val="28"/>
              </w:rPr>
              <w:t>Prof</w:t>
            </w:r>
            <w:r>
              <w:rPr>
                <w:rFonts w:ascii="Calibri" w:cs="Calibri"/>
                <w:b/>
                <w:bCs/>
                <w:spacing w:val="-2"/>
                <w:sz w:val="28"/>
                <w:szCs w:val="28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sz w:val="28"/>
                <w:szCs w:val="28"/>
              </w:rPr>
              <w:t>Assist</w:t>
            </w:r>
          </w:p>
          <w:p w:rsidR="0002676E" w:rsidRDefault="003C6933">
            <w:pPr>
              <w:pStyle w:val="TableParagraph"/>
              <w:spacing w:before="242"/>
              <w:ind w:left="13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Target</w:t>
            </w:r>
            <w:r>
              <w:rPr>
                <w:rFonts w:ascii="Arial"/>
                <w:b/>
                <w:spacing w:val="-2"/>
                <w:sz w:val="36"/>
              </w:rPr>
              <w:t xml:space="preserve"> </w:t>
            </w:r>
            <w:r>
              <w:rPr>
                <w:rFonts w:ascii="Arial"/>
                <w:b/>
                <w:sz w:val="36"/>
              </w:rPr>
              <w:t>population</w:t>
            </w:r>
          </w:p>
        </w:tc>
      </w:tr>
      <w:tr w:rsidR="0002676E">
        <w:trPr>
          <w:trHeight w:val="885"/>
        </w:trPr>
        <w:tc>
          <w:tcPr>
            <w:tcW w:w="8311" w:type="dxa"/>
            <w:tcBorders>
              <w:top w:val="single" w:sz="6" w:space="0" w:color="000000"/>
              <w:left w:val="single" w:sz="48" w:space="0" w:color="000000"/>
              <w:bottom w:val="single" w:sz="6" w:space="0" w:color="000000"/>
              <w:right w:val="single" w:sz="6" w:space="0" w:color="000000"/>
            </w:tcBorders>
          </w:tcPr>
          <w:p w:rsidR="0002676E" w:rsidRDefault="003C6933">
            <w:pPr>
              <w:pStyle w:val="TableParagraph"/>
              <w:spacing w:before="70"/>
              <w:ind w:left="165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Three</w:t>
            </w:r>
            <w:r>
              <w:rPr>
                <w:rFonts w:ascii="Calibri"/>
                <w:b/>
                <w:spacing w:val="-4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stage</w:t>
            </w:r>
            <w:r>
              <w:rPr>
                <w:rFonts w:ascii="Calibri"/>
                <w:b/>
                <w:spacing w:val="-4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students</w:t>
            </w:r>
            <w:r>
              <w:rPr>
                <w:rFonts w:ascii="Calibri"/>
                <w:b/>
                <w:spacing w:val="-5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in</w:t>
            </w:r>
            <w:r>
              <w:rPr>
                <w:rFonts w:asci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department</w:t>
            </w:r>
            <w:r>
              <w:rPr>
                <w:rFonts w:asci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Medical</w:t>
            </w:r>
            <w:r>
              <w:rPr>
                <w:rFonts w:asci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Laboratory</w:t>
            </w:r>
            <w:r>
              <w:rPr>
                <w:rFonts w:ascii="Calibri"/>
                <w:b/>
                <w:spacing w:val="-4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Techniques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:rsidR="0002676E" w:rsidRDefault="0002676E">
            <w:pPr>
              <w:pStyle w:val="TableParagraph"/>
              <w:rPr>
                <w:sz w:val="28"/>
              </w:rPr>
            </w:pPr>
          </w:p>
        </w:tc>
      </w:tr>
      <w:tr w:rsidR="0002676E">
        <w:trPr>
          <w:trHeight w:val="6313"/>
        </w:trPr>
        <w:tc>
          <w:tcPr>
            <w:tcW w:w="10861" w:type="dxa"/>
            <w:gridSpan w:val="2"/>
            <w:tcBorders>
              <w:top w:val="single" w:sz="6" w:space="0" w:color="000000"/>
              <w:left w:val="single" w:sz="48" w:space="0" w:color="000000"/>
              <w:bottom w:val="single" w:sz="6" w:space="0" w:color="000000"/>
            </w:tcBorders>
          </w:tcPr>
          <w:p w:rsidR="0002676E" w:rsidRDefault="003C6933">
            <w:pPr>
              <w:pStyle w:val="TableParagraph"/>
              <w:spacing w:before="175"/>
              <w:ind w:left="477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Introduction</w:t>
            </w:r>
          </w:p>
          <w:p w:rsidR="0002676E" w:rsidRDefault="003C6933">
            <w:pPr>
              <w:pStyle w:val="TableParagraph"/>
              <w:spacing w:before="262" w:line="276" w:lineRule="auto"/>
              <w:ind w:left="540" w:right="470"/>
              <w:jc w:val="both"/>
              <w:rPr>
                <w:sz w:val="28"/>
              </w:rPr>
            </w:pPr>
            <w:r>
              <w:rPr>
                <w:sz w:val="28"/>
              </w:rPr>
              <w:t>The paramyxoviruses include the most important agents of respiratory infections of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infants and young children (respiratory syncytial virus [RSV] and the parainfluenza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viruses)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well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causative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agents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two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most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common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contagious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diseases of childhood (mumps and measles). The World Health Organization estimates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that acute respiratory infections and pneumonia are responsible every year worldwide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for the deaths of 4 million children younger than 5 years. Paramyxoviruses are the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major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respiratory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pathogens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this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age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group.</w:t>
            </w:r>
          </w:p>
          <w:p w:rsidR="0002676E" w:rsidRDefault="0002676E">
            <w:pPr>
              <w:pStyle w:val="TableParagraph"/>
              <w:spacing w:before="6"/>
              <w:rPr>
                <w:sz w:val="24"/>
              </w:rPr>
            </w:pPr>
          </w:p>
          <w:p w:rsidR="0002676E" w:rsidRDefault="003C6933">
            <w:pPr>
              <w:pStyle w:val="TableParagraph"/>
              <w:spacing w:line="276" w:lineRule="auto"/>
              <w:ind w:left="540" w:right="472"/>
              <w:jc w:val="both"/>
              <w:rPr>
                <w:sz w:val="28"/>
              </w:rPr>
            </w:pP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members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b/>
                <w:sz w:val="28"/>
              </w:rPr>
              <w:t xml:space="preserve">Paramyxoviridae </w:t>
            </w:r>
            <w:r>
              <w:rPr>
                <w:sz w:val="28"/>
              </w:rPr>
              <w:t>family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initiate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infection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via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respiratory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tract. Whereas replication of the respiratory pathogens is limited to the respiratory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epithelia, measles and mumps become disseminated throughout the body and produce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generalized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disease.</w:t>
            </w:r>
          </w:p>
          <w:p w:rsidR="0002676E" w:rsidRDefault="0002676E">
            <w:pPr>
              <w:pStyle w:val="TableParagraph"/>
              <w:spacing w:before="9"/>
              <w:rPr>
                <w:sz w:val="36"/>
              </w:rPr>
            </w:pPr>
          </w:p>
          <w:p w:rsidR="0002676E" w:rsidRDefault="003C6933">
            <w:pPr>
              <w:pStyle w:val="TableParagraph"/>
              <w:ind w:left="5286" w:right="520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44</w:t>
            </w:r>
          </w:p>
        </w:tc>
      </w:tr>
    </w:tbl>
    <w:p w:rsidR="0002676E" w:rsidRDefault="004B3196">
      <w:pPr>
        <w:rPr>
          <w:sz w:val="2"/>
          <w:szCs w:val="2"/>
        </w:rPr>
      </w:pPr>
      <w:r>
        <w:pict>
          <v:group id="_x0000_s3546" style="position:absolute;margin-left:22.5pt;margin-top:372.7pt;width:419.25pt;height:188.45pt;z-index:-20167680;mso-position-horizontal-relative:page;mso-position-vertical-relative:page" coordorigin="450,7454" coordsize="8385,3769">
            <v:shape id="_x0000_s3549" type="#_x0000_t75" style="position:absolute;left:3493;top:8696;width:1503;height:2527">
              <v:imagedata r:id="rId10" o:title=""/>
            </v:shape>
            <v:shape id="_x0000_s3548" type="#_x0000_t75" style="position:absolute;left:5146;top:7454;width:899;height:2236">
              <v:imagedata r:id="rId11" o:title=""/>
            </v:shape>
            <v:rect id="_x0000_s3547" style="position:absolute;left:450;top:9051;width:8385;height:900" stroked="f"/>
            <w10:wrap anchorx="page" anchory="page"/>
          </v:group>
        </w:pict>
      </w:r>
      <w:r>
        <w:pict>
          <v:group id="_x0000_s3541" style="position:absolute;margin-left:40.1pt;margin-top:273.8pt;width:483pt;height:150.2pt;z-index:-20167168;mso-position-horizontal-relative:page;mso-position-vertical-relative:page" coordorigin="803,5476" coordsize="9660,3004">
            <v:shape id="_x0000_s3545" type="#_x0000_t75" style="position:absolute;left:6263;top:6167;width:1169;height:2313">
              <v:imagedata r:id="rId12" o:title=""/>
            </v:shape>
            <v:shape id="_x0000_s3544" type="#_x0000_t75" style="position:absolute;left:7580;top:5607;width:808;height:1338">
              <v:imagedata r:id="rId13" o:title=""/>
            </v:shape>
            <v:rect id="_x0000_s3543" style="position:absolute;left:810;top:5484;width:9645;height:1455" stroked="f"/>
            <v:rect id="_x0000_s3542" style="position:absolute;left:810;top:5484;width:9645;height:1455" filled="f"/>
            <w10:wrap anchorx="page" anchory="page"/>
          </v:group>
        </w:pict>
      </w:r>
      <w:r>
        <w:pict>
          <v:shape id="_x0000_s3540" style="position:absolute;margin-left:52.7pt;margin-top:52.55pt;width:490.35pt;height:4.45pt;z-index:-20166656;mso-position-horizontal-relative:page;mso-position-vertical-relative:page" coordorigin="1054,1051" coordsize="9807,89" o:spt="100" adj="0,,0" path="m10860,1080r-9806,l1054,1140r9806,l10860,1080xm10860,1051r-9806,l1054,1066r9806,l10860,1051xe" fillcolor="#61232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3537" style="position:absolute;margin-left:58.9pt;margin-top:68.9pt;width:483pt;height:98.25pt;z-index:-20166144;mso-position-horizontal-relative:page;mso-position-vertical-relative:page" coordorigin="1178,1378" coordsize="9660,1965">
            <v:rect id="_x0000_s3539" style="position:absolute;left:1185;top:1386;width:9645;height:1950" fillcolor="#c5d9f0" stroked="f"/>
            <v:rect id="_x0000_s3538" style="position:absolute;left:1185;top:1386;width:9645;height:1950" filled="f"/>
            <w10:wrap anchorx="page" anchory="page"/>
          </v:group>
        </w:pict>
      </w:r>
      <w:r>
        <w:pict>
          <v:shape id="_x0000_s3536" style="position:absolute;margin-left:24pt;margin-top:813.6pt;width:547.45pt;height:4.45pt;z-index:-20165632;mso-position-horizontal-relative:page;mso-position-vertical-relative:page" coordorigin="480,16272" coordsize="10949,89" path="m11429,16272r-60,l11369,16301r-29,l569,16301r-29,l540,16272r-60,l480,16301r,60l11429,16361r,-60l11429,16272xe" fillcolor="black" stroked="f">
            <v:path arrowok="t"/>
            <w10:wrap anchorx="page" anchory="page"/>
          </v:shape>
        </w:pict>
      </w:r>
    </w:p>
    <w:p w:rsidR="0002676E" w:rsidRDefault="0002676E">
      <w:pPr>
        <w:rPr>
          <w:sz w:val="2"/>
          <w:szCs w:val="2"/>
        </w:rPr>
        <w:sectPr w:rsidR="0002676E">
          <w:headerReference w:type="default" r:id="rId59"/>
          <w:footerReference w:type="default" r:id="rId60"/>
          <w:pgSz w:w="11910" w:h="16840"/>
          <w:pgMar w:top="480" w:right="320" w:bottom="280" w:left="120" w:header="0" w:footer="0" w:gutter="0"/>
          <w:cols w:space="720"/>
        </w:sectPr>
      </w:pPr>
    </w:p>
    <w:p w:rsidR="0002676E" w:rsidRDefault="004B3196">
      <w:pPr>
        <w:pStyle w:val="a3"/>
        <w:spacing w:before="4"/>
      </w:pPr>
      <w:r>
        <w:lastRenderedPageBreak/>
        <w:pict>
          <v:group id="_x0000_s3532" style="position:absolute;margin-left:24pt;margin-top:24pt;width:547.45pt;height:794.05pt;z-index:-20163584;mso-position-horizontal-relative:page;mso-position-vertical-relative:page" coordorigin="480,480" coordsize="10949,15881">
            <v:shape id="_x0000_s3535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534" style="position:absolute;left:540;top:568;width:15;height:15704" stroked="f"/>
            <v:shape id="_x0000_s3533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528" style="position:absolute;margin-left:24pt;margin-top:24pt;width:547.45pt;height:790.35pt;z-index:-20163072;mso-position-horizontal-relative:page;mso-position-vertical-relative:page" coordorigin="480,480" coordsize="10949,15807">
            <v:shape id="_x0000_s3531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530" style="position:absolute;left:540;top:568;width:15;height:15704" stroked="f"/>
            <v:shape id="_x0000_s3529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2676E" w:rsidRDefault="004B3196">
      <w:pPr>
        <w:pStyle w:val="4"/>
        <w:spacing w:before="89"/>
      </w:pPr>
      <w:r>
        <w:pict>
          <v:shape id="_x0000_s3527" style="position:absolute;left:0;text-align:left;margin-left:52.7pt;margin-top:-14.9pt;width:490.35pt;height:4.45pt;z-index:-20164096;mso-position-horizontal-relative:page" coordorigin="1054,-298" coordsize="9807,89" o:spt="100" adj="0,,0" path="m10860,-269r-9806,l1054,-209r9806,l10860,-269xm10860,-298r-9806,l1054,-284r9806,l10860,-298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Classification</w:t>
      </w:r>
    </w:p>
    <w:p w:rsidR="0002676E" w:rsidRDefault="003C6933">
      <w:pPr>
        <w:pStyle w:val="a3"/>
        <w:spacing w:before="43" w:line="278" w:lineRule="auto"/>
        <w:ind w:left="960" w:right="3426"/>
      </w:pPr>
      <w:r>
        <w:t>The</w:t>
      </w:r>
      <w:r>
        <w:rPr>
          <w:spacing w:val="-4"/>
        </w:rPr>
        <w:t xml:space="preserve"> </w:t>
      </w:r>
      <w:r>
        <w:t>family</w:t>
      </w:r>
      <w:r>
        <w:rPr>
          <w:spacing w:val="-8"/>
        </w:rPr>
        <w:t xml:space="preserve"> </w:t>
      </w:r>
      <w:r>
        <w:t>Paramyxoviridae</w:t>
      </w:r>
      <w:r>
        <w:rPr>
          <w:spacing w:val="-4"/>
        </w:rPr>
        <w:t xml:space="preserve"> </w:t>
      </w:r>
      <w:r>
        <w:t>consists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genera</w:t>
      </w:r>
      <w:r>
        <w:rPr>
          <w:spacing w:val="-67"/>
        </w:rPr>
        <w:t xml:space="preserve"> </w:t>
      </w:r>
      <w:r>
        <w:t>1-</w:t>
      </w:r>
      <w:r>
        <w:rPr>
          <w:spacing w:val="-4"/>
        </w:rPr>
        <w:t xml:space="preserve"> </w:t>
      </w:r>
      <w:r>
        <w:t>Paramyxovirus</w:t>
      </w:r>
      <w:r>
        <w:rPr>
          <w:spacing w:val="67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parainfluenza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mumps</w:t>
      </w:r>
      <w:r>
        <w:rPr>
          <w:spacing w:val="-1"/>
        </w:rPr>
        <w:t xml:space="preserve"> </w:t>
      </w:r>
      <w:r>
        <w:t>virus.</w:t>
      </w:r>
    </w:p>
    <w:p w:rsidR="0002676E" w:rsidRDefault="003C6933">
      <w:pPr>
        <w:pStyle w:val="a4"/>
        <w:numPr>
          <w:ilvl w:val="0"/>
          <w:numId w:val="114"/>
        </w:numPr>
        <w:tabs>
          <w:tab w:val="left" w:pos="1266"/>
        </w:tabs>
        <w:spacing w:line="317" w:lineRule="exact"/>
        <w:rPr>
          <w:sz w:val="28"/>
        </w:rPr>
      </w:pPr>
      <w:r>
        <w:rPr>
          <w:sz w:val="28"/>
        </w:rPr>
        <w:t>Morbillivirus</w:t>
      </w:r>
      <w:r>
        <w:rPr>
          <w:spacing w:val="-5"/>
          <w:sz w:val="28"/>
        </w:rPr>
        <w:t xml:space="preserve"> </w:t>
      </w:r>
      <w:r>
        <w:rPr>
          <w:sz w:val="28"/>
        </w:rPr>
        <w:t>includes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measles</w:t>
      </w:r>
      <w:r>
        <w:rPr>
          <w:spacing w:val="-5"/>
          <w:sz w:val="28"/>
        </w:rPr>
        <w:t xml:space="preserve"> </w:t>
      </w:r>
      <w:r>
        <w:rPr>
          <w:sz w:val="28"/>
        </w:rPr>
        <w:t>virus.</w:t>
      </w:r>
    </w:p>
    <w:p w:rsidR="0002676E" w:rsidRDefault="003C6933">
      <w:pPr>
        <w:pStyle w:val="a4"/>
        <w:numPr>
          <w:ilvl w:val="0"/>
          <w:numId w:val="114"/>
        </w:numPr>
        <w:tabs>
          <w:tab w:val="left" w:pos="1197"/>
        </w:tabs>
        <w:spacing w:before="47" w:line="276" w:lineRule="auto"/>
        <w:ind w:left="960" w:right="1170" w:firstLine="0"/>
        <w:rPr>
          <w:sz w:val="28"/>
        </w:rPr>
      </w:pPr>
      <w:r>
        <w:rPr>
          <w:sz w:val="28"/>
        </w:rPr>
        <w:t>Pneumovirus includes respiratory syncytial virus (RSV), which is responsible for</w:t>
      </w:r>
      <w:r>
        <w:rPr>
          <w:spacing w:val="-67"/>
          <w:sz w:val="28"/>
        </w:rPr>
        <w:t xml:space="preserve"> </w:t>
      </w:r>
      <w:r>
        <w:rPr>
          <w:sz w:val="28"/>
        </w:rPr>
        <w:t>majority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acute respiratory</w:t>
      </w:r>
      <w:r>
        <w:rPr>
          <w:spacing w:val="-5"/>
          <w:sz w:val="28"/>
        </w:rPr>
        <w:t xml:space="preserve"> </w:t>
      </w:r>
      <w:r>
        <w:rPr>
          <w:sz w:val="28"/>
        </w:rPr>
        <w:t>infections</w:t>
      </w:r>
      <w:r>
        <w:rPr>
          <w:spacing w:val="1"/>
          <w:sz w:val="28"/>
        </w:rPr>
        <w:t xml:space="preserve"> </w:t>
      </w:r>
      <w:r>
        <w:rPr>
          <w:sz w:val="28"/>
        </w:rPr>
        <w:t>in infants and</w:t>
      </w:r>
      <w:r>
        <w:rPr>
          <w:spacing w:val="1"/>
          <w:sz w:val="28"/>
        </w:rPr>
        <w:t xml:space="preserve"> </w:t>
      </w:r>
      <w:r>
        <w:rPr>
          <w:sz w:val="28"/>
        </w:rPr>
        <w:t>children</w:t>
      </w:r>
    </w:p>
    <w:p w:rsidR="0002676E" w:rsidRDefault="0002676E">
      <w:pPr>
        <w:pStyle w:val="a3"/>
        <w:rPr>
          <w:sz w:val="30"/>
        </w:rPr>
      </w:pPr>
    </w:p>
    <w:p w:rsidR="0002676E" w:rsidRDefault="004B3196">
      <w:pPr>
        <w:spacing w:before="231"/>
        <w:ind w:left="962"/>
        <w:rPr>
          <w:b/>
          <w:sz w:val="28"/>
        </w:rPr>
      </w:pPr>
      <w:r>
        <w:pict>
          <v:group id="_x0000_s3521" style="position:absolute;left:0;text-align:left;margin-left:33.4pt;margin-top:108.4pt;width:468.75pt;height:252.8pt;z-index:-20165120;mso-position-horizontal-relative:page" coordorigin="668,2168" coordsize="9375,5056">
            <v:shape id="_x0000_s3526" type="#_x0000_t75" style="position:absolute;left:3493;top:4697;width:1503;height:2527">
              <v:imagedata r:id="rId10" o:title=""/>
            </v:shape>
            <v:shape id="_x0000_s3525" type="#_x0000_t75" style="position:absolute;left:5146;top:3455;width:899;height:2236">
              <v:imagedata r:id="rId11" o:title=""/>
            </v:shape>
            <v:shape id="_x0000_s3524" type="#_x0000_t75" style="position:absolute;left:6263;top:2168;width:1169;height:2313">
              <v:imagedata r:id="rId12" o:title=""/>
            </v:shape>
            <v:rect id="_x0000_s3523" style="position:absolute;left:675;top:4506;width:9360;height:945" stroked="f"/>
            <v:rect id="_x0000_s3522" style="position:absolute;left:675;top:4506;width:9360;height:945" filled="f"/>
            <w10:wrap anchorx="page"/>
          </v:group>
        </w:pict>
      </w:r>
      <w:r w:rsidR="003C6933">
        <w:rPr>
          <w:noProof/>
        </w:rPr>
        <w:drawing>
          <wp:anchor distT="0" distB="0" distL="0" distR="0" simplePos="0" relativeHeight="483151872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1021083</wp:posOffset>
            </wp:positionV>
            <wp:extent cx="512952" cy="849630"/>
            <wp:effectExtent l="0" t="0" r="0" b="0"/>
            <wp:wrapNone/>
            <wp:docPr id="20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933">
        <w:rPr>
          <w:b/>
          <w:sz w:val="28"/>
        </w:rPr>
        <w:t>PARAMYXOVIRUS</w:t>
      </w:r>
      <w:r w:rsidR="003C6933">
        <w:rPr>
          <w:b/>
          <w:spacing w:val="61"/>
          <w:sz w:val="28"/>
        </w:rPr>
        <w:t xml:space="preserve"> </w:t>
      </w:r>
      <w:r w:rsidR="003C6933">
        <w:rPr>
          <w:b/>
          <w:sz w:val="28"/>
        </w:rPr>
        <w:t>FAMILY</w:t>
      </w:r>
    </w:p>
    <w:p w:rsidR="0002676E" w:rsidRDefault="0002676E">
      <w:pPr>
        <w:pStyle w:val="a3"/>
        <w:spacing w:before="7" w:after="1"/>
        <w:rPr>
          <w:b/>
          <w:sz w:val="22"/>
        </w:rPr>
      </w:pPr>
    </w:p>
    <w:tbl>
      <w:tblPr>
        <w:tblStyle w:val="TableNormal"/>
        <w:tblW w:w="0" w:type="auto"/>
        <w:tblInd w:w="140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4112"/>
        <w:gridCol w:w="2835"/>
      </w:tblGrid>
      <w:tr w:rsidR="0002676E">
        <w:trPr>
          <w:trHeight w:val="610"/>
        </w:trPr>
        <w:tc>
          <w:tcPr>
            <w:tcW w:w="1951" w:type="dxa"/>
            <w:shd w:val="clear" w:color="auto" w:fill="DAEDF3"/>
          </w:tcPr>
          <w:p w:rsidR="0002676E" w:rsidRDefault="003C6933">
            <w:pPr>
              <w:pStyle w:val="TableParagraph"/>
              <w:spacing w:line="319" w:lineRule="exact"/>
              <w:ind w:left="100" w:right="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GENUS</w:t>
            </w:r>
          </w:p>
        </w:tc>
        <w:tc>
          <w:tcPr>
            <w:tcW w:w="4112" w:type="dxa"/>
            <w:shd w:val="clear" w:color="auto" w:fill="DAEDF3"/>
          </w:tcPr>
          <w:p w:rsidR="0002676E" w:rsidRDefault="003C6933">
            <w:pPr>
              <w:pStyle w:val="TableParagraph"/>
              <w:spacing w:line="319" w:lineRule="exact"/>
              <w:ind w:left="436" w:right="4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MEMBERS</w:t>
            </w:r>
          </w:p>
        </w:tc>
        <w:tc>
          <w:tcPr>
            <w:tcW w:w="2835" w:type="dxa"/>
            <w:shd w:val="clear" w:color="auto" w:fill="DAEDF3"/>
          </w:tcPr>
          <w:p w:rsidR="0002676E" w:rsidRDefault="003C6933">
            <w:pPr>
              <w:pStyle w:val="TableParagraph"/>
              <w:spacing w:line="319" w:lineRule="exact"/>
              <w:ind w:left="161" w:right="1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GLYCOPROTEINS</w:t>
            </w:r>
          </w:p>
        </w:tc>
      </w:tr>
      <w:tr w:rsidR="0002676E">
        <w:trPr>
          <w:trHeight w:val="1114"/>
        </w:trPr>
        <w:tc>
          <w:tcPr>
            <w:tcW w:w="1951" w:type="dxa"/>
            <w:shd w:val="clear" w:color="auto" w:fill="DAEDF3"/>
          </w:tcPr>
          <w:p w:rsidR="0002676E" w:rsidRDefault="0002676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02676E" w:rsidRDefault="003C6933">
            <w:pPr>
              <w:pStyle w:val="TableParagraph"/>
              <w:ind w:left="100" w:right="84"/>
              <w:jc w:val="center"/>
              <w:rPr>
                <w:sz w:val="28"/>
              </w:rPr>
            </w:pPr>
            <w:r>
              <w:rPr>
                <w:sz w:val="28"/>
              </w:rPr>
              <w:t>Paramyxovirus</w:t>
            </w:r>
          </w:p>
        </w:tc>
        <w:tc>
          <w:tcPr>
            <w:tcW w:w="4112" w:type="dxa"/>
          </w:tcPr>
          <w:p w:rsidR="0002676E" w:rsidRDefault="003C6933">
            <w:pPr>
              <w:pStyle w:val="TableParagraph"/>
              <w:spacing w:line="314" w:lineRule="exact"/>
              <w:ind w:left="436" w:right="423"/>
              <w:jc w:val="center"/>
              <w:rPr>
                <w:sz w:val="28"/>
              </w:rPr>
            </w:pPr>
            <w:r>
              <w:rPr>
                <w:sz w:val="28"/>
              </w:rPr>
              <w:t>mumps</w:t>
            </w:r>
          </w:p>
          <w:p w:rsidR="0002676E" w:rsidRDefault="003C6933">
            <w:pPr>
              <w:pStyle w:val="TableParagraph"/>
              <w:ind w:left="436" w:right="424"/>
              <w:jc w:val="center"/>
              <w:rPr>
                <w:sz w:val="28"/>
              </w:rPr>
            </w:pPr>
            <w:r>
              <w:rPr>
                <w:sz w:val="28"/>
              </w:rPr>
              <w:t>human parainfluenza viruses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(HPIV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1-4)</w:t>
            </w:r>
          </w:p>
        </w:tc>
        <w:tc>
          <w:tcPr>
            <w:tcW w:w="2835" w:type="dxa"/>
          </w:tcPr>
          <w:p w:rsidR="0002676E" w:rsidRDefault="0002676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02676E" w:rsidRDefault="003C6933">
            <w:pPr>
              <w:pStyle w:val="TableParagraph"/>
              <w:ind w:left="160" w:right="145"/>
              <w:jc w:val="center"/>
              <w:rPr>
                <w:sz w:val="28"/>
              </w:rPr>
            </w:pPr>
            <w:r>
              <w:rPr>
                <w:sz w:val="28"/>
              </w:rPr>
              <w:t>HN,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</w:t>
            </w:r>
          </w:p>
        </w:tc>
      </w:tr>
      <w:tr w:rsidR="0002676E">
        <w:trPr>
          <w:trHeight w:val="642"/>
        </w:trPr>
        <w:tc>
          <w:tcPr>
            <w:tcW w:w="1951" w:type="dxa"/>
            <w:shd w:val="clear" w:color="auto" w:fill="DAEDF3"/>
          </w:tcPr>
          <w:p w:rsidR="0002676E" w:rsidRDefault="0002676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02676E" w:rsidRDefault="003C6933">
            <w:pPr>
              <w:pStyle w:val="TableParagraph"/>
              <w:spacing w:line="308" w:lineRule="exact"/>
              <w:ind w:left="100" w:right="83"/>
              <w:jc w:val="center"/>
              <w:rPr>
                <w:sz w:val="28"/>
              </w:rPr>
            </w:pPr>
            <w:r>
              <w:rPr>
                <w:sz w:val="28"/>
              </w:rPr>
              <w:t>Morbillivirus</w:t>
            </w:r>
          </w:p>
        </w:tc>
        <w:tc>
          <w:tcPr>
            <w:tcW w:w="4112" w:type="dxa"/>
          </w:tcPr>
          <w:p w:rsidR="0002676E" w:rsidRDefault="0002676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02676E" w:rsidRDefault="003C6933">
            <w:pPr>
              <w:pStyle w:val="TableParagraph"/>
              <w:spacing w:line="308" w:lineRule="exact"/>
              <w:ind w:left="436" w:right="418"/>
              <w:jc w:val="center"/>
              <w:rPr>
                <w:sz w:val="28"/>
              </w:rPr>
            </w:pPr>
            <w:r>
              <w:rPr>
                <w:sz w:val="28"/>
              </w:rPr>
              <w:t>Measles</w:t>
            </w:r>
          </w:p>
        </w:tc>
        <w:tc>
          <w:tcPr>
            <w:tcW w:w="2835" w:type="dxa"/>
          </w:tcPr>
          <w:p w:rsidR="0002676E" w:rsidRDefault="0002676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02676E" w:rsidRDefault="003C6933">
            <w:pPr>
              <w:pStyle w:val="TableParagraph"/>
              <w:spacing w:line="308" w:lineRule="exact"/>
              <w:ind w:left="160" w:right="145"/>
              <w:jc w:val="center"/>
              <w:rPr>
                <w:sz w:val="28"/>
              </w:rPr>
            </w:pPr>
            <w:r>
              <w:rPr>
                <w:sz w:val="28"/>
              </w:rPr>
              <w:t>H,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</w:t>
            </w:r>
          </w:p>
        </w:tc>
      </w:tr>
      <w:tr w:rsidR="0002676E">
        <w:trPr>
          <w:trHeight w:val="647"/>
        </w:trPr>
        <w:tc>
          <w:tcPr>
            <w:tcW w:w="1951" w:type="dxa"/>
            <w:shd w:val="clear" w:color="auto" w:fill="DAEDF3"/>
          </w:tcPr>
          <w:p w:rsidR="0002676E" w:rsidRDefault="003C6933">
            <w:pPr>
              <w:pStyle w:val="TableParagraph"/>
              <w:spacing w:line="317" w:lineRule="exact"/>
              <w:ind w:left="100" w:right="84"/>
              <w:jc w:val="center"/>
              <w:rPr>
                <w:sz w:val="28"/>
              </w:rPr>
            </w:pPr>
            <w:r>
              <w:rPr>
                <w:sz w:val="28"/>
              </w:rPr>
              <w:t>Pneumovirus</w:t>
            </w:r>
          </w:p>
        </w:tc>
        <w:tc>
          <w:tcPr>
            <w:tcW w:w="4112" w:type="dxa"/>
          </w:tcPr>
          <w:p w:rsidR="0002676E" w:rsidRDefault="003C6933">
            <w:pPr>
              <w:pStyle w:val="TableParagraph"/>
              <w:spacing w:line="317" w:lineRule="exact"/>
              <w:ind w:left="436" w:right="419"/>
              <w:jc w:val="center"/>
              <w:rPr>
                <w:sz w:val="28"/>
              </w:rPr>
            </w:pPr>
            <w:r>
              <w:rPr>
                <w:sz w:val="28"/>
              </w:rPr>
              <w:t>Respiratory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syncytial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virus</w:t>
            </w:r>
          </w:p>
        </w:tc>
        <w:tc>
          <w:tcPr>
            <w:tcW w:w="2835" w:type="dxa"/>
          </w:tcPr>
          <w:p w:rsidR="0002676E" w:rsidRDefault="003C6933">
            <w:pPr>
              <w:pStyle w:val="TableParagraph"/>
              <w:spacing w:line="317" w:lineRule="exact"/>
              <w:ind w:left="160" w:right="145"/>
              <w:jc w:val="center"/>
              <w:rPr>
                <w:sz w:val="28"/>
              </w:rPr>
            </w:pPr>
            <w:r>
              <w:rPr>
                <w:sz w:val="28"/>
              </w:rPr>
              <w:t>G,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</w:t>
            </w:r>
          </w:p>
        </w:tc>
      </w:tr>
    </w:tbl>
    <w:p w:rsidR="0002676E" w:rsidRDefault="003C6933">
      <w:pPr>
        <w:pStyle w:val="1"/>
        <w:spacing w:before="7"/>
        <w:ind w:left="475"/>
        <w:rPr>
          <w:rFonts w:ascii="Times New Roman"/>
        </w:rPr>
      </w:pPr>
      <w:r>
        <w:rPr>
          <w:rFonts w:ascii="Times New Roman"/>
        </w:rPr>
        <w:t>Pre-test</w:t>
      </w:r>
    </w:p>
    <w:p w:rsidR="0002676E" w:rsidRDefault="003C6933">
      <w:pPr>
        <w:pStyle w:val="2"/>
        <w:spacing w:before="206"/>
        <w:ind w:left="708"/>
      </w:pPr>
      <w:r>
        <w:t>Which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paramyxoviruses</w:t>
      </w:r>
      <w:r>
        <w:rPr>
          <w:spacing w:val="-2"/>
        </w:rPr>
        <w:t xml:space="preserve"> </w:t>
      </w:r>
      <w:r>
        <w:t>belong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pneumovirus ?</w:t>
      </w:r>
    </w:p>
    <w:p w:rsidR="0002676E" w:rsidRDefault="003C6933">
      <w:pPr>
        <w:pStyle w:val="a3"/>
        <w:spacing w:before="49" w:line="316" w:lineRule="exact"/>
        <w:ind w:left="708"/>
      </w:pPr>
      <w:r>
        <w:t>measles</w:t>
      </w:r>
      <w:r>
        <w:rPr>
          <w:spacing w:val="-2"/>
        </w:rPr>
        <w:t xml:space="preserve"> </w:t>
      </w:r>
      <w:r>
        <w:t>virus,</w:t>
      </w:r>
      <w:r>
        <w:rPr>
          <w:spacing w:val="-3"/>
        </w:rPr>
        <w:t xml:space="preserve"> </w:t>
      </w:r>
      <w:r>
        <w:t>parainfluenza</w:t>
      </w:r>
      <w:r>
        <w:rPr>
          <w:spacing w:val="-2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mumps</w:t>
      </w:r>
      <w:r>
        <w:rPr>
          <w:spacing w:val="-1"/>
        </w:rPr>
        <w:t xml:space="preserve"> </w:t>
      </w:r>
      <w:r>
        <w:t>virus</w:t>
      </w:r>
      <w:r>
        <w:rPr>
          <w:spacing w:val="-4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respiratory</w:t>
      </w:r>
      <w:r>
        <w:rPr>
          <w:spacing w:val="-6"/>
        </w:rPr>
        <w:t xml:space="preserve"> </w:t>
      </w:r>
      <w:r>
        <w:t>syncytial</w:t>
      </w:r>
      <w:r>
        <w:rPr>
          <w:spacing w:val="-1"/>
        </w:rPr>
        <w:t xml:space="preserve"> </w:t>
      </w:r>
      <w:r>
        <w:t>virus</w:t>
      </w:r>
      <w:r>
        <w:rPr>
          <w:spacing w:val="-2"/>
        </w:rPr>
        <w:t xml:space="preserve"> </w:t>
      </w:r>
      <w:r>
        <w:t>(RSV)</w:t>
      </w:r>
    </w:p>
    <w:p w:rsidR="0002676E" w:rsidRDefault="003C6933">
      <w:pPr>
        <w:pStyle w:val="1"/>
        <w:spacing w:before="0" w:line="408" w:lineRule="exact"/>
        <w:ind w:left="112"/>
      </w:pPr>
      <w:r>
        <w:t>Scientific</w:t>
      </w:r>
      <w:r>
        <w:rPr>
          <w:spacing w:val="-2"/>
        </w:rPr>
        <w:t xml:space="preserve"> </w:t>
      </w:r>
      <w:r>
        <w:t>Content</w:t>
      </w:r>
    </w:p>
    <w:p w:rsidR="0002676E" w:rsidRDefault="003C6933">
      <w:pPr>
        <w:pStyle w:val="4"/>
        <w:spacing w:before="267" w:line="319" w:lineRule="exact"/>
        <w:ind w:left="254"/>
      </w:pPr>
      <w:r>
        <w:t>Properties</w:t>
      </w:r>
      <w:r>
        <w:rPr>
          <w:spacing w:val="-2"/>
        </w:rPr>
        <w:t xml:space="preserve"> </w:t>
      </w:r>
      <w:r>
        <w:t>of</w:t>
      </w:r>
      <w:r>
        <w:rPr>
          <w:spacing w:val="64"/>
        </w:rPr>
        <w:t xml:space="preserve"> </w:t>
      </w:r>
      <w:r>
        <w:t>Paramyxo</w:t>
      </w:r>
      <w:r>
        <w:rPr>
          <w:spacing w:val="-2"/>
        </w:rPr>
        <w:t xml:space="preserve"> </w:t>
      </w:r>
      <w:r>
        <w:t>viruses</w:t>
      </w:r>
    </w:p>
    <w:p w:rsidR="0002676E" w:rsidRDefault="003C6933">
      <w:pPr>
        <w:pStyle w:val="a4"/>
        <w:numPr>
          <w:ilvl w:val="0"/>
          <w:numId w:val="113"/>
        </w:numPr>
        <w:tabs>
          <w:tab w:val="left" w:pos="495"/>
        </w:tabs>
        <w:spacing w:line="319" w:lineRule="exact"/>
        <w:ind w:hanging="241"/>
        <w:rPr>
          <w:sz w:val="28"/>
        </w:rPr>
      </w:pPr>
      <w:r>
        <w:rPr>
          <w:b/>
          <w:sz w:val="28"/>
        </w:rPr>
        <w:t>Virion:</w:t>
      </w:r>
      <w:r>
        <w:rPr>
          <w:sz w:val="28"/>
        </w:rPr>
        <w:t>Spherical,pleomorphic,150</w:t>
      </w:r>
      <w:r>
        <w:rPr>
          <w:spacing w:val="-5"/>
          <w:sz w:val="28"/>
        </w:rPr>
        <w:t xml:space="preserve"> </w:t>
      </w:r>
      <w:r>
        <w:rPr>
          <w:sz w:val="28"/>
        </w:rPr>
        <w:t>nm</w:t>
      </w:r>
      <w:r>
        <w:rPr>
          <w:spacing w:val="-9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more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diameter</w:t>
      </w:r>
      <w:r>
        <w:rPr>
          <w:spacing w:val="-5"/>
          <w:sz w:val="28"/>
        </w:rPr>
        <w:t xml:space="preserve"> </w:t>
      </w:r>
      <w:r>
        <w:rPr>
          <w:sz w:val="28"/>
        </w:rPr>
        <w:t>(helicalnucleocapsid,13–18nm)</w:t>
      </w:r>
    </w:p>
    <w:p w:rsidR="0002676E" w:rsidRDefault="003C6933">
      <w:pPr>
        <w:pStyle w:val="a4"/>
        <w:numPr>
          <w:ilvl w:val="0"/>
          <w:numId w:val="112"/>
        </w:numPr>
        <w:tabs>
          <w:tab w:val="left" w:pos="497"/>
        </w:tabs>
        <w:spacing w:before="48"/>
        <w:rPr>
          <w:sz w:val="28"/>
        </w:rPr>
      </w:pPr>
      <w:r>
        <w:rPr>
          <w:b/>
          <w:sz w:val="28"/>
        </w:rPr>
        <w:t>Composition: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RNA(1%),protein</w:t>
      </w:r>
      <w:r>
        <w:rPr>
          <w:spacing w:val="-5"/>
          <w:sz w:val="28"/>
        </w:rPr>
        <w:t xml:space="preserve"> </w:t>
      </w:r>
      <w:r>
        <w:rPr>
          <w:sz w:val="28"/>
        </w:rPr>
        <w:t>(73%),lipid</w:t>
      </w:r>
      <w:r>
        <w:rPr>
          <w:spacing w:val="-6"/>
          <w:sz w:val="28"/>
        </w:rPr>
        <w:t xml:space="preserve"> </w:t>
      </w:r>
      <w:r>
        <w:rPr>
          <w:sz w:val="28"/>
        </w:rPr>
        <w:t>(20%),</w:t>
      </w:r>
      <w:r>
        <w:rPr>
          <w:spacing w:val="-7"/>
          <w:sz w:val="28"/>
        </w:rPr>
        <w:t xml:space="preserve"> </w:t>
      </w:r>
      <w:r>
        <w:rPr>
          <w:sz w:val="28"/>
        </w:rPr>
        <w:t>carbohydrate(6%)</w:t>
      </w:r>
    </w:p>
    <w:p w:rsidR="0002676E" w:rsidRDefault="003C6933">
      <w:pPr>
        <w:pStyle w:val="a4"/>
        <w:numPr>
          <w:ilvl w:val="0"/>
          <w:numId w:val="111"/>
        </w:numPr>
        <w:tabs>
          <w:tab w:val="left" w:pos="495"/>
        </w:tabs>
        <w:spacing w:before="50" w:line="276" w:lineRule="auto"/>
        <w:ind w:right="2026" w:firstLine="0"/>
        <w:rPr>
          <w:sz w:val="28"/>
        </w:rPr>
      </w:pPr>
      <w:r>
        <w:rPr>
          <w:b/>
          <w:sz w:val="28"/>
        </w:rPr>
        <w:t xml:space="preserve">Genome: </w:t>
      </w:r>
      <w:r>
        <w:rPr>
          <w:sz w:val="28"/>
        </w:rPr>
        <w:t>Single- stranded negative RNA, linear,non segmented ,about15kb, no</w:t>
      </w:r>
      <w:r>
        <w:rPr>
          <w:spacing w:val="-67"/>
          <w:sz w:val="28"/>
        </w:rPr>
        <w:t xml:space="preserve"> </w:t>
      </w:r>
      <w:r>
        <w:rPr>
          <w:sz w:val="28"/>
        </w:rPr>
        <w:t>reassortment .</w:t>
      </w:r>
    </w:p>
    <w:p w:rsidR="0002676E" w:rsidRDefault="003C6933">
      <w:pPr>
        <w:pStyle w:val="a4"/>
        <w:numPr>
          <w:ilvl w:val="0"/>
          <w:numId w:val="110"/>
        </w:numPr>
        <w:tabs>
          <w:tab w:val="left" w:pos="428"/>
        </w:tabs>
        <w:spacing w:line="321" w:lineRule="exact"/>
        <w:ind w:left="427" w:hanging="174"/>
        <w:rPr>
          <w:sz w:val="28"/>
        </w:rPr>
      </w:pPr>
      <w:r>
        <w:rPr>
          <w:b/>
          <w:sz w:val="28"/>
        </w:rPr>
        <w:t>Proteins: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Six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eight</w:t>
      </w:r>
      <w:r>
        <w:rPr>
          <w:spacing w:val="-3"/>
          <w:sz w:val="28"/>
        </w:rPr>
        <w:t xml:space="preserve"> </w:t>
      </w:r>
      <w:r>
        <w:rPr>
          <w:sz w:val="28"/>
        </w:rPr>
        <w:t>structural</w:t>
      </w:r>
      <w:r>
        <w:rPr>
          <w:spacing w:val="-5"/>
          <w:sz w:val="28"/>
        </w:rPr>
        <w:t xml:space="preserve"> </w:t>
      </w:r>
      <w:r>
        <w:rPr>
          <w:sz w:val="28"/>
        </w:rPr>
        <w:t>proteins.</w:t>
      </w:r>
    </w:p>
    <w:p w:rsidR="0002676E" w:rsidRDefault="003C6933">
      <w:pPr>
        <w:pStyle w:val="a4"/>
        <w:numPr>
          <w:ilvl w:val="0"/>
          <w:numId w:val="110"/>
        </w:numPr>
        <w:tabs>
          <w:tab w:val="left" w:pos="428"/>
        </w:tabs>
        <w:spacing w:before="48" w:line="278" w:lineRule="auto"/>
        <w:ind w:right="2274" w:firstLine="0"/>
        <w:rPr>
          <w:sz w:val="28"/>
        </w:rPr>
      </w:pPr>
      <w:r>
        <w:rPr>
          <w:b/>
          <w:sz w:val="28"/>
        </w:rPr>
        <w:t>Envelope: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Contains</w:t>
      </w:r>
      <w:r>
        <w:rPr>
          <w:spacing w:val="-5"/>
          <w:sz w:val="28"/>
        </w:rPr>
        <w:t xml:space="preserve"> </w:t>
      </w:r>
      <w:r>
        <w:rPr>
          <w:sz w:val="28"/>
        </w:rPr>
        <w:t>viral</w:t>
      </w:r>
      <w:r>
        <w:rPr>
          <w:spacing w:val="-6"/>
          <w:sz w:val="28"/>
        </w:rPr>
        <w:t xml:space="preserve"> </w:t>
      </w:r>
      <w:r>
        <w:rPr>
          <w:sz w:val="28"/>
        </w:rPr>
        <w:t>glycoprotein(G</w:t>
      </w:r>
      <w:r>
        <w:rPr>
          <w:spacing w:val="-8"/>
          <w:sz w:val="28"/>
        </w:rPr>
        <w:t xml:space="preserve"> </w:t>
      </w:r>
      <w:r>
        <w:rPr>
          <w:sz w:val="28"/>
        </w:rPr>
        <w:t>,H,</w:t>
      </w:r>
      <w:r>
        <w:rPr>
          <w:spacing w:val="-5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HN)(which</w:t>
      </w:r>
      <w:r>
        <w:rPr>
          <w:spacing w:val="-3"/>
          <w:sz w:val="28"/>
        </w:rPr>
        <w:t xml:space="preserve"> </w:t>
      </w:r>
      <w:r>
        <w:rPr>
          <w:sz w:val="28"/>
        </w:rPr>
        <w:t>sometimes</w:t>
      </w:r>
      <w:r>
        <w:rPr>
          <w:spacing w:val="-3"/>
          <w:sz w:val="28"/>
        </w:rPr>
        <w:t xml:space="preserve"> </w:t>
      </w:r>
      <w:r>
        <w:rPr>
          <w:sz w:val="28"/>
        </w:rPr>
        <w:t>carries</w:t>
      </w:r>
      <w:r>
        <w:rPr>
          <w:spacing w:val="-67"/>
          <w:sz w:val="28"/>
        </w:rPr>
        <w:t xml:space="preserve"> </w:t>
      </w:r>
      <w:r>
        <w:rPr>
          <w:sz w:val="28"/>
        </w:rPr>
        <w:t>hemagglutinin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neuraminidase</w:t>
      </w:r>
      <w:r>
        <w:rPr>
          <w:spacing w:val="-1"/>
          <w:sz w:val="28"/>
        </w:rPr>
        <w:t xml:space="preserve"> </w:t>
      </w:r>
      <w:r>
        <w:rPr>
          <w:sz w:val="28"/>
        </w:rPr>
        <w:t>activity)</w:t>
      </w:r>
      <w:r>
        <w:rPr>
          <w:spacing w:val="-2"/>
          <w:sz w:val="28"/>
        </w:rPr>
        <w:t xml:space="preserve"> </w:t>
      </w:r>
      <w:r>
        <w:rPr>
          <w:sz w:val="28"/>
        </w:rPr>
        <w:t>and fusion(F)</w:t>
      </w:r>
      <w:r>
        <w:rPr>
          <w:spacing w:val="3"/>
          <w:sz w:val="28"/>
        </w:rPr>
        <w:t xml:space="preserve"> </w:t>
      </w:r>
      <w:r>
        <w:rPr>
          <w:sz w:val="28"/>
        </w:rPr>
        <w:t>glycoprotein</w:t>
      </w:r>
    </w:p>
    <w:p w:rsidR="0002676E" w:rsidRDefault="003C6933">
      <w:pPr>
        <w:pStyle w:val="a4"/>
        <w:numPr>
          <w:ilvl w:val="0"/>
          <w:numId w:val="110"/>
        </w:numPr>
        <w:tabs>
          <w:tab w:val="left" w:pos="497"/>
        </w:tabs>
        <w:spacing w:line="276" w:lineRule="auto"/>
        <w:ind w:right="1621" w:firstLine="0"/>
        <w:rPr>
          <w:sz w:val="28"/>
        </w:rPr>
      </w:pPr>
      <w:r>
        <w:rPr>
          <w:b/>
          <w:sz w:val="28"/>
        </w:rPr>
        <w:t xml:space="preserve">Replication: </w:t>
      </w:r>
      <w:r>
        <w:rPr>
          <w:sz w:val="28"/>
        </w:rPr>
        <w:t>Cytoplasm ; particles bud from plasma membrane. . A large excess of</w:t>
      </w:r>
      <w:r>
        <w:rPr>
          <w:spacing w:val="-67"/>
          <w:sz w:val="28"/>
        </w:rPr>
        <w:t xml:space="preserve"> </w:t>
      </w:r>
      <w:r>
        <w:rPr>
          <w:sz w:val="28"/>
        </w:rPr>
        <w:t>nucleocapsids are produced in infected cells, which form characteristic cytoplasmic</w:t>
      </w:r>
      <w:r>
        <w:rPr>
          <w:spacing w:val="1"/>
          <w:sz w:val="28"/>
        </w:rPr>
        <w:t xml:space="preserve"> </w:t>
      </w:r>
      <w:r>
        <w:rPr>
          <w:sz w:val="28"/>
        </w:rPr>
        <w:t>inclusion</w:t>
      </w:r>
      <w:r>
        <w:rPr>
          <w:spacing w:val="-4"/>
          <w:sz w:val="28"/>
        </w:rPr>
        <w:t xml:space="preserve"> </w:t>
      </w:r>
      <w:r>
        <w:rPr>
          <w:sz w:val="28"/>
        </w:rPr>
        <w:t>bodies.</w:t>
      </w:r>
    </w:p>
    <w:p w:rsidR="0002676E" w:rsidRDefault="003C6933">
      <w:pPr>
        <w:pStyle w:val="a4"/>
        <w:numPr>
          <w:ilvl w:val="0"/>
          <w:numId w:val="110"/>
        </w:numPr>
        <w:tabs>
          <w:tab w:val="left" w:pos="495"/>
        </w:tabs>
        <w:spacing w:line="276" w:lineRule="auto"/>
        <w:ind w:right="1780" w:firstLine="0"/>
        <w:rPr>
          <w:sz w:val="28"/>
        </w:rPr>
      </w:pPr>
      <w:r>
        <w:rPr>
          <w:b/>
          <w:sz w:val="28"/>
        </w:rPr>
        <w:t>Outstanding characteristics 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Antigenically stable Particles are labile yet highly</w:t>
      </w:r>
      <w:r>
        <w:rPr>
          <w:spacing w:val="-67"/>
          <w:sz w:val="28"/>
        </w:rPr>
        <w:t xml:space="preserve"> </w:t>
      </w:r>
      <w:r>
        <w:rPr>
          <w:sz w:val="28"/>
        </w:rPr>
        <w:t>infectious.</w:t>
      </w:r>
    </w:p>
    <w:p w:rsidR="0002676E" w:rsidRDefault="0002676E">
      <w:pPr>
        <w:spacing w:line="276" w:lineRule="auto"/>
        <w:rPr>
          <w:sz w:val="28"/>
        </w:rPr>
        <w:sectPr w:rsidR="0002676E">
          <w:headerReference w:type="default" r:id="rId61"/>
          <w:footerReference w:type="default" r:id="rId62"/>
          <w:pgSz w:w="11910" w:h="16840"/>
          <w:pgMar w:top="1020" w:right="320" w:bottom="1200" w:left="120" w:header="712" w:footer="1002" w:gutter="0"/>
          <w:pgNumType w:start="5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rect id="_x0000_s3520" style="position:absolute;margin-left:27pt;margin-top:28.45pt;width:.7pt;height:785.15pt;z-index:-20160000;mso-position-horizontal-relative:page;mso-position-vertical-relative:page" stroked="f">
            <w10:wrap anchorx="page" anchory="page"/>
          </v:rect>
        </w:pict>
      </w:r>
      <w:r>
        <w:pict>
          <v:rect id="_x0000_s3519" style="position:absolute;margin-left:27pt;margin-top:28.45pt;width:.7pt;height:785.15pt;z-index:-20159488;mso-position-horizontal-relative:page;mso-position-vertical-relative:page" stroked="f">
            <w10:wrap anchorx="page" anchory="page"/>
          </v:rect>
        </w:pict>
      </w:r>
      <w:r>
        <w:pict>
          <v:group id="_x0000_s3513" style="position:absolute;margin-left:24pt;margin-top:24pt;width:547.45pt;height:794.05pt;z-index:15892992;mso-position-horizontal-relative:page;mso-position-vertical-relative:page" coordorigin="480,480" coordsize="10949,15881">
            <v:shape id="_x0000_s3518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shape id="_x0000_s3517" type="#_x0000_t75" style="position:absolute;left:3271;top:2570;width:5357;height:3610">
              <v:imagedata r:id="rId63" o:title=""/>
            </v:shape>
            <v:shape id="_x0000_s3516" type="#_x0000_t75" style="position:absolute;left:3373;top:2670;width:5058;height:3323">
              <v:imagedata r:id="rId64" o:title=""/>
            </v:shape>
            <v:rect id="_x0000_s3515" style="position:absolute;left:3343;top:2640;width:5128;height:3383" filled="f" strokeweight="3pt"/>
            <v:shape id="_x0000_s3514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3512" style="position:absolute;margin-left:24pt;margin-top:24pt;width:547.45pt;height:794.05pt;z-index:1589350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3"/>
        <w:spacing w:before="89" w:line="276" w:lineRule="auto"/>
        <w:ind w:left="254" w:right="1110"/>
      </w:pPr>
      <w:r>
        <w:pict>
          <v:shape id="_x0000_s3511" style="position:absolute;left:0;text-align:left;margin-left:52.7pt;margin-top:-14.65pt;width:490.35pt;height:4.45pt;z-index:-20160512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b/>
        </w:rPr>
        <w:t>Transmission :-</w:t>
      </w:r>
      <w:r w:rsidR="003C6933">
        <w:rPr>
          <w:b/>
          <w:spacing w:val="1"/>
        </w:rPr>
        <w:t xml:space="preserve"> </w:t>
      </w:r>
      <w:r w:rsidR="003C6933">
        <w:t>spread by droplets from the nose and mouth to close contacts. Many of</w:t>
      </w:r>
      <w:r w:rsidR="003C6933">
        <w:rPr>
          <w:spacing w:val="1"/>
        </w:rPr>
        <w:t xml:space="preserve"> </w:t>
      </w:r>
      <w:r w:rsidR="003C6933">
        <w:t>them are highly infectious and go around the community in epidemics- often seasonal, eg.</w:t>
      </w:r>
      <w:r w:rsidR="003C6933">
        <w:rPr>
          <w:spacing w:val="-67"/>
        </w:rPr>
        <w:t xml:space="preserve"> </w:t>
      </w:r>
      <w:r w:rsidR="003C6933">
        <w:t>Winter</w:t>
      </w:r>
      <w:r w:rsidR="003C6933">
        <w:rPr>
          <w:spacing w:val="-1"/>
        </w:rPr>
        <w:t xml:space="preserve"> </w:t>
      </w:r>
      <w:r w:rsidR="003C6933">
        <w:t>coughs and</w:t>
      </w:r>
      <w:r w:rsidR="003C6933">
        <w:rPr>
          <w:spacing w:val="1"/>
        </w:rPr>
        <w:t xml:space="preserve"> </w:t>
      </w:r>
      <w:r w:rsidR="003C6933">
        <w:t>colds.</w:t>
      </w:r>
      <w:r w:rsidR="003C6933">
        <w:rPr>
          <w:spacing w:val="-2"/>
        </w:rPr>
        <w:t xml:space="preserve"> </w:t>
      </w:r>
      <w:r w:rsidR="003C6933">
        <w:t>Fomites</w:t>
      </w:r>
      <w:r w:rsidR="003C6933">
        <w:rPr>
          <w:spacing w:val="1"/>
        </w:rPr>
        <w:t xml:space="preserve"> </w:t>
      </w:r>
      <w:r w:rsidR="003C6933">
        <w:t>might also assist</w:t>
      </w:r>
      <w:r w:rsidR="003C6933">
        <w:rPr>
          <w:spacing w:val="-3"/>
        </w:rPr>
        <w:t xml:space="preserve"> </w:t>
      </w:r>
      <w:r w:rsidR="003C6933">
        <w:t>spread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8"/>
        <w:rPr>
          <w:sz w:val="39"/>
        </w:rPr>
      </w:pPr>
    </w:p>
    <w:p w:rsidR="0002676E" w:rsidRDefault="003C6933">
      <w:pPr>
        <w:ind w:left="210"/>
        <w:jc w:val="center"/>
        <w:rPr>
          <w:b/>
          <w:sz w:val="28"/>
        </w:rPr>
      </w:pPr>
      <w:r>
        <w:rPr>
          <w:noProof/>
        </w:rPr>
        <w:drawing>
          <wp:anchor distT="0" distB="0" distL="0" distR="0" simplePos="0" relativeHeight="483154944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-179700</wp:posOffset>
            </wp:positionV>
            <wp:extent cx="742013" cy="1468707"/>
            <wp:effectExtent l="0" t="0" r="0" b="0"/>
            <wp:wrapNone/>
            <wp:docPr id="20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55456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-535300</wp:posOffset>
            </wp:positionV>
            <wp:extent cx="512952" cy="849630"/>
            <wp:effectExtent l="0" t="0" r="0" b="0"/>
            <wp:wrapNone/>
            <wp:docPr id="20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Structure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Paramyxovirus</w:t>
      </w:r>
    </w:p>
    <w:p w:rsidR="0002676E" w:rsidRDefault="003C6933">
      <w:pPr>
        <w:pStyle w:val="a4"/>
        <w:numPr>
          <w:ilvl w:val="1"/>
          <w:numId w:val="110"/>
        </w:numPr>
        <w:tabs>
          <w:tab w:val="left" w:pos="1316"/>
        </w:tabs>
        <w:spacing w:before="250"/>
        <w:rPr>
          <w:b/>
          <w:sz w:val="32"/>
        </w:rPr>
      </w:pPr>
      <w:r>
        <w:rPr>
          <w:noProof/>
        </w:rPr>
        <w:drawing>
          <wp:anchor distT="0" distB="0" distL="0" distR="0" simplePos="0" relativeHeight="483154432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433165</wp:posOffset>
            </wp:positionV>
            <wp:extent cx="570611" cy="1419352"/>
            <wp:effectExtent l="0" t="0" r="0" b="0"/>
            <wp:wrapNone/>
            <wp:docPr id="2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Human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parainfluenza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viruses (HPIVs)</w:t>
      </w:r>
    </w:p>
    <w:p w:rsidR="0002676E" w:rsidRDefault="003C6933">
      <w:pPr>
        <w:pStyle w:val="a3"/>
        <w:spacing w:before="249" w:line="276" w:lineRule="auto"/>
        <w:ind w:left="537" w:right="752"/>
        <w:jc w:val="both"/>
      </w:pPr>
      <w:r>
        <w:rPr>
          <w:noProof/>
        </w:rPr>
        <w:drawing>
          <wp:anchor distT="0" distB="0" distL="0" distR="0" simplePos="0" relativeHeight="483153920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829694</wp:posOffset>
            </wp:positionV>
            <wp:extent cx="953897" cy="1604645"/>
            <wp:effectExtent l="0" t="0" r="0" b="0"/>
            <wp:wrapNone/>
            <wp:docPr id="20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HPIVs are single-stranded, enveloped RNA viruses of the Paramyoviridaie family. There</w:t>
      </w:r>
      <w:r>
        <w:rPr>
          <w:spacing w:val="1"/>
        </w:rPr>
        <w:t xml:space="preserve"> </w:t>
      </w:r>
      <w:r>
        <w:t>are four serotypes(1-4) which cause respiratory illnesses in</w:t>
      </w:r>
      <w:r>
        <w:rPr>
          <w:spacing w:val="1"/>
        </w:rPr>
        <w:t xml:space="preserve"> </w:t>
      </w:r>
      <w:r>
        <w:t>children and adults. HPIVs</w:t>
      </w:r>
      <w:r>
        <w:rPr>
          <w:spacing w:val="1"/>
        </w:rPr>
        <w:t xml:space="preserve"> </w:t>
      </w:r>
      <w:r>
        <w:t>bind and replicate in the ciliated epithelial cells</w:t>
      </w:r>
      <w:r>
        <w:rPr>
          <w:spacing w:val="70"/>
        </w:rPr>
        <w:t xml:space="preserve"> </w:t>
      </w:r>
      <w:r>
        <w:t>of the upper and lower respiratory tract</w:t>
      </w:r>
      <w:r>
        <w:rPr>
          <w:spacing w:val="1"/>
        </w:rPr>
        <w:t xml:space="preserve"> </w:t>
      </w:r>
      <w:r>
        <w:t>and the extent of the infection correlates with the location involved. Seasonal HPIV</w:t>
      </w:r>
      <w:r>
        <w:rPr>
          <w:spacing w:val="1"/>
        </w:rPr>
        <w:t xml:space="preserve"> </w:t>
      </w:r>
      <w:r>
        <w:t>epidemics result in a significant burden of disease in children and account for 40% of</w:t>
      </w:r>
      <w:r>
        <w:rPr>
          <w:spacing w:val="1"/>
        </w:rPr>
        <w:t xml:space="preserve"> </w:t>
      </w:r>
      <w:r>
        <w:t>pediatric</w:t>
      </w:r>
      <w:r>
        <w:rPr>
          <w:spacing w:val="49"/>
        </w:rPr>
        <w:t xml:space="preserve"> </w:t>
      </w:r>
      <w:r>
        <w:t>hospitalizations</w:t>
      </w:r>
      <w:r>
        <w:rPr>
          <w:spacing w:val="53"/>
        </w:rPr>
        <w:t xml:space="preserve"> </w:t>
      </w:r>
      <w:r>
        <w:t>for</w:t>
      </w:r>
      <w:r>
        <w:rPr>
          <w:spacing w:val="52"/>
        </w:rPr>
        <w:t xml:space="preserve"> </w:t>
      </w:r>
      <w:r>
        <w:t>lower</w:t>
      </w:r>
      <w:r>
        <w:rPr>
          <w:spacing w:val="49"/>
        </w:rPr>
        <w:t xml:space="preserve"> </w:t>
      </w:r>
      <w:r>
        <w:t>respiratory</w:t>
      </w:r>
      <w:r>
        <w:rPr>
          <w:spacing w:val="49"/>
        </w:rPr>
        <w:t xml:space="preserve"> </w:t>
      </w:r>
      <w:r>
        <w:t>tract</w:t>
      </w:r>
      <w:r>
        <w:rPr>
          <w:spacing w:val="52"/>
        </w:rPr>
        <w:t xml:space="preserve"> </w:t>
      </w:r>
      <w:r>
        <w:t>illnesses</w:t>
      </w:r>
      <w:r>
        <w:rPr>
          <w:spacing w:val="53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75%</w:t>
      </w:r>
      <w:r>
        <w:rPr>
          <w:spacing w:val="50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croup</w:t>
      </w:r>
      <w:r>
        <w:rPr>
          <w:spacing w:val="53"/>
        </w:rPr>
        <w:t xml:space="preserve"> </w:t>
      </w:r>
      <w:r>
        <w:t>cases.</w:t>
      </w:r>
    </w:p>
    <w:p w:rsidR="0002676E" w:rsidRDefault="0002676E">
      <w:pPr>
        <w:pStyle w:val="a3"/>
        <w:rPr>
          <w:sz w:val="30"/>
        </w:rPr>
      </w:pPr>
    </w:p>
    <w:p w:rsidR="0002676E" w:rsidRDefault="003C6933">
      <w:pPr>
        <w:pStyle w:val="4"/>
        <w:spacing w:before="232"/>
        <w:ind w:left="537"/>
        <w:jc w:val="both"/>
      </w:pPr>
      <w:r>
        <w:t>Pathogenesis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parainfluenza</w:t>
      </w:r>
      <w:r>
        <w:rPr>
          <w:spacing w:val="-6"/>
        </w:rPr>
        <w:t xml:space="preserve"> </w:t>
      </w:r>
      <w:r>
        <w:t>virus</w:t>
      </w:r>
      <w:r>
        <w:rPr>
          <w:spacing w:val="-2"/>
        </w:rPr>
        <w:t xml:space="preserve"> </w:t>
      </w:r>
      <w:r>
        <w:t>(HPIV)</w:t>
      </w:r>
      <w:r>
        <w:rPr>
          <w:spacing w:val="2"/>
        </w:rPr>
        <w:t xml:space="preserve"> </w:t>
      </w:r>
      <w:r>
        <w:t>infection</w:t>
      </w:r>
    </w:p>
    <w:p w:rsidR="0002676E" w:rsidRDefault="003C6933">
      <w:pPr>
        <w:pStyle w:val="a3"/>
        <w:spacing w:before="242" w:line="276" w:lineRule="auto"/>
        <w:ind w:left="537" w:right="756"/>
        <w:jc w:val="both"/>
      </w:pPr>
      <w:r>
        <w:t>The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adsorbs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respiratory</w:t>
      </w:r>
      <w:r>
        <w:rPr>
          <w:spacing w:val="1"/>
        </w:rPr>
        <w:t xml:space="preserve"> </w:t>
      </w:r>
      <w:r>
        <w:t>epithelial</w:t>
      </w:r>
      <w:r>
        <w:rPr>
          <w:spacing w:val="1"/>
        </w:rPr>
        <w:t xml:space="preserve"> </w:t>
      </w:r>
      <w:r>
        <w:t>cells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specifically</w:t>
      </w:r>
      <w:r>
        <w:rPr>
          <w:spacing w:val="1"/>
        </w:rPr>
        <w:t xml:space="preserve"> </w:t>
      </w:r>
      <w:r>
        <w:t>combining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neuraminic acid receptors in the cell through its hemagglutinin. Subsequently, the virus</w:t>
      </w:r>
      <w:r>
        <w:rPr>
          <w:spacing w:val="1"/>
        </w:rPr>
        <w:t xml:space="preserve"> </w:t>
      </w:r>
      <w:r>
        <w:t>enters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cells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fusion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t>membrane,</w:t>
      </w:r>
      <w:r>
        <w:rPr>
          <w:spacing w:val="1"/>
        </w:rPr>
        <w:t xml:space="preserve"> </w:t>
      </w:r>
      <w:r>
        <w:t>mediated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F1</w:t>
      </w:r>
      <w:r>
        <w:rPr>
          <w:spacing w:val="1"/>
        </w:rPr>
        <w:t xml:space="preserve"> </w:t>
      </w:r>
      <w:r>
        <w:t>and</w:t>
      </w:r>
      <w:r>
        <w:rPr>
          <w:spacing w:val="70"/>
        </w:rPr>
        <w:t xml:space="preserve"> </w:t>
      </w:r>
      <w:r>
        <w:t>F2</w:t>
      </w:r>
      <w:r>
        <w:rPr>
          <w:spacing w:val="1"/>
        </w:rPr>
        <w:t xml:space="preserve"> </w:t>
      </w:r>
      <w:r>
        <w:t>receptors. The virus replicates rapidly in the cell cytoplasm and causes formation of</w:t>
      </w:r>
      <w:r>
        <w:rPr>
          <w:spacing w:val="1"/>
        </w:rPr>
        <w:t xml:space="preserve"> </w:t>
      </w:r>
      <w:r>
        <w:t>multinucleated giant cells. The virus also causes the formation of single and multilocular</w:t>
      </w:r>
      <w:r>
        <w:rPr>
          <w:spacing w:val="1"/>
        </w:rPr>
        <w:t xml:space="preserve"> </w:t>
      </w:r>
      <w:r>
        <w:t xml:space="preserve">cytoplasmic       </w:t>
      </w:r>
      <w:r>
        <w:rPr>
          <w:spacing w:val="10"/>
        </w:rPr>
        <w:t xml:space="preserve"> </w:t>
      </w:r>
      <w:r>
        <w:t xml:space="preserve">vacuoles       </w:t>
      </w:r>
      <w:r>
        <w:rPr>
          <w:spacing w:val="11"/>
        </w:rPr>
        <w:t xml:space="preserve"> </w:t>
      </w:r>
      <w:r>
        <w:t xml:space="preserve">and       </w:t>
      </w:r>
      <w:r>
        <w:rPr>
          <w:spacing w:val="12"/>
        </w:rPr>
        <w:t xml:space="preserve"> </w:t>
      </w:r>
      <w:r>
        <w:t xml:space="preserve">basophilic       </w:t>
      </w:r>
      <w:r>
        <w:rPr>
          <w:spacing w:val="10"/>
        </w:rPr>
        <w:t xml:space="preserve"> </w:t>
      </w:r>
      <w:r>
        <w:t xml:space="preserve">or       </w:t>
      </w:r>
      <w:r>
        <w:rPr>
          <w:spacing w:val="11"/>
        </w:rPr>
        <w:t xml:space="preserve"> </w:t>
      </w:r>
      <w:r>
        <w:t xml:space="preserve">eosinophilic       </w:t>
      </w:r>
      <w:r>
        <w:rPr>
          <w:spacing w:val="13"/>
        </w:rPr>
        <w:t xml:space="preserve"> </w:t>
      </w:r>
      <w:r>
        <w:t>inclusions.</w:t>
      </w:r>
    </w:p>
    <w:p w:rsidR="0002676E" w:rsidRDefault="0002676E">
      <w:pPr>
        <w:pStyle w:val="a3"/>
        <w:rPr>
          <w:sz w:val="30"/>
        </w:rPr>
      </w:pPr>
    </w:p>
    <w:p w:rsidR="0002676E" w:rsidRDefault="003C6933">
      <w:pPr>
        <w:pStyle w:val="a3"/>
        <w:spacing w:before="225" w:line="276" w:lineRule="auto"/>
        <w:ind w:left="537" w:right="762"/>
        <w:jc w:val="both"/>
      </w:pPr>
      <w:r>
        <w:t>The</w:t>
      </w:r>
      <w:r>
        <w:rPr>
          <w:spacing w:val="13"/>
        </w:rPr>
        <w:t xml:space="preserve"> </w:t>
      </w:r>
      <w:r>
        <w:t>virus</w:t>
      </w:r>
      <w:r>
        <w:rPr>
          <w:spacing w:val="15"/>
        </w:rPr>
        <w:t xml:space="preserve"> </w:t>
      </w:r>
      <w:r>
        <w:t>causes</w:t>
      </w:r>
      <w:r>
        <w:rPr>
          <w:spacing w:val="16"/>
        </w:rPr>
        <w:t xml:space="preserve"> </w:t>
      </w:r>
      <w:r>
        <w:t>inflammation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respiratory</w:t>
      </w:r>
      <w:r>
        <w:rPr>
          <w:spacing w:val="12"/>
        </w:rPr>
        <w:t xml:space="preserve"> </w:t>
      </w:r>
      <w:r>
        <w:t>tract,</w:t>
      </w:r>
      <w:r>
        <w:rPr>
          <w:spacing w:val="13"/>
        </w:rPr>
        <w:t xml:space="preserve"> </w:t>
      </w:r>
      <w:r>
        <w:t>leading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secretions</w:t>
      </w:r>
      <w:r>
        <w:rPr>
          <w:spacing w:val="17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high</w:t>
      </w:r>
      <w:r>
        <w:rPr>
          <w:spacing w:val="17"/>
        </w:rPr>
        <w:t xml:space="preserve"> </w:t>
      </w:r>
      <w:r>
        <w:t>level</w:t>
      </w:r>
      <w:r>
        <w:rPr>
          <w:spacing w:val="-6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inflammatory</w:t>
      </w:r>
      <w:r>
        <w:rPr>
          <w:spacing w:val="1"/>
        </w:rPr>
        <w:t xml:space="preserve"> </w:t>
      </w:r>
      <w:r>
        <w:t>cytokines,</w:t>
      </w:r>
      <w:r>
        <w:rPr>
          <w:spacing w:val="1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7–10</w:t>
      </w:r>
      <w:r>
        <w:rPr>
          <w:spacing w:val="1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initial</w:t>
      </w:r>
      <w:r>
        <w:rPr>
          <w:spacing w:val="1"/>
        </w:rPr>
        <w:t xml:space="preserve"> </w:t>
      </w:r>
      <w:r>
        <w:t>exposure.</w:t>
      </w:r>
      <w:r>
        <w:rPr>
          <w:spacing w:val="1"/>
        </w:rPr>
        <w:t xml:space="preserve"> </w:t>
      </w:r>
      <w:r>
        <w:t>Airways</w:t>
      </w:r>
      <w:r>
        <w:rPr>
          <w:spacing w:val="1"/>
        </w:rPr>
        <w:t xml:space="preserve"> </w:t>
      </w:r>
      <w:r>
        <w:t>inflammation,</w:t>
      </w:r>
      <w:r>
        <w:rPr>
          <w:spacing w:val="45"/>
        </w:rPr>
        <w:t xml:space="preserve"> </w:t>
      </w:r>
      <w:r>
        <w:t>necrosis,</w:t>
      </w:r>
      <w:r>
        <w:rPr>
          <w:spacing w:val="48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sloughing</w:t>
      </w:r>
      <w:r>
        <w:rPr>
          <w:spacing w:val="50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respiratory</w:t>
      </w:r>
      <w:r>
        <w:rPr>
          <w:spacing w:val="45"/>
        </w:rPr>
        <w:t xml:space="preserve"> </w:t>
      </w:r>
      <w:r>
        <w:t>epithelium,</w:t>
      </w:r>
      <w:r>
        <w:rPr>
          <w:spacing w:val="46"/>
        </w:rPr>
        <w:t xml:space="preserve"> </w:t>
      </w:r>
      <w:r>
        <w:t>edema,</w:t>
      </w:r>
      <w:r>
        <w:rPr>
          <w:spacing w:val="47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excessive</w:t>
      </w:r>
    </w:p>
    <w:p w:rsidR="0002676E" w:rsidRDefault="0002676E">
      <w:pPr>
        <w:spacing w:line="276" w:lineRule="auto"/>
        <w:jc w:val="both"/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shape id="_x0000_s3510" style="position:absolute;margin-left:24pt;margin-top:24pt;width:547.45pt;height:794.05pt;z-index:-20155392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509" style="position:absolute;margin-left:24pt;margin-top:24pt;width:547.45pt;height:794.05pt;z-index:-20154880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3"/>
        <w:spacing w:before="89"/>
        <w:ind w:left="537"/>
        <w:jc w:val="both"/>
      </w:pPr>
      <w:r>
        <w:pict>
          <v:shape id="_x0000_s3508" style="position:absolute;left:0;text-align:left;margin-left:52.7pt;margin-top:-14.65pt;width:490.35pt;height:4.45pt;z-index:-20155904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mucus</w:t>
      </w:r>
      <w:r w:rsidR="003C6933">
        <w:rPr>
          <w:spacing w:val="41"/>
        </w:rPr>
        <w:t xml:space="preserve"> </w:t>
      </w:r>
      <w:r w:rsidR="003C6933">
        <w:t>production</w:t>
      </w:r>
      <w:r w:rsidR="003C6933">
        <w:rPr>
          <w:spacing w:val="43"/>
        </w:rPr>
        <w:t xml:space="preserve"> </w:t>
      </w:r>
      <w:r w:rsidR="003C6933">
        <w:t>are</w:t>
      </w:r>
      <w:r w:rsidR="003C6933">
        <w:rPr>
          <w:spacing w:val="43"/>
        </w:rPr>
        <w:t xml:space="preserve"> </w:t>
      </w:r>
      <w:r w:rsidR="003C6933">
        <w:t>the</w:t>
      </w:r>
      <w:r w:rsidR="003C6933">
        <w:rPr>
          <w:spacing w:val="43"/>
        </w:rPr>
        <w:t xml:space="preserve"> </w:t>
      </w:r>
      <w:r w:rsidR="003C6933">
        <w:t>noted</w:t>
      </w:r>
      <w:r w:rsidR="003C6933">
        <w:rPr>
          <w:spacing w:val="45"/>
        </w:rPr>
        <w:t xml:space="preserve"> </w:t>
      </w:r>
      <w:r w:rsidR="003C6933">
        <w:t>pathological</w:t>
      </w:r>
      <w:r w:rsidR="003C6933">
        <w:rPr>
          <w:spacing w:val="44"/>
        </w:rPr>
        <w:t xml:space="preserve"> </w:t>
      </w:r>
      <w:r w:rsidR="003C6933">
        <w:t>features</w:t>
      </w:r>
      <w:r w:rsidR="003C6933">
        <w:rPr>
          <w:spacing w:val="44"/>
        </w:rPr>
        <w:t xml:space="preserve"> </w:t>
      </w:r>
      <w:r w:rsidR="003C6933">
        <w:t>associated</w:t>
      </w:r>
      <w:r w:rsidR="003C6933">
        <w:rPr>
          <w:spacing w:val="45"/>
        </w:rPr>
        <w:t xml:space="preserve"> </w:t>
      </w:r>
      <w:r w:rsidR="003C6933">
        <w:t>with</w:t>
      </w:r>
      <w:r w:rsidR="003C6933">
        <w:rPr>
          <w:spacing w:val="43"/>
        </w:rPr>
        <w:t xml:space="preserve"> </w:t>
      </w:r>
      <w:r w:rsidR="003C6933">
        <w:t>HPIV</w:t>
      </w:r>
      <w:r w:rsidR="003C6933">
        <w:rPr>
          <w:spacing w:val="41"/>
        </w:rPr>
        <w:t xml:space="preserve"> </w:t>
      </w:r>
      <w:r w:rsidR="003C6933">
        <w:t>infections.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3"/>
        <w:rPr>
          <w:sz w:val="24"/>
        </w:rPr>
      </w:pPr>
    </w:p>
    <w:p w:rsidR="0002676E" w:rsidRDefault="003C6933">
      <w:pPr>
        <w:pStyle w:val="4"/>
        <w:ind w:left="537"/>
        <w:jc w:val="both"/>
      </w:pPr>
      <w:r>
        <w:t>Clinical</w:t>
      </w:r>
      <w:r>
        <w:rPr>
          <w:spacing w:val="-3"/>
        </w:rPr>
        <w:t xml:space="preserve"> </w:t>
      </w:r>
      <w:r>
        <w:t>feature</w:t>
      </w:r>
    </w:p>
    <w:p w:rsidR="0002676E" w:rsidRDefault="003C6933">
      <w:pPr>
        <w:pStyle w:val="a3"/>
        <w:spacing w:before="245"/>
        <w:ind w:left="537" w:right="761" w:firstLine="50"/>
        <w:jc w:val="both"/>
      </w:pPr>
      <w:r>
        <w:t xml:space="preserve">Human parainfluenza viruses cause </w:t>
      </w:r>
      <w:r>
        <w:rPr>
          <w:b/>
        </w:rPr>
        <w:t xml:space="preserve">croup </w:t>
      </w:r>
      <w:r>
        <w:t>(a heterogeneous group of illnesses that affects</w:t>
      </w:r>
      <w:r>
        <w:rPr>
          <w:spacing w:val="-6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larynx,</w:t>
      </w:r>
      <w:r>
        <w:rPr>
          <w:spacing w:val="1"/>
        </w:rPr>
        <w:t xml:space="preserve"> </w:t>
      </w:r>
      <w:r>
        <w:t>trachea,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bronchi.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condition</w:t>
      </w:r>
      <w:r>
        <w:rPr>
          <w:spacing w:val="1"/>
        </w:rPr>
        <w:t xml:space="preserve"> </w:t>
      </w:r>
      <w:r>
        <w:t>manifests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fever,</w:t>
      </w:r>
      <w:r>
        <w:rPr>
          <w:spacing w:val="1"/>
        </w:rPr>
        <w:t xml:space="preserve"> </w:t>
      </w:r>
      <w:r>
        <w:t>cough,</w:t>
      </w:r>
      <w:r>
        <w:rPr>
          <w:spacing w:val="1"/>
        </w:rPr>
        <w:t xml:space="preserve"> </w:t>
      </w:r>
      <w:r>
        <w:t>laryngeal</w:t>
      </w:r>
      <w:r>
        <w:rPr>
          <w:spacing w:val="-67"/>
        </w:rPr>
        <w:t xml:space="preserve"> </w:t>
      </w:r>
      <w:r>
        <w:t>obstruction),</w:t>
      </w:r>
      <w:r>
        <w:rPr>
          <w:spacing w:val="1"/>
        </w:rPr>
        <w:t xml:space="preserve"> </w:t>
      </w:r>
      <w:r>
        <w:t>pneumonia,</w:t>
      </w:r>
      <w:r>
        <w:rPr>
          <w:spacing w:val="1"/>
        </w:rPr>
        <w:t xml:space="preserve"> </w:t>
      </w:r>
      <w:r>
        <w:t>bronchiolitis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tracheobronchitis,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Otitis</w:t>
      </w:r>
      <w:r>
        <w:rPr>
          <w:spacing w:val="1"/>
        </w:rPr>
        <w:t xml:space="preserve"> </w:t>
      </w:r>
      <w:r>
        <w:t>media,</w:t>
      </w:r>
      <w:r>
        <w:rPr>
          <w:spacing w:val="1"/>
        </w:rPr>
        <w:t xml:space="preserve"> </w:t>
      </w:r>
      <w:r>
        <w:t>pharyngitis,</w:t>
      </w:r>
      <w:r>
        <w:rPr>
          <w:spacing w:val="59"/>
        </w:rPr>
        <w:t xml:space="preserve"> </w:t>
      </w:r>
      <w:r>
        <w:t>conjunctivitis.</w:t>
      </w:r>
      <w:r>
        <w:rPr>
          <w:spacing w:val="2"/>
        </w:rPr>
        <w:t xml:space="preserve"> </w:t>
      </w:r>
      <w:r>
        <w:t>The</w:t>
      </w:r>
      <w:r>
        <w:rPr>
          <w:spacing w:val="64"/>
        </w:rPr>
        <w:t xml:space="preserve"> </w:t>
      </w:r>
      <w:r>
        <w:t>severity</w:t>
      </w:r>
      <w:r>
        <w:rPr>
          <w:spacing w:val="60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64"/>
        </w:rPr>
        <w:t xml:space="preserve"> </w:t>
      </w:r>
      <w:r>
        <w:t>disease</w:t>
      </w:r>
      <w:r>
        <w:rPr>
          <w:spacing w:val="64"/>
        </w:rPr>
        <w:t xml:space="preserve"> </w:t>
      </w:r>
      <w:r>
        <w:t>occurred</w:t>
      </w:r>
      <w:r>
        <w:rPr>
          <w:spacing w:val="63"/>
        </w:rPr>
        <w:t xml:space="preserve"> </w:t>
      </w:r>
      <w:r>
        <w:t>in</w:t>
      </w:r>
      <w:r>
        <w:rPr>
          <w:spacing w:val="62"/>
        </w:rPr>
        <w:t xml:space="preserve"> </w:t>
      </w:r>
      <w:r>
        <w:t>infant</w:t>
      </w:r>
      <w:r>
        <w:rPr>
          <w:spacing w:val="64"/>
        </w:rPr>
        <w:t xml:space="preserve"> </w:t>
      </w:r>
      <w:r>
        <w:t>less</w:t>
      </w:r>
      <w:r>
        <w:rPr>
          <w:spacing w:val="64"/>
        </w:rPr>
        <w:t xml:space="preserve"> </w:t>
      </w:r>
      <w:r>
        <w:t>than</w:t>
      </w:r>
      <w:r>
        <w:rPr>
          <w:spacing w:val="64"/>
        </w:rPr>
        <w:t xml:space="preserve"> </w:t>
      </w:r>
      <w:r>
        <w:t>6</w:t>
      </w:r>
    </w:p>
    <w:p w:rsidR="0002676E" w:rsidRDefault="003C6933">
      <w:pPr>
        <w:pStyle w:val="a3"/>
        <w:spacing w:line="321" w:lineRule="exact"/>
        <w:ind w:left="243"/>
        <w:jc w:val="center"/>
      </w:pPr>
      <w:r>
        <w:t>months.</w:t>
      </w:r>
    </w:p>
    <w:p w:rsidR="0002676E" w:rsidRDefault="0002676E">
      <w:pPr>
        <w:pStyle w:val="a3"/>
        <w:spacing w:before="3"/>
        <w:rPr>
          <w:sz w:val="27"/>
        </w:rPr>
      </w:pPr>
    </w:p>
    <w:p w:rsidR="0002676E" w:rsidRDefault="003C6933">
      <w:pPr>
        <w:pStyle w:val="4"/>
        <w:numPr>
          <w:ilvl w:val="0"/>
          <w:numId w:val="109"/>
        </w:numPr>
        <w:tabs>
          <w:tab w:val="left" w:pos="742"/>
        </w:tabs>
        <w:ind w:hanging="205"/>
      </w:pPr>
      <w:r>
        <w:t>Laboratory</w:t>
      </w:r>
      <w:r>
        <w:rPr>
          <w:spacing w:val="-6"/>
        </w:rPr>
        <w:t xml:space="preserve"> </w:t>
      </w:r>
      <w:r>
        <w:t>Diagnosis</w:t>
      </w:r>
    </w:p>
    <w:p w:rsidR="0002676E" w:rsidRDefault="003C6933">
      <w:pPr>
        <w:pStyle w:val="a4"/>
        <w:numPr>
          <w:ilvl w:val="0"/>
          <w:numId w:val="108"/>
        </w:numPr>
        <w:tabs>
          <w:tab w:val="left" w:pos="709"/>
        </w:tabs>
        <w:spacing w:before="48"/>
        <w:ind w:left="708" w:hanging="172"/>
        <w:rPr>
          <w:b/>
          <w:sz w:val="28"/>
        </w:rPr>
      </w:pPr>
      <w:r>
        <w:rPr>
          <w:b/>
          <w:sz w:val="28"/>
        </w:rPr>
        <w:t>Clinical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feature</w:t>
      </w:r>
    </w:p>
    <w:p w:rsidR="0002676E" w:rsidRDefault="003C6933">
      <w:pPr>
        <w:pStyle w:val="a4"/>
        <w:numPr>
          <w:ilvl w:val="0"/>
          <w:numId w:val="108"/>
        </w:numPr>
        <w:tabs>
          <w:tab w:val="left" w:pos="778"/>
        </w:tabs>
        <w:spacing w:before="45" w:line="276" w:lineRule="auto"/>
        <w:ind w:right="1028" w:firstLine="0"/>
        <w:rPr>
          <w:sz w:val="28"/>
        </w:rPr>
      </w:pPr>
      <w:r>
        <w:rPr>
          <w:noProof/>
        </w:rPr>
        <w:drawing>
          <wp:anchor distT="0" distB="0" distL="0" distR="0" simplePos="0" relativeHeight="483159552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385322</wp:posOffset>
            </wp:positionV>
            <wp:extent cx="742013" cy="1468707"/>
            <wp:effectExtent l="0" t="0" r="0" b="0"/>
            <wp:wrapNone/>
            <wp:docPr id="2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60064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29722</wp:posOffset>
            </wp:positionV>
            <wp:extent cx="512952" cy="849630"/>
            <wp:effectExtent l="0" t="0" r="0" b="0"/>
            <wp:wrapNone/>
            <wp:docPr id="2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Respiratory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specimens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include</w:t>
      </w:r>
      <w:r>
        <w:rPr>
          <w:spacing w:val="-7"/>
          <w:sz w:val="28"/>
        </w:rPr>
        <w:t xml:space="preserve"> </w:t>
      </w:r>
      <w:r>
        <w:rPr>
          <w:sz w:val="28"/>
        </w:rPr>
        <w:t>nasopharyngeal</w:t>
      </w:r>
      <w:r>
        <w:rPr>
          <w:spacing w:val="-4"/>
          <w:sz w:val="28"/>
        </w:rPr>
        <w:t xml:space="preserve"> </w:t>
      </w:r>
      <w:r>
        <w:rPr>
          <w:sz w:val="28"/>
        </w:rPr>
        <w:t>aspirations</w:t>
      </w:r>
      <w:r>
        <w:rPr>
          <w:spacing w:val="-7"/>
          <w:sz w:val="28"/>
        </w:rPr>
        <w:t xml:space="preserve"> </w:t>
      </w:r>
      <w:r>
        <w:rPr>
          <w:sz w:val="28"/>
        </w:rPr>
        <w:t>nasal</w:t>
      </w:r>
      <w:r>
        <w:rPr>
          <w:spacing w:val="-4"/>
          <w:sz w:val="28"/>
        </w:rPr>
        <w:t xml:space="preserve"> </w:t>
      </w:r>
      <w:r>
        <w:rPr>
          <w:sz w:val="28"/>
        </w:rPr>
        <w:t>washings,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nasal</w:t>
      </w:r>
      <w:r>
        <w:rPr>
          <w:spacing w:val="-67"/>
          <w:sz w:val="28"/>
        </w:rPr>
        <w:t xml:space="preserve"> </w:t>
      </w:r>
      <w:r>
        <w:rPr>
          <w:sz w:val="28"/>
        </w:rPr>
        <w:t>aspirations.</w:t>
      </w:r>
    </w:p>
    <w:p w:rsidR="0002676E" w:rsidRDefault="003C6933">
      <w:pPr>
        <w:pStyle w:val="4"/>
        <w:numPr>
          <w:ilvl w:val="0"/>
          <w:numId w:val="107"/>
        </w:numPr>
        <w:tabs>
          <w:tab w:val="left" w:pos="843"/>
        </w:tabs>
        <w:spacing w:before="3"/>
        <w:ind w:hanging="306"/>
        <w:jc w:val="left"/>
      </w:pPr>
      <w:r>
        <w:t>Direct</w:t>
      </w:r>
      <w:r>
        <w:rPr>
          <w:spacing w:val="-2"/>
        </w:rPr>
        <w:t xml:space="preserve"> </w:t>
      </w:r>
      <w:r>
        <w:t>antigen</w:t>
      </w:r>
      <w:r>
        <w:rPr>
          <w:spacing w:val="-2"/>
        </w:rPr>
        <w:t xml:space="preserve"> </w:t>
      </w:r>
      <w:r>
        <w:t>detection</w:t>
      </w:r>
    </w:p>
    <w:p w:rsidR="0002676E" w:rsidRDefault="003C6933">
      <w:pPr>
        <w:pStyle w:val="a3"/>
        <w:spacing w:before="43"/>
        <w:ind w:left="532"/>
      </w:pPr>
      <w:r>
        <w:t>The</w:t>
      </w:r>
      <w:r>
        <w:rPr>
          <w:spacing w:val="-2"/>
        </w:rPr>
        <w:t xml:space="preserve"> </w:t>
      </w:r>
      <w:r>
        <w:t>ELISA,</w:t>
      </w:r>
      <w:r>
        <w:rPr>
          <w:spacing w:val="-3"/>
        </w:rPr>
        <w:t xml:space="preserve"> </w:t>
      </w:r>
      <w:r>
        <w:t>immunofluorescence</w:t>
      </w:r>
      <w:r>
        <w:rPr>
          <w:spacing w:val="-2"/>
        </w:rPr>
        <w:t xml:space="preserve"> </w:t>
      </w:r>
      <w:r>
        <w:t>assay</w:t>
      </w:r>
      <w:r>
        <w:rPr>
          <w:spacing w:val="-6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detect</w:t>
      </w:r>
      <w:r>
        <w:rPr>
          <w:spacing w:val="-1"/>
        </w:rPr>
        <w:t xml:space="preserve"> </w:t>
      </w:r>
      <w:r>
        <w:t>HPIV</w:t>
      </w:r>
      <w:r>
        <w:rPr>
          <w:spacing w:val="-3"/>
        </w:rPr>
        <w:t xml:space="preserve"> </w:t>
      </w:r>
      <w:r>
        <w:t>antigen</w:t>
      </w:r>
    </w:p>
    <w:p w:rsidR="0002676E" w:rsidRDefault="003C6933">
      <w:pPr>
        <w:pStyle w:val="4"/>
        <w:numPr>
          <w:ilvl w:val="0"/>
          <w:numId w:val="107"/>
        </w:numPr>
        <w:tabs>
          <w:tab w:val="left" w:pos="774"/>
        </w:tabs>
        <w:spacing w:before="55"/>
        <w:ind w:left="773" w:hanging="237"/>
        <w:jc w:val="left"/>
      </w:pPr>
      <w:r>
        <w:t>Molecular</w:t>
      </w:r>
      <w:r>
        <w:rPr>
          <w:spacing w:val="-4"/>
        </w:rPr>
        <w:t xml:space="preserve"> </w:t>
      </w:r>
      <w:r>
        <w:t>Diagnosis</w:t>
      </w:r>
      <w:r>
        <w:rPr>
          <w:spacing w:val="-3"/>
        </w:rPr>
        <w:t xml:space="preserve"> </w:t>
      </w:r>
      <w:r>
        <w:t>:</w:t>
      </w:r>
    </w:p>
    <w:p w:rsidR="0002676E" w:rsidRDefault="003C6933">
      <w:pPr>
        <w:pStyle w:val="a3"/>
        <w:spacing w:before="43" w:line="276" w:lineRule="auto"/>
        <w:ind w:left="820" w:right="1758"/>
      </w:pPr>
      <w:r>
        <w:rPr>
          <w:noProof/>
        </w:rPr>
        <w:drawing>
          <wp:anchor distT="0" distB="0" distL="0" distR="0" simplePos="0" relativeHeight="483159040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26292</wp:posOffset>
            </wp:positionV>
            <wp:extent cx="570611" cy="1419352"/>
            <wp:effectExtent l="0" t="0" r="0" b="0"/>
            <wp:wrapNone/>
            <wp:docPr id="2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polymerase chain reaction (PCR) has been developed for detection of</w:t>
      </w:r>
      <w:r>
        <w:rPr>
          <w:spacing w:val="1"/>
        </w:rPr>
        <w:t xml:space="preserve"> </w:t>
      </w:r>
      <w:r>
        <w:t>HPIV-1,</w:t>
      </w:r>
      <w:r>
        <w:rPr>
          <w:spacing w:val="-67"/>
        </w:rPr>
        <w:t xml:space="preserve"> </w:t>
      </w:r>
      <w:r>
        <w:t>HPIV-2,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HPIV-3</w:t>
      </w:r>
      <w:r>
        <w:rPr>
          <w:spacing w:val="-1"/>
        </w:rPr>
        <w:t xml:space="preserve"> </w:t>
      </w:r>
      <w:r>
        <w:t>genome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clinical</w:t>
      </w:r>
      <w:r>
        <w:rPr>
          <w:spacing w:val="1"/>
        </w:rPr>
        <w:t xml:space="preserve"> </w:t>
      </w:r>
      <w:r>
        <w:t>specimens.</w:t>
      </w:r>
    </w:p>
    <w:p w:rsidR="0002676E" w:rsidRDefault="003C6933">
      <w:pPr>
        <w:pStyle w:val="4"/>
        <w:numPr>
          <w:ilvl w:val="0"/>
          <w:numId w:val="107"/>
        </w:numPr>
        <w:tabs>
          <w:tab w:val="left" w:pos="1127"/>
        </w:tabs>
        <w:spacing w:before="4"/>
        <w:ind w:left="1126" w:hanging="307"/>
        <w:jc w:val="left"/>
      </w:pPr>
      <w:r>
        <w:t>Isolation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identification</w:t>
      </w:r>
    </w:p>
    <w:p w:rsidR="0002676E" w:rsidRDefault="003C6933">
      <w:pPr>
        <w:pStyle w:val="a3"/>
        <w:spacing w:before="45" w:line="276" w:lineRule="auto"/>
        <w:ind w:left="820" w:right="2474" w:firstLine="69"/>
      </w:pPr>
      <w:r>
        <w:rPr>
          <w:noProof/>
        </w:rPr>
        <w:drawing>
          <wp:anchor distT="0" distB="0" distL="0" distR="0" simplePos="0" relativeHeight="483158528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110366</wp:posOffset>
            </wp:positionV>
            <wp:extent cx="953897" cy="1604645"/>
            <wp:effectExtent l="0" t="0" r="0" b="0"/>
            <wp:wrapNone/>
            <wp:docPr id="2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Nasal wash are good specimens, culture in monkey kidney cell line , the</w:t>
      </w:r>
      <w:r>
        <w:rPr>
          <w:spacing w:val="-67"/>
        </w:rPr>
        <w:t xml:space="preserve"> </w:t>
      </w:r>
      <w:r>
        <w:t>diagnosis</w:t>
      </w:r>
      <w:r>
        <w:rPr>
          <w:spacing w:val="-4"/>
        </w:rPr>
        <w:t xml:space="preserve"> </w:t>
      </w:r>
      <w:r>
        <w:t>depending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hem</w:t>
      </w:r>
      <w:r>
        <w:rPr>
          <w:spacing w:val="-3"/>
        </w:rPr>
        <w:t xml:space="preserve"> </w:t>
      </w:r>
      <w:r>
        <w:t>adsorption</w:t>
      </w:r>
    </w:p>
    <w:p w:rsidR="0002676E" w:rsidRDefault="003C6933">
      <w:pPr>
        <w:pStyle w:val="4"/>
        <w:numPr>
          <w:ilvl w:val="0"/>
          <w:numId w:val="106"/>
        </w:numPr>
        <w:tabs>
          <w:tab w:val="left" w:pos="1062"/>
        </w:tabs>
        <w:spacing w:before="3" w:line="319" w:lineRule="exact"/>
        <w:ind w:hanging="242"/>
      </w:pPr>
      <w:r>
        <w:t>Prevention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Control</w:t>
      </w:r>
    </w:p>
    <w:p w:rsidR="0002676E" w:rsidRDefault="003C6933">
      <w:pPr>
        <w:pStyle w:val="a3"/>
        <w:spacing w:line="242" w:lineRule="auto"/>
        <w:ind w:left="962" w:right="1274"/>
      </w:pPr>
      <w:r>
        <w:t>Currently there is no vaccine against infection by HPIV, However, researchers are</w:t>
      </w:r>
      <w:r>
        <w:rPr>
          <w:spacing w:val="-67"/>
        </w:rPr>
        <w:t xml:space="preserve"> </w:t>
      </w:r>
      <w:r>
        <w:t>trying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one.</w:t>
      </w:r>
    </w:p>
    <w:p w:rsidR="0002676E" w:rsidRDefault="0002676E">
      <w:pPr>
        <w:pStyle w:val="a3"/>
        <w:spacing w:before="11"/>
        <w:rPr>
          <w:sz w:val="27"/>
        </w:rPr>
      </w:pPr>
    </w:p>
    <w:p w:rsidR="0002676E" w:rsidRDefault="003C6933">
      <w:pPr>
        <w:pStyle w:val="2"/>
        <w:ind w:left="962"/>
      </w:pPr>
      <w:r>
        <w:t>Mumps</w:t>
      </w:r>
    </w:p>
    <w:p w:rsidR="0002676E" w:rsidRDefault="003C6933">
      <w:pPr>
        <w:pStyle w:val="a3"/>
        <w:spacing w:before="250"/>
        <w:ind w:left="962" w:right="759"/>
        <w:jc w:val="both"/>
      </w:pPr>
      <w:r>
        <w:t>Mumps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71"/>
        </w:rPr>
        <w:t xml:space="preserve"> </w:t>
      </w:r>
      <w:r>
        <w:t>acute</w:t>
      </w:r>
      <w:r>
        <w:rPr>
          <w:spacing w:val="71"/>
        </w:rPr>
        <w:t xml:space="preserve"> </w:t>
      </w:r>
      <w:r>
        <w:t>contagious</w:t>
      </w:r>
      <w:r>
        <w:rPr>
          <w:spacing w:val="71"/>
        </w:rPr>
        <w:t xml:space="preserve"> </w:t>
      </w:r>
      <w:r>
        <w:t>disease</w:t>
      </w:r>
      <w:r>
        <w:rPr>
          <w:spacing w:val="71"/>
        </w:rPr>
        <w:t xml:space="preserve"> </w:t>
      </w:r>
      <w:r>
        <w:t>characterized</w:t>
      </w:r>
      <w:r>
        <w:rPr>
          <w:spacing w:val="71"/>
        </w:rPr>
        <w:t xml:space="preserve"> </w:t>
      </w:r>
      <w:r>
        <w:t>by</w:t>
      </w:r>
      <w:r>
        <w:rPr>
          <w:spacing w:val="71"/>
        </w:rPr>
        <w:t xml:space="preserve"> </w:t>
      </w:r>
      <w:r>
        <w:t>nonsuppurative</w:t>
      </w:r>
      <w:r>
        <w:rPr>
          <w:spacing w:val="1"/>
        </w:rPr>
        <w:t xml:space="preserve"> </w:t>
      </w:r>
      <w:r>
        <w:t>enlargement</w:t>
      </w:r>
      <w:r>
        <w:rPr>
          <w:spacing w:val="70"/>
        </w:rPr>
        <w:t xml:space="preserve"> </w:t>
      </w:r>
      <w:r>
        <w:t>of</w:t>
      </w:r>
      <w:r>
        <w:rPr>
          <w:spacing w:val="70"/>
        </w:rPr>
        <w:t xml:space="preserve"> </w:t>
      </w:r>
      <w:r>
        <w:t>one</w:t>
      </w:r>
      <w:r>
        <w:rPr>
          <w:spacing w:val="71"/>
        </w:rPr>
        <w:t xml:space="preserve"> </w:t>
      </w:r>
      <w:r>
        <w:t>or</w:t>
      </w:r>
      <w:r>
        <w:rPr>
          <w:spacing w:val="70"/>
        </w:rPr>
        <w:t xml:space="preserve"> </w:t>
      </w:r>
      <w:r>
        <w:t>both   salivary</w:t>
      </w:r>
      <w:r>
        <w:rPr>
          <w:spacing w:val="70"/>
        </w:rPr>
        <w:t xml:space="preserve"> </w:t>
      </w:r>
      <w:r>
        <w:t>glands.   Mumps</w:t>
      </w:r>
      <w:r>
        <w:rPr>
          <w:spacing w:val="70"/>
        </w:rPr>
        <w:t xml:space="preserve"> </w:t>
      </w:r>
      <w:r>
        <w:t>virus   mostly</w:t>
      </w:r>
      <w:r>
        <w:rPr>
          <w:spacing w:val="70"/>
        </w:rPr>
        <w:t xml:space="preserve"> </w:t>
      </w:r>
      <w:r>
        <w:t>causes   a</w:t>
      </w:r>
      <w:r>
        <w:rPr>
          <w:spacing w:val="1"/>
        </w:rPr>
        <w:t xml:space="preserve"> </w:t>
      </w:r>
      <w:r>
        <w:t>mild</w:t>
      </w:r>
      <w:r>
        <w:rPr>
          <w:spacing w:val="1"/>
        </w:rPr>
        <w:t xml:space="preserve"> </w:t>
      </w:r>
      <w:r>
        <w:t>childhood</w:t>
      </w:r>
      <w:r>
        <w:rPr>
          <w:spacing w:val="1"/>
        </w:rPr>
        <w:t xml:space="preserve"> </w:t>
      </w:r>
      <w:r>
        <w:t>disease,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in</w:t>
      </w:r>
      <w:r>
        <w:rPr>
          <w:spacing w:val="70"/>
        </w:rPr>
        <w:t xml:space="preserve"> </w:t>
      </w:r>
      <w:r>
        <w:t>adults</w:t>
      </w:r>
      <w:r>
        <w:rPr>
          <w:spacing w:val="70"/>
        </w:rPr>
        <w:t xml:space="preserve"> </w:t>
      </w:r>
      <w:r>
        <w:t>complications</w:t>
      </w:r>
      <w:r>
        <w:rPr>
          <w:spacing w:val="70"/>
        </w:rPr>
        <w:t xml:space="preserve"> </w:t>
      </w:r>
      <w:r>
        <w:t>including</w:t>
      </w:r>
      <w:r>
        <w:rPr>
          <w:spacing w:val="70"/>
        </w:rPr>
        <w:t xml:space="preserve"> </w:t>
      </w:r>
      <w:r>
        <w:t>meningitis</w:t>
      </w:r>
      <w:r>
        <w:rPr>
          <w:spacing w:val="7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orchitis</w:t>
      </w:r>
      <w:r>
        <w:rPr>
          <w:spacing w:val="40"/>
        </w:rPr>
        <w:t xml:space="preserve"> </w:t>
      </w:r>
      <w:r>
        <w:t>are</w:t>
      </w:r>
      <w:r>
        <w:rPr>
          <w:spacing w:val="42"/>
        </w:rPr>
        <w:t xml:space="preserve"> </w:t>
      </w:r>
      <w:r>
        <w:t>fairly</w:t>
      </w:r>
      <w:r>
        <w:rPr>
          <w:spacing w:val="35"/>
        </w:rPr>
        <w:t xml:space="preserve"> </w:t>
      </w:r>
      <w:r>
        <w:t>common.</w:t>
      </w:r>
      <w:r>
        <w:rPr>
          <w:spacing w:val="41"/>
        </w:rPr>
        <w:t xml:space="preserve"> </w:t>
      </w:r>
      <w:r>
        <w:t>More</w:t>
      </w:r>
      <w:r>
        <w:rPr>
          <w:spacing w:val="39"/>
        </w:rPr>
        <w:t xml:space="preserve"> </w:t>
      </w:r>
      <w:r>
        <w:t>than</w:t>
      </w:r>
      <w:r>
        <w:rPr>
          <w:spacing w:val="42"/>
        </w:rPr>
        <w:t xml:space="preserve"> </w:t>
      </w:r>
      <w:r>
        <w:t>one-third</w:t>
      </w:r>
      <w:r>
        <w:rPr>
          <w:spacing w:val="40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all</w:t>
      </w:r>
      <w:r>
        <w:rPr>
          <w:spacing w:val="40"/>
        </w:rPr>
        <w:t xml:space="preserve"> </w:t>
      </w:r>
      <w:r>
        <w:t>mumps</w:t>
      </w:r>
      <w:r>
        <w:rPr>
          <w:spacing w:val="42"/>
        </w:rPr>
        <w:t xml:space="preserve"> </w:t>
      </w:r>
      <w:r>
        <w:t>infections</w:t>
      </w:r>
      <w:r>
        <w:rPr>
          <w:spacing w:val="42"/>
        </w:rPr>
        <w:t xml:space="preserve"> </w:t>
      </w:r>
      <w:r>
        <w:t>are</w:t>
      </w:r>
    </w:p>
    <w:p w:rsidR="0002676E" w:rsidRDefault="003C6933">
      <w:pPr>
        <w:pStyle w:val="a3"/>
        <w:spacing w:line="320" w:lineRule="exact"/>
        <w:ind w:right="1453"/>
        <w:jc w:val="right"/>
      </w:pPr>
      <w:r>
        <w:t>asymptomatic.</w:t>
      </w:r>
    </w:p>
    <w:p w:rsidR="0002676E" w:rsidRDefault="0002676E">
      <w:pPr>
        <w:pStyle w:val="a3"/>
        <w:spacing w:before="2"/>
        <w:rPr>
          <w:sz w:val="10"/>
        </w:rPr>
      </w:pPr>
    </w:p>
    <w:p w:rsidR="0002676E" w:rsidRDefault="003C6933">
      <w:pPr>
        <w:pStyle w:val="4"/>
        <w:spacing w:before="89"/>
        <w:ind w:left="962"/>
      </w:pPr>
      <w:r>
        <w:t>Pathogenesis</w:t>
      </w:r>
      <w:r>
        <w:rPr>
          <w:spacing w:val="-2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Pathology</w:t>
      </w:r>
    </w:p>
    <w:p w:rsidR="0002676E" w:rsidRDefault="003C6933">
      <w:pPr>
        <w:pStyle w:val="a3"/>
        <w:spacing w:before="242"/>
        <w:ind w:left="820"/>
      </w:pPr>
      <w:r>
        <w:t>Humans</w:t>
      </w:r>
      <w:r>
        <w:rPr>
          <w:spacing w:val="5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natural</w:t>
      </w:r>
      <w:r>
        <w:rPr>
          <w:spacing w:val="6"/>
        </w:rPr>
        <w:t xml:space="preserve"> </w:t>
      </w:r>
      <w:r>
        <w:t>hosts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mumps</w:t>
      </w:r>
      <w:r>
        <w:rPr>
          <w:spacing w:val="5"/>
        </w:rPr>
        <w:t xml:space="preserve"> </w:t>
      </w:r>
      <w:r>
        <w:t>virus.</w:t>
      </w:r>
      <w:r>
        <w:rPr>
          <w:spacing w:val="4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replication</w:t>
      </w:r>
      <w:r>
        <w:rPr>
          <w:spacing w:val="6"/>
        </w:rPr>
        <w:t xml:space="preserve"> </w:t>
      </w:r>
      <w:r>
        <w:t>occurs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nasal</w:t>
      </w:r>
    </w:p>
    <w:p w:rsidR="0002676E" w:rsidRDefault="003C6933" w:rsidP="004B3196">
      <w:pPr>
        <w:pStyle w:val="a3"/>
        <w:spacing w:before="50"/>
        <w:ind w:left="4102"/>
        <w:jc w:val="both"/>
      </w:pPr>
      <w:r>
        <w:t>or</w:t>
      </w:r>
      <w:r>
        <w:rPr>
          <w:spacing w:val="2"/>
        </w:rPr>
        <w:t xml:space="preserve"> </w:t>
      </w:r>
      <w:r>
        <w:t>upper</w:t>
      </w:r>
      <w:r>
        <w:rPr>
          <w:spacing w:val="3"/>
        </w:rPr>
        <w:t xml:space="preserve"> </w:t>
      </w:r>
      <w:r>
        <w:t>respiratory</w:t>
      </w:r>
      <w:r>
        <w:rPr>
          <w:spacing w:val="-2"/>
        </w:rPr>
        <w:t xml:space="preserve"> </w:t>
      </w:r>
      <w:r>
        <w:t>tract</w:t>
      </w:r>
      <w:r>
        <w:rPr>
          <w:spacing w:val="4"/>
        </w:rPr>
        <w:t xml:space="preserve"> </w:t>
      </w:r>
      <w:r>
        <w:t>epithelial</w:t>
      </w:r>
      <w:r>
        <w:rPr>
          <w:spacing w:val="3"/>
        </w:rPr>
        <w:t xml:space="preserve"> </w:t>
      </w:r>
      <w:r>
        <w:t>cells.</w:t>
      </w:r>
    </w:p>
    <w:p w:rsidR="0002676E" w:rsidRDefault="003C6933">
      <w:pPr>
        <w:pStyle w:val="a3"/>
        <w:spacing w:before="247" w:line="276" w:lineRule="auto"/>
        <w:ind w:left="820" w:right="755"/>
      </w:pPr>
      <w:r>
        <w:t>Viremia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disseminates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salivary</w:t>
      </w:r>
      <w:r>
        <w:rPr>
          <w:spacing w:val="1"/>
        </w:rPr>
        <w:t xml:space="preserve"> </w:t>
      </w:r>
      <w:r>
        <w:t>glands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organ</w:t>
      </w:r>
      <w:r>
        <w:rPr>
          <w:spacing w:val="-67"/>
        </w:rPr>
        <w:t xml:space="preserve"> </w:t>
      </w:r>
      <w:r>
        <w:t>systems.</w:t>
      </w:r>
      <w:r>
        <w:rPr>
          <w:spacing w:val="35"/>
        </w:rPr>
        <w:t xml:space="preserve"> </w:t>
      </w:r>
      <w:r>
        <w:t>Involvement</w:t>
      </w:r>
      <w:r>
        <w:rPr>
          <w:spacing w:val="38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parotid</w:t>
      </w:r>
      <w:r>
        <w:rPr>
          <w:spacing w:val="38"/>
        </w:rPr>
        <w:t xml:space="preserve"> </w:t>
      </w:r>
      <w:r>
        <w:t>gland</w:t>
      </w:r>
      <w:r>
        <w:rPr>
          <w:spacing w:val="38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not</w:t>
      </w:r>
      <w:r>
        <w:rPr>
          <w:spacing w:val="38"/>
        </w:rPr>
        <w:t xml:space="preserve"> </w:t>
      </w:r>
      <w:r>
        <w:t>an</w:t>
      </w:r>
      <w:r>
        <w:rPr>
          <w:spacing w:val="38"/>
        </w:rPr>
        <w:t xml:space="preserve"> </w:t>
      </w:r>
      <w:r>
        <w:t>obligatory</w:t>
      </w:r>
      <w:r>
        <w:rPr>
          <w:spacing w:val="36"/>
        </w:rPr>
        <w:t xml:space="preserve"> </w:t>
      </w:r>
      <w:r>
        <w:t>step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infectious</w:t>
      </w:r>
    </w:p>
    <w:p w:rsidR="0002676E" w:rsidRDefault="0002676E">
      <w:pPr>
        <w:spacing w:line="276" w:lineRule="auto"/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shape id="_x0000_s3507" style="position:absolute;margin-left:24pt;margin-top:24pt;width:547.45pt;height:794.05pt;z-index:-2015180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506" style="position:absolute;margin-left:24pt;margin-top:24pt;width:547.45pt;height:794.05pt;z-index:-2015129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3"/>
        <w:spacing w:before="89" w:line="276" w:lineRule="auto"/>
        <w:ind w:left="820" w:right="752"/>
        <w:jc w:val="both"/>
      </w:pPr>
      <w:r>
        <w:pict>
          <v:shape id="_x0000_s3505" style="position:absolute;left:0;text-align:left;margin-left:52.7pt;margin-top:-14.65pt;width:490.35pt;height:4.45pt;z-index:-20152320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process. The incubation period may range from 2 to 4 weeks but is typically about 14–</w:t>
      </w:r>
      <w:r w:rsidR="003C6933">
        <w:rPr>
          <w:spacing w:val="1"/>
        </w:rPr>
        <w:t xml:space="preserve"> </w:t>
      </w:r>
      <w:r w:rsidR="003C6933">
        <w:t>18 days. Virus is shed in the saliva from about 3 days before to 9 days after the onset of</w:t>
      </w:r>
      <w:r w:rsidR="003C6933">
        <w:rPr>
          <w:spacing w:val="1"/>
        </w:rPr>
        <w:t xml:space="preserve"> </w:t>
      </w:r>
      <w:r w:rsidR="003C6933">
        <w:t>salivary gland swelling. About one-third of infected individuals do not exhibit obvious</w:t>
      </w:r>
      <w:r w:rsidR="003C6933">
        <w:rPr>
          <w:spacing w:val="1"/>
        </w:rPr>
        <w:t xml:space="preserve"> </w:t>
      </w:r>
      <w:r w:rsidR="003C6933">
        <w:t>symptoms (in apparent infections) but are equally capable of transmitting infection.</w:t>
      </w:r>
      <w:r w:rsidR="003C6933">
        <w:rPr>
          <w:spacing w:val="1"/>
        </w:rPr>
        <w:t xml:space="preserve"> </w:t>
      </w:r>
      <w:r w:rsidR="003C6933">
        <w:t>Virus frequently infects the kidneys and can be detected in the urine of most patients.</w:t>
      </w:r>
      <w:r w:rsidR="003C6933">
        <w:rPr>
          <w:spacing w:val="1"/>
        </w:rPr>
        <w:t xml:space="preserve"> </w:t>
      </w:r>
      <w:r w:rsidR="003C6933">
        <w:t>Viruria may persist for up to 14 days after the onset of clinical symptoms. The central</w:t>
      </w:r>
      <w:r w:rsidR="003C6933">
        <w:rPr>
          <w:spacing w:val="1"/>
        </w:rPr>
        <w:t xml:space="preserve"> </w:t>
      </w:r>
      <w:r w:rsidR="003C6933">
        <w:t>nervous</w:t>
      </w:r>
      <w:r w:rsidR="003C6933">
        <w:rPr>
          <w:spacing w:val="55"/>
        </w:rPr>
        <w:t xml:space="preserve"> </w:t>
      </w:r>
      <w:r w:rsidR="003C6933">
        <w:t>system</w:t>
      </w:r>
      <w:r w:rsidR="003C6933">
        <w:rPr>
          <w:spacing w:val="50"/>
        </w:rPr>
        <w:t xml:space="preserve"> </w:t>
      </w:r>
      <w:r w:rsidR="003C6933">
        <w:t>is</w:t>
      </w:r>
      <w:r w:rsidR="003C6933">
        <w:rPr>
          <w:spacing w:val="58"/>
        </w:rPr>
        <w:t xml:space="preserve"> </w:t>
      </w:r>
      <w:r w:rsidR="003C6933">
        <w:t>also</w:t>
      </w:r>
      <w:r w:rsidR="003C6933">
        <w:rPr>
          <w:spacing w:val="56"/>
        </w:rPr>
        <w:t xml:space="preserve"> </w:t>
      </w:r>
      <w:r w:rsidR="003C6933">
        <w:t>commonly</w:t>
      </w:r>
      <w:r w:rsidR="003C6933">
        <w:rPr>
          <w:spacing w:val="50"/>
        </w:rPr>
        <w:t xml:space="preserve"> </w:t>
      </w:r>
      <w:r w:rsidR="003C6933">
        <w:t>infected</w:t>
      </w:r>
      <w:r w:rsidR="003C6933">
        <w:rPr>
          <w:spacing w:val="59"/>
        </w:rPr>
        <w:t xml:space="preserve"> </w:t>
      </w:r>
      <w:r w:rsidR="003C6933">
        <w:t>and</w:t>
      </w:r>
      <w:r w:rsidR="003C6933">
        <w:rPr>
          <w:spacing w:val="56"/>
        </w:rPr>
        <w:t xml:space="preserve"> </w:t>
      </w:r>
      <w:r w:rsidR="003C6933">
        <w:t>may</w:t>
      </w:r>
      <w:r w:rsidR="003C6933">
        <w:rPr>
          <w:spacing w:val="54"/>
        </w:rPr>
        <w:t xml:space="preserve"> </w:t>
      </w:r>
      <w:r w:rsidR="003C6933">
        <w:t>be</w:t>
      </w:r>
      <w:r w:rsidR="003C6933">
        <w:rPr>
          <w:spacing w:val="54"/>
        </w:rPr>
        <w:t xml:space="preserve"> </w:t>
      </w:r>
      <w:r w:rsidR="003C6933">
        <w:t>involved</w:t>
      </w:r>
      <w:r w:rsidR="003C6933">
        <w:rPr>
          <w:spacing w:val="56"/>
        </w:rPr>
        <w:t xml:space="preserve"> </w:t>
      </w:r>
      <w:r w:rsidR="003C6933">
        <w:t>in</w:t>
      </w:r>
      <w:r w:rsidR="003C6933">
        <w:rPr>
          <w:spacing w:val="58"/>
        </w:rPr>
        <w:t xml:space="preserve"> </w:t>
      </w:r>
      <w:r w:rsidR="003C6933">
        <w:t>the</w:t>
      </w:r>
      <w:r w:rsidR="003C6933">
        <w:rPr>
          <w:spacing w:val="55"/>
        </w:rPr>
        <w:t xml:space="preserve"> </w:t>
      </w:r>
      <w:r w:rsidR="003C6933">
        <w:t>absence</w:t>
      </w:r>
      <w:r w:rsidR="003C6933">
        <w:rPr>
          <w:spacing w:val="57"/>
        </w:rPr>
        <w:t xml:space="preserve"> </w:t>
      </w:r>
      <w:r w:rsidR="003C6933">
        <w:t>of</w:t>
      </w:r>
    </w:p>
    <w:p w:rsidR="0002676E" w:rsidRDefault="003C6933">
      <w:pPr>
        <w:pStyle w:val="a3"/>
        <w:spacing w:before="1"/>
        <w:ind w:left="1372" w:right="3733"/>
        <w:jc w:val="center"/>
      </w:pPr>
      <w:r>
        <w:t>parotitis.</w:t>
      </w:r>
    </w:p>
    <w:p w:rsidR="0002676E" w:rsidRDefault="0002676E">
      <w:pPr>
        <w:pStyle w:val="a3"/>
        <w:spacing w:before="4"/>
        <w:rPr>
          <w:sz w:val="14"/>
        </w:rPr>
      </w:pPr>
    </w:p>
    <w:p w:rsidR="0002676E" w:rsidRDefault="003C6933">
      <w:pPr>
        <w:pStyle w:val="4"/>
        <w:spacing w:before="89"/>
        <w:ind w:left="962"/>
        <w:jc w:val="both"/>
      </w:pPr>
      <w:r>
        <w:t>Clinical</w:t>
      </w:r>
      <w:r>
        <w:rPr>
          <w:spacing w:val="-4"/>
        </w:rPr>
        <w:t xml:space="preserve"> </w:t>
      </w:r>
      <w:r>
        <w:t>Findings</w:t>
      </w:r>
    </w:p>
    <w:p w:rsidR="0002676E" w:rsidRDefault="003C6933">
      <w:pPr>
        <w:pStyle w:val="a3"/>
        <w:spacing w:before="242" w:line="276" w:lineRule="auto"/>
        <w:ind w:left="960" w:right="762"/>
        <w:jc w:val="both"/>
      </w:pPr>
      <w:r>
        <w:rPr>
          <w:noProof/>
        </w:rPr>
        <w:drawing>
          <wp:anchor distT="0" distB="0" distL="0" distR="0" simplePos="0" relativeHeight="483163136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789308</wp:posOffset>
            </wp:positionV>
            <wp:extent cx="742013" cy="1468707"/>
            <wp:effectExtent l="0" t="0" r="0" b="0"/>
            <wp:wrapNone/>
            <wp:docPr id="2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63648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433708</wp:posOffset>
            </wp:positionV>
            <wp:extent cx="512952" cy="849630"/>
            <wp:effectExtent l="0" t="0" r="0" b="0"/>
            <wp:wrapNone/>
            <wp:docPr id="2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Fever, malaise followed by rapid enlargement of the parotid gland and it is painful .</w:t>
      </w:r>
      <w:r>
        <w:rPr>
          <w:spacing w:val="1"/>
        </w:rPr>
        <w:t xml:space="preserve"> </w:t>
      </w:r>
      <w:r>
        <w:t>mumps may be associated with aseptic meningitis . testis and ovaries may be infected</w:t>
      </w:r>
      <w:r>
        <w:rPr>
          <w:spacing w:val="1"/>
        </w:rPr>
        <w:t xml:space="preserve"> </w:t>
      </w:r>
      <w:r>
        <w:t>especially after puberty and it may pass to sterility in man but it is rare ( not more than</w:t>
      </w:r>
      <w:r>
        <w:rPr>
          <w:spacing w:val="-67"/>
        </w:rPr>
        <w:t xml:space="preserve"> </w:t>
      </w:r>
      <w:r>
        <w:t>1%).</w:t>
      </w:r>
    </w:p>
    <w:p w:rsidR="0002676E" w:rsidRDefault="003C6933">
      <w:pPr>
        <w:pStyle w:val="4"/>
        <w:spacing w:before="206"/>
        <w:ind w:left="962"/>
        <w:jc w:val="both"/>
      </w:pPr>
      <w:r>
        <w:t>Laboratory</w:t>
      </w:r>
      <w:r>
        <w:rPr>
          <w:spacing w:val="-3"/>
        </w:rPr>
        <w:t xml:space="preserve"> </w:t>
      </w:r>
      <w:r>
        <w:t>diagnosis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Mumps</w:t>
      </w:r>
      <w:r>
        <w:rPr>
          <w:spacing w:val="-2"/>
        </w:rPr>
        <w:t xml:space="preserve"> </w:t>
      </w:r>
      <w:r>
        <w:t>virus</w:t>
      </w:r>
    </w:p>
    <w:p w:rsidR="0002676E" w:rsidRDefault="003C6933">
      <w:pPr>
        <w:pStyle w:val="a4"/>
        <w:numPr>
          <w:ilvl w:val="1"/>
          <w:numId w:val="107"/>
        </w:numPr>
        <w:tabs>
          <w:tab w:val="left" w:pos="1265"/>
        </w:tabs>
        <w:spacing w:before="248"/>
        <w:rPr>
          <w:b/>
          <w:sz w:val="28"/>
        </w:rPr>
      </w:pPr>
      <w:r>
        <w:rPr>
          <w:noProof/>
        </w:rPr>
        <w:drawing>
          <wp:anchor distT="0" distB="0" distL="0" distR="0" simplePos="0" relativeHeight="483162624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177804</wp:posOffset>
            </wp:positionV>
            <wp:extent cx="570611" cy="1419352"/>
            <wp:effectExtent l="0" t="0" r="0" b="0"/>
            <wp:wrapNone/>
            <wp:docPr id="2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Clinical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feature</w:t>
      </w:r>
    </w:p>
    <w:p w:rsidR="0002676E" w:rsidRDefault="003C6933">
      <w:pPr>
        <w:pStyle w:val="4"/>
        <w:numPr>
          <w:ilvl w:val="1"/>
          <w:numId w:val="107"/>
        </w:numPr>
        <w:tabs>
          <w:tab w:val="left" w:pos="1265"/>
        </w:tabs>
        <w:spacing w:before="249"/>
      </w:pPr>
      <w:r>
        <w:t>Isolation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identification</w:t>
      </w:r>
    </w:p>
    <w:p w:rsidR="0002676E" w:rsidRDefault="003C6933">
      <w:pPr>
        <w:pStyle w:val="a3"/>
        <w:spacing w:before="242" w:line="278" w:lineRule="auto"/>
        <w:ind w:left="820" w:right="751"/>
        <w:jc w:val="both"/>
      </w:pPr>
      <w:r>
        <w:rPr>
          <w:noProof/>
        </w:rPr>
        <w:drawing>
          <wp:anchor distT="0" distB="0" distL="0" distR="0" simplePos="0" relativeHeight="483162112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241557</wp:posOffset>
            </wp:positionV>
            <wp:extent cx="953897" cy="1604645"/>
            <wp:effectExtent l="0" t="0" r="0" b="0"/>
            <wp:wrapNone/>
            <wp:docPr id="2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most appropriate clinical samples for viral isolation are saliva, cerebrospinal fluid,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urine</w:t>
      </w:r>
      <w:r>
        <w:rPr>
          <w:spacing w:val="-5"/>
        </w:rPr>
        <w:t xml:space="preserve"> </w:t>
      </w:r>
      <w:r>
        <w:t>collected</w:t>
      </w:r>
      <w:r>
        <w:rPr>
          <w:spacing w:val="-5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few days</w:t>
      </w:r>
      <w:r>
        <w:rPr>
          <w:spacing w:val="3"/>
        </w:rPr>
        <w:t xml:space="preserve"> </w:t>
      </w:r>
      <w:r>
        <w:t>after onset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illness.</w:t>
      </w:r>
      <w:r>
        <w:rPr>
          <w:spacing w:val="1"/>
        </w:rPr>
        <w:t xml:space="preserve"> </w:t>
      </w:r>
      <w:r>
        <w:t>Virus</w:t>
      </w:r>
      <w:r>
        <w:rPr>
          <w:spacing w:val="3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recovered</w:t>
      </w:r>
      <w:r>
        <w:rPr>
          <w:spacing w:val="3"/>
        </w:rPr>
        <w:t xml:space="preserve"> </w:t>
      </w:r>
      <w:r>
        <w:t>from</w:t>
      </w:r>
    </w:p>
    <w:p w:rsidR="0002676E" w:rsidRDefault="003C6933">
      <w:pPr>
        <w:pStyle w:val="a3"/>
        <w:spacing w:line="317" w:lineRule="exact"/>
        <w:ind w:left="820"/>
        <w:rPr>
          <w:b/>
        </w:rPr>
      </w:pPr>
      <w:r>
        <w:t>Culture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monkey</w:t>
      </w:r>
      <w:r>
        <w:rPr>
          <w:spacing w:val="6"/>
        </w:rPr>
        <w:t xml:space="preserve"> </w:t>
      </w:r>
      <w:r>
        <w:t>kidney</w:t>
      </w:r>
      <w:r>
        <w:rPr>
          <w:spacing w:val="10"/>
        </w:rPr>
        <w:t xml:space="preserve"> </w:t>
      </w:r>
      <w:r>
        <w:t>cells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diagnosis</w:t>
      </w:r>
      <w:r>
        <w:rPr>
          <w:spacing w:val="14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using</w:t>
      </w:r>
      <w:r>
        <w:rPr>
          <w:spacing w:val="3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urine</w:t>
      </w:r>
      <w:r>
        <w:rPr>
          <w:spacing w:val="10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up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2</w:t>
      </w:r>
      <w:r>
        <w:rPr>
          <w:spacing w:val="13"/>
        </w:rPr>
        <w:t xml:space="preserve"> </w:t>
      </w:r>
      <w:r>
        <w:t>weeks</w:t>
      </w:r>
      <w:r>
        <w:rPr>
          <w:b/>
        </w:rPr>
        <w:t>.</w:t>
      </w:r>
    </w:p>
    <w:p w:rsidR="0002676E" w:rsidRDefault="003C6933">
      <w:pPr>
        <w:pStyle w:val="a3"/>
        <w:spacing w:before="47"/>
        <w:ind w:left="820"/>
      </w:pPr>
      <w:r>
        <w:t>mumps</w:t>
      </w:r>
      <w:r>
        <w:rPr>
          <w:spacing w:val="7"/>
        </w:rPr>
        <w:t xml:space="preserve"> </w:t>
      </w:r>
      <w:r>
        <w:t>specific</w:t>
      </w:r>
      <w:r>
        <w:rPr>
          <w:spacing w:val="7"/>
        </w:rPr>
        <w:t xml:space="preserve"> </w:t>
      </w:r>
      <w:r>
        <w:t>antiserum</w:t>
      </w:r>
      <w:r>
        <w:rPr>
          <w:spacing w:val="8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immunofluorescence</w:t>
      </w:r>
      <w:r>
        <w:rPr>
          <w:spacing w:val="7"/>
        </w:rPr>
        <w:t xml:space="preserve"> </w:t>
      </w:r>
      <w:r>
        <w:t>method,hemadsorption</w:t>
      </w:r>
      <w:r>
        <w:rPr>
          <w:spacing w:val="8"/>
        </w:rPr>
        <w:t xml:space="preserve"> </w:t>
      </w:r>
      <w:r>
        <w:t>test</w:t>
      </w:r>
      <w:r>
        <w:rPr>
          <w:spacing w:val="8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also</w:t>
      </w:r>
    </w:p>
    <w:p w:rsidR="0002676E" w:rsidRDefault="003C6933">
      <w:pPr>
        <w:pStyle w:val="a3"/>
        <w:spacing w:before="50"/>
        <w:ind w:left="8603"/>
      </w:pPr>
      <w:r>
        <w:t>be</w:t>
      </w:r>
      <w:r>
        <w:rPr>
          <w:spacing w:val="1"/>
        </w:rPr>
        <w:t xml:space="preserve"> </w:t>
      </w:r>
      <w:r>
        <w:t>used.</w:t>
      </w:r>
    </w:p>
    <w:p w:rsidR="0002676E" w:rsidRDefault="0002676E">
      <w:pPr>
        <w:pStyle w:val="a3"/>
        <w:spacing w:before="9"/>
        <w:rPr>
          <w:sz w:val="13"/>
        </w:rPr>
      </w:pPr>
    </w:p>
    <w:p w:rsidR="0002676E" w:rsidRDefault="003C6933">
      <w:pPr>
        <w:pStyle w:val="a4"/>
        <w:numPr>
          <w:ilvl w:val="1"/>
          <w:numId w:val="107"/>
        </w:numPr>
        <w:tabs>
          <w:tab w:val="left" w:pos="1266"/>
        </w:tabs>
        <w:spacing w:before="89"/>
        <w:ind w:left="1265" w:hanging="306"/>
        <w:rPr>
          <w:sz w:val="28"/>
        </w:rPr>
      </w:pPr>
      <w:r>
        <w:rPr>
          <w:b/>
          <w:sz w:val="28"/>
        </w:rPr>
        <w:t>Nucleic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acid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detection</w:t>
      </w:r>
      <w:r>
        <w:rPr>
          <w:sz w:val="28"/>
        </w:rPr>
        <w:t>:-</w:t>
      </w:r>
      <w:r>
        <w:rPr>
          <w:spacing w:val="1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PCR</w:t>
      </w:r>
      <w:r>
        <w:rPr>
          <w:spacing w:val="1"/>
          <w:sz w:val="28"/>
        </w:rPr>
        <w:t xml:space="preserve"> </w:t>
      </w:r>
      <w:r>
        <w:rPr>
          <w:sz w:val="28"/>
        </w:rPr>
        <w:t>test.</w:t>
      </w:r>
    </w:p>
    <w:p w:rsidR="0002676E" w:rsidRDefault="003C6933">
      <w:pPr>
        <w:pStyle w:val="4"/>
        <w:numPr>
          <w:ilvl w:val="1"/>
          <w:numId w:val="107"/>
        </w:numPr>
        <w:tabs>
          <w:tab w:val="left" w:pos="1265"/>
        </w:tabs>
        <w:spacing w:before="254"/>
      </w:pPr>
      <w:r>
        <w:t>Serology</w:t>
      </w:r>
    </w:p>
    <w:p w:rsidR="0002676E" w:rsidRDefault="003C6933">
      <w:pPr>
        <w:pStyle w:val="a3"/>
        <w:spacing w:before="242"/>
        <w:ind w:left="960"/>
      </w:pPr>
      <w:r>
        <w:t>IgM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IgG Abs</w:t>
      </w:r>
      <w:r>
        <w:rPr>
          <w:spacing w:val="3"/>
        </w:rPr>
        <w:t xml:space="preserve"> </w:t>
      </w:r>
      <w:r>
        <w:t>detection</w:t>
      </w:r>
      <w:r>
        <w:rPr>
          <w:spacing w:val="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ELISA and</w:t>
      </w:r>
      <w:r>
        <w:rPr>
          <w:spacing w:val="3"/>
        </w:rPr>
        <w:t xml:space="preserve"> </w:t>
      </w:r>
      <w:r>
        <w:t>Heamagglution</w:t>
      </w:r>
      <w:r>
        <w:rPr>
          <w:spacing w:val="2"/>
        </w:rPr>
        <w:t xml:space="preserve"> </w:t>
      </w:r>
      <w:r>
        <w:t>inhibition</w:t>
      </w:r>
      <w:r>
        <w:rPr>
          <w:spacing w:val="2"/>
        </w:rPr>
        <w:t xml:space="preserve"> </w:t>
      </w:r>
      <w:r>
        <w:t>test.</w:t>
      </w:r>
    </w:p>
    <w:p w:rsidR="0002676E" w:rsidRDefault="003C6933">
      <w:pPr>
        <w:pStyle w:val="4"/>
        <w:spacing w:before="254"/>
        <w:ind w:left="962"/>
      </w:pPr>
      <w:r>
        <w:t>Treatment ,</w:t>
      </w:r>
      <w:r>
        <w:rPr>
          <w:spacing w:val="-1"/>
        </w:rPr>
        <w:t xml:space="preserve"> </w:t>
      </w:r>
      <w:r>
        <w:t>Prevention</w:t>
      </w:r>
    </w:p>
    <w:p w:rsidR="0002676E" w:rsidRDefault="003C6933">
      <w:pPr>
        <w:pStyle w:val="a4"/>
        <w:numPr>
          <w:ilvl w:val="1"/>
          <w:numId w:val="106"/>
        </w:numPr>
        <w:tabs>
          <w:tab w:val="left" w:pos="1203"/>
        </w:tabs>
        <w:spacing w:before="43"/>
        <w:ind w:left="1202"/>
        <w:rPr>
          <w:sz w:val="28"/>
        </w:rPr>
      </w:pPr>
      <w:r>
        <w:rPr>
          <w:sz w:val="28"/>
        </w:rPr>
        <w:t>There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no</w:t>
      </w:r>
      <w:r>
        <w:rPr>
          <w:spacing w:val="-5"/>
          <w:sz w:val="28"/>
        </w:rPr>
        <w:t xml:space="preserve"> </w:t>
      </w:r>
      <w:r>
        <w:rPr>
          <w:sz w:val="28"/>
        </w:rPr>
        <w:t>specific</w:t>
      </w:r>
      <w:r>
        <w:rPr>
          <w:spacing w:val="-1"/>
          <w:sz w:val="28"/>
        </w:rPr>
        <w:t xml:space="preserve"> </w:t>
      </w:r>
      <w:r>
        <w:rPr>
          <w:sz w:val="28"/>
        </w:rPr>
        <w:t>therapy</w:t>
      </w:r>
      <w:r>
        <w:rPr>
          <w:spacing w:val="-6"/>
          <w:sz w:val="28"/>
        </w:rPr>
        <w:t xml:space="preserve"> </w:t>
      </w:r>
      <w:r>
        <w:rPr>
          <w:sz w:val="28"/>
        </w:rPr>
        <w:t>.</w:t>
      </w:r>
    </w:p>
    <w:p w:rsidR="0002676E" w:rsidRDefault="003C6933">
      <w:pPr>
        <w:pStyle w:val="a4"/>
        <w:numPr>
          <w:ilvl w:val="1"/>
          <w:numId w:val="106"/>
        </w:numPr>
        <w:tabs>
          <w:tab w:val="left" w:pos="1203"/>
        </w:tabs>
        <w:spacing w:before="50" w:line="276" w:lineRule="auto"/>
        <w:ind w:right="784" w:firstLine="0"/>
        <w:rPr>
          <w:sz w:val="28"/>
        </w:rPr>
      </w:pPr>
      <w:r>
        <w:rPr>
          <w:sz w:val="28"/>
        </w:rPr>
        <w:t>Immunization with attenuated live mumps virus vaccine is the best approach to</w:t>
      </w:r>
      <w:r>
        <w:rPr>
          <w:spacing w:val="1"/>
          <w:sz w:val="28"/>
        </w:rPr>
        <w:t xml:space="preserve"> </w:t>
      </w:r>
      <w:r>
        <w:rPr>
          <w:sz w:val="28"/>
        </w:rPr>
        <w:t>reducing mumps-associated morbidity and mortality rates. Mumps vaccine is available</w:t>
      </w:r>
      <w:r>
        <w:rPr>
          <w:spacing w:val="-67"/>
          <w:sz w:val="28"/>
        </w:rPr>
        <w:t xml:space="preserve"> </w:t>
      </w:r>
      <w:r>
        <w:rPr>
          <w:sz w:val="28"/>
        </w:rPr>
        <w:t>in combination with</w:t>
      </w:r>
      <w:r>
        <w:rPr>
          <w:spacing w:val="-3"/>
          <w:sz w:val="28"/>
        </w:rPr>
        <w:t xml:space="preserve"> </w:t>
      </w:r>
      <w:r>
        <w:rPr>
          <w:sz w:val="28"/>
        </w:rPr>
        <w:t>measles and rubella</w:t>
      </w:r>
      <w:r>
        <w:rPr>
          <w:spacing w:val="-1"/>
          <w:sz w:val="28"/>
        </w:rPr>
        <w:t xml:space="preserve"> </w:t>
      </w:r>
      <w:r>
        <w:rPr>
          <w:sz w:val="28"/>
        </w:rPr>
        <w:t>(MMR) live-virus vaccines.</w:t>
      </w:r>
    </w:p>
    <w:p w:rsidR="0002676E" w:rsidRDefault="003C6933">
      <w:pPr>
        <w:pStyle w:val="4"/>
        <w:spacing w:before="205"/>
        <w:ind w:left="962"/>
      </w:pPr>
      <w:r>
        <w:t>Measles</w:t>
      </w:r>
    </w:p>
    <w:p w:rsidR="0002676E" w:rsidRDefault="0002676E">
      <w:p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b/>
          <w:sz w:val="27"/>
        </w:rPr>
      </w:pPr>
      <w:r>
        <w:lastRenderedPageBreak/>
        <w:pict>
          <v:shape id="_x0000_s3504" style="position:absolute;margin-left:24pt;margin-top:24pt;width:547.45pt;height:794.05pt;z-index:-2014822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503" style="position:absolute;margin-left:24pt;margin-top:24pt;width:547.45pt;height:794.05pt;z-index:-20147712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3"/>
        <w:spacing w:before="89"/>
        <w:ind w:left="962" w:right="1102"/>
      </w:pPr>
      <w:r>
        <w:pict>
          <v:shape id="_x0000_s3502" style="position:absolute;left:0;text-align:left;margin-left:52.7pt;margin-top:-14.65pt;width:490.35pt;height:4.45pt;z-index:-20148736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Measles is an acute, highly infectious disease characterized by fever, respiratory</w:t>
      </w:r>
      <w:r w:rsidR="003C6933">
        <w:rPr>
          <w:spacing w:val="1"/>
        </w:rPr>
        <w:t xml:space="preserve"> </w:t>
      </w:r>
      <w:r w:rsidR="003C6933">
        <w:t>symptoms, and a maculopapular rash. Complications are common and may be quite</w:t>
      </w:r>
      <w:r w:rsidR="003C6933">
        <w:rPr>
          <w:spacing w:val="-67"/>
        </w:rPr>
        <w:t xml:space="preserve"> </w:t>
      </w:r>
      <w:r w:rsidR="003C6933">
        <w:t>serious.</w:t>
      </w:r>
    </w:p>
    <w:p w:rsidR="0002676E" w:rsidRDefault="0002676E">
      <w:pPr>
        <w:pStyle w:val="a3"/>
        <w:spacing w:before="9"/>
        <w:rPr>
          <w:sz w:val="24"/>
        </w:rPr>
      </w:pPr>
    </w:p>
    <w:p w:rsidR="0002676E" w:rsidRDefault="003C6933">
      <w:pPr>
        <w:pStyle w:val="4"/>
        <w:ind w:left="820"/>
      </w:pPr>
      <w:r>
        <w:t>Pathogenesis</w:t>
      </w:r>
      <w:r>
        <w:rPr>
          <w:spacing w:val="-2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Pathology</w:t>
      </w:r>
    </w:p>
    <w:p w:rsidR="0002676E" w:rsidRDefault="003C6933">
      <w:pPr>
        <w:pStyle w:val="a3"/>
        <w:spacing w:before="242" w:line="276" w:lineRule="auto"/>
        <w:ind w:left="820" w:right="764"/>
        <w:jc w:val="both"/>
      </w:pPr>
      <w:bookmarkStart w:id="0" w:name="_GoBack"/>
      <w:r>
        <w:rPr>
          <w:noProof/>
        </w:rPr>
        <w:drawing>
          <wp:anchor distT="0" distB="0" distL="0" distR="0" simplePos="0" relativeHeight="483167232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1651766</wp:posOffset>
            </wp:positionV>
            <wp:extent cx="512952" cy="849630"/>
            <wp:effectExtent l="0" t="0" r="0" b="0"/>
            <wp:wrapNone/>
            <wp:docPr id="2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Humans are the only natural hosts for measles virus</w:t>
      </w:r>
      <w:bookmarkEnd w:id="0"/>
      <w:r>
        <w:t>. The virus gains access to the</w:t>
      </w:r>
      <w:r>
        <w:rPr>
          <w:spacing w:val="1"/>
        </w:rPr>
        <w:t xml:space="preserve"> </w:t>
      </w:r>
      <w:r>
        <w:t>human body via the respiratory tract, where it multiplies locally; the infection then</w:t>
      </w:r>
      <w:r>
        <w:rPr>
          <w:spacing w:val="1"/>
        </w:rPr>
        <w:t xml:space="preserve"> </w:t>
      </w:r>
      <w:r>
        <w:t>spreads to the regional lymphoid tissue, where further multiplication occurs. Primary</w:t>
      </w:r>
      <w:r>
        <w:rPr>
          <w:spacing w:val="1"/>
        </w:rPr>
        <w:t xml:space="preserve"> </w:t>
      </w:r>
      <w:r>
        <w:t>viremia</w:t>
      </w:r>
      <w:r>
        <w:rPr>
          <w:spacing w:val="1"/>
        </w:rPr>
        <w:t xml:space="preserve"> </w:t>
      </w:r>
      <w:r>
        <w:t>disseminates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virus.</w:t>
      </w:r>
      <w:r>
        <w:rPr>
          <w:spacing w:val="1"/>
        </w:rPr>
        <w:t xml:space="preserve"> </w:t>
      </w:r>
      <w:r>
        <w:t>Finally,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secondary</w:t>
      </w:r>
      <w:r>
        <w:rPr>
          <w:spacing w:val="1"/>
        </w:rPr>
        <w:t xml:space="preserve"> </w:t>
      </w:r>
      <w:r>
        <w:t>viremia</w:t>
      </w:r>
      <w:r>
        <w:rPr>
          <w:spacing w:val="1"/>
        </w:rPr>
        <w:t xml:space="preserve"> </w:t>
      </w:r>
      <w:r>
        <w:t>seeds</w:t>
      </w:r>
      <w:r>
        <w:rPr>
          <w:spacing w:val="1"/>
        </w:rPr>
        <w:t xml:space="preserve"> </w:t>
      </w:r>
      <w:r>
        <w:t>the</w:t>
      </w:r>
      <w:r>
        <w:rPr>
          <w:spacing w:val="70"/>
        </w:rPr>
        <w:t xml:space="preserve"> </w:t>
      </w:r>
      <w:r>
        <w:t>epithelial</w:t>
      </w:r>
      <w:r>
        <w:rPr>
          <w:spacing w:val="1"/>
        </w:rPr>
        <w:t xml:space="preserve"> </w:t>
      </w:r>
      <w:r>
        <w:t>surfaces of the body, including the skin, respiratory tract, and conjunctiva, where focal</w:t>
      </w:r>
      <w:r>
        <w:rPr>
          <w:spacing w:val="1"/>
        </w:rPr>
        <w:t xml:space="preserve"> </w:t>
      </w:r>
      <w:r>
        <w:t>replication occurs. The described events occur during the incubation period, which</w:t>
      </w:r>
      <w:r>
        <w:rPr>
          <w:spacing w:val="1"/>
        </w:rPr>
        <w:t xml:space="preserve"> </w:t>
      </w:r>
      <w:r>
        <w:t>typically</w:t>
      </w:r>
      <w:r>
        <w:rPr>
          <w:spacing w:val="43"/>
        </w:rPr>
        <w:t xml:space="preserve"> </w:t>
      </w:r>
      <w:r>
        <w:t>lasts</w:t>
      </w:r>
      <w:r>
        <w:rPr>
          <w:spacing w:val="51"/>
        </w:rPr>
        <w:t xml:space="preserve"> </w:t>
      </w:r>
      <w:r>
        <w:t>8–12</w:t>
      </w:r>
      <w:r>
        <w:rPr>
          <w:spacing w:val="49"/>
        </w:rPr>
        <w:t xml:space="preserve"> </w:t>
      </w:r>
      <w:r>
        <w:t>days</w:t>
      </w:r>
      <w:r>
        <w:rPr>
          <w:spacing w:val="51"/>
        </w:rPr>
        <w:t xml:space="preserve"> </w:t>
      </w:r>
      <w:r>
        <w:t>but</w:t>
      </w:r>
      <w:r>
        <w:rPr>
          <w:spacing w:val="51"/>
        </w:rPr>
        <w:t xml:space="preserve"> </w:t>
      </w:r>
      <w:r>
        <w:t>may</w:t>
      </w:r>
      <w:r>
        <w:rPr>
          <w:spacing w:val="45"/>
        </w:rPr>
        <w:t xml:space="preserve"> </w:t>
      </w:r>
      <w:r>
        <w:t>last</w:t>
      </w:r>
      <w:r>
        <w:rPr>
          <w:spacing w:val="51"/>
        </w:rPr>
        <w:t xml:space="preserve"> </w:t>
      </w:r>
      <w:r>
        <w:t>up</w:t>
      </w:r>
      <w:r>
        <w:rPr>
          <w:spacing w:val="49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t>3</w:t>
      </w:r>
      <w:r>
        <w:rPr>
          <w:spacing w:val="51"/>
        </w:rPr>
        <w:t xml:space="preserve"> </w:t>
      </w:r>
      <w:r>
        <w:t>weeks</w:t>
      </w:r>
      <w:r>
        <w:rPr>
          <w:spacing w:val="49"/>
        </w:rPr>
        <w:t xml:space="preserve"> </w:t>
      </w:r>
      <w:r>
        <w:t>in</w:t>
      </w:r>
      <w:r>
        <w:rPr>
          <w:spacing w:val="51"/>
        </w:rPr>
        <w:t xml:space="preserve"> </w:t>
      </w:r>
      <w:r>
        <w:t>adults.</w:t>
      </w:r>
      <w:r>
        <w:rPr>
          <w:spacing w:val="47"/>
        </w:rPr>
        <w:t xml:space="preserve"> </w:t>
      </w:r>
      <w:r>
        <w:t>involvement</w:t>
      </w:r>
      <w:r>
        <w:rPr>
          <w:spacing w:val="51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the</w:t>
      </w:r>
    </w:p>
    <w:p w:rsidR="0002676E" w:rsidRDefault="003C6933">
      <w:pPr>
        <w:pStyle w:val="a3"/>
        <w:spacing w:before="1"/>
        <w:ind w:left="1253"/>
        <w:jc w:val="both"/>
      </w:pPr>
      <w:r>
        <w:rPr>
          <w:noProof/>
        </w:rPr>
        <w:drawing>
          <wp:anchor distT="0" distB="0" distL="0" distR="0" simplePos="0" relativeHeight="483166720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208030</wp:posOffset>
            </wp:positionV>
            <wp:extent cx="742013" cy="1468707"/>
            <wp:effectExtent l="0" t="0" r="0" b="0"/>
            <wp:wrapNone/>
            <wp:docPr id="2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central nervous</w:t>
      </w:r>
      <w:r>
        <w:rPr>
          <w:spacing w:val="1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in measles.</w:t>
      </w:r>
    </w:p>
    <w:p w:rsidR="0002676E" w:rsidRDefault="003C6933">
      <w:pPr>
        <w:pStyle w:val="4"/>
        <w:spacing w:before="254"/>
        <w:ind w:left="820"/>
      </w:pPr>
      <w:r>
        <w:t>Clinical</w:t>
      </w:r>
      <w:r>
        <w:rPr>
          <w:spacing w:val="-4"/>
        </w:rPr>
        <w:t xml:space="preserve"> </w:t>
      </w:r>
      <w:r>
        <w:t>Findings</w:t>
      </w:r>
    </w:p>
    <w:p w:rsidR="0002676E" w:rsidRDefault="003C6933">
      <w:pPr>
        <w:pStyle w:val="a3"/>
        <w:spacing w:before="244" w:line="276" w:lineRule="auto"/>
        <w:ind w:left="820" w:right="749"/>
        <w:jc w:val="both"/>
      </w:pPr>
      <w:r>
        <w:rPr>
          <w:noProof/>
        </w:rPr>
        <w:drawing>
          <wp:anchor distT="0" distB="0" distL="0" distR="0" simplePos="0" relativeHeight="483165696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1242825</wp:posOffset>
            </wp:positionV>
            <wp:extent cx="953897" cy="1604645"/>
            <wp:effectExtent l="0" t="0" r="0" b="0"/>
            <wp:wrapNone/>
            <wp:docPr id="2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66208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454409</wp:posOffset>
            </wp:positionV>
            <wp:extent cx="570611" cy="1419352"/>
            <wp:effectExtent l="0" t="0" r="0" b="0"/>
            <wp:wrapNone/>
            <wp:docPr id="2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Infections in non immune hosts are almost always symptomatic. After an incubation</w:t>
      </w:r>
      <w:r>
        <w:rPr>
          <w:spacing w:val="1"/>
        </w:rPr>
        <w:t xml:space="preserve"> </w:t>
      </w:r>
      <w:r>
        <w:t>period of 8–12 days, measles is typically a 7-11days illness. The prodromal phase is</w:t>
      </w:r>
      <w:r>
        <w:rPr>
          <w:spacing w:val="1"/>
        </w:rPr>
        <w:t xml:space="preserve"> </w:t>
      </w:r>
      <w:r>
        <w:t xml:space="preserve">characterized by fever, sneezing, coughing, running nose, redness of the eyes, </w:t>
      </w:r>
      <w:r>
        <w:rPr>
          <w:b/>
        </w:rPr>
        <w:t>Koplik</w:t>
      </w:r>
      <w:r>
        <w:rPr>
          <w:b/>
          <w:spacing w:val="1"/>
        </w:rPr>
        <w:t xml:space="preserve"> </w:t>
      </w:r>
      <w:r>
        <w:rPr>
          <w:b/>
        </w:rPr>
        <w:t>spots</w:t>
      </w:r>
      <w:r>
        <w:t>, and lymphopenia. The conjunctivitis is commonly associated with photophobia.</w:t>
      </w:r>
      <w:r>
        <w:rPr>
          <w:spacing w:val="1"/>
        </w:rPr>
        <w:t xml:space="preserve"> </w:t>
      </w:r>
      <w:r>
        <w:rPr>
          <w:b/>
        </w:rPr>
        <w:t xml:space="preserve">Koplik spots </w:t>
      </w:r>
      <w:r>
        <w:t>are small, bluish-white ulcerations on the buccal mucosa opposite the</w:t>
      </w:r>
      <w:r>
        <w:rPr>
          <w:spacing w:val="1"/>
        </w:rPr>
        <w:t xml:space="preserve"> </w:t>
      </w:r>
      <w:r>
        <w:t>lower molars. These spots contain giant cells and viral antigens and appear about 2 days</w:t>
      </w:r>
      <w:r>
        <w:rPr>
          <w:spacing w:val="-67"/>
        </w:rPr>
        <w:t xml:space="preserve"> </w:t>
      </w:r>
      <w:r>
        <w:t xml:space="preserve">before the maculopapular rash. . The most common complication of measles is </w:t>
      </w:r>
      <w:r>
        <w:rPr>
          <w:b/>
        </w:rPr>
        <w:t>otitis</w:t>
      </w:r>
      <w:r>
        <w:rPr>
          <w:b/>
          <w:spacing w:val="1"/>
        </w:rPr>
        <w:t xml:space="preserve"> </w:t>
      </w:r>
      <w:r>
        <w:rPr>
          <w:b/>
        </w:rPr>
        <w:t>media</w:t>
      </w:r>
      <w:r>
        <w:rPr>
          <w:b/>
          <w:spacing w:val="9"/>
        </w:rPr>
        <w:t xml:space="preserve"> </w:t>
      </w:r>
      <w:r>
        <w:t>(5–9%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cases</w:t>
      </w:r>
      <w:r>
        <w:rPr>
          <w:b/>
        </w:rPr>
        <w:t>).</w:t>
      </w:r>
      <w:r>
        <w:rPr>
          <w:b/>
          <w:spacing w:val="7"/>
        </w:rPr>
        <w:t xml:space="preserve"> </w:t>
      </w:r>
      <w:r>
        <w:rPr>
          <w:b/>
        </w:rPr>
        <w:t>Pneumonia</w:t>
      </w:r>
      <w:r>
        <w:rPr>
          <w:b/>
          <w:spacing w:val="12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most</w:t>
      </w:r>
      <w:r>
        <w:rPr>
          <w:spacing w:val="10"/>
        </w:rPr>
        <w:t xml:space="preserve"> </w:t>
      </w:r>
      <w:r>
        <w:t>common</w:t>
      </w:r>
      <w:r>
        <w:rPr>
          <w:spacing w:val="10"/>
        </w:rPr>
        <w:t xml:space="preserve"> </w:t>
      </w:r>
      <w:r>
        <w:t>life-threatening</w:t>
      </w:r>
      <w:r>
        <w:rPr>
          <w:spacing w:val="10"/>
        </w:rPr>
        <w:t xml:space="preserve"> </w:t>
      </w:r>
      <w:r>
        <w:t>complication</w:t>
      </w:r>
    </w:p>
    <w:p w:rsidR="0002676E" w:rsidRDefault="003C6933">
      <w:pPr>
        <w:pStyle w:val="a3"/>
        <w:ind w:left="3572"/>
        <w:jc w:val="both"/>
      </w:pPr>
      <w:r>
        <w:t>of</w:t>
      </w:r>
      <w:r>
        <w:rPr>
          <w:spacing w:val="2"/>
        </w:rPr>
        <w:t xml:space="preserve"> </w:t>
      </w:r>
      <w:r>
        <w:t>measles,</w:t>
      </w:r>
      <w:r>
        <w:rPr>
          <w:spacing w:val="1"/>
        </w:rPr>
        <w:t xml:space="preserve"> </w:t>
      </w:r>
      <w:r>
        <w:t>caused</w:t>
      </w:r>
      <w:r>
        <w:rPr>
          <w:spacing w:val="3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secondary</w:t>
      </w:r>
      <w:r>
        <w:rPr>
          <w:spacing w:val="-2"/>
        </w:rPr>
        <w:t xml:space="preserve"> </w:t>
      </w:r>
      <w:r>
        <w:t>bacterial</w:t>
      </w:r>
      <w:r>
        <w:rPr>
          <w:spacing w:val="3"/>
        </w:rPr>
        <w:t xml:space="preserve"> </w:t>
      </w:r>
      <w:r>
        <w:t>infections.</w:t>
      </w:r>
    </w:p>
    <w:p w:rsidR="0002676E" w:rsidRDefault="003C6933">
      <w:pPr>
        <w:pStyle w:val="a3"/>
        <w:spacing w:before="247" w:line="276" w:lineRule="auto"/>
        <w:ind w:left="820" w:right="752"/>
        <w:jc w:val="both"/>
        <w:rPr>
          <w:b/>
        </w:rPr>
      </w:pPr>
      <w:r>
        <w:rPr>
          <w:b/>
        </w:rPr>
        <w:t xml:space="preserve">Subacute sclerosing panencephalitis (SSPE) </w:t>
      </w:r>
      <w:r>
        <w:t>is a very rare, but fatal disease of the</w:t>
      </w:r>
      <w:r>
        <w:rPr>
          <w:spacing w:val="1"/>
        </w:rPr>
        <w:t xml:space="preserve"> </w:t>
      </w:r>
      <w:r>
        <w:t>central nervous system that results from a measles virus infection acquired earlier in life</w:t>
      </w:r>
      <w:r>
        <w:rPr>
          <w:spacing w:val="-67"/>
        </w:rPr>
        <w:t xml:space="preserve"> </w:t>
      </w:r>
      <w:r>
        <w:t>SSPE</w:t>
      </w:r>
      <w:r>
        <w:rPr>
          <w:spacing w:val="14"/>
        </w:rPr>
        <w:t xml:space="preserve"> </w:t>
      </w:r>
      <w:r>
        <w:t>generally</w:t>
      </w:r>
      <w:r>
        <w:rPr>
          <w:spacing w:val="11"/>
        </w:rPr>
        <w:t xml:space="preserve"> </w:t>
      </w:r>
      <w:r>
        <w:t>develops</w:t>
      </w:r>
      <w:r>
        <w:rPr>
          <w:spacing w:val="18"/>
        </w:rPr>
        <w:t xml:space="preserve"> </w:t>
      </w:r>
      <w:r>
        <w:t>7</w:t>
      </w:r>
      <w:r>
        <w:rPr>
          <w:spacing w:val="16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10</w:t>
      </w:r>
      <w:r>
        <w:rPr>
          <w:spacing w:val="16"/>
        </w:rPr>
        <w:t xml:space="preserve"> </w:t>
      </w:r>
      <w:r>
        <w:t>years</w:t>
      </w:r>
      <w:r>
        <w:rPr>
          <w:spacing w:val="18"/>
        </w:rPr>
        <w:t xml:space="preserve"> </w:t>
      </w:r>
      <w:r>
        <w:t>after</w:t>
      </w:r>
      <w:r>
        <w:rPr>
          <w:spacing w:val="15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person</w:t>
      </w:r>
      <w:r>
        <w:rPr>
          <w:spacing w:val="16"/>
        </w:rPr>
        <w:t xml:space="preserve"> </w:t>
      </w:r>
      <w:r>
        <w:t>has</w:t>
      </w:r>
      <w:r>
        <w:rPr>
          <w:spacing w:val="18"/>
        </w:rPr>
        <w:t xml:space="preserve"> </w:t>
      </w:r>
      <w:r>
        <w:t>measles</w:t>
      </w:r>
      <w:r>
        <w:rPr>
          <w:b/>
        </w:rPr>
        <w:t>.</w:t>
      </w:r>
    </w:p>
    <w:p w:rsidR="0002676E" w:rsidRDefault="0002676E">
      <w:pPr>
        <w:pStyle w:val="a3"/>
        <w:rPr>
          <w:b/>
          <w:sz w:val="30"/>
        </w:rPr>
      </w:pPr>
    </w:p>
    <w:p w:rsidR="0002676E" w:rsidRDefault="003C6933">
      <w:pPr>
        <w:pStyle w:val="4"/>
        <w:spacing w:before="232"/>
        <w:ind w:left="820"/>
      </w:pPr>
      <w:r>
        <w:t>Laboratory</w:t>
      </w:r>
      <w:r>
        <w:rPr>
          <w:spacing w:val="-4"/>
        </w:rPr>
        <w:t xml:space="preserve"> </w:t>
      </w:r>
      <w:r>
        <w:t>Diagnosis</w:t>
      </w:r>
    </w:p>
    <w:p w:rsidR="0002676E" w:rsidRDefault="003C6933">
      <w:pPr>
        <w:pStyle w:val="a4"/>
        <w:numPr>
          <w:ilvl w:val="0"/>
          <w:numId w:val="105"/>
        </w:numPr>
        <w:tabs>
          <w:tab w:val="left" w:pos="1124"/>
        </w:tabs>
        <w:spacing w:before="249"/>
        <w:rPr>
          <w:b/>
          <w:sz w:val="28"/>
        </w:rPr>
      </w:pPr>
      <w:r>
        <w:rPr>
          <w:b/>
          <w:sz w:val="28"/>
        </w:rPr>
        <w:t>Clinical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feature</w:t>
      </w:r>
    </w:p>
    <w:p w:rsidR="0002676E" w:rsidRDefault="003C6933">
      <w:pPr>
        <w:pStyle w:val="4"/>
        <w:numPr>
          <w:ilvl w:val="0"/>
          <w:numId w:val="105"/>
        </w:numPr>
        <w:tabs>
          <w:tab w:val="left" w:pos="1127"/>
        </w:tabs>
        <w:spacing w:before="247"/>
        <w:ind w:left="1126" w:hanging="307"/>
      </w:pPr>
      <w:r>
        <w:t>Isolation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Identification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Virus</w:t>
      </w:r>
    </w:p>
    <w:p w:rsidR="0002676E" w:rsidRDefault="003C6933">
      <w:pPr>
        <w:pStyle w:val="a4"/>
        <w:numPr>
          <w:ilvl w:val="0"/>
          <w:numId w:val="104"/>
        </w:numPr>
        <w:tabs>
          <w:tab w:val="left" w:pos="1093"/>
        </w:tabs>
        <w:spacing w:before="245" w:line="276" w:lineRule="auto"/>
        <w:ind w:right="769" w:firstLine="0"/>
        <w:jc w:val="both"/>
        <w:rPr>
          <w:sz w:val="28"/>
        </w:rPr>
      </w:pPr>
      <w:r>
        <w:rPr>
          <w:sz w:val="28"/>
        </w:rPr>
        <w:t>Nasopharyngeal and conjunctival swabs, blood samples, respiratory secretions, and</w:t>
      </w:r>
      <w:r>
        <w:rPr>
          <w:spacing w:val="1"/>
          <w:sz w:val="28"/>
        </w:rPr>
        <w:t xml:space="preserve"> </w:t>
      </w:r>
      <w:r>
        <w:rPr>
          <w:sz w:val="28"/>
        </w:rPr>
        <w:t>urine collected from a patient during the febrile period are appropriate sources for viral</w:t>
      </w:r>
      <w:r>
        <w:rPr>
          <w:spacing w:val="1"/>
          <w:sz w:val="28"/>
        </w:rPr>
        <w:t xml:space="preserve"> </w:t>
      </w:r>
      <w:r>
        <w:rPr>
          <w:sz w:val="28"/>
        </w:rPr>
        <w:t>isolation.</w:t>
      </w:r>
      <w:r>
        <w:rPr>
          <w:spacing w:val="30"/>
          <w:sz w:val="28"/>
        </w:rPr>
        <w:t xml:space="preserve"> </w:t>
      </w:r>
      <w:r>
        <w:rPr>
          <w:sz w:val="28"/>
        </w:rPr>
        <w:t>culture</w:t>
      </w:r>
      <w:r>
        <w:rPr>
          <w:spacing w:val="14"/>
          <w:sz w:val="28"/>
        </w:rPr>
        <w:t xml:space="preserve"> </w:t>
      </w:r>
      <w:r>
        <w:rPr>
          <w:sz w:val="28"/>
        </w:rPr>
        <w:t>in</w:t>
      </w:r>
      <w:r>
        <w:rPr>
          <w:spacing w:val="15"/>
          <w:sz w:val="28"/>
        </w:rPr>
        <w:t xml:space="preserve"> </w:t>
      </w:r>
      <w:r>
        <w:rPr>
          <w:sz w:val="28"/>
        </w:rPr>
        <w:t>monkey</w:t>
      </w:r>
      <w:r>
        <w:rPr>
          <w:spacing w:val="11"/>
          <w:sz w:val="28"/>
        </w:rPr>
        <w:t xml:space="preserve"> </w:t>
      </w:r>
      <w:r>
        <w:rPr>
          <w:sz w:val="28"/>
        </w:rPr>
        <w:t>and</w:t>
      </w:r>
      <w:r>
        <w:rPr>
          <w:spacing w:val="16"/>
          <w:sz w:val="28"/>
        </w:rPr>
        <w:t xml:space="preserve"> </w:t>
      </w:r>
      <w:r>
        <w:rPr>
          <w:sz w:val="28"/>
        </w:rPr>
        <w:t>human</w:t>
      </w:r>
      <w:r>
        <w:rPr>
          <w:spacing w:val="15"/>
          <w:sz w:val="28"/>
        </w:rPr>
        <w:t xml:space="preserve"> </w:t>
      </w:r>
      <w:r>
        <w:rPr>
          <w:sz w:val="28"/>
        </w:rPr>
        <w:t>kidney</w:t>
      </w:r>
      <w:r>
        <w:rPr>
          <w:spacing w:val="11"/>
          <w:sz w:val="28"/>
        </w:rPr>
        <w:t xml:space="preserve"> </w:t>
      </w:r>
      <w:r>
        <w:rPr>
          <w:sz w:val="28"/>
        </w:rPr>
        <w:t>cells</w:t>
      </w:r>
      <w:r>
        <w:rPr>
          <w:spacing w:val="15"/>
          <w:sz w:val="28"/>
        </w:rPr>
        <w:t xml:space="preserve"> </w:t>
      </w:r>
      <w:r>
        <w:rPr>
          <w:sz w:val="28"/>
        </w:rPr>
        <w:t>,</w:t>
      </w:r>
      <w:r>
        <w:rPr>
          <w:spacing w:val="15"/>
          <w:sz w:val="28"/>
        </w:rPr>
        <w:t xml:space="preserve"> </w:t>
      </w:r>
      <w:r>
        <w:rPr>
          <w:sz w:val="28"/>
        </w:rPr>
        <w:t>diagnosis</w:t>
      </w:r>
      <w:r>
        <w:rPr>
          <w:spacing w:val="15"/>
          <w:sz w:val="28"/>
        </w:rPr>
        <w:t xml:space="preserve"> </w:t>
      </w:r>
      <w:r>
        <w:rPr>
          <w:sz w:val="28"/>
        </w:rPr>
        <w:t>by</w:t>
      </w:r>
      <w:r>
        <w:rPr>
          <w:spacing w:val="11"/>
          <w:sz w:val="28"/>
        </w:rPr>
        <w:t xml:space="preserve"> </w:t>
      </w:r>
      <w:r>
        <w:rPr>
          <w:sz w:val="28"/>
        </w:rPr>
        <w:t>cytopathic</w:t>
      </w:r>
      <w:r>
        <w:rPr>
          <w:spacing w:val="15"/>
          <w:sz w:val="28"/>
        </w:rPr>
        <w:t xml:space="preserve"> </w:t>
      </w:r>
      <w:r>
        <w:rPr>
          <w:sz w:val="28"/>
        </w:rPr>
        <w:t>effect</w:t>
      </w:r>
      <w:r>
        <w:rPr>
          <w:spacing w:val="19"/>
          <w:sz w:val="28"/>
        </w:rPr>
        <w:t xml:space="preserve"> </w:t>
      </w:r>
      <w:r>
        <w:rPr>
          <w:sz w:val="28"/>
        </w:rPr>
        <w:t>,</w:t>
      </w:r>
    </w:p>
    <w:p w:rsidR="0002676E" w:rsidRDefault="0002676E">
      <w:pPr>
        <w:spacing w:line="276" w:lineRule="auto"/>
        <w:jc w:val="both"/>
        <w:rPr>
          <w:sz w:val="28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group id="_x0000_s3498" style="position:absolute;margin-left:24pt;margin-top:24pt;width:547.45pt;height:794.05pt;z-index:-20144640;mso-position-horizontal-relative:page;mso-position-vertical-relative:page" coordorigin="480,480" coordsize="10949,15881">
            <v:shape id="_x0000_s3501" style="position:absolute;left:480;top:480;width:10949;height:15792" coordorigin="480,480" coordsize="10949,15792" o:spt="100" adj="0,,0" path="m569,554r-15,l554,569r,15703l569,16272,569,569r,-15xm11354,554r-14,l569,554r,15l11340,569r14,l11354,554xm11429,480r-60,l11340,480,569,480r-29,l480,480r,60l480,569r,15703l540,16272,540,569r,-29l569,540r10771,l11369,540r,29l11369,16272r60,l11429,569r,-29l11429,480xe" fillcolor="black" stroked="f">
              <v:stroke joinstyle="round"/>
              <v:formulas/>
              <v:path arrowok="t" o:connecttype="segments"/>
            </v:shape>
            <v:rect id="_x0000_s3500" style="position:absolute;left:11354;top:568;width:15;height:15704" stroked="f"/>
            <v:shape id="_x0000_s3499" style="position:absolute;left:480;top:568;width:10949;height:15792" coordorigin="480,569" coordsize="10949,15792" o:spt="100" adj="0,,0" path="m569,16272r-15,l554,16286r15,l569,16272xm11354,16272r-14,l569,16272r,14l11340,16286r14,l11354,16272xm11354,569r-14,l11340,16272r14,l11354,569xm11429,16272r-60,l11369,16301r-29,l569,16301r-29,l540,16272r-60,l480,16301r,60l540,16361r29,l11340,16361r29,l11429,16361r,-60l11429,1627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494" style="position:absolute;margin-left:24pt;margin-top:24pt;width:547.45pt;height:790.35pt;z-index:-20144128;mso-position-horizontal-relative:page;mso-position-vertical-relative:page" coordorigin="480,480" coordsize="10949,15807">
            <v:shape id="_x0000_s3497" style="position:absolute;left:480;top:480;width:10949;height:15792" coordorigin="480,480" coordsize="10949,15792" o:spt="100" adj="0,,0" path="m569,554r-15,l554,569r,15703l569,16272,569,569r,-15xm11354,554r-14,l569,554r,15l11340,569r14,l11354,554xm11429,480r-60,l11340,480,569,480r-29,l480,480r,60l480,569r,15703l540,16272,540,569r,-29l569,540r10771,l11369,540r,29l11369,16272r60,l11429,569r,-29l11429,480xe" fillcolor="black" stroked="f">
              <v:stroke joinstyle="round"/>
              <v:formulas/>
              <v:path arrowok="t" o:connecttype="segments"/>
            </v:shape>
            <v:rect id="_x0000_s3496" style="position:absolute;left:11354;top:568;width:15;height:15704" stroked="f"/>
            <v:shape id="_x0000_s3495" style="position:absolute;left:480;top:568;width:10949;height:15792" coordorigin="480,569" coordsize="10949,15792" o:spt="100" adj="0,,0" path="m569,16272r-15,l554,16286r15,l569,16272xm11354,16272r-14,l569,16272r,14l11340,16286r14,l11354,16272xm11354,569r-14,l11340,16272r14,l11354,569xm11429,16272r-60,l11369,16301r-29,l569,16301r-29,l540,16272r-60,l480,16301r,60l540,16361r29,l11340,16361r29,l11429,16361r,-60l11429,1627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2676E" w:rsidRDefault="004B3196">
      <w:pPr>
        <w:pStyle w:val="a3"/>
        <w:tabs>
          <w:tab w:val="left" w:pos="2783"/>
          <w:tab w:val="left" w:pos="3480"/>
          <w:tab w:val="left" w:pos="4294"/>
          <w:tab w:val="left" w:pos="5413"/>
          <w:tab w:val="left" w:pos="6111"/>
          <w:tab w:val="left" w:pos="6922"/>
          <w:tab w:val="left" w:pos="8567"/>
          <w:tab w:val="left" w:pos="9896"/>
        </w:tabs>
        <w:spacing w:before="89"/>
        <w:ind w:left="820"/>
      </w:pPr>
      <w:r>
        <w:pict>
          <v:shape id="_x0000_s3493" style="position:absolute;left:0;text-align:left;margin-left:52.7pt;margin-top:-14.65pt;width:490.35pt;height:4.45pt;z-index:-20145152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multinucleated</w:t>
      </w:r>
      <w:r w:rsidR="003C6933">
        <w:tab/>
        <w:t>and</w:t>
      </w:r>
      <w:r w:rsidR="003C6933">
        <w:tab/>
        <w:t>intra</w:t>
      </w:r>
      <w:r w:rsidR="003C6933">
        <w:tab/>
        <w:t>nuclear</w:t>
      </w:r>
      <w:r w:rsidR="003C6933">
        <w:tab/>
        <w:t>and</w:t>
      </w:r>
      <w:r w:rsidR="003C6933">
        <w:tab/>
        <w:t>intra</w:t>
      </w:r>
      <w:r w:rsidR="003C6933">
        <w:tab/>
        <w:t>cytoplasmic</w:t>
      </w:r>
      <w:r w:rsidR="003C6933">
        <w:tab/>
        <w:t>inclusion</w:t>
      </w:r>
      <w:r w:rsidR="003C6933">
        <w:tab/>
        <w:t>bodies.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3"/>
        <w:rPr>
          <w:sz w:val="24"/>
        </w:rPr>
      </w:pPr>
    </w:p>
    <w:p w:rsidR="0002676E" w:rsidRDefault="003C6933">
      <w:pPr>
        <w:pStyle w:val="4"/>
        <w:numPr>
          <w:ilvl w:val="0"/>
          <w:numId w:val="103"/>
        </w:numPr>
        <w:tabs>
          <w:tab w:val="left" w:pos="1127"/>
        </w:tabs>
        <w:ind w:hanging="307"/>
      </w:pPr>
      <w:r>
        <w:t>Antigen</w:t>
      </w:r>
      <w:r>
        <w:rPr>
          <w:spacing w:val="-2"/>
        </w:rPr>
        <w:t xml:space="preserve"> </w:t>
      </w:r>
      <w:r>
        <w:t>detection</w:t>
      </w:r>
    </w:p>
    <w:p w:rsidR="0002676E" w:rsidRDefault="003C6933">
      <w:pPr>
        <w:pStyle w:val="a3"/>
        <w:spacing w:before="260" w:line="225" w:lineRule="auto"/>
        <w:ind w:left="960"/>
        <w:rPr>
          <w:rFonts w:ascii="Tahoma"/>
        </w:rPr>
      </w:pPr>
      <w:r>
        <w:t>Measles</w:t>
      </w:r>
      <w:r>
        <w:rPr>
          <w:spacing w:val="-1"/>
        </w:rPr>
        <w:t xml:space="preserve"> </w:t>
      </w:r>
      <w:r>
        <w:t>antigen</w:t>
      </w:r>
      <w:r>
        <w:rPr>
          <w:spacing w:val="-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directly</w:t>
      </w:r>
      <w:r>
        <w:rPr>
          <w:spacing w:val="-6"/>
        </w:rPr>
        <w:t xml:space="preserve"> </w:t>
      </w:r>
      <w:r>
        <w:t>detected</w:t>
      </w:r>
      <w:r>
        <w:rPr>
          <w:spacing w:val="-1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specimen</w:t>
      </w:r>
      <w:r>
        <w:rPr>
          <w:spacing w:val="-1"/>
        </w:rPr>
        <w:t xml:space="preserve"> </w:t>
      </w:r>
      <w:r>
        <w:t>include</w:t>
      </w:r>
      <w:r>
        <w:rPr>
          <w:spacing w:val="65"/>
        </w:rPr>
        <w:t xml:space="preserve"> </w:t>
      </w:r>
      <w:r>
        <w:t>respiratory</w:t>
      </w:r>
      <w:r>
        <w:rPr>
          <w:spacing w:val="-5"/>
        </w:rPr>
        <w:t xml:space="preserve"> </w:t>
      </w:r>
      <w:r>
        <w:t>secretion</w:t>
      </w:r>
      <w:r>
        <w:rPr>
          <w:spacing w:val="-5"/>
        </w:rPr>
        <w:t xml:space="preserve"> </w:t>
      </w:r>
      <w:r>
        <w:t>,</w:t>
      </w:r>
      <w:r>
        <w:rPr>
          <w:spacing w:val="-67"/>
        </w:rPr>
        <w:t xml:space="preserve"> </w:t>
      </w:r>
      <w:r>
        <w:t>nasopharynx and</w:t>
      </w:r>
      <w:r>
        <w:rPr>
          <w:spacing w:val="1"/>
        </w:rPr>
        <w:t xml:space="preserve"> </w:t>
      </w:r>
      <w:r>
        <w:t>conjunctiva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Immunofluorescence</w:t>
      </w:r>
      <w:r>
        <w:rPr>
          <w:spacing w:val="-1"/>
        </w:rPr>
        <w:t xml:space="preserve"> </w:t>
      </w:r>
      <w:r>
        <w:t>test</w:t>
      </w:r>
      <w:r>
        <w:rPr>
          <w:rFonts w:ascii="Tahoma"/>
        </w:rPr>
        <w:t>.</w:t>
      </w:r>
    </w:p>
    <w:p w:rsidR="0002676E" w:rsidRDefault="003C6933">
      <w:pPr>
        <w:pStyle w:val="4"/>
        <w:numPr>
          <w:ilvl w:val="0"/>
          <w:numId w:val="103"/>
        </w:numPr>
        <w:tabs>
          <w:tab w:val="left" w:pos="1124"/>
        </w:tabs>
        <w:spacing w:before="218" w:line="319" w:lineRule="exact"/>
        <w:ind w:left="1123"/>
      </w:pPr>
      <w:r>
        <w:t>Serology</w:t>
      </w:r>
    </w:p>
    <w:p w:rsidR="0002676E" w:rsidRDefault="003C6933">
      <w:pPr>
        <w:pStyle w:val="a3"/>
        <w:spacing w:line="319" w:lineRule="exact"/>
        <w:ind w:left="1128"/>
        <w:rPr>
          <w:sz w:val="22"/>
        </w:rPr>
      </w:pPr>
      <w:r>
        <w:t>IgM</w:t>
      </w:r>
      <w:r>
        <w:rPr>
          <w:spacing w:val="-2"/>
        </w:rPr>
        <w:t xml:space="preserve"> </w:t>
      </w:r>
      <w:r>
        <w:t>and IgG</w:t>
      </w:r>
      <w:r>
        <w:rPr>
          <w:spacing w:val="-3"/>
        </w:rPr>
        <w:t xml:space="preserve"> </w:t>
      </w:r>
      <w:r>
        <w:t>antibodies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ELISA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Heamagglution inhibition</w:t>
      </w:r>
      <w:r>
        <w:rPr>
          <w:spacing w:val="-4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(HI)</w:t>
      </w:r>
      <w:r>
        <w:rPr>
          <w:spacing w:val="-4"/>
        </w:rPr>
        <w:t xml:space="preserve"> </w:t>
      </w:r>
      <w:r>
        <w:t>test</w:t>
      </w:r>
      <w:r>
        <w:rPr>
          <w:sz w:val="22"/>
        </w:rPr>
        <w:t>.</w:t>
      </w:r>
    </w:p>
    <w:p w:rsidR="0002676E" w:rsidRDefault="003C6933">
      <w:pPr>
        <w:pStyle w:val="4"/>
        <w:numPr>
          <w:ilvl w:val="0"/>
          <w:numId w:val="103"/>
        </w:numPr>
        <w:tabs>
          <w:tab w:val="left" w:pos="1127"/>
        </w:tabs>
        <w:spacing w:before="253"/>
        <w:ind w:hanging="307"/>
      </w:pPr>
      <w:r>
        <w:t>Detection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viral</w:t>
      </w:r>
      <w:r>
        <w:rPr>
          <w:spacing w:val="-4"/>
        </w:rPr>
        <w:t xml:space="preserve"> </w:t>
      </w:r>
      <w:r>
        <w:t>RNA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RT-PCR</w:t>
      </w:r>
    </w:p>
    <w:p w:rsidR="0002676E" w:rsidRDefault="003C6933">
      <w:pPr>
        <w:pStyle w:val="a3"/>
        <w:tabs>
          <w:tab w:val="left" w:pos="9741"/>
        </w:tabs>
        <w:spacing w:before="244" w:line="276" w:lineRule="auto"/>
        <w:ind w:left="679" w:right="837" w:firstLine="208"/>
      </w:pPr>
      <w:r>
        <w:rPr>
          <w:noProof/>
        </w:rPr>
        <w:drawing>
          <wp:anchor distT="0" distB="0" distL="0" distR="0" simplePos="0" relativeHeight="483170304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731142</wp:posOffset>
            </wp:positionV>
            <wp:extent cx="742013" cy="1468707"/>
            <wp:effectExtent l="0" t="0" r="0" b="0"/>
            <wp:wrapNone/>
            <wp:docPr id="2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70816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375542</wp:posOffset>
            </wp:positionV>
            <wp:extent cx="512952" cy="849630"/>
            <wp:effectExtent l="0" t="0" r="0" b="0"/>
            <wp:wrapNone/>
            <wp:docPr id="2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sensitive</w:t>
      </w:r>
      <w:r>
        <w:rPr>
          <w:spacing w:val="-2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applied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variety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clinical</w:t>
      </w:r>
      <w:r>
        <w:rPr>
          <w:spacing w:val="-1"/>
        </w:rPr>
        <w:t xml:space="preserve"> </w:t>
      </w:r>
      <w:r>
        <w:t>samples</w:t>
      </w:r>
      <w:r>
        <w:rPr>
          <w:spacing w:val="-1"/>
        </w:rPr>
        <w:t xml:space="preserve"> </w:t>
      </w:r>
      <w:r>
        <w:t>for</w:t>
      </w:r>
      <w:r>
        <w:tab/>
      </w:r>
      <w:r>
        <w:rPr>
          <w:spacing w:val="-1"/>
        </w:rPr>
        <w:t>measles</w:t>
      </w:r>
      <w:r>
        <w:rPr>
          <w:spacing w:val="-67"/>
        </w:rPr>
        <w:t xml:space="preserve"> </w:t>
      </w:r>
      <w:r>
        <w:t>diagnosis.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27"/>
        </w:rPr>
      </w:pPr>
    </w:p>
    <w:p w:rsidR="0002676E" w:rsidRDefault="003C6933">
      <w:pPr>
        <w:pStyle w:val="4"/>
        <w:ind w:left="820"/>
      </w:pPr>
      <w:r>
        <w:rPr>
          <w:noProof/>
        </w:rPr>
        <w:drawing>
          <wp:anchor distT="0" distB="0" distL="0" distR="0" simplePos="0" relativeHeight="483169792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69092</wp:posOffset>
            </wp:positionV>
            <wp:extent cx="570611" cy="1419352"/>
            <wp:effectExtent l="0" t="0" r="0" b="0"/>
            <wp:wrapNone/>
            <wp:docPr id="2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Treatment,</w:t>
      </w:r>
      <w:r>
        <w:rPr>
          <w:spacing w:val="-2"/>
        </w:rPr>
        <w:t xml:space="preserve"> </w:t>
      </w:r>
      <w:r>
        <w:t>Prevention,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Control</w:t>
      </w:r>
    </w:p>
    <w:p w:rsidR="0002676E" w:rsidRDefault="003C6933">
      <w:pPr>
        <w:pStyle w:val="a3"/>
        <w:spacing w:before="244"/>
        <w:ind w:left="818" w:right="657"/>
      </w:pPr>
      <w:r>
        <w:rPr>
          <w:noProof/>
        </w:rPr>
        <w:drawing>
          <wp:anchor distT="0" distB="0" distL="0" distR="0" simplePos="0" relativeHeight="483169280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652783</wp:posOffset>
            </wp:positionV>
            <wp:extent cx="953897" cy="1604645"/>
            <wp:effectExtent l="0" t="0" r="0" b="0"/>
            <wp:wrapNone/>
            <wp:docPr id="2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 treatment . A highly effective and safe attenuated live measles virus vaccine has been</w:t>
      </w:r>
      <w:r>
        <w:rPr>
          <w:spacing w:val="-67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1963.</w:t>
      </w:r>
    </w:p>
    <w:p w:rsidR="0002676E" w:rsidRDefault="0002676E">
      <w:pPr>
        <w:pStyle w:val="a3"/>
        <w:spacing w:before="3"/>
        <w:rPr>
          <w:sz w:val="43"/>
        </w:rPr>
      </w:pPr>
    </w:p>
    <w:p w:rsidR="0002676E" w:rsidRDefault="003C6933">
      <w:pPr>
        <w:pStyle w:val="2"/>
        <w:ind w:left="820"/>
      </w:pPr>
      <w:r>
        <w:t>Respiratory</w:t>
      </w:r>
      <w:r>
        <w:rPr>
          <w:spacing w:val="-1"/>
        </w:rPr>
        <w:t xml:space="preserve"> </w:t>
      </w:r>
      <w:r>
        <w:t>syncytial</w:t>
      </w:r>
      <w:r>
        <w:rPr>
          <w:spacing w:val="-2"/>
        </w:rPr>
        <w:t xml:space="preserve"> </w:t>
      </w:r>
      <w:r>
        <w:t>virus(RSV)</w:t>
      </w:r>
    </w:p>
    <w:p w:rsidR="0002676E" w:rsidRDefault="003C6933">
      <w:pPr>
        <w:pStyle w:val="a3"/>
        <w:spacing w:before="248"/>
        <w:ind w:left="962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cause</w:t>
      </w:r>
      <w:r>
        <w:rPr>
          <w:spacing w:val="-5"/>
        </w:rPr>
        <w:t xml:space="preserve"> </w:t>
      </w:r>
      <w:r>
        <w:t>of  lower</w:t>
      </w:r>
      <w:r>
        <w:rPr>
          <w:spacing w:val="-2"/>
        </w:rPr>
        <w:t xml:space="preserve"> </w:t>
      </w:r>
      <w:r>
        <w:t>respiratory</w:t>
      </w:r>
      <w:r>
        <w:rPr>
          <w:spacing w:val="-6"/>
        </w:rPr>
        <w:t xml:space="preserve"> </w:t>
      </w:r>
      <w:r>
        <w:t>tract</w:t>
      </w:r>
      <w:r>
        <w:rPr>
          <w:spacing w:val="-1"/>
        </w:rPr>
        <w:t xml:space="preserve"> </w:t>
      </w:r>
      <w:r>
        <w:t>illness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infant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young</w:t>
      </w:r>
      <w:r>
        <w:rPr>
          <w:spacing w:val="-1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.</w:t>
      </w:r>
    </w:p>
    <w:p w:rsidR="0002676E" w:rsidRDefault="003C6933">
      <w:pPr>
        <w:pStyle w:val="2"/>
        <w:spacing w:before="255"/>
        <w:ind w:left="820"/>
      </w:pPr>
      <w:r>
        <w:t>Pathogenesis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pathology</w:t>
      </w:r>
    </w:p>
    <w:p w:rsidR="0002676E" w:rsidRDefault="003C6933">
      <w:pPr>
        <w:pStyle w:val="a3"/>
        <w:spacing w:before="248" w:line="276" w:lineRule="auto"/>
        <w:ind w:left="820" w:right="417"/>
        <w:jc w:val="both"/>
      </w:pPr>
      <w:r>
        <w:t>Replication of the virus occurred initially in the nasopharynx , then the virus may spread to</w:t>
      </w:r>
      <w:r>
        <w:rPr>
          <w:spacing w:val="-67"/>
        </w:rPr>
        <w:t xml:space="preserve"> </w:t>
      </w:r>
      <w:r>
        <w:t>the lower respiratory tract and produce bronchiolitis and pneumonia. The incubation period</w:t>
      </w:r>
      <w:r>
        <w:rPr>
          <w:spacing w:val="-68"/>
        </w:rPr>
        <w:t xml:space="preserve"> </w:t>
      </w:r>
      <w:r>
        <w:t>3-5</w:t>
      </w:r>
      <w:r>
        <w:rPr>
          <w:spacing w:val="-4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virus</w:t>
      </w:r>
      <w:r>
        <w:rPr>
          <w:spacing w:val="-3"/>
        </w:rPr>
        <w:t xml:space="preserve"> </w:t>
      </w:r>
      <w:r>
        <w:t>shedding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1-3</w:t>
      </w:r>
      <w:r>
        <w:rPr>
          <w:spacing w:val="1"/>
        </w:rPr>
        <w:t xml:space="preserve"> </w:t>
      </w:r>
      <w:r>
        <w:t>weeks.</w:t>
      </w:r>
    </w:p>
    <w:p w:rsidR="0002676E" w:rsidRDefault="003C6933">
      <w:pPr>
        <w:pStyle w:val="2"/>
        <w:spacing w:before="208"/>
        <w:ind w:left="820"/>
      </w:pPr>
      <w:r>
        <w:t>Clinical</w:t>
      </w:r>
      <w:r>
        <w:rPr>
          <w:spacing w:val="-4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:-</w:t>
      </w:r>
    </w:p>
    <w:p w:rsidR="0002676E" w:rsidRDefault="003C6933">
      <w:pPr>
        <w:pStyle w:val="a3"/>
        <w:spacing w:before="248" w:line="276" w:lineRule="auto"/>
        <w:ind w:left="679" w:right="129"/>
        <w:jc w:val="both"/>
      </w:pPr>
      <w:r>
        <w:t>Common</w:t>
      </w:r>
      <w:r>
        <w:rPr>
          <w:spacing w:val="1"/>
        </w:rPr>
        <w:t xml:space="preserve"> </w:t>
      </w:r>
      <w:r>
        <w:t>cold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pneumonia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infant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bronchitis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bronchiolitis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Life-</w:t>
      </w:r>
      <w:r>
        <w:rPr>
          <w:spacing w:val="1"/>
        </w:rPr>
        <w:t xml:space="preserve"> </w:t>
      </w:r>
      <w:r>
        <w:t>threatening disease in infant especially under 6, and can lead to chronic lung disease in later</w:t>
      </w:r>
      <w:r>
        <w:rPr>
          <w:spacing w:val="1"/>
        </w:rPr>
        <w:t xml:space="preserve"> </w:t>
      </w:r>
      <w:r>
        <w:t>life. Reinfection is common in both children and adult with less severity. This virus are a</w:t>
      </w:r>
      <w:r>
        <w:rPr>
          <w:spacing w:val="1"/>
        </w:rPr>
        <w:t xml:space="preserve"> </w:t>
      </w:r>
      <w:r>
        <w:t>common</w:t>
      </w:r>
      <w:r>
        <w:rPr>
          <w:spacing w:val="48"/>
        </w:rPr>
        <w:t xml:space="preserve"> </w:t>
      </w:r>
      <w:r>
        <w:t>cause</w:t>
      </w:r>
      <w:r>
        <w:rPr>
          <w:spacing w:val="47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otitis</w:t>
      </w:r>
      <w:r>
        <w:rPr>
          <w:spacing w:val="48"/>
        </w:rPr>
        <w:t xml:space="preserve"> </w:t>
      </w:r>
      <w:r>
        <w:t>media</w:t>
      </w:r>
      <w:r>
        <w:rPr>
          <w:spacing w:val="50"/>
        </w:rPr>
        <w:t xml:space="preserve"> </w:t>
      </w:r>
      <w:r>
        <w:t>about</w:t>
      </w:r>
      <w:r>
        <w:rPr>
          <w:spacing w:val="48"/>
        </w:rPr>
        <w:t xml:space="preserve"> </w:t>
      </w:r>
      <w:r>
        <w:t>30%</w:t>
      </w:r>
      <w:r>
        <w:rPr>
          <w:spacing w:val="48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otitis</w:t>
      </w:r>
      <w:r>
        <w:rPr>
          <w:spacing w:val="50"/>
        </w:rPr>
        <w:t xml:space="preserve"> </w:t>
      </w:r>
      <w:r>
        <w:t>media</w:t>
      </w:r>
      <w:r>
        <w:rPr>
          <w:spacing w:val="47"/>
        </w:rPr>
        <w:t xml:space="preserve"> </w:t>
      </w:r>
      <w:r>
        <w:t>cause</w:t>
      </w:r>
      <w:r>
        <w:rPr>
          <w:spacing w:val="50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infant</w:t>
      </w:r>
      <w:r>
        <w:rPr>
          <w:spacing w:val="50"/>
        </w:rPr>
        <w:t xml:space="preserve"> </w:t>
      </w:r>
      <w:r>
        <w:t>.</w:t>
      </w:r>
    </w:p>
    <w:p w:rsidR="0002676E" w:rsidRDefault="0002676E">
      <w:pPr>
        <w:pStyle w:val="a3"/>
        <w:rPr>
          <w:sz w:val="30"/>
        </w:rPr>
      </w:pPr>
    </w:p>
    <w:p w:rsidR="0002676E" w:rsidRDefault="003C6933">
      <w:pPr>
        <w:spacing w:before="232"/>
        <w:ind w:left="962"/>
        <w:rPr>
          <w:b/>
          <w:sz w:val="32"/>
        </w:rPr>
      </w:pPr>
      <w:r>
        <w:rPr>
          <w:b/>
          <w:sz w:val="28"/>
        </w:rPr>
        <w:t>Laboratory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diagnosis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of </w:t>
      </w:r>
      <w:r>
        <w:rPr>
          <w:b/>
          <w:sz w:val="32"/>
        </w:rPr>
        <w:t>Respiratory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syncytial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virus(RSV)</w:t>
      </w:r>
    </w:p>
    <w:p w:rsidR="0002676E" w:rsidRDefault="0002676E">
      <w:pPr>
        <w:rPr>
          <w:sz w:val="32"/>
        </w:rPr>
        <w:sectPr w:rsidR="0002676E">
          <w:headerReference w:type="default" r:id="rId65"/>
          <w:footerReference w:type="default" r:id="rId66"/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4"/>
        <w:rPr>
          <w:b/>
        </w:rPr>
      </w:pPr>
      <w:r>
        <w:lastRenderedPageBreak/>
        <w:pict>
          <v:shape id="_x0000_s3492" style="position:absolute;margin-left:24pt;margin-top:24pt;width:547.45pt;height:794.05pt;z-index:-2014105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491" style="position:absolute;margin-left:24pt;margin-top:24pt;width:547.45pt;height:794.05pt;z-index:-2014054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4"/>
        <w:numPr>
          <w:ilvl w:val="1"/>
          <w:numId w:val="103"/>
        </w:numPr>
        <w:tabs>
          <w:tab w:val="left" w:pos="1268"/>
        </w:tabs>
        <w:spacing w:before="89"/>
      </w:pPr>
      <w:r>
        <w:pict>
          <v:shape id="_x0000_s3490" style="position:absolute;left:0;text-align:left;margin-left:52.7pt;margin-top:-14.9pt;width:490.35pt;height:4.45pt;z-index:-20141568;mso-position-horizontal-relative:page" coordorigin="1054,-298" coordsize="9807,89" o:spt="100" adj="0,,0" path="m10860,-269r-9806,l1054,-209r9806,l10860,-269xm10860,-298r-9806,l1054,-284r9806,l10860,-298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Clinical</w:t>
      </w:r>
      <w:r w:rsidR="003C6933">
        <w:rPr>
          <w:spacing w:val="-3"/>
        </w:rPr>
        <w:t xml:space="preserve"> </w:t>
      </w:r>
      <w:r w:rsidR="003C6933">
        <w:t>feature</w:t>
      </w:r>
    </w:p>
    <w:p w:rsidR="0002676E" w:rsidRDefault="003C6933">
      <w:pPr>
        <w:pStyle w:val="a4"/>
        <w:numPr>
          <w:ilvl w:val="1"/>
          <w:numId w:val="103"/>
        </w:numPr>
        <w:tabs>
          <w:tab w:val="left" w:pos="1266"/>
        </w:tabs>
        <w:spacing w:before="249"/>
        <w:ind w:left="1265"/>
        <w:rPr>
          <w:b/>
          <w:sz w:val="28"/>
        </w:rPr>
      </w:pPr>
      <w:r>
        <w:rPr>
          <w:b/>
          <w:sz w:val="28"/>
        </w:rPr>
        <w:t>Antigen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detection</w:t>
      </w:r>
    </w:p>
    <w:p w:rsidR="0002676E" w:rsidRDefault="0002676E">
      <w:pPr>
        <w:pStyle w:val="a3"/>
        <w:spacing w:before="6"/>
        <w:rPr>
          <w:b/>
          <w:sz w:val="27"/>
        </w:rPr>
      </w:pPr>
    </w:p>
    <w:p w:rsidR="0002676E" w:rsidRDefault="003C6933">
      <w:pPr>
        <w:pStyle w:val="a3"/>
        <w:spacing w:line="276" w:lineRule="auto"/>
        <w:ind w:left="960" w:right="768"/>
        <w:jc w:val="both"/>
      </w:pPr>
      <w:r>
        <w:t>Nasal</w:t>
      </w:r>
      <w:r>
        <w:rPr>
          <w:spacing w:val="1"/>
        </w:rPr>
        <w:t xml:space="preserve"> </w:t>
      </w:r>
      <w:r>
        <w:t>wash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aspirate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sample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antigens</w:t>
      </w:r>
      <w:r>
        <w:rPr>
          <w:spacing w:val="1"/>
        </w:rPr>
        <w:t xml:space="preserve"> </w:t>
      </w:r>
      <w:r>
        <w:t>detection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immunofluorescence test</w:t>
      </w:r>
      <w:r>
        <w:rPr>
          <w:spacing w:val="1"/>
        </w:rPr>
        <w:t xml:space="preserve"> </w:t>
      </w:r>
      <w:r>
        <w:t>.</w:t>
      </w:r>
    </w:p>
    <w:p w:rsidR="0002676E" w:rsidRDefault="003C6933">
      <w:pPr>
        <w:pStyle w:val="4"/>
        <w:numPr>
          <w:ilvl w:val="1"/>
          <w:numId w:val="103"/>
        </w:numPr>
        <w:tabs>
          <w:tab w:val="left" w:pos="1266"/>
        </w:tabs>
        <w:spacing w:before="205"/>
        <w:ind w:left="1265"/>
      </w:pPr>
      <w:r>
        <w:t>Isolation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identification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virus</w:t>
      </w:r>
    </w:p>
    <w:p w:rsidR="0002676E" w:rsidRDefault="003C6933">
      <w:pPr>
        <w:pStyle w:val="a3"/>
        <w:spacing w:before="242" w:line="278" w:lineRule="auto"/>
        <w:ind w:left="960" w:right="757"/>
        <w:jc w:val="both"/>
      </w:pPr>
      <w:r>
        <w:t>By culturing the specimen into human heteroploid cell line ( Hela) and Hep-2, the</w:t>
      </w:r>
      <w:r>
        <w:rPr>
          <w:spacing w:val="1"/>
        </w:rPr>
        <w:t xml:space="preserve"> </w:t>
      </w:r>
      <w:r>
        <w:t>diagnosis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depend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cytopathic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appearance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giant</w:t>
      </w:r>
      <w:r>
        <w:rPr>
          <w:spacing w:val="2"/>
        </w:rPr>
        <w:t xml:space="preserve"> </w:t>
      </w:r>
      <w:r>
        <w:t>cells.</w:t>
      </w:r>
    </w:p>
    <w:p w:rsidR="0002676E" w:rsidRDefault="003C6933">
      <w:pPr>
        <w:pStyle w:val="4"/>
        <w:numPr>
          <w:ilvl w:val="1"/>
          <w:numId w:val="103"/>
        </w:numPr>
        <w:tabs>
          <w:tab w:val="left" w:pos="1266"/>
        </w:tabs>
        <w:spacing w:before="226"/>
        <w:ind w:left="1265"/>
      </w:pPr>
      <w:r>
        <w:t>Nucleic</w:t>
      </w:r>
      <w:r>
        <w:rPr>
          <w:spacing w:val="-5"/>
        </w:rPr>
        <w:t xml:space="preserve"> </w:t>
      </w:r>
      <w:r>
        <w:t>acid</w:t>
      </w:r>
      <w:r>
        <w:rPr>
          <w:spacing w:val="-2"/>
        </w:rPr>
        <w:t xml:space="preserve"> </w:t>
      </w:r>
      <w:r>
        <w:t>detection</w:t>
      </w:r>
    </w:p>
    <w:p w:rsidR="0002676E" w:rsidRDefault="003C6933">
      <w:pPr>
        <w:pStyle w:val="a3"/>
        <w:spacing w:before="244"/>
        <w:ind w:left="960"/>
      </w:pPr>
      <w:r>
        <w:rPr>
          <w:noProof/>
        </w:rPr>
        <w:drawing>
          <wp:anchor distT="0" distB="0" distL="0" distR="0" simplePos="0" relativeHeight="483174400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98175</wp:posOffset>
            </wp:positionV>
            <wp:extent cx="512952" cy="849630"/>
            <wp:effectExtent l="0" t="0" r="0" b="0"/>
            <wp:wrapNone/>
            <wp:docPr id="2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Diagnosis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detection 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RNA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virus by</w:t>
      </w:r>
      <w:r>
        <w:rPr>
          <w:spacing w:val="-4"/>
        </w:rPr>
        <w:t xml:space="preserve"> </w:t>
      </w:r>
      <w:r>
        <w:t>PCR.</w:t>
      </w:r>
    </w:p>
    <w:p w:rsidR="0002676E" w:rsidRDefault="003C6933">
      <w:pPr>
        <w:pStyle w:val="4"/>
        <w:numPr>
          <w:ilvl w:val="1"/>
          <w:numId w:val="103"/>
        </w:numPr>
        <w:tabs>
          <w:tab w:val="left" w:pos="1197"/>
        </w:tabs>
        <w:spacing w:before="254"/>
        <w:ind w:left="1196" w:hanging="237"/>
      </w:pPr>
      <w:r>
        <w:rPr>
          <w:noProof/>
        </w:rPr>
        <w:drawing>
          <wp:anchor distT="0" distB="0" distL="0" distR="0" simplePos="0" relativeHeight="483173888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94364</wp:posOffset>
            </wp:positionV>
            <wp:extent cx="742013" cy="1468707"/>
            <wp:effectExtent l="0" t="0" r="0" b="0"/>
            <wp:wrapNone/>
            <wp:docPr id="2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Serology</w:t>
      </w:r>
    </w:p>
    <w:p w:rsidR="0002676E" w:rsidRDefault="003C6933">
      <w:pPr>
        <w:pStyle w:val="a3"/>
        <w:spacing w:before="242" w:line="276" w:lineRule="auto"/>
        <w:ind w:left="960" w:right="756"/>
        <w:jc w:val="both"/>
      </w:pPr>
      <w:r>
        <w:rPr>
          <w:noProof/>
        </w:rPr>
        <w:drawing>
          <wp:anchor distT="0" distB="0" distL="0" distR="0" simplePos="0" relativeHeight="483173376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546103</wp:posOffset>
            </wp:positionV>
            <wp:extent cx="570611" cy="1419352"/>
            <wp:effectExtent l="0" t="0" r="0" b="0"/>
            <wp:wrapNone/>
            <wp:docPr id="2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Detection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serum</w:t>
      </w:r>
      <w:r>
        <w:rPr>
          <w:spacing w:val="1"/>
        </w:rPr>
        <w:t xml:space="preserve"> </w:t>
      </w:r>
      <w:r>
        <w:t>antibodies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IgM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IgG</w:t>
      </w:r>
      <w:r>
        <w:rPr>
          <w:spacing w:val="1"/>
        </w:rPr>
        <w:t xml:space="preserve"> </w:t>
      </w:r>
      <w:r>
        <w:t>Abs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immunofluorescence</w:t>
      </w:r>
      <w:r>
        <w:rPr>
          <w:spacing w:val="69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.</w:t>
      </w:r>
    </w:p>
    <w:p w:rsidR="0002676E" w:rsidRDefault="003C6933">
      <w:pPr>
        <w:pStyle w:val="2"/>
        <w:spacing w:before="207"/>
      </w:pPr>
      <w:r>
        <w:t>Treatment</w:t>
      </w:r>
    </w:p>
    <w:p w:rsidR="0002676E" w:rsidRDefault="004B3196">
      <w:pPr>
        <w:pStyle w:val="a3"/>
        <w:spacing w:before="250" w:line="276" w:lineRule="auto"/>
        <w:ind w:left="960" w:right="767"/>
        <w:jc w:val="both"/>
      </w:pPr>
      <w:r>
        <w:pict>
          <v:group id="_x0000_s3486" style="position:absolute;left:0;text-align:left;margin-left:37.1pt;margin-top:27.2pt;width:438pt;height:346.45pt;z-index:-20143616;mso-position-horizontal-relative:page" coordorigin="743,544" coordsize="8760,6929">
            <v:shape id="_x0000_s3489" type="#_x0000_t75" style="position:absolute;left:3493;top:544;width:1503;height:2527">
              <v:imagedata r:id="rId10" o:title=""/>
            </v:shape>
            <v:rect id="_x0000_s3488" style="position:absolute;left:750;top:2140;width:8745;height:5325" stroked="f"/>
            <v:rect id="_x0000_s3487" style="position:absolute;left:750;top:2140;width:8745;height:5325" filled="f"/>
            <w10:wrap anchorx="page"/>
          </v:group>
        </w:pict>
      </w:r>
      <w:r w:rsidR="003C6933">
        <w:t>Supportive care , Ribavirin may be used in the treatment of sever cases by aerosol for</w:t>
      </w:r>
      <w:r w:rsidR="003C6933">
        <w:rPr>
          <w:spacing w:val="1"/>
        </w:rPr>
        <w:t xml:space="preserve"> </w:t>
      </w:r>
      <w:r w:rsidR="003C6933">
        <w:t>3-6 dayes . No vaccine is available toda</w:t>
      </w:r>
      <w:r w:rsidR="003C6933">
        <w:rPr>
          <w:spacing w:val="70"/>
        </w:rPr>
        <w:t xml:space="preserve"> </w:t>
      </w:r>
      <w:r w:rsidR="003C6933">
        <w:t>but passive immunization immunoglobulin</w:t>
      </w:r>
      <w:r w:rsidR="003C6933">
        <w:rPr>
          <w:spacing w:val="1"/>
        </w:rPr>
        <w:t xml:space="preserve"> </w:t>
      </w:r>
      <w:r w:rsidR="003C6933">
        <w:t>can</w:t>
      </w:r>
      <w:r w:rsidR="003C6933">
        <w:rPr>
          <w:spacing w:val="1"/>
        </w:rPr>
        <w:t xml:space="preserve"> </w:t>
      </w:r>
      <w:r w:rsidR="003C6933">
        <w:t>be given</w:t>
      </w:r>
      <w:r w:rsidR="003C6933">
        <w:rPr>
          <w:spacing w:val="1"/>
        </w:rPr>
        <w:t xml:space="preserve"> </w:t>
      </w:r>
      <w:r w:rsidR="003C6933">
        <w:t>for</w:t>
      </w:r>
      <w:r w:rsidR="003C6933">
        <w:rPr>
          <w:spacing w:val="1"/>
        </w:rPr>
        <w:t xml:space="preserve"> </w:t>
      </w:r>
      <w:r w:rsidR="003C6933">
        <w:t>infected</w:t>
      </w:r>
      <w:r w:rsidR="003C6933">
        <w:rPr>
          <w:spacing w:val="1"/>
        </w:rPr>
        <w:t xml:space="preserve"> </w:t>
      </w:r>
      <w:r w:rsidR="003C6933">
        <w:t>premature infants.</w:t>
      </w:r>
    </w:p>
    <w:p w:rsidR="0002676E" w:rsidRDefault="003C6933">
      <w:pPr>
        <w:pStyle w:val="1"/>
        <w:spacing w:before="200"/>
        <w:ind w:left="897"/>
        <w:jc w:val="both"/>
      </w:pPr>
      <w:r>
        <w:t>Post</w:t>
      </w:r>
      <w:r>
        <w:rPr>
          <w:spacing w:val="-1"/>
        </w:rPr>
        <w:t xml:space="preserve"> </w:t>
      </w:r>
      <w:r>
        <w:t>test</w:t>
      </w:r>
    </w:p>
    <w:p w:rsidR="0002676E" w:rsidRDefault="003C6933">
      <w:pPr>
        <w:pStyle w:val="4"/>
        <w:spacing w:before="244" w:line="424" w:lineRule="auto"/>
        <w:ind w:left="988" w:right="7817" w:hanging="65"/>
      </w:pPr>
      <w:r>
        <w:t>Q :- Multiple choice :-</w:t>
      </w:r>
      <w:r>
        <w:rPr>
          <w:spacing w:val="1"/>
        </w:rPr>
        <w:t xml:space="preserve"> </w:t>
      </w:r>
      <w:r>
        <w:t>1-</w:t>
      </w:r>
      <w:r>
        <w:rPr>
          <w:spacing w:val="-3"/>
        </w:rPr>
        <w:t xml:space="preserve"> </w:t>
      </w:r>
      <w:r>
        <w:t>Croup</w:t>
      </w:r>
      <w:r>
        <w:rPr>
          <w:spacing w:val="67"/>
        </w:rPr>
        <w:t xml:space="preserve"> </w:t>
      </w:r>
      <w:r>
        <w:t>caused</w:t>
      </w:r>
      <w:r>
        <w:rPr>
          <w:spacing w:val="-5"/>
        </w:rPr>
        <w:t xml:space="preserve"> </w:t>
      </w:r>
      <w:r>
        <w:t>by :-</w:t>
      </w:r>
    </w:p>
    <w:p w:rsidR="0002676E" w:rsidRDefault="003C6933">
      <w:pPr>
        <w:tabs>
          <w:tab w:val="left" w:pos="3254"/>
          <w:tab w:val="left" w:pos="5394"/>
          <w:tab w:val="left" w:pos="6644"/>
        </w:tabs>
        <w:spacing w:line="362" w:lineRule="exact"/>
        <w:ind w:left="993"/>
        <w:rPr>
          <w:sz w:val="28"/>
        </w:rPr>
      </w:pPr>
      <w:r>
        <w:rPr>
          <w:sz w:val="28"/>
        </w:rPr>
        <w:t>a-</w:t>
      </w:r>
      <w:r>
        <w:rPr>
          <w:spacing w:val="-2"/>
          <w:sz w:val="28"/>
        </w:rPr>
        <w:t xml:space="preserve"> </w:t>
      </w:r>
      <w:r>
        <w:rPr>
          <w:sz w:val="28"/>
        </w:rPr>
        <w:t>M</w:t>
      </w:r>
      <w:r>
        <w:rPr>
          <w:sz w:val="32"/>
        </w:rPr>
        <w:t>easles</w:t>
      </w:r>
      <w:r>
        <w:rPr>
          <w:spacing w:val="-2"/>
          <w:sz w:val="32"/>
        </w:rPr>
        <w:t xml:space="preserve"> </w:t>
      </w:r>
      <w:r>
        <w:rPr>
          <w:sz w:val="32"/>
        </w:rPr>
        <w:t>virus</w:t>
      </w:r>
      <w:r>
        <w:rPr>
          <w:sz w:val="32"/>
        </w:rPr>
        <w:tab/>
      </w:r>
      <w:r>
        <w:rPr>
          <w:sz w:val="28"/>
        </w:rPr>
        <w:t>b-</w:t>
      </w:r>
      <w:r>
        <w:rPr>
          <w:spacing w:val="68"/>
          <w:sz w:val="28"/>
        </w:rPr>
        <w:t xml:space="preserve"> </w:t>
      </w:r>
      <w:r>
        <w:rPr>
          <w:sz w:val="28"/>
        </w:rPr>
        <w:t>Mumps virus</w:t>
      </w:r>
      <w:r>
        <w:rPr>
          <w:sz w:val="28"/>
        </w:rPr>
        <w:tab/>
        <w:t>c-</w:t>
      </w:r>
      <w:r>
        <w:rPr>
          <w:spacing w:val="-2"/>
          <w:sz w:val="28"/>
        </w:rPr>
        <w:t xml:space="preserve"> </w:t>
      </w:r>
      <w:r>
        <w:rPr>
          <w:sz w:val="28"/>
        </w:rPr>
        <w:t>RSV</w:t>
      </w:r>
      <w:r>
        <w:rPr>
          <w:sz w:val="28"/>
        </w:rPr>
        <w:tab/>
        <w:t>d-</w:t>
      </w:r>
      <w:r>
        <w:rPr>
          <w:spacing w:val="-2"/>
          <w:sz w:val="28"/>
        </w:rPr>
        <w:t xml:space="preserve"> </w:t>
      </w:r>
      <w:r>
        <w:rPr>
          <w:sz w:val="28"/>
        </w:rPr>
        <w:t>Parainfluenza</w:t>
      </w:r>
      <w:r>
        <w:rPr>
          <w:spacing w:val="-5"/>
          <w:sz w:val="28"/>
        </w:rPr>
        <w:t xml:space="preserve"> </w:t>
      </w:r>
      <w:r>
        <w:rPr>
          <w:sz w:val="28"/>
        </w:rPr>
        <w:t>virus</w:t>
      </w:r>
    </w:p>
    <w:p w:rsidR="0002676E" w:rsidRDefault="003C6933">
      <w:pPr>
        <w:pStyle w:val="a4"/>
        <w:numPr>
          <w:ilvl w:val="0"/>
          <w:numId w:val="102"/>
        </w:numPr>
        <w:tabs>
          <w:tab w:val="left" w:pos="1299"/>
        </w:tabs>
        <w:spacing w:before="257"/>
        <w:rPr>
          <w:b/>
          <w:sz w:val="28"/>
        </w:rPr>
      </w:pPr>
      <w:r>
        <w:rPr>
          <w:b/>
          <w:sz w:val="28"/>
        </w:rPr>
        <w:t>Koplik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spots </w:t>
      </w:r>
      <w:r>
        <w:rPr>
          <w:sz w:val="28"/>
        </w:rPr>
        <w:t>occur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:-</w:t>
      </w:r>
    </w:p>
    <w:p w:rsidR="0002676E" w:rsidRDefault="003C6933">
      <w:pPr>
        <w:pStyle w:val="a3"/>
        <w:tabs>
          <w:tab w:val="left" w:pos="2486"/>
          <w:tab w:val="left" w:pos="3545"/>
          <w:tab w:val="left" w:pos="5033"/>
        </w:tabs>
        <w:spacing w:before="249"/>
        <w:ind w:left="993"/>
      </w:pPr>
      <w:r>
        <w:t>a-</w:t>
      </w:r>
      <w:r>
        <w:rPr>
          <w:spacing w:val="68"/>
        </w:rPr>
        <w:t xml:space="preserve"> </w:t>
      </w:r>
      <w:r>
        <w:t>Mumps</w:t>
      </w:r>
      <w:r>
        <w:tab/>
        <w:t>b- RSV</w:t>
      </w:r>
      <w:r>
        <w:tab/>
        <w:t>c-</w:t>
      </w:r>
      <w:r>
        <w:rPr>
          <w:spacing w:val="-1"/>
        </w:rPr>
        <w:t xml:space="preserve"> </w:t>
      </w:r>
      <w:r>
        <w:t>Measles</w:t>
      </w:r>
      <w:r>
        <w:tab/>
        <w:t>d-</w:t>
      </w:r>
      <w:r>
        <w:rPr>
          <w:spacing w:val="-4"/>
        </w:rPr>
        <w:t xml:space="preserve"> </w:t>
      </w:r>
      <w:r>
        <w:t>Parainfluenza</w:t>
      </w:r>
      <w:r>
        <w:rPr>
          <w:spacing w:val="-6"/>
        </w:rPr>
        <w:t xml:space="preserve"> </w:t>
      </w:r>
      <w:r>
        <w:t>virus</w:t>
      </w:r>
    </w:p>
    <w:p w:rsidR="0002676E" w:rsidRDefault="003C6933">
      <w:pPr>
        <w:pStyle w:val="4"/>
        <w:numPr>
          <w:ilvl w:val="0"/>
          <w:numId w:val="102"/>
        </w:numPr>
        <w:tabs>
          <w:tab w:val="left" w:pos="1297"/>
        </w:tabs>
        <w:spacing w:before="252"/>
        <w:ind w:left="1296"/>
      </w:pPr>
      <w:r>
        <w:t>SSPE</w:t>
      </w:r>
      <w:r>
        <w:rPr>
          <w:spacing w:val="-2"/>
        </w:rPr>
        <w:t xml:space="preserve"> </w:t>
      </w:r>
      <w:r>
        <w:t>is complication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:-</w:t>
      </w:r>
    </w:p>
    <w:p w:rsidR="0002676E" w:rsidRDefault="003C6933">
      <w:pPr>
        <w:pStyle w:val="a3"/>
        <w:tabs>
          <w:tab w:val="left" w:pos="3658"/>
          <w:tab w:val="left" w:pos="5090"/>
          <w:tab w:val="left" w:pos="6442"/>
        </w:tabs>
        <w:spacing w:before="245"/>
        <w:ind w:left="991"/>
      </w:pPr>
      <w:r>
        <w:t>a-</w:t>
      </w:r>
      <w:r>
        <w:rPr>
          <w:spacing w:val="-3"/>
        </w:rPr>
        <w:t xml:space="preserve"> </w:t>
      </w:r>
      <w:r>
        <w:t>Parainfluenza</w:t>
      </w:r>
      <w:r>
        <w:rPr>
          <w:spacing w:val="-4"/>
        </w:rPr>
        <w:t xml:space="preserve"> </w:t>
      </w:r>
      <w:r>
        <w:t>virus</w:t>
      </w:r>
      <w:r>
        <w:tab/>
        <w:t>b-</w:t>
      </w:r>
      <w:r>
        <w:rPr>
          <w:spacing w:val="-2"/>
        </w:rPr>
        <w:t xml:space="preserve"> </w:t>
      </w:r>
      <w:r>
        <w:t>Measles</w:t>
      </w:r>
      <w:r>
        <w:tab/>
        <w:t>c-</w:t>
      </w:r>
      <w:r>
        <w:rPr>
          <w:spacing w:val="-2"/>
        </w:rPr>
        <w:t xml:space="preserve"> </w:t>
      </w:r>
      <w:r>
        <w:t>Mumps</w:t>
      </w:r>
      <w:r>
        <w:tab/>
        <w:t>d-</w:t>
      </w:r>
      <w:r>
        <w:rPr>
          <w:spacing w:val="69"/>
        </w:rPr>
        <w:t xml:space="preserve"> </w:t>
      </w:r>
      <w:r>
        <w:t>RSV</w:t>
      </w:r>
    </w:p>
    <w:p w:rsidR="0002676E" w:rsidRDefault="003C6933">
      <w:pPr>
        <w:pStyle w:val="4"/>
        <w:numPr>
          <w:ilvl w:val="0"/>
          <w:numId w:val="102"/>
        </w:numPr>
        <w:tabs>
          <w:tab w:val="left" w:pos="1297"/>
        </w:tabs>
        <w:spacing w:before="254"/>
        <w:ind w:left="1296"/>
      </w:pPr>
      <w:r>
        <w:t>Orchitis</w:t>
      </w:r>
      <w:r>
        <w:rPr>
          <w:spacing w:val="-2"/>
        </w:rPr>
        <w:t xml:space="preserve"> </w:t>
      </w:r>
      <w:r>
        <w:t>caused</w:t>
      </w:r>
      <w:r>
        <w:rPr>
          <w:spacing w:val="-1"/>
        </w:rPr>
        <w:t xml:space="preserve"> </w:t>
      </w:r>
      <w:r>
        <w:t>by :-</w:t>
      </w:r>
    </w:p>
    <w:p w:rsidR="0002676E" w:rsidRDefault="003C6933">
      <w:pPr>
        <w:pStyle w:val="a3"/>
        <w:tabs>
          <w:tab w:val="left" w:pos="3247"/>
          <w:tab w:val="left" w:pos="6291"/>
        </w:tabs>
        <w:spacing w:before="242"/>
        <w:ind w:left="991"/>
      </w:pPr>
      <w:r>
        <w:t>a-</w:t>
      </w:r>
      <w:r>
        <w:rPr>
          <w:spacing w:val="-2"/>
        </w:rPr>
        <w:t xml:space="preserve"> </w:t>
      </w:r>
      <w:r>
        <w:t>Measles</w:t>
      </w:r>
      <w:r>
        <w:rPr>
          <w:spacing w:val="-2"/>
        </w:rPr>
        <w:t xml:space="preserve"> </w:t>
      </w:r>
      <w:r>
        <w:t>virus</w:t>
      </w:r>
      <w:r>
        <w:tab/>
        <w:t>b-</w:t>
      </w:r>
      <w:r>
        <w:rPr>
          <w:spacing w:val="-1"/>
        </w:rPr>
        <w:t xml:space="preserve"> </w:t>
      </w:r>
      <w:r>
        <w:t>RSV</w:t>
      </w:r>
      <w:r>
        <w:rPr>
          <w:spacing w:val="66"/>
        </w:rPr>
        <w:t xml:space="preserve"> </w:t>
      </w:r>
      <w:r>
        <w:t>c-</w:t>
      </w:r>
      <w:r>
        <w:rPr>
          <w:spacing w:val="-1"/>
        </w:rPr>
        <w:t xml:space="preserve"> </w:t>
      </w:r>
      <w:r>
        <w:t>Mumps</w:t>
      </w:r>
      <w:r>
        <w:rPr>
          <w:spacing w:val="1"/>
        </w:rPr>
        <w:t xml:space="preserve"> </w:t>
      </w:r>
      <w:r>
        <w:t>virus</w:t>
      </w:r>
      <w:r>
        <w:tab/>
        <w:t>d</w:t>
      </w:r>
      <w:r>
        <w:rPr>
          <w:rFonts w:ascii="Calibri"/>
          <w:sz w:val="22"/>
        </w:rPr>
        <w:t>-</w:t>
      </w:r>
      <w:r>
        <w:rPr>
          <w:rFonts w:ascii="Calibri"/>
          <w:spacing w:val="-2"/>
          <w:sz w:val="22"/>
        </w:rPr>
        <w:t xml:space="preserve"> </w:t>
      </w:r>
      <w:r>
        <w:t>Parainfluenza</w:t>
      </w:r>
      <w:r>
        <w:rPr>
          <w:spacing w:val="-3"/>
        </w:rPr>
        <w:t xml:space="preserve"> </w:t>
      </w:r>
      <w:r>
        <w:t>virus</w:t>
      </w:r>
    </w:p>
    <w:p w:rsidR="0002676E" w:rsidRDefault="0002676E">
      <w:pPr>
        <w:sectPr w:rsidR="0002676E">
          <w:headerReference w:type="default" r:id="rId67"/>
          <w:footerReference w:type="default" r:id="rId68"/>
          <w:pgSz w:w="11910" w:h="16840"/>
          <w:pgMar w:top="1020" w:right="320" w:bottom="1200" w:left="120" w:header="712" w:footer="1002" w:gutter="0"/>
          <w:pgNumType w:start="1"/>
          <w:cols w:space="720"/>
        </w:sect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4B3196">
      <w:pPr>
        <w:pStyle w:val="1"/>
        <w:spacing w:before="217"/>
        <w:ind w:left="758"/>
        <w:rPr>
          <w:rFonts w:ascii="Times New Roman"/>
        </w:rPr>
      </w:pPr>
      <w:r>
        <w:pict>
          <v:shape id="_x0000_s3485" style="position:absolute;left:0;text-align:left;margin-left:52.7pt;margin-top:-33.1pt;width:490.35pt;height:4.45pt;z-index:-20139520;mso-position-horizontal-relative:page" coordorigin="1054,-662" coordsize="9807,89" o:spt="100" adj="0,,0" path="m10860,-633r-9806,l1054,-573r9806,l10860,-633xm10860,-662r-9806,l1054,-647r9806,l10860,-662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rFonts w:ascii="Times New Roman"/>
        </w:rPr>
        <w:t>References</w:t>
      </w:r>
    </w:p>
    <w:p w:rsidR="0002676E" w:rsidRDefault="003C6933">
      <w:pPr>
        <w:pStyle w:val="a4"/>
        <w:numPr>
          <w:ilvl w:val="0"/>
          <w:numId w:val="101"/>
        </w:numPr>
        <w:tabs>
          <w:tab w:val="left" w:pos="997"/>
        </w:tabs>
        <w:spacing w:before="205" w:line="278" w:lineRule="auto"/>
        <w:ind w:right="2087" w:firstLine="60"/>
        <w:rPr>
          <w:sz w:val="28"/>
        </w:rPr>
      </w:pPr>
      <w:r>
        <w:rPr>
          <w:sz w:val="28"/>
        </w:rPr>
        <w:t>Themes,</w:t>
      </w:r>
      <w:r>
        <w:rPr>
          <w:spacing w:val="-4"/>
          <w:sz w:val="28"/>
        </w:rPr>
        <w:t xml:space="preserve"> </w:t>
      </w:r>
      <w:r>
        <w:rPr>
          <w:sz w:val="28"/>
        </w:rPr>
        <w:t>U.</w:t>
      </w:r>
      <w:r>
        <w:rPr>
          <w:spacing w:val="-4"/>
          <w:sz w:val="28"/>
        </w:rPr>
        <w:t xml:space="preserve"> </w:t>
      </w:r>
      <w:r>
        <w:rPr>
          <w:sz w:val="28"/>
        </w:rPr>
        <w:t>F.</w:t>
      </w:r>
      <w:r>
        <w:rPr>
          <w:spacing w:val="-5"/>
          <w:sz w:val="28"/>
        </w:rPr>
        <w:t xml:space="preserve"> </w:t>
      </w:r>
      <w:r>
        <w:rPr>
          <w:sz w:val="28"/>
        </w:rPr>
        <w:t>O.</w:t>
      </w:r>
      <w:r>
        <w:rPr>
          <w:spacing w:val="-1"/>
          <w:sz w:val="28"/>
        </w:rPr>
        <w:t xml:space="preserve"> </w:t>
      </w:r>
      <w:r>
        <w:rPr>
          <w:sz w:val="28"/>
        </w:rPr>
        <w:t>(2017).</w:t>
      </w:r>
      <w:r>
        <w:rPr>
          <w:spacing w:val="-4"/>
          <w:sz w:val="28"/>
        </w:rPr>
        <w:t xml:space="preserve"> </w:t>
      </w:r>
      <w:r>
        <w:rPr>
          <w:sz w:val="28"/>
        </w:rPr>
        <w:t>"6</w:t>
      </w:r>
      <w:r>
        <w:rPr>
          <w:spacing w:val="-2"/>
          <w:sz w:val="28"/>
        </w:rPr>
        <w:t xml:space="preserve"> </w:t>
      </w:r>
      <w:r>
        <w:rPr>
          <w:sz w:val="28"/>
        </w:rPr>
        <w:t>Viruses–Basic</w:t>
      </w:r>
      <w:r>
        <w:rPr>
          <w:spacing w:val="-3"/>
          <w:sz w:val="28"/>
        </w:rPr>
        <w:t xml:space="preserve"> </w:t>
      </w:r>
      <w:r>
        <w:rPr>
          <w:sz w:val="28"/>
        </w:rPr>
        <w:t>Concepts".</w:t>
      </w:r>
      <w:r>
        <w:rPr>
          <w:spacing w:val="-2"/>
          <w:sz w:val="28"/>
        </w:rPr>
        <w:t xml:space="preserve"> </w:t>
      </w:r>
      <w:r>
        <w:rPr>
          <w:sz w:val="28"/>
        </w:rPr>
        <w:t>Basic</w:t>
      </w:r>
      <w:r>
        <w:rPr>
          <w:spacing w:val="-4"/>
          <w:sz w:val="28"/>
        </w:rPr>
        <w:t xml:space="preserve"> </w:t>
      </w:r>
      <w:r>
        <w:rPr>
          <w:sz w:val="28"/>
        </w:rPr>
        <w:t>medical</w:t>
      </w:r>
      <w:r>
        <w:rPr>
          <w:spacing w:val="-2"/>
          <w:sz w:val="28"/>
        </w:rPr>
        <w:t xml:space="preserve"> </w:t>
      </w:r>
      <w:r>
        <w:rPr>
          <w:sz w:val="28"/>
        </w:rPr>
        <w:t>Key.</w:t>
      </w:r>
      <w:r>
        <w:rPr>
          <w:spacing w:val="-67"/>
          <w:sz w:val="28"/>
        </w:rPr>
        <w:t xml:space="preserve"> </w:t>
      </w:r>
      <w:r>
        <w:rPr>
          <w:sz w:val="28"/>
        </w:rPr>
        <w:t>Retrieved</w:t>
      </w:r>
      <w:r>
        <w:rPr>
          <w:spacing w:val="-3"/>
          <w:sz w:val="28"/>
        </w:rPr>
        <w:t xml:space="preserve"> </w:t>
      </w:r>
      <w:r>
        <w:rPr>
          <w:sz w:val="28"/>
        </w:rPr>
        <w:t>2020.</w:t>
      </w:r>
    </w:p>
    <w:p w:rsidR="0002676E" w:rsidRDefault="003C6933">
      <w:pPr>
        <w:pStyle w:val="a4"/>
        <w:numPr>
          <w:ilvl w:val="0"/>
          <w:numId w:val="101"/>
        </w:numPr>
        <w:tabs>
          <w:tab w:val="left" w:pos="936"/>
        </w:tabs>
        <w:spacing w:line="278" w:lineRule="auto"/>
        <w:ind w:right="2322" w:firstLine="0"/>
        <w:rPr>
          <w:sz w:val="28"/>
        </w:rPr>
      </w:pPr>
      <w:r>
        <w:rPr>
          <w:sz w:val="28"/>
        </w:rPr>
        <w:t>Jawetz, R., J.L. Melnick, and E.A. Adelberg,( 2019). Review of</w:t>
      </w:r>
      <w:r>
        <w:rPr>
          <w:spacing w:val="1"/>
          <w:sz w:val="28"/>
        </w:rPr>
        <w:t xml:space="preserve"> </w:t>
      </w:r>
      <w:r>
        <w:rPr>
          <w:sz w:val="28"/>
        </w:rPr>
        <w:t>Medical</w:t>
      </w:r>
      <w:r>
        <w:rPr>
          <w:spacing w:val="-67"/>
          <w:sz w:val="28"/>
        </w:rPr>
        <w:t xml:space="preserve"> </w:t>
      </w:r>
      <w:r>
        <w:rPr>
          <w:sz w:val="28"/>
        </w:rPr>
        <w:t>Microbiology,</w:t>
      </w:r>
      <w:r>
        <w:rPr>
          <w:spacing w:val="69"/>
          <w:sz w:val="28"/>
        </w:rPr>
        <w:t xml:space="preserve"> </w:t>
      </w:r>
      <w:r>
        <w:rPr>
          <w:sz w:val="28"/>
        </w:rPr>
        <w:t>Twenty-Eighth Edition</w:t>
      </w:r>
      <w:r>
        <w:rPr>
          <w:spacing w:val="1"/>
          <w:sz w:val="28"/>
        </w:rPr>
        <w:t xml:space="preserve"> </w:t>
      </w:r>
      <w:r>
        <w:rPr>
          <w:sz w:val="28"/>
        </w:rPr>
        <w:t>Edition,.</w:t>
      </w:r>
    </w:p>
    <w:p w:rsidR="0002676E" w:rsidRDefault="003C6933">
      <w:pPr>
        <w:pStyle w:val="a4"/>
        <w:numPr>
          <w:ilvl w:val="0"/>
          <w:numId w:val="101"/>
        </w:numPr>
        <w:tabs>
          <w:tab w:val="left" w:pos="936"/>
        </w:tabs>
        <w:spacing w:before="189" w:line="278" w:lineRule="auto"/>
        <w:ind w:right="2647" w:firstLine="0"/>
        <w:rPr>
          <w:sz w:val="28"/>
        </w:rPr>
      </w:pPr>
      <w:r>
        <w:rPr>
          <w:sz w:val="28"/>
        </w:rPr>
        <w:t>Branche</w:t>
      </w:r>
      <w:r>
        <w:rPr>
          <w:spacing w:val="-3"/>
          <w:sz w:val="28"/>
        </w:rPr>
        <w:t xml:space="preserve"> </w:t>
      </w:r>
      <w:r>
        <w:rPr>
          <w:sz w:val="28"/>
        </w:rPr>
        <w:t>AR,</w:t>
      </w:r>
      <w:r>
        <w:rPr>
          <w:spacing w:val="-4"/>
          <w:sz w:val="28"/>
        </w:rPr>
        <w:t xml:space="preserve"> </w:t>
      </w:r>
      <w:r>
        <w:rPr>
          <w:sz w:val="28"/>
        </w:rPr>
        <w:t>Falsey</w:t>
      </w:r>
      <w:r>
        <w:rPr>
          <w:spacing w:val="-4"/>
          <w:sz w:val="28"/>
        </w:rPr>
        <w:t xml:space="preserve"> </w:t>
      </w:r>
      <w:r>
        <w:rPr>
          <w:sz w:val="28"/>
        </w:rPr>
        <w:t>AR:</w:t>
      </w:r>
      <w:r>
        <w:rPr>
          <w:spacing w:val="-2"/>
          <w:sz w:val="28"/>
        </w:rPr>
        <w:t xml:space="preserve"> </w:t>
      </w:r>
      <w:r>
        <w:rPr>
          <w:sz w:val="28"/>
        </w:rPr>
        <w:t>Respiratory</w:t>
      </w:r>
      <w:r>
        <w:rPr>
          <w:spacing w:val="-6"/>
          <w:sz w:val="28"/>
        </w:rPr>
        <w:t xml:space="preserve"> </w:t>
      </w:r>
      <w:r>
        <w:rPr>
          <w:sz w:val="28"/>
        </w:rPr>
        <w:t>syncytial</w:t>
      </w:r>
      <w:r>
        <w:rPr>
          <w:spacing w:val="-1"/>
          <w:sz w:val="28"/>
        </w:rPr>
        <w:t xml:space="preserve"> </w:t>
      </w:r>
      <w:r>
        <w:rPr>
          <w:sz w:val="28"/>
        </w:rPr>
        <w:t>virus</w:t>
      </w:r>
      <w:r>
        <w:rPr>
          <w:spacing w:val="-2"/>
          <w:sz w:val="28"/>
        </w:rPr>
        <w:t xml:space="preserve"> </w:t>
      </w:r>
      <w:r>
        <w:rPr>
          <w:sz w:val="28"/>
        </w:rPr>
        <w:t>infection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older</w:t>
      </w:r>
      <w:r>
        <w:rPr>
          <w:spacing w:val="-67"/>
          <w:sz w:val="28"/>
        </w:rPr>
        <w:t xml:space="preserve"> </w:t>
      </w:r>
      <w:r>
        <w:rPr>
          <w:sz w:val="28"/>
        </w:rPr>
        <w:t>adults:</w:t>
      </w:r>
      <w:r>
        <w:rPr>
          <w:spacing w:val="-2"/>
          <w:sz w:val="28"/>
        </w:rPr>
        <w:t xml:space="preserve"> </w:t>
      </w:r>
      <w:r>
        <w:rPr>
          <w:sz w:val="28"/>
        </w:rPr>
        <w:t>an</w:t>
      </w:r>
      <w:r>
        <w:rPr>
          <w:spacing w:val="-2"/>
          <w:sz w:val="28"/>
        </w:rPr>
        <w:t xml:space="preserve"> </w:t>
      </w:r>
      <w:r>
        <w:rPr>
          <w:sz w:val="28"/>
        </w:rPr>
        <w:t>under-recognized</w:t>
      </w:r>
      <w:r>
        <w:rPr>
          <w:spacing w:val="-2"/>
          <w:sz w:val="28"/>
        </w:rPr>
        <w:t xml:space="preserve"> </w:t>
      </w:r>
      <w:r>
        <w:rPr>
          <w:sz w:val="28"/>
        </w:rPr>
        <w:t>problem.</w:t>
      </w:r>
      <w:r>
        <w:rPr>
          <w:spacing w:val="-1"/>
          <w:sz w:val="28"/>
        </w:rPr>
        <w:t xml:space="preserve"> </w:t>
      </w:r>
      <w:r>
        <w:rPr>
          <w:sz w:val="28"/>
        </w:rPr>
        <w:t>Drugs</w:t>
      </w:r>
      <w:r>
        <w:rPr>
          <w:spacing w:val="-2"/>
          <w:sz w:val="28"/>
        </w:rPr>
        <w:t xml:space="preserve"> </w:t>
      </w:r>
      <w:r>
        <w:rPr>
          <w:sz w:val="28"/>
        </w:rPr>
        <w:t>Aging</w:t>
      </w:r>
      <w:r>
        <w:rPr>
          <w:spacing w:val="-5"/>
          <w:sz w:val="28"/>
        </w:rPr>
        <w:t xml:space="preserve"> </w:t>
      </w:r>
      <w:r>
        <w:rPr>
          <w:sz w:val="28"/>
        </w:rPr>
        <w:t>2015;32:261–269.</w:t>
      </w:r>
    </w:p>
    <w:p w:rsidR="0002676E" w:rsidRDefault="003C6933">
      <w:pPr>
        <w:pStyle w:val="a3"/>
        <w:spacing w:before="194" w:line="276" w:lineRule="auto"/>
        <w:ind w:left="631" w:right="3019"/>
      </w:pPr>
      <w:r>
        <w:rPr>
          <w:rFonts w:ascii="Tahoma"/>
          <w:sz w:val="18"/>
        </w:rPr>
        <w:t>,</w:t>
      </w:r>
      <w:r>
        <w:t xml:space="preserve">4- </w:t>
      </w:r>
      <w:hyperlink r:id="rId69" w:anchor="con1">
        <w:r>
          <w:t>Carmen L. Charlton</w:t>
        </w:r>
      </w:hyperlink>
      <w:r>
        <w:t xml:space="preserve">, </w:t>
      </w:r>
      <w:hyperlink r:id="rId70" w:anchor="con2">
        <w:r>
          <w:t xml:space="preserve">Esther Babady </w:t>
        </w:r>
      </w:hyperlink>
      <w:r>
        <w:t xml:space="preserve">, </w:t>
      </w:r>
      <w:hyperlink r:id="rId71" w:anchor="con3">
        <w:r>
          <w:t>Christine C. Ginocchio</w:t>
        </w:r>
      </w:hyperlink>
      <w:r>
        <w:t>,et al.</w:t>
      </w:r>
      <w:r>
        <w:rPr>
          <w:spacing w:val="-67"/>
        </w:rPr>
        <w:t xml:space="preserve"> </w:t>
      </w:r>
      <w:r>
        <w:t>Practical Guidance for Clinical Microbiology Laboratories: Viruses</w:t>
      </w:r>
      <w:r>
        <w:rPr>
          <w:spacing w:val="1"/>
        </w:rPr>
        <w:t xml:space="preserve"> </w:t>
      </w:r>
      <w:r>
        <w:t>Causing</w:t>
      </w:r>
      <w:r>
        <w:rPr>
          <w:spacing w:val="-2"/>
        </w:rPr>
        <w:t xml:space="preserve"> </w:t>
      </w:r>
      <w:r>
        <w:t>Acute</w:t>
      </w:r>
      <w:r>
        <w:rPr>
          <w:spacing w:val="-3"/>
        </w:rPr>
        <w:t xml:space="preserve"> </w:t>
      </w:r>
      <w:r>
        <w:t>Respiratory</w:t>
      </w:r>
      <w:r>
        <w:rPr>
          <w:spacing w:val="-7"/>
        </w:rPr>
        <w:t xml:space="preserve"> </w:t>
      </w:r>
      <w:r>
        <w:t>Tract</w:t>
      </w:r>
      <w:r>
        <w:rPr>
          <w:spacing w:val="-2"/>
        </w:rPr>
        <w:t xml:space="preserve"> </w:t>
      </w:r>
      <w:r>
        <w:t>Infections.</w:t>
      </w:r>
      <w:r>
        <w:rPr>
          <w:spacing w:val="-3"/>
        </w:rPr>
        <w:t xml:space="preserve"> </w:t>
      </w:r>
      <w:hyperlink r:id="rId72">
        <w:r>
          <w:t>ASM</w:t>
        </w:r>
        <w:r>
          <w:rPr>
            <w:spacing w:val="-3"/>
          </w:rPr>
          <w:t xml:space="preserve"> </w:t>
        </w:r>
        <w:r>
          <w:t>Journals</w:t>
        </w:r>
        <w:r>
          <w:rPr>
            <w:spacing w:val="-2"/>
          </w:rPr>
          <w:t xml:space="preserve"> </w:t>
        </w:r>
      </w:hyperlink>
      <w:hyperlink r:id="rId73">
        <w:r>
          <w:t>Clinical</w:t>
        </w:r>
      </w:hyperlink>
    </w:p>
    <w:p w:rsidR="0002676E" w:rsidRDefault="004B3196">
      <w:pPr>
        <w:pStyle w:val="a3"/>
        <w:spacing w:line="278" w:lineRule="exact"/>
        <w:ind w:left="631"/>
      </w:pPr>
      <w:hyperlink r:id="rId74">
        <w:r w:rsidR="003C6933">
          <w:t>Microbiology</w:t>
        </w:r>
        <w:r w:rsidR="003C6933">
          <w:rPr>
            <w:spacing w:val="-6"/>
          </w:rPr>
          <w:t xml:space="preserve"> </w:t>
        </w:r>
        <w:r w:rsidR="003C6933">
          <w:t xml:space="preserve">Reviews </w:t>
        </w:r>
      </w:hyperlink>
      <w:r w:rsidR="003C6933">
        <w:t>Vol.</w:t>
      </w:r>
      <w:r w:rsidR="003C6933">
        <w:rPr>
          <w:spacing w:val="-2"/>
        </w:rPr>
        <w:t xml:space="preserve"> </w:t>
      </w:r>
      <w:r w:rsidR="003C6933">
        <w:t>32,</w:t>
      </w:r>
      <w:r w:rsidR="003C6933">
        <w:rPr>
          <w:spacing w:val="-3"/>
        </w:rPr>
        <w:t xml:space="preserve"> </w:t>
      </w:r>
      <w:r w:rsidR="003C6933">
        <w:t>No.</w:t>
      </w:r>
      <w:r w:rsidR="003C6933">
        <w:rPr>
          <w:spacing w:val="-6"/>
        </w:rPr>
        <w:t xml:space="preserve"> </w:t>
      </w:r>
      <w:r w:rsidR="003C6933">
        <w:t>1,</w:t>
      </w:r>
      <w:r w:rsidR="003C6933">
        <w:rPr>
          <w:spacing w:val="-2"/>
        </w:rPr>
        <w:t xml:space="preserve"> </w:t>
      </w:r>
      <w:r w:rsidR="003C6933">
        <w:t>2018.</w:t>
      </w:r>
    </w:p>
    <w:p w:rsidR="0002676E" w:rsidRDefault="0002676E">
      <w:pPr>
        <w:spacing w:line="278" w:lineRule="exact"/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rPr>
          <w:sz w:val="24"/>
        </w:rPr>
      </w:pPr>
    </w:p>
    <w:p w:rsidR="0002676E" w:rsidRDefault="003C6933">
      <w:pPr>
        <w:bidi/>
        <w:spacing w:before="174"/>
        <w:ind w:right="1116"/>
        <w:jc w:val="right"/>
        <w:rPr>
          <w:rFonts w:ascii="Arial" w:cs="Arial"/>
          <w:b/>
          <w:bCs/>
          <w:rtl/>
          <w:lang w:bidi="ar-IQ"/>
        </w:rPr>
      </w:pP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rtl/>
        </w:rPr>
        <w:t>م</w:t>
      </w:r>
      <w:r>
        <w:rPr>
          <w:rFonts w:ascii="Arial" w:cs="Arial"/>
          <w:b/>
          <w:bCs/>
          <w:spacing w:val="-1"/>
          <w:rtl/>
        </w:rPr>
        <w:t>رح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3"/>
        </w:rPr>
        <w:t>-</w:t>
      </w:r>
      <w:r>
        <w:rPr>
          <w:rFonts w:ascii="Arial" w:cs="Arial"/>
          <w:b/>
          <w:bCs/>
          <w:spacing w:val="-2"/>
        </w:rPr>
        <w:t>: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w w:val="41"/>
          <w:rtl/>
        </w:rPr>
        <w:t>ث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ث</w:t>
      </w:r>
      <w:r>
        <w:rPr>
          <w:rFonts w:ascii="Arial" w:cs="Arial"/>
          <w:b/>
          <w:bCs/>
          <w:spacing w:val="-3"/>
          <w:w w:val="121"/>
          <w:rtl/>
        </w:rPr>
        <w:t>ة</w:t>
      </w:r>
    </w:p>
    <w:p w:rsidR="0002676E" w:rsidRDefault="003C6933">
      <w:pPr>
        <w:pStyle w:val="a3"/>
        <w:rPr>
          <w:rFonts w:ascii="Arial"/>
          <w:b/>
          <w:sz w:val="26"/>
        </w:rPr>
      </w:pPr>
      <w:r>
        <w:br w:type="column"/>
      </w:r>
    </w:p>
    <w:p w:rsidR="0002676E" w:rsidRDefault="0002676E">
      <w:pPr>
        <w:pStyle w:val="a3"/>
        <w:rPr>
          <w:rFonts w:ascii="Arial"/>
          <w:b/>
          <w:sz w:val="26"/>
        </w:rPr>
      </w:pPr>
    </w:p>
    <w:p w:rsidR="0002676E" w:rsidRDefault="0002676E">
      <w:pPr>
        <w:pStyle w:val="a3"/>
        <w:spacing w:before="10"/>
        <w:rPr>
          <w:rFonts w:ascii="Arial"/>
          <w:b/>
          <w:sz w:val="34"/>
        </w:rPr>
      </w:pPr>
    </w:p>
    <w:p w:rsidR="0002676E" w:rsidRDefault="003C6933">
      <w:pPr>
        <w:bidi/>
        <w:ind w:right="1116"/>
        <w:jc w:val="right"/>
        <w:rPr>
          <w:rFonts w:ascii="Arial" w:cs="Arial"/>
          <w:b/>
          <w:bCs/>
        </w:rPr>
      </w:pP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80"/>
          <w:rtl/>
        </w:rPr>
        <w:t>لم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spacing w:val="-2"/>
          <w:rtl/>
        </w:rPr>
        <w:t>دة</w:t>
      </w:r>
      <w:r>
        <w:rPr>
          <w:rFonts w:ascii="Calibri" w:cs="Calibri"/>
          <w:b/>
          <w:bCs/>
          <w:spacing w:val="1"/>
        </w:rPr>
        <w:t>:</w:t>
      </w:r>
      <w:r>
        <w:rPr>
          <w:rFonts w:ascii="Arial" w:cs="Arial"/>
          <w:b/>
          <w:bCs/>
          <w:spacing w:val="2"/>
          <w:rtl/>
        </w:rPr>
        <w:t xml:space="preserve"> </w:t>
      </w:r>
      <w:r>
        <w:rPr>
          <w:rFonts w:ascii="Arial" w:cs="Arial"/>
          <w:b/>
          <w:bCs/>
          <w:w w:val="40"/>
          <w:rtl/>
        </w:rPr>
        <w:t>ف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2"/>
          <w:w w:val="65"/>
          <w:rtl/>
        </w:rPr>
        <w:t>ي</w:t>
      </w:r>
      <w:r>
        <w:rPr>
          <w:rFonts w:ascii="Arial" w:cs="Arial"/>
          <w:b/>
          <w:bCs/>
          <w:w w:val="65"/>
          <w:rtl/>
        </w:rPr>
        <w:t>ر</w:t>
      </w:r>
      <w:r>
        <w:rPr>
          <w:rFonts w:ascii="Arial" w:cs="Arial"/>
          <w:b/>
          <w:bCs/>
          <w:spacing w:val="-2"/>
          <w:w w:val="78"/>
          <w:rtl/>
        </w:rPr>
        <w:t>و</w:t>
      </w:r>
      <w:r>
        <w:rPr>
          <w:rFonts w:ascii="Arial" w:cs="Arial"/>
          <w:b/>
          <w:bCs/>
          <w:spacing w:val="-1"/>
          <w:w w:val="78"/>
          <w:rtl/>
        </w:rPr>
        <w:t>س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rtl/>
        </w:rPr>
        <w:t>ت</w:t>
      </w:r>
    </w:p>
    <w:p w:rsidR="0002676E" w:rsidRDefault="003C6933">
      <w:pPr>
        <w:bidi/>
        <w:spacing w:line="463" w:lineRule="auto"/>
        <w:ind w:left="1651" w:right="1116" w:firstLine="879"/>
        <w:rPr>
          <w:rFonts w:ascii="Arial" w:cs="Arial"/>
          <w:b/>
          <w:bCs/>
        </w:rPr>
      </w:pPr>
      <w:r>
        <w:rPr>
          <w:rtl/>
        </w:rPr>
        <w:br w:type="column"/>
      </w:r>
      <w:r>
        <w:rPr>
          <w:rFonts w:ascii="Arial" w:cs="Arial"/>
          <w:b/>
          <w:bCs/>
          <w:rtl/>
        </w:rPr>
        <w:lastRenderedPageBreak/>
        <w:t>ا</w:t>
      </w:r>
      <w:r>
        <w:rPr>
          <w:rFonts w:ascii="Arial" w:cs="Arial"/>
          <w:b/>
          <w:bCs/>
          <w:w w:val="73"/>
          <w:rtl/>
        </w:rPr>
        <w:t>ل</w:t>
      </w:r>
      <w:r>
        <w:rPr>
          <w:rFonts w:ascii="Arial" w:cs="Arial"/>
          <w:b/>
          <w:bCs/>
          <w:spacing w:val="-1"/>
          <w:w w:val="73"/>
          <w:rtl/>
        </w:rPr>
        <w:t>ج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1"/>
          <w:w w:val="86"/>
          <w:rtl/>
        </w:rPr>
        <w:t>مع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spacing w:val="1"/>
          <w:w w:val="48"/>
          <w:rtl/>
        </w:rPr>
        <w:t>ل</w:t>
      </w:r>
      <w:r>
        <w:rPr>
          <w:rFonts w:ascii="Arial" w:cs="Arial"/>
          <w:b/>
          <w:bCs/>
          <w:spacing w:val="-1"/>
          <w:w w:val="48"/>
          <w:rtl/>
        </w:rPr>
        <w:t>تق</w:t>
      </w:r>
      <w:r>
        <w:rPr>
          <w:rFonts w:ascii="Arial" w:cs="Arial"/>
          <w:b/>
          <w:bCs/>
          <w:spacing w:val="-3"/>
          <w:w w:val="45"/>
          <w:rtl/>
        </w:rPr>
        <w:t>ن</w:t>
      </w:r>
      <w:r>
        <w:rPr>
          <w:rFonts w:ascii="Arial" w:cs="Arial"/>
          <w:b/>
          <w:bCs/>
          <w:spacing w:val="-1"/>
          <w:w w:val="45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0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1"/>
          <w:w w:val="78"/>
          <w:rtl/>
        </w:rPr>
        <w:t>و</w:t>
      </w:r>
      <w:r>
        <w:rPr>
          <w:rFonts w:ascii="Arial" w:cs="Arial"/>
          <w:b/>
          <w:bCs/>
          <w:spacing w:val="-1"/>
          <w:w w:val="78"/>
          <w:rtl/>
        </w:rPr>
        <w:t>س</w:t>
      </w:r>
      <w:r>
        <w:rPr>
          <w:rFonts w:ascii="Arial" w:cs="Arial"/>
          <w:b/>
          <w:bCs/>
          <w:spacing w:val="-3"/>
          <w:rtl/>
        </w:rPr>
        <w:t>ط</w:t>
      </w:r>
      <w:r>
        <w:rPr>
          <w:rFonts w:ascii="Arial" w:cs="Arial"/>
          <w:b/>
          <w:bCs/>
          <w:spacing w:val="-3"/>
          <w:w w:val="86"/>
          <w:rtl/>
        </w:rPr>
        <w:t>ى</w:t>
      </w:r>
      <w:r>
        <w:rPr>
          <w:rFonts w:ascii="Arial" w:cs="Arial"/>
          <w:b/>
          <w:bCs/>
          <w:rtl/>
        </w:rPr>
        <w:t xml:space="preserve"> </w:t>
      </w:r>
      <w:r>
        <w:rPr>
          <w:rFonts w:ascii="Arial" w:cs="Arial"/>
          <w:b/>
          <w:bCs/>
          <w:w w:val="66"/>
          <w:rtl/>
        </w:rPr>
        <w:t>ك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0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w w:val="48"/>
          <w:rtl/>
        </w:rPr>
        <w:t>ت</w:t>
      </w:r>
      <w:r>
        <w:rPr>
          <w:rFonts w:ascii="Arial" w:cs="Arial"/>
          <w:b/>
          <w:bCs/>
          <w:spacing w:val="-1"/>
          <w:w w:val="48"/>
          <w:rtl/>
        </w:rPr>
        <w:t>قن</w:t>
      </w:r>
      <w:r>
        <w:rPr>
          <w:rFonts w:ascii="Arial" w:cs="Arial"/>
          <w:b/>
          <w:bCs/>
          <w:spacing w:val="-3"/>
          <w:w w:val="42"/>
          <w:rtl/>
        </w:rPr>
        <w:t>ي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2"/>
          <w:rtl/>
        </w:rPr>
        <w:t>ت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66"/>
          <w:rtl/>
        </w:rPr>
        <w:t>ل</w:t>
      </w:r>
      <w:r>
        <w:rPr>
          <w:rFonts w:ascii="Arial" w:cs="Arial"/>
          <w:b/>
          <w:bCs/>
          <w:spacing w:val="-1"/>
          <w:w w:val="66"/>
          <w:rtl/>
        </w:rPr>
        <w:t>صحي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وا</w:t>
      </w:r>
      <w:r>
        <w:rPr>
          <w:rFonts w:ascii="Arial" w:cs="Arial"/>
          <w:b/>
          <w:bCs/>
          <w:w w:val="57"/>
          <w:rtl/>
        </w:rPr>
        <w:t>ل</w:t>
      </w:r>
      <w:r>
        <w:rPr>
          <w:rFonts w:ascii="Arial" w:cs="Arial"/>
          <w:b/>
          <w:bCs/>
          <w:spacing w:val="-1"/>
          <w:w w:val="57"/>
          <w:rtl/>
        </w:rPr>
        <w:t>طبي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Calibri" w:cs="Calibri"/>
          <w:b/>
          <w:bCs/>
          <w:spacing w:val="-1"/>
          <w:rtl/>
        </w:rPr>
        <w:t xml:space="preserve"> </w:t>
      </w:r>
      <w:r>
        <w:rPr>
          <w:rFonts w:ascii="Calibri" w:cs="Calibri"/>
          <w:b/>
          <w:bCs/>
        </w:rPr>
        <w:t>/</w:t>
      </w:r>
      <w:r>
        <w:rPr>
          <w:rFonts w:ascii="Arial" w:cs="Arial"/>
          <w:b/>
          <w:bCs/>
          <w:spacing w:val="-1"/>
          <w:w w:val="53"/>
          <w:rtl/>
        </w:rPr>
        <w:t>بغ</w:t>
      </w:r>
      <w:r>
        <w:rPr>
          <w:rFonts w:ascii="Arial" w:cs="Arial"/>
          <w:b/>
          <w:bCs/>
          <w:rtl/>
        </w:rPr>
        <w:t>د</w:t>
      </w:r>
      <w:r>
        <w:rPr>
          <w:rFonts w:ascii="Arial" w:cs="Arial"/>
          <w:b/>
          <w:bCs/>
          <w:spacing w:val="-3"/>
          <w:rtl/>
        </w:rPr>
        <w:t>ا</w:t>
      </w:r>
      <w:r>
        <w:rPr>
          <w:rFonts w:ascii="Arial" w:cs="Arial"/>
          <w:b/>
          <w:bCs/>
          <w:spacing w:val="-2"/>
          <w:rtl/>
        </w:rPr>
        <w:t>د</w:t>
      </w:r>
      <w:r>
        <w:rPr>
          <w:rFonts w:ascii="Arial" w:cs="Arial"/>
          <w:b/>
          <w:bCs/>
          <w:w w:val="66"/>
          <w:rtl/>
        </w:rPr>
        <w:t xml:space="preserve"> </w:t>
      </w:r>
      <w:r>
        <w:rPr>
          <w:rFonts w:ascii="Arial" w:cs="Arial"/>
          <w:b/>
          <w:bCs/>
          <w:spacing w:val="-1"/>
          <w:w w:val="68"/>
          <w:rtl/>
        </w:rPr>
        <w:t>قسم</w:t>
      </w:r>
      <w:r>
        <w:rPr>
          <w:rFonts w:ascii="Arial" w:cs="Arial"/>
          <w:b/>
          <w:bCs/>
          <w:rtl/>
        </w:rPr>
        <w:t xml:space="preserve"> </w:t>
      </w:r>
      <w:r>
        <w:rPr>
          <w:rFonts w:ascii="Arial" w:cs="Arial"/>
          <w:b/>
          <w:bCs/>
          <w:w w:val="41"/>
          <w:rtl/>
        </w:rPr>
        <w:t>ت</w:t>
      </w:r>
      <w:r>
        <w:rPr>
          <w:rFonts w:ascii="Arial" w:cs="Arial"/>
          <w:b/>
          <w:bCs/>
          <w:w w:val="48"/>
          <w:rtl/>
        </w:rPr>
        <w:t>ق</w:t>
      </w:r>
      <w:r>
        <w:rPr>
          <w:rFonts w:ascii="Arial" w:cs="Arial"/>
          <w:b/>
          <w:bCs/>
          <w:spacing w:val="-1"/>
          <w:w w:val="48"/>
          <w:rtl/>
        </w:rPr>
        <w:t>ني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rtl/>
        </w:rPr>
        <w:t>ت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ت</w:t>
      </w:r>
      <w:r>
        <w:rPr>
          <w:rFonts w:ascii="Arial" w:cs="Arial"/>
          <w:b/>
          <w:bCs/>
          <w:spacing w:val="-3"/>
          <w:w w:val="91"/>
          <w:rtl/>
        </w:rPr>
        <w:t>ح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ي</w:t>
      </w:r>
      <w:r>
        <w:rPr>
          <w:rFonts w:ascii="Arial" w:cs="Arial"/>
          <w:b/>
          <w:bCs/>
          <w:spacing w:val="-2"/>
          <w:w w:val="81"/>
          <w:rtl/>
        </w:rPr>
        <w:t>ا</w:t>
      </w:r>
      <w:r>
        <w:rPr>
          <w:rFonts w:ascii="Arial" w:cs="Arial"/>
          <w:b/>
          <w:bCs/>
          <w:w w:val="81"/>
          <w:rtl/>
        </w:rPr>
        <w:t>ل</w:t>
      </w:r>
      <w:r>
        <w:rPr>
          <w:rFonts w:ascii="Arial" w:cs="Arial"/>
          <w:b/>
          <w:bCs/>
          <w:rtl/>
        </w:rPr>
        <w:t>ت</w:t>
      </w:r>
      <w:r>
        <w:rPr>
          <w:rFonts w:ascii="Arial" w:cs="Arial"/>
          <w:b/>
          <w:bCs/>
          <w:spacing w:val="-2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87"/>
          <w:rtl/>
        </w:rPr>
        <w:t>لمر</w:t>
      </w:r>
      <w:r>
        <w:rPr>
          <w:rFonts w:ascii="Arial" w:cs="Arial"/>
          <w:b/>
          <w:bCs/>
          <w:spacing w:val="-3"/>
          <w:w w:val="61"/>
          <w:rtl/>
        </w:rPr>
        <w:t>ض</w:t>
      </w:r>
      <w:r>
        <w:rPr>
          <w:rFonts w:ascii="Arial" w:cs="Arial"/>
          <w:b/>
          <w:bCs/>
          <w:spacing w:val="-1"/>
          <w:w w:val="61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</w:p>
    <w:p w:rsidR="0002676E" w:rsidRDefault="0002676E">
      <w:pPr>
        <w:spacing w:line="463" w:lineRule="auto"/>
        <w:rPr>
          <w:rFonts w:ascii="Arial" w:cs="Arial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3" w:space="720" w:equalWidth="0">
            <w:col w:w="2320" w:space="248"/>
            <w:col w:w="2374" w:space="1239"/>
            <w:col w:w="5289"/>
          </w:cols>
        </w:sect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spacing w:before="2"/>
        <w:rPr>
          <w:rFonts w:ascii="Arial"/>
          <w:b/>
          <w:sz w:val="16"/>
        </w:rPr>
      </w:pPr>
    </w:p>
    <w:p w:rsidR="0002676E" w:rsidRDefault="003C6933">
      <w:pPr>
        <w:pStyle w:val="1"/>
        <w:spacing w:before="28"/>
        <w:ind w:left="396"/>
        <w:rPr>
          <w:rFonts w:ascii="Calibri"/>
        </w:rPr>
      </w:pPr>
      <w:r>
        <w:rPr>
          <w:rFonts w:ascii="Calibri"/>
        </w:rPr>
        <w:t>Title:-</w:t>
      </w:r>
    </w:p>
    <w:p w:rsidR="0002676E" w:rsidRDefault="003C6933">
      <w:pPr>
        <w:tabs>
          <w:tab w:val="left" w:pos="7501"/>
          <w:tab w:val="left" w:pos="8805"/>
        </w:tabs>
        <w:spacing w:before="249"/>
        <w:ind w:left="789"/>
        <w:rPr>
          <w:b/>
          <w:sz w:val="32"/>
        </w:rPr>
      </w:pPr>
      <w:r>
        <w:rPr>
          <w:b/>
          <w:sz w:val="36"/>
        </w:rPr>
        <w:t>Enteric viruses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( Polio, Rota)</w:t>
      </w:r>
      <w:r>
        <w:rPr>
          <w:b/>
          <w:sz w:val="36"/>
        </w:rPr>
        <w:tab/>
      </w:r>
      <w:r>
        <w:rPr>
          <w:b/>
          <w:color w:val="FF0000"/>
          <w:sz w:val="32"/>
        </w:rPr>
        <w:t>Lecture</w:t>
      </w:r>
      <w:r>
        <w:rPr>
          <w:b/>
          <w:color w:val="FF0000"/>
          <w:sz w:val="32"/>
        </w:rPr>
        <w:tab/>
        <w:t>12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6"/>
        <w:rPr>
          <w:b/>
          <w:sz w:val="22"/>
        </w:rPr>
      </w:pPr>
    </w:p>
    <w:p w:rsidR="0002676E" w:rsidRDefault="0002676E">
      <w:pPr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p w:rsidR="0002676E" w:rsidRDefault="003C6933">
      <w:pPr>
        <w:pStyle w:val="1"/>
        <w:spacing w:before="89"/>
      </w:pPr>
      <w:r>
        <w:lastRenderedPageBreak/>
        <w:t>Name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instructor:</w:t>
      </w:r>
    </w:p>
    <w:p w:rsidR="0002676E" w:rsidRDefault="003C6933">
      <w:pPr>
        <w:spacing w:before="272"/>
        <w:ind w:left="316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Assist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Prof</w:t>
      </w:r>
      <w:r>
        <w:rPr>
          <w:rFonts w:ascii="Calibri"/>
          <w:b/>
          <w:spacing w:val="-1"/>
          <w:sz w:val="28"/>
        </w:rPr>
        <w:t xml:space="preserve"> </w:t>
      </w:r>
      <w:r>
        <w:rPr>
          <w:rFonts w:ascii="Calibri"/>
          <w:b/>
          <w:sz w:val="28"/>
        </w:rPr>
        <w:t>dr.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Athraa</w:t>
      </w:r>
      <w:r>
        <w:rPr>
          <w:rFonts w:ascii="Calibri"/>
          <w:b/>
          <w:spacing w:val="61"/>
          <w:sz w:val="28"/>
        </w:rPr>
        <w:t xml:space="preserve"> </w:t>
      </w:r>
      <w:r>
        <w:rPr>
          <w:rFonts w:ascii="Calibri"/>
          <w:b/>
          <w:sz w:val="28"/>
        </w:rPr>
        <w:t>Zaidan</w:t>
      </w:r>
      <w:r>
        <w:rPr>
          <w:rFonts w:ascii="Calibri"/>
          <w:b/>
          <w:spacing w:val="1"/>
          <w:sz w:val="28"/>
        </w:rPr>
        <w:t xml:space="preserve"> </w:t>
      </w:r>
      <w:r>
        <w:rPr>
          <w:rFonts w:ascii="Calibri"/>
          <w:b/>
          <w:sz w:val="28"/>
        </w:rPr>
        <w:t>Hassan</w:t>
      </w:r>
    </w:p>
    <w:p w:rsidR="0002676E" w:rsidRDefault="003C6933">
      <w:pPr>
        <w:pStyle w:val="1"/>
        <w:spacing w:before="242"/>
      </w:pPr>
      <w:r>
        <w:t>Target</w:t>
      </w:r>
      <w:r>
        <w:rPr>
          <w:spacing w:val="-2"/>
        </w:rPr>
        <w:t xml:space="preserve"> </w:t>
      </w:r>
      <w:r>
        <w:t>population</w:t>
      </w:r>
    </w:p>
    <w:p w:rsidR="0002676E" w:rsidRDefault="003C6933">
      <w:pPr>
        <w:pStyle w:val="a3"/>
        <w:rPr>
          <w:rFonts w:ascii="Arial"/>
          <w:b/>
          <w:sz w:val="30"/>
        </w:rPr>
      </w:pPr>
      <w:r>
        <w:br w:type="column"/>
      </w:r>
    </w:p>
    <w:p w:rsidR="0002676E" w:rsidRDefault="0002676E">
      <w:pPr>
        <w:pStyle w:val="a3"/>
        <w:spacing w:before="8"/>
        <w:rPr>
          <w:rFonts w:ascii="Arial"/>
          <w:b/>
          <w:sz w:val="37"/>
        </w:rPr>
      </w:pPr>
    </w:p>
    <w:p w:rsidR="0002676E" w:rsidRDefault="003C6933">
      <w:pPr>
        <w:pStyle w:val="4"/>
        <w:bidi/>
        <w:ind w:left="0" w:right="254"/>
        <w:jc w:val="right"/>
        <w:rPr>
          <w:rFonts w:ascii="Arial" w:cs="Arial"/>
        </w:rPr>
      </w:pPr>
      <w:r>
        <w:rPr>
          <w:rFonts w:ascii="Arial" w:cs="Arial"/>
          <w:w w:val="85"/>
          <w:rtl/>
        </w:rPr>
        <w:t>استاذ</w:t>
      </w:r>
      <w:r>
        <w:rPr>
          <w:rFonts w:ascii="Arial" w:cs="Arial"/>
          <w:spacing w:val="17"/>
          <w:w w:val="85"/>
          <w:rtl/>
        </w:rPr>
        <w:t xml:space="preserve"> </w:t>
      </w:r>
      <w:r>
        <w:rPr>
          <w:rFonts w:ascii="Arial" w:cs="Arial"/>
          <w:w w:val="85"/>
          <w:rtl/>
        </w:rPr>
        <w:t>مساعد</w:t>
      </w:r>
      <w:r>
        <w:rPr>
          <w:rFonts w:ascii="Arial" w:cs="Arial"/>
          <w:spacing w:val="15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د</w:t>
      </w:r>
      <w:r>
        <w:rPr>
          <w:rFonts w:ascii="Arial" w:cs="Arial"/>
          <w:w w:val="85"/>
        </w:rPr>
        <w:t>.</w:t>
      </w:r>
      <w:r>
        <w:rPr>
          <w:rFonts w:ascii="Arial" w:cs="Arial"/>
          <w:spacing w:val="17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عذراء</w:t>
      </w:r>
      <w:r>
        <w:rPr>
          <w:rFonts w:ascii="Arial" w:cs="Arial"/>
          <w:spacing w:val="15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زيدان</w:t>
      </w:r>
      <w:r>
        <w:rPr>
          <w:rFonts w:ascii="Arial" w:cs="Arial"/>
          <w:spacing w:val="16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حسن</w:t>
      </w:r>
    </w:p>
    <w:p w:rsidR="0002676E" w:rsidRDefault="0002676E">
      <w:pPr>
        <w:jc w:val="right"/>
        <w:rPr>
          <w:rFonts w:ascii="Arial" w:cs="Arial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2" w:space="720" w:equalWidth="0">
            <w:col w:w="4622" w:space="481"/>
            <w:col w:w="6367"/>
          </w:cols>
        </w:sectPr>
      </w:pPr>
    </w:p>
    <w:p w:rsidR="0002676E" w:rsidRDefault="004B3196">
      <w:pPr>
        <w:pStyle w:val="a3"/>
        <w:spacing w:before="7"/>
        <w:rPr>
          <w:rFonts w:ascii="Arial"/>
          <w:b/>
          <w:sz w:val="20"/>
        </w:rPr>
      </w:pPr>
      <w:r>
        <w:lastRenderedPageBreak/>
        <w:pict>
          <v:group id="_x0000_s3471" style="position:absolute;margin-left:17.6pt;margin-top:24pt;width:553.85pt;height:794.05pt;z-index:-20140032;mso-position-horizontal-relative:page;mso-position-vertical-relative:page" coordorigin="353,480" coordsize="11077,15881">
            <v:shape id="_x0000_s3484" type="#_x0000_t75" style="position:absolute;left:3493;top:8696;width:1503;height:2527">
              <v:imagedata r:id="rId10" o:title=""/>
            </v:shape>
            <v:shape id="_x0000_s3483" type="#_x0000_t75" style="position:absolute;left:5146;top:7454;width:899;height:2236">
              <v:imagedata r:id="rId11" o:title=""/>
            </v:shape>
            <v:shape id="_x0000_s3482" type="#_x0000_t75" style="position:absolute;left:6263;top:6167;width:1169;height:2313">
              <v:imagedata r:id="rId12" o:title=""/>
            </v:shape>
            <v:shape id="_x0000_s3481" type="#_x0000_t75" style="position:absolute;left:7580;top:5607;width:808;height:1338">
              <v:imagedata r:id="rId13" o:title=""/>
            </v:shape>
            <v:rect id="_x0000_s3480" style="position:absolute;left:600;top:2329;width:9150;height:4153" stroked="f"/>
            <v:rect id="_x0000_s3479" style="position:absolute;left:600;top:2329;width:9150;height:4455" filled="f"/>
            <v:rect id="_x0000_s3478" style="position:absolute;left:435;top:6481;width:9645;height:1950" fillcolor="#c5d9f0" stroked="f"/>
            <v:rect id="_x0000_s3477" style="position:absolute;left:435;top:6481;width:9645;height:1950" filled="f"/>
            <v:rect id="_x0000_s3476" style="position:absolute;left:360;top:9110;width:9645;height:810" stroked="f"/>
            <v:shape id="_x0000_s3475" style="position:absolute;left:360;top:9110;width:9645;height:3854" coordorigin="360,9110" coordsize="9645,3854" o:spt="100" adj="0,,0" path="m360,9920r9645,l10005,9110r-9645,l360,9920xm435,12963r8385,l8820,12063r-8385,l435,12963xe" filled="f">
              <v:stroke joinstyle="round"/>
              <v:formulas/>
              <v:path arrowok="t" o:connecttype="segments"/>
            </v:shape>
            <v:shape id="_x0000_s3474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473" style="position:absolute;left:540;top:568;width:15;height:15704" stroked="f"/>
            <v:shape id="_x0000_s3472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2676E" w:rsidRDefault="003C6933">
      <w:pPr>
        <w:spacing w:before="44"/>
        <w:ind w:left="571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Three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stage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students</w:t>
      </w:r>
      <w:r>
        <w:rPr>
          <w:rFonts w:ascii="Calibri"/>
          <w:b/>
          <w:spacing w:val="-5"/>
          <w:sz w:val="28"/>
        </w:rPr>
        <w:t xml:space="preserve"> </w:t>
      </w:r>
      <w:r>
        <w:rPr>
          <w:rFonts w:ascii="Calibri"/>
          <w:b/>
          <w:sz w:val="28"/>
        </w:rPr>
        <w:t>in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department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Medical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Laboratory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Techniques</w:t>
      </w: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spacing w:before="10"/>
        <w:rPr>
          <w:rFonts w:ascii="Calibri"/>
          <w:b/>
          <w:sz w:val="23"/>
        </w:rPr>
      </w:pPr>
    </w:p>
    <w:p w:rsidR="0002676E" w:rsidRDefault="003C6933">
      <w:pPr>
        <w:pStyle w:val="1"/>
        <w:spacing w:before="89"/>
        <w:ind w:left="614"/>
      </w:pPr>
      <w:r>
        <w:t>Introduction</w:t>
      </w:r>
    </w:p>
    <w:p w:rsidR="0002676E" w:rsidRDefault="003C6933">
      <w:pPr>
        <w:pStyle w:val="a3"/>
        <w:spacing w:before="262" w:line="276" w:lineRule="auto"/>
        <w:ind w:left="679" w:right="761"/>
        <w:jc w:val="both"/>
      </w:pPr>
      <w:r>
        <w:rPr>
          <w:b/>
        </w:rPr>
        <w:t xml:space="preserve">Enteric viruses </w:t>
      </w:r>
      <w:r>
        <w:t>represent a wide spectrum of viral genera that invade and replicate in the</w:t>
      </w:r>
      <w:r>
        <w:rPr>
          <w:spacing w:val="-67"/>
        </w:rPr>
        <w:t xml:space="preserve"> </w:t>
      </w:r>
      <w:r>
        <w:t>mucosa of the intestinal tract .Enteric viruses are the commonest causes of gastroenteritis</w:t>
      </w:r>
      <w:r>
        <w:rPr>
          <w:spacing w:val="-67"/>
        </w:rPr>
        <w:t xml:space="preserve"> </w:t>
      </w:r>
      <w:r>
        <w:t>worldwide,</w:t>
      </w:r>
      <w:r>
        <w:rPr>
          <w:spacing w:val="26"/>
        </w:rPr>
        <w:t xml:space="preserve"> </w:t>
      </w:r>
      <w:r>
        <w:t>they</w:t>
      </w:r>
      <w:r>
        <w:rPr>
          <w:spacing w:val="24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t>most</w:t>
      </w:r>
      <w:r>
        <w:rPr>
          <w:spacing w:val="29"/>
        </w:rPr>
        <w:t xml:space="preserve"> </w:t>
      </w:r>
      <w:r>
        <w:t>often</w:t>
      </w:r>
      <w:r>
        <w:rPr>
          <w:spacing w:val="28"/>
        </w:rPr>
        <w:t xml:space="preserve"> </w:t>
      </w:r>
      <w:r>
        <w:t>transmitted</w:t>
      </w:r>
      <w:r>
        <w:rPr>
          <w:spacing w:val="28"/>
        </w:rPr>
        <w:t xml:space="preserve"> </w:t>
      </w:r>
      <w:r>
        <w:t>via</w:t>
      </w:r>
      <w:r>
        <w:rPr>
          <w:spacing w:val="27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faecal-oral</w:t>
      </w:r>
      <w:r>
        <w:rPr>
          <w:spacing w:val="27"/>
        </w:rPr>
        <w:t xml:space="preserve"> </w:t>
      </w:r>
      <w:r>
        <w:t>route,</w:t>
      </w:r>
      <w:r>
        <w:rPr>
          <w:spacing w:val="27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transmission</w:t>
      </w:r>
    </w:p>
    <w:p w:rsidR="0002676E" w:rsidRDefault="0002676E">
      <w:pPr>
        <w:spacing w:line="276" w:lineRule="auto"/>
        <w:jc w:val="both"/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group id="_x0000_s3464" style="position:absolute;margin-left:24pt;margin-top:24pt;width:547.45pt;height:794.05pt;z-index:-20138496;mso-position-horizontal-relative:page;mso-position-vertical-relative:page" coordorigin="480,480" coordsize="10949,15881">
            <v:shape id="_x0000_s3470" type="#_x0000_t75" style="position:absolute;left:5146;top:7454;width:899;height:2236">
              <v:imagedata r:id="rId11" o:title=""/>
            </v:shape>
            <v:shape id="_x0000_s3469" type="#_x0000_t75" style="position:absolute;left:6263;top:6167;width:1169;height:2313">
              <v:imagedata r:id="rId12" o:title=""/>
            </v:shape>
            <v:shape id="_x0000_s3468" type="#_x0000_t75" style="position:absolute;left:7580;top:5607;width:808;height:1338">
              <v:imagedata r:id="rId13" o:title=""/>
            </v:shape>
            <v:shape id="_x0000_s3467" style="position:absolute;left:645;top:5653;width:10213;height:2754" coordorigin="645,5653" coordsize="10213,2754" o:spt="100" adj="0,,0" path="m8490,7611r-7845,l645,8406r7845,l8490,7611xm10858,5667r-29,l10829,5653r-9749,l1080,5667r-29,l1051,6037r,370l1051,6776r9807,l10858,6407r,-370l10858,5667xe" stroked="f">
              <v:stroke joinstyle="round"/>
              <v:formulas/>
              <v:path arrowok="t" o:connecttype="segments"/>
            </v:shape>
            <v:rect id="_x0000_s3466" style="position:absolute;left:645;top:7611;width:7845;height:795" filled="f"/>
            <v:shape id="_x0000_s3465" style="position:absolute;left:480;top:480;width:10949;height:15881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3463" style="position:absolute;margin-left:24pt;margin-top:24pt;width:547.45pt;height:794.05pt;z-index:-20137472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3"/>
        <w:spacing w:before="89"/>
        <w:ind w:left="679"/>
      </w:pPr>
      <w:r>
        <w:pict>
          <v:shape id="_x0000_s3462" style="position:absolute;left:0;text-align:left;margin-left:52.7pt;margin-top:-14.65pt;width:490.35pt;height:4.45pt;z-index:-20137984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by</w:t>
      </w:r>
      <w:r w:rsidR="003C6933">
        <w:rPr>
          <w:spacing w:val="36"/>
        </w:rPr>
        <w:t xml:space="preserve"> </w:t>
      </w:r>
      <w:r w:rsidR="003C6933">
        <w:t>direct</w:t>
      </w:r>
      <w:r w:rsidR="003C6933">
        <w:rPr>
          <w:spacing w:val="41"/>
        </w:rPr>
        <w:t xml:space="preserve"> </w:t>
      </w:r>
      <w:r w:rsidR="003C6933">
        <w:t>human</w:t>
      </w:r>
      <w:r w:rsidR="003C6933">
        <w:rPr>
          <w:spacing w:val="41"/>
        </w:rPr>
        <w:t xml:space="preserve"> </w:t>
      </w:r>
      <w:r w:rsidR="003C6933">
        <w:t>contact</w:t>
      </w:r>
      <w:r w:rsidR="003C6933">
        <w:rPr>
          <w:spacing w:val="50"/>
        </w:rPr>
        <w:t xml:space="preserve"> </w:t>
      </w:r>
      <w:r w:rsidR="003C6933">
        <w:t>and</w:t>
      </w:r>
      <w:r w:rsidR="003C6933">
        <w:rPr>
          <w:spacing w:val="40"/>
        </w:rPr>
        <w:t xml:space="preserve"> </w:t>
      </w:r>
      <w:r w:rsidR="003C6933">
        <w:t>via</w:t>
      </w:r>
      <w:r w:rsidR="003C6933">
        <w:rPr>
          <w:spacing w:val="40"/>
        </w:rPr>
        <w:t xml:space="preserve"> </w:t>
      </w:r>
      <w:r w:rsidR="003C6933">
        <w:t>fomites</w:t>
      </w:r>
      <w:r w:rsidR="003C6933">
        <w:rPr>
          <w:spacing w:val="43"/>
        </w:rPr>
        <w:t xml:space="preserve"> </w:t>
      </w:r>
      <w:r w:rsidR="003C6933">
        <w:t>being</w:t>
      </w:r>
      <w:r w:rsidR="003C6933">
        <w:rPr>
          <w:spacing w:val="41"/>
        </w:rPr>
        <w:t xml:space="preserve"> </w:t>
      </w:r>
      <w:r w:rsidR="003C6933">
        <w:t>common.</w:t>
      </w:r>
      <w:r w:rsidR="003C6933">
        <w:rPr>
          <w:spacing w:val="39"/>
        </w:rPr>
        <w:t xml:space="preserve"> </w:t>
      </w:r>
      <w:r w:rsidR="003C6933">
        <w:t>Enteric</w:t>
      </w:r>
      <w:r w:rsidR="003C6933">
        <w:rPr>
          <w:spacing w:val="42"/>
        </w:rPr>
        <w:t xml:space="preserve"> </w:t>
      </w:r>
      <w:r w:rsidR="003C6933">
        <w:t>viruses</w:t>
      </w:r>
      <w:r w:rsidR="003C6933">
        <w:rPr>
          <w:spacing w:val="41"/>
        </w:rPr>
        <w:t xml:space="preserve"> </w:t>
      </w:r>
      <w:r w:rsidR="003C6933">
        <w:t>may</w:t>
      </w:r>
      <w:r w:rsidR="003C6933">
        <w:rPr>
          <w:spacing w:val="37"/>
        </w:rPr>
        <w:t xml:space="preserve"> </w:t>
      </w:r>
      <w:r w:rsidR="003C6933">
        <w:t>also</w:t>
      </w:r>
      <w:r w:rsidR="003C6933">
        <w:rPr>
          <w:spacing w:val="43"/>
        </w:rPr>
        <w:t xml:space="preserve"> </w:t>
      </w:r>
      <w:r w:rsidR="003C6933">
        <w:t>be</w:t>
      </w:r>
    </w:p>
    <w:p w:rsidR="0002676E" w:rsidRDefault="003C6933">
      <w:pPr>
        <w:pStyle w:val="a3"/>
        <w:spacing w:before="48"/>
        <w:ind w:left="679"/>
      </w:pPr>
      <w:r>
        <w:t>present</w:t>
      </w:r>
      <w:r>
        <w:rPr>
          <w:spacing w:val="81"/>
        </w:rPr>
        <w:t xml:space="preserve"> </w:t>
      </w:r>
      <w:r>
        <w:t>in</w:t>
      </w:r>
      <w:r>
        <w:rPr>
          <w:spacing w:val="82"/>
        </w:rPr>
        <w:t xml:space="preserve"> </w:t>
      </w:r>
      <w:r>
        <w:t>contaminated</w:t>
      </w:r>
      <w:r>
        <w:rPr>
          <w:spacing w:val="82"/>
        </w:rPr>
        <w:t xml:space="preserve"> </w:t>
      </w:r>
      <w:r>
        <w:t>water</w:t>
      </w:r>
      <w:r>
        <w:rPr>
          <w:spacing w:val="81"/>
        </w:rPr>
        <w:t xml:space="preserve"> </w:t>
      </w:r>
      <w:r>
        <w:t>supplies.Enteric</w:t>
      </w:r>
      <w:r>
        <w:rPr>
          <w:spacing w:val="83"/>
        </w:rPr>
        <w:t xml:space="preserve"> </w:t>
      </w:r>
      <w:r>
        <w:t>viruses</w:t>
      </w:r>
      <w:r>
        <w:rPr>
          <w:spacing w:val="85"/>
        </w:rPr>
        <w:t xml:space="preserve"> </w:t>
      </w:r>
      <w:r>
        <w:t>can</w:t>
      </w:r>
      <w:r>
        <w:rPr>
          <w:spacing w:val="82"/>
        </w:rPr>
        <w:t xml:space="preserve"> </w:t>
      </w:r>
      <w:r>
        <w:t>be</w:t>
      </w:r>
      <w:r>
        <w:rPr>
          <w:spacing w:val="81"/>
        </w:rPr>
        <w:t xml:space="preserve"> </w:t>
      </w:r>
      <w:r>
        <w:t>grouped</w:t>
      </w:r>
      <w:r>
        <w:rPr>
          <w:spacing w:val="81"/>
        </w:rPr>
        <w:t xml:space="preserve"> </w:t>
      </w:r>
      <w:r>
        <w:t>as</w:t>
      </w:r>
      <w:r>
        <w:rPr>
          <w:spacing w:val="84"/>
        </w:rPr>
        <w:t xml:space="preserve"> </w:t>
      </w:r>
      <w:r>
        <w:t>follows:</w:t>
      </w:r>
    </w:p>
    <w:p w:rsidR="0002676E" w:rsidRDefault="0002676E">
      <w:pPr>
        <w:pStyle w:val="a3"/>
        <w:spacing w:before="5"/>
        <w:rPr>
          <w:sz w:val="25"/>
        </w:rPr>
      </w:pPr>
    </w:p>
    <w:p w:rsidR="0002676E" w:rsidRDefault="003C6933">
      <w:pPr>
        <w:pStyle w:val="a4"/>
        <w:numPr>
          <w:ilvl w:val="0"/>
          <w:numId w:val="100"/>
        </w:numPr>
        <w:tabs>
          <w:tab w:val="left" w:pos="1110"/>
        </w:tabs>
        <w:spacing w:before="89" w:line="276" w:lineRule="auto"/>
        <w:ind w:right="770" w:firstLine="0"/>
        <w:jc w:val="both"/>
        <w:rPr>
          <w:sz w:val="28"/>
        </w:rPr>
      </w:pPr>
      <w:r>
        <w:rPr>
          <w:sz w:val="28"/>
        </w:rPr>
        <w:t>Viruses</w:t>
      </w:r>
      <w:r>
        <w:rPr>
          <w:spacing w:val="1"/>
          <w:sz w:val="28"/>
        </w:rPr>
        <w:t xml:space="preserve"> </w:t>
      </w:r>
      <w:r>
        <w:rPr>
          <w:sz w:val="28"/>
        </w:rPr>
        <w:t>causing</w:t>
      </w:r>
      <w:r>
        <w:rPr>
          <w:spacing w:val="1"/>
          <w:sz w:val="28"/>
        </w:rPr>
        <w:t xml:space="preserve"> </w:t>
      </w:r>
      <w:r>
        <w:rPr>
          <w:sz w:val="28"/>
        </w:rPr>
        <w:t>localized</w:t>
      </w:r>
      <w:r>
        <w:rPr>
          <w:spacing w:val="1"/>
          <w:sz w:val="28"/>
        </w:rPr>
        <w:t xml:space="preserve"> </w:t>
      </w:r>
      <w:r>
        <w:rPr>
          <w:sz w:val="28"/>
        </w:rPr>
        <w:t>inflammation</w:t>
      </w:r>
      <w:r>
        <w:rPr>
          <w:spacing w:val="1"/>
          <w:sz w:val="28"/>
        </w:rPr>
        <w:t xml:space="preserve"> </w:t>
      </w:r>
      <w:r>
        <w:rPr>
          <w:sz w:val="28"/>
        </w:rPr>
        <w:t>at</w:t>
      </w:r>
      <w:r>
        <w:rPr>
          <w:spacing w:val="1"/>
          <w:sz w:val="28"/>
        </w:rPr>
        <w:t xml:space="preserve"> </w:t>
      </w:r>
      <w:r>
        <w:rPr>
          <w:sz w:val="28"/>
        </w:rPr>
        <w:t>any</w:t>
      </w:r>
      <w:r>
        <w:rPr>
          <w:spacing w:val="1"/>
          <w:sz w:val="28"/>
        </w:rPr>
        <w:t xml:space="preserve"> </w:t>
      </w:r>
      <w:r>
        <w:rPr>
          <w:sz w:val="28"/>
        </w:rPr>
        <w:t>level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intestinal</w:t>
      </w:r>
      <w:r>
        <w:rPr>
          <w:spacing w:val="1"/>
          <w:sz w:val="28"/>
        </w:rPr>
        <w:t xml:space="preserve"> </w:t>
      </w:r>
      <w:r>
        <w:rPr>
          <w:sz w:val="28"/>
        </w:rPr>
        <w:t>tract,</w:t>
      </w:r>
      <w:r>
        <w:rPr>
          <w:spacing w:val="1"/>
          <w:sz w:val="28"/>
        </w:rPr>
        <w:t xml:space="preserve"> </w:t>
      </w:r>
      <w:r>
        <w:rPr>
          <w:sz w:val="28"/>
        </w:rPr>
        <w:t>predominantly in small intestinal mucosa, resulting in acute gastroenteritis, for example,</w:t>
      </w:r>
      <w:r>
        <w:rPr>
          <w:spacing w:val="1"/>
          <w:sz w:val="28"/>
        </w:rPr>
        <w:t xml:space="preserve"> </w:t>
      </w:r>
      <w:r>
        <w:rPr>
          <w:sz w:val="28"/>
        </w:rPr>
        <w:t>rotaviruses,</w:t>
      </w:r>
      <w:r>
        <w:rPr>
          <w:spacing w:val="-1"/>
          <w:sz w:val="28"/>
        </w:rPr>
        <w:t xml:space="preserve"> </w:t>
      </w:r>
      <w:r>
        <w:rPr>
          <w:sz w:val="28"/>
        </w:rPr>
        <w:t>caliciviruses,</w:t>
      </w:r>
      <w:r>
        <w:rPr>
          <w:spacing w:val="-1"/>
          <w:sz w:val="28"/>
        </w:rPr>
        <w:t xml:space="preserve"> </w:t>
      </w:r>
      <w:r>
        <w:rPr>
          <w:sz w:val="28"/>
        </w:rPr>
        <w:t>adenoviruses, astroviruses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</w:p>
    <w:p w:rsidR="0002676E" w:rsidRDefault="0002676E">
      <w:pPr>
        <w:pStyle w:val="a3"/>
        <w:spacing w:before="5"/>
        <w:rPr>
          <w:sz w:val="24"/>
        </w:rPr>
      </w:pPr>
    </w:p>
    <w:p w:rsidR="0002676E" w:rsidRDefault="003C6933">
      <w:pPr>
        <w:pStyle w:val="a4"/>
        <w:numPr>
          <w:ilvl w:val="0"/>
          <w:numId w:val="100"/>
        </w:numPr>
        <w:tabs>
          <w:tab w:val="left" w:pos="984"/>
        </w:tabs>
        <w:spacing w:line="276" w:lineRule="auto"/>
        <w:ind w:right="765" w:firstLine="0"/>
        <w:jc w:val="both"/>
        <w:rPr>
          <w:sz w:val="28"/>
        </w:rPr>
      </w:pPr>
      <w:r>
        <w:rPr>
          <w:sz w:val="28"/>
        </w:rPr>
        <w:t>Viruses that multiply at any level of the intestinal tract, causing few enteric symptoms</w:t>
      </w:r>
      <w:r>
        <w:rPr>
          <w:spacing w:val="1"/>
          <w:sz w:val="28"/>
        </w:rPr>
        <w:t xml:space="preserve"> </w:t>
      </w:r>
      <w:r>
        <w:rPr>
          <w:sz w:val="28"/>
        </w:rPr>
        <w:t>prior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producing</w:t>
      </w:r>
      <w:r>
        <w:rPr>
          <w:spacing w:val="-8"/>
          <w:sz w:val="28"/>
        </w:rPr>
        <w:t xml:space="preserve"> </w:t>
      </w:r>
      <w:r>
        <w:rPr>
          <w:sz w:val="28"/>
        </w:rPr>
        <w:t>clinical</w:t>
      </w:r>
      <w:r>
        <w:rPr>
          <w:spacing w:val="1"/>
          <w:sz w:val="28"/>
        </w:rPr>
        <w:t xml:space="preserve"> </w:t>
      </w:r>
      <w:r>
        <w:rPr>
          <w:sz w:val="28"/>
        </w:rPr>
        <w:t>disease</w:t>
      </w:r>
      <w:r>
        <w:rPr>
          <w:spacing w:val="8"/>
          <w:sz w:val="28"/>
        </w:rPr>
        <w:t xml:space="preserve"> </w:t>
      </w:r>
      <w:r>
        <w:rPr>
          <w:sz w:val="28"/>
        </w:rPr>
        <w:t>at</w:t>
      </w:r>
      <w:r>
        <w:rPr>
          <w:spacing w:val="3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distant</w:t>
      </w:r>
      <w:r>
        <w:rPr>
          <w:spacing w:val="2"/>
          <w:sz w:val="28"/>
        </w:rPr>
        <w:t xml:space="preserve"> </w:t>
      </w:r>
      <w:r>
        <w:rPr>
          <w:sz w:val="28"/>
        </w:rPr>
        <w:t>site,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2"/>
          <w:sz w:val="28"/>
        </w:rPr>
        <w:t xml:space="preserve"> </w:t>
      </w:r>
      <w:r>
        <w:rPr>
          <w:sz w:val="28"/>
        </w:rPr>
        <w:t>example,</w:t>
      </w:r>
      <w:r>
        <w:rPr>
          <w:spacing w:val="1"/>
          <w:sz w:val="28"/>
        </w:rPr>
        <w:t xml:space="preserve"> </w:t>
      </w:r>
      <w:r>
        <w:rPr>
          <w:sz w:val="28"/>
        </w:rPr>
        <w:t>measles</w:t>
      </w:r>
      <w:r>
        <w:rPr>
          <w:spacing w:val="2"/>
          <w:sz w:val="28"/>
        </w:rPr>
        <w:t xml:space="preserve"> </w:t>
      </w:r>
      <w:r>
        <w:rPr>
          <w:sz w:val="28"/>
        </w:rPr>
        <w:t>virus,</w:t>
      </w:r>
      <w:r>
        <w:rPr>
          <w:spacing w:val="1"/>
          <w:sz w:val="28"/>
        </w:rPr>
        <w:t xml:space="preserve"> </w:t>
      </w:r>
      <w:r>
        <w:rPr>
          <w:sz w:val="28"/>
        </w:rPr>
        <w:t>reoviruses</w:t>
      </w:r>
    </w:p>
    <w:p w:rsidR="0002676E" w:rsidRDefault="003C6933">
      <w:pPr>
        <w:pStyle w:val="a3"/>
        <w:spacing w:line="276" w:lineRule="auto"/>
        <w:ind w:left="676" w:right="755"/>
      </w:pPr>
      <w:r>
        <w:t>,</w:t>
      </w:r>
      <w:r>
        <w:rPr>
          <w:spacing w:val="19"/>
        </w:rPr>
        <w:t xml:space="preserve"> </w:t>
      </w:r>
      <w:r>
        <w:t>enteroviruses</w:t>
      </w:r>
      <w:r>
        <w:rPr>
          <w:spacing w:val="24"/>
        </w:rPr>
        <w:t xml:space="preserve"> </w:t>
      </w:r>
      <w:r>
        <w:t>(including</w:t>
      </w:r>
      <w:r>
        <w:rPr>
          <w:spacing w:val="22"/>
        </w:rPr>
        <w:t xml:space="preserve"> </w:t>
      </w:r>
      <w:r>
        <w:t>polioviruses,</w:t>
      </w:r>
      <w:r>
        <w:rPr>
          <w:spacing w:val="22"/>
        </w:rPr>
        <w:t xml:space="preserve"> </w:t>
      </w:r>
      <w:r>
        <w:t>coxsackieviruses,</w:t>
      </w:r>
      <w:r>
        <w:rPr>
          <w:spacing w:val="22"/>
        </w:rPr>
        <w:t xml:space="preserve"> </w:t>
      </w:r>
      <w:r>
        <w:t>enteroviruses,</w:t>
      </w:r>
      <w:r>
        <w:rPr>
          <w:spacing w:val="20"/>
        </w:rPr>
        <w:t xml:space="preserve"> </w:t>
      </w:r>
      <w:r>
        <w:t>hepatitis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E).</w:t>
      </w:r>
    </w:p>
    <w:p w:rsidR="0002676E" w:rsidRDefault="0002676E">
      <w:pPr>
        <w:pStyle w:val="a3"/>
        <w:spacing w:before="8"/>
        <w:rPr>
          <w:sz w:val="16"/>
        </w:rPr>
      </w:pPr>
    </w:p>
    <w:p w:rsidR="0002676E" w:rsidRDefault="003C6933">
      <w:pPr>
        <w:pStyle w:val="a4"/>
        <w:numPr>
          <w:ilvl w:val="0"/>
          <w:numId w:val="100"/>
        </w:numPr>
        <w:tabs>
          <w:tab w:val="left" w:pos="1340"/>
        </w:tabs>
        <w:spacing w:before="89" w:line="273" w:lineRule="auto"/>
        <w:ind w:left="960" w:right="766" w:firstLine="0"/>
        <w:jc w:val="both"/>
        <w:rPr>
          <w:sz w:val="28"/>
        </w:rPr>
      </w:pPr>
      <w:r>
        <w:rPr>
          <w:sz w:val="28"/>
        </w:rPr>
        <w:t>Viruses</w:t>
      </w:r>
      <w:r>
        <w:rPr>
          <w:spacing w:val="1"/>
          <w:sz w:val="28"/>
        </w:rPr>
        <w:t xml:space="preserve"> </w:t>
      </w:r>
      <w:r>
        <w:rPr>
          <w:sz w:val="28"/>
        </w:rPr>
        <w:t>that</w:t>
      </w:r>
      <w:r>
        <w:rPr>
          <w:spacing w:val="1"/>
          <w:sz w:val="28"/>
        </w:rPr>
        <w:t xml:space="preserve"> </w:t>
      </w:r>
      <w:r>
        <w:rPr>
          <w:sz w:val="28"/>
        </w:rPr>
        <w:t>spread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intestinal</w:t>
      </w:r>
      <w:r>
        <w:rPr>
          <w:spacing w:val="1"/>
          <w:sz w:val="28"/>
        </w:rPr>
        <w:t xml:space="preserve"> </w:t>
      </w:r>
      <w:r>
        <w:rPr>
          <w:sz w:val="28"/>
        </w:rPr>
        <w:t>tract</w:t>
      </w:r>
      <w:r>
        <w:rPr>
          <w:spacing w:val="1"/>
          <w:sz w:val="28"/>
        </w:rPr>
        <w:t xml:space="preserve"> </w:t>
      </w:r>
      <w:r>
        <w:rPr>
          <w:sz w:val="28"/>
        </w:rPr>
        <w:t>during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later</w:t>
      </w:r>
      <w:r>
        <w:rPr>
          <w:spacing w:val="1"/>
          <w:sz w:val="28"/>
        </w:rPr>
        <w:t xml:space="preserve"> </w:t>
      </w:r>
      <w:r>
        <w:rPr>
          <w:sz w:val="28"/>
        </w:rPr>
        <w:t>stages</w:t>
      </w:r>
      <w:r>
        <w:rPr>
          <w:spacing w:val="70"/>
          <w:sz w:val="28"/>
        </w:rPr>
        <w:t xml:space="preserve"> </w:t>
      </w:r>
      <w:r>
        <w:rPr>
          <w:sz w:val="28"/>
        </w:rPr>
        <w:t>of</w:t>
      </w:r>
      <w:r>
        <w:rPr>
          <w:spacing w:val="70"/>
          <w:sz w:val="28"/>
        </w:rPr>
        <w:t xml:space="preserve"> </w:t>
      </w:r>
      <w:r>
        <w:rPr>
          <w:sz w:val="28"/>
        </w:rPr>
        <w:t>systemic</w:t>
      </w:r>
      <w:r>
        <w:rPr>
          <w:spacing w:val="1"/>
          <w:sz w:val="28"/>
        </w:rPr>
        <w:t xml:space="preserve"> </w:t>
      </w:r>
      <w:r>
        <w:rPr>
          <w:sz w:val="28"/>
        </w:rPr>
        <w:t>disease,</w:t>
      </w:r>
      <w:r>
        <w:rPr>
          <w:spacing w:val="1"/>
          <w:sz w:val="28"/>
        </w:rPr>
        <w:t xml:space="preserve"> </w:t>
      </w:r>
      <w:r>
        <w:rPr>
          <w:sz w:val="28"/>
        </w:rPr>
        <w:t>generally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an</w:t>
      </w:r>
      <w:r>
        <w:rPr>
          <w:spacing w:val="1"/>
          <w:sz w:val="28"/>
        </w:rPr>
        <w:t xml:space="preserve"> </w:t>
      </w:r>
      <w:r>
        <w:rPr>
          <w:sz w:val="28"/>
        </w:rPr>
        <w:t>immunocompromised</w:t>
      </w:r>
      <w:r>
        <w:rPr>
          <w:spacing w:val="1"/>
          <w:sz w:val="28"/>
        </w:rPr>
        <w:t xml:space="preserve"> </w:t>
      </w:r>
      <w:r>
        <w:rPr>
          <w:sz w:val="28"/>
        </w:rPr>
        <w:t>host,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example,</w:t>
      </w:r>
      <w:r>
        <w:rPr>
          <w:spacing w:val="1"/>
          <w:sz w:val="28"/>
        </w:rPr>
        <w:t xml:space="preserve"> </w:t>
      </w:r>
      <w:r>
        <w:rPr>
          <w:sz w:val="28"/>
        </w:rPr>
        <w:t>human</w:t>
      </w:r>
      <w:r>
        <w:rPr>
          <w:spacing w:val="1"/>
          <w:sz w:val="28"/>
        </w:rPr>
        <w:t xml:space="preserve"> </w:t>
      </w:r>
      <w:r>
        <w:rPr>
          <w:sz w:val="28"/>
        </w:rPr>
        <w:t>immunodeficiency</w:t>
      </w:r>
      <w:r>
        <w:rPr>
          <w:spacing w:val="-5"/>
          <w:sz w:val="28"/>
        </w:rPr>
        <w:t xml:space="preserve"> </w:t>
      </w:r>
      <w:r>
        <w:rPr>
          <w:sz w:val="28"/>
        </w:rPr>
        <w:t>virus</w:t>
      </w:r>
      <w:r>
        <w:rPr>
          <w:spacing w:val="1"/>
          <w:sz w:val="28"/>
        </w:rPr>
        <w:t xml:space="preserve"> </w:t>
      </w:r>
      <w:r>
        <w:rPr>
          <w:sz w:val="28"/>
        </w:rPr>
        <w:t>(HIV),</w:t>
      </w:r>
      <w:r>
        <w:rPr>
          <w:spacing w:val="-1"/>
          <w:sz w:val="28"/>
        </w:rPr>
        <w:t xml:space="preserve"> </w:t>
      </w:r>
      <w:r>
        <w:rPr>
          <w:sz w:val="28"/>
        </w:rPr>
        <w:t>cytomegalovirus.</w:t>
      </w:r>
    </w:p>
    <w:p w:rsidR="0002676E" w:rsidRDefault="0002676E">
      <w:pPr>
        <w:pStyle w:val="a3"/>
        <w:spacing w:before="7"/>
        <w:rPr>
          <w:sz w:val="25"/>
        </w:rPr>
      </w:pPr>
    </w:p>
    <w:p w:rsidR="0002676E" w:rsidRDefault="003C6933">
      <w:pPr>
        <w:pStyle w:val="2"/>
        <w:ind w:left="592"/>
      </w:pPr>
      <w:r>
        <w:t>Pre-test</w:t>
      </w:r>
    </w:p>
    <w:p w:rsidR="0002676E" w:rsidRDefault="003C6933">
      <w:pPr>
        <w:spacing w:before="266"/>
        <w:ind w:left="676"/>
        <w:rPr>
          <w:b/>
          <w:sz w:val="32"/>
        </w:rPr>
      </w:pPr>
      <w:r>
        <w:rPr>
          <w:b/>
          <w:sz w:val="32"/>
        </w:rPr>
        <w:t>Define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Enteric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Viruses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?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4"/>
        <w:rPr>
          <w:b/>
          <w:sz w:val="24"/>
        </w:rPr>
      </w:pPr>
    </w:p>
    <w:p w:rsidR="0002676E" w:rsidRDefault="003C6933">
      <w:pPr>
        <w:pStyle w:val="1"/>
        <w:spacing w:before="89"/>
        <w:ind w:left="715"/>
      </w:pPr>
      <w:r>
        <w:rPr>
          <w:noProof/>
        </w:rPr>
        <w:drawing>
          <wp:anchor distT="0" distB="0" distL="0" distR="0" simplePos="0" relativeHeight="483177472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81582</wp:posOffset>
            </wp:positionV>
            <wp:extent cx="953897" cy="1604645"/>
            <wp:effectExtent l="0" t="0" r="0" b="0"/>
            <wp:wrapNone/>
            <wp:docPr id="2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Scientific</w:t>
      </w:r>
      <w:r>
        <w:rPr>
          <w:spacing w:val="-3"/>
        </w:rPr>
        <w:t xml:space="preserve"> </w:t>
      </w:r>
      <w:r>
        <w:t>Content</w:t>
      </w:r>
    </w:p>
    <w:p w:rsidR="0002676E" w:rsidRDefault="003C6933">
      <w:pPr>
        <w:spacing w:before="265"/>
        <w:ind w:left="962"/>
        <w:rPr>
          <w:b/>
          <w:sz w:val="28"/>
        </w:rPr>
      </w:pPr>
      <w:r>
        <w:rPr>
          <w:b/>
          <w:sz w:val="28"/>
          <w:u w:val="thick"/>
        </w:rPr>
        <w:t>Polio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Virus</w:t>
      </w:r>
    </w:p>
    <w:p w:rsidR="0002676E" w:rsidRDefault="003C6933">
      <w:pPr>
        <w:pStyle w:val="a3"/>
        <w:spacing w:before="244" w:line="276" w:lineRule="auto"/>
        <w:ind w:left="962" w:right="932"/>
        <w:rPr>
          <w:b/>
        </w:rPr>
      </w:pPr>
      <w:r>
        <w:t>Polio virus</w:t>
      </w:r>
      <w:r>
        <w:rPr>
          <w:spacing w:val="1"/>
        </w:rPr>
        <w:t xml:space="preserve"> </w:t>
      </w:r>
      <w:r>
        <w:t>is the causative agent of polio (also known as poliomyelitis)</w:t>
      </w:r>
      <w:r>
        <w:rPr>
          <w:spacing w:val="1"/>
        </w:rPr>
        <w:t xml:space="preserve"> </w:t>
      </w:r>
      <w:r>
        <w:t>which is a</w:t>
      </w:r>
      <w:r>
        <w:rPr>
          <w:spacing w:val="1"/>
        </w:rPr>
        <w:t xml:space="preserve"> </w:t>
      </w:r>
      <w:r>
        <w:t>highly contagious disease caused by a virus that attacks the</w:t>
      </w:r>
      <w:r>
        <w:rPr>
          <w:spacing w:val="1"/>
        </w:rPr>
        <w:t xml:space="preserve"> </w:t>
      </w:r>
      <w:r>
        <w:t>central nervous system.</w:t>
      </w:r>
      <w:r>
        <w:rPr>
          <w:spacing w:val="1"/>
        </w:rPr>
        <w:t xml:space="preserve"> </w:t>
      </w:r>
      <w:r>
        <w:t>Children younger than 5 years old are more likely to contract the virus than any other</w:t>
      </w:r>
      <w:r>
        <w:rPr>
          <w:spacing w:val="-67"/>
        </w:rPr>
        <w:t xml:space="preserve"> </w:t>
      </w:r>
      <w:r>
        <w:t xml:space="preserve">group </w:t>
      </w:r>
      <w:r>
        <w:rPr>
          <w:b/>
        </w:rPr>
        <w:t>.</w:t>
      </w:r>
    </w:p>
    <w:p w:rsidR="0002676E" w:rsidRDefault="003C6933">
      <w:pPr>
        <w:pStyle w:val="4"/>
        <w:spacing w:before="207"/>
        <w:ind w:left="962"/>
      </w:pPr>
      <w:r>
        <w:t>Structure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properties of</w:t>
      </w:r>
      <w:r>
        <w:rPr>
          <w:spacing w:val="-2"/>
        </w:rPr>
        <w:t xml:space="preserve"> </w:t>
      </w:r>
      <w:r>
        <w:t>polio Virus</w:t>
      </w:r>
    </w:p>
    <w:p w:rsidR="0002676E" w:rsidRDefault="003C6933">
      <w:pPr>
        <w:pStyle w:val="a4"/>
        <w:numPr>
          <w:ilvl w:val="0"/>
          <w:numId w:val="99"/>
        </w:numPr>
        <w:tabs>
          <w:tab w:val="left" w:pos="1266"/>
        </w:tabs>
        <w:spacing w:before="242"/>
        <w:rPr>
          <w:sz w:val="28"/>
        </w:rPr>
      </w:pPr>
      <w:r>
        <w:rPr>
          <w:sz w:val="28"/>
        </w:rPr>
        <w:t>Virus</w:t>
      </w:r>
      <w:r>
        <w:rPr>
          <w:spacing w:val="4"/>
          <w:sz w:val="28"/>
        </w:rPr>
        <w:t xml:space="preserve"> </w:t>
      </w:r>
      <w:r>
        <w:rPr>
          <w:sz w:val="28"/>
        </w:rPr>
        <w:t>classification</w:t>
      </w:r>
      <w:r>
        <w:rPr>
          <w:spacing w:val="4"/>
          <w:sz w:val="28"/>
        </w:rPr>
        <w:t xml:space="preserve"> </w:t>
      </w:r>
      <w:r>
        <w:rPr>
          <w:sz w:val="28"/>
        </w:rPr>
        <w:t>:</w:t>
      </w:r>
      <w:r>
        <w:rPr>
          <w:spacing w:val="6"/>
          <w:sz w:val="28"/>
        </w:rPr>
        <w:t xml:space="preserve"> </w:t>
      </w:r>
      <w:r>
        <w:rPr>
          <w:color w:val="1F2021"/>
          <w:sz w:val="28"/>
        </w:rPr>
        <w:t>Picornaviridae</w:t>
      </w:r>
      <w:r>
        <w:rPr>
          <w:color w:val="1F2021"/>
          <w:spacing w:val="4"/>
          <w:sz w:val="28"/>
        </w:rPr>
        <w:t xml:space="preserve"> </w:t>
      </w:r>
      <w:r>
        <w:rPr>
          <w:sz w:val="28"/>
        </w:rPr>
        <w:t>,Genus</w:t>
      </w:r>
      <w:r>
        <w:rPr>
          <w:spacing w:val="4"/>
          <w:sz w:val="28"/>
        </w:rPr>
        <w:t xml:space="preserve"> </w:t>
      </w:r>
      <w:r>
        <w:rPr>
          <w:sz w:val="28"/>
        </w:rPr>
        <w:t>Enteroviruses</w:t>
      </w:r>
      <w:r>
        <w:rPr>
          <w:spacing w:val="4"/>
          <w:sz w:val="28"/>
        </w:rPr>
        <w:t xml:space="preserve"> </w:t>
      </w:r>
      <w:r>
        <w:rPr>
          <w:sz w:val="28"/>
        </w:rPr>
        <w:t>.</w:t>
      </w:r>
    </w:p>
    <w:p w:rsidR="0002676E" w:rsidRDefault="003C6933">
      <w:pPr>
        <w:pStyle w:val="a4"/>
        <w:numPr>
          <w:ilvl w:val="0"/>
          <w:numId w:val="99"/>
        </w:numPr>
        <w:tabs>
          <w:tab w:val="left" w:pos="1421"/>
          <w:tab w:val="left" w:pos="1422"/>
          <w:tab w:val="left" w:pos="2381"/>
          <w:tab w:val="left" w:pos="2784"/>
          <w:tab w:val="left" w:pos="3587"/>
          <w:tab w:val="left" w:pos="4660"/>
          <w:tab w:val="left" w:pos="5074"/>
          <w:tab w:val="left" w:pos="6320"/>
          <w:tab w:val="left" w:pos="6766"/>
          <w:tab w:val="left" w:pos="7636"/>
          <w:tab w:val="left" w:pos="8488"/>
          <w:tab w:val="left" w:pos="9725"/>
        </w:tabs>
        <w:spacing w:before="47" w:line="278" w:lineRule="auto"/>
        <w:ind w:left="960" w:right="758" w:firstLine="0"/>
        <w:rPr>
          <w:sz w:val="28"/>
        </w:rPr>
      </w:pPr>
      <w:r>
        <w:rPr>
          <w:sz w:val="28"/>
        </w:rPr>
        <w:t>Virion</w:t>
      </w:r>
      <w:r>
        <w:rPr>
          <w:sz w:val="28"/>
        </w:rPr>
        <w:tab/>
        <w:t>:-</w:t>
      </w:r>
      <w:r>
        <w:rPr>
          <w:sz w:val="28"/>
        </w:rPr>
        <w:tab/>
        <w:t>Viral</w:t>
      </w:r>
      <w:r>
        <w:rPr>
          <w:sz w:val="28"/>
        </w:rPr>
        <w:tab/>
        <w:t>particle</w:t>
      </w:r>
      <w:r>
        <w:rPr>
          <w:sz w:val="28"/>
        </w:rPr>
        <w:tab/>
        <w:t>is</w:t>
      </w:r>
      <w:r>
        <w:rPr>
          <w:sz w:val="28"/>
        </w:rPr>
        <w:tab/>
        <w:t>spherical</w:t>
      </w:r>
      <w:r>
        <w:rPr>
          <w:sz w:val="28"/>
        </w:rPr>
        <w:tab/>
        <w:t>in</w:t>
      </w:r>
      <w:r>
        <w:rPr>
          <w:sz w:val="28"/>
        </w:rPr>
        <w:tab/>
        <w:t>shape</w:t>
      </w:r>
      <w:r>
        <w:rPr>
          <w:sz w:val="28"/>
        </w:rPr>
        <w:tab/>
        <w:t>about</w:t>
      </w:r>
      <w:r>
        <w:rPr>
          <w:sz w:val="28"/>
        </w:rPr>
        <w:tab/>
        <w:t>30</w:t>
      </w:r>
      <w:r>
        <w:rPr>
          <w:spacing w:val="12"/>
          <w:sz w:val="28"/>
        </w:rPr>
        <w:t xml:space="preserve"> </w:t>
      </w:r>
      <w:hyperlink r:id="rId75">
        <w:r>
          <w:rPr>
            <w:sz w:val="28"/>
          </w:rPr>
          <w:t>nm</w:t>
        </w:r>
        <w:r>
          <w:rPr>
            <w:spacing w:val="-5"/>
            <w:sz w:val="28"/>
          </w:rPr>
          <w:t xml:space="preserve"> </w:t>
        </w:r>
      </w:hyperlink>
      <w:r>
        <w:rPr>
          <w:sz w:val="28"/>
        </w:rPr>
        <w:t>in</w:t>
      </w:r>
      <w:r>
        <w:rPr>
          <w:sz w:val="28"/>
        </w:rPr>
        <w:tab/>
      </w:r>
      <w:r>
        <w:rPr>
          <w:spacing w:val="-1"/>
          <w:sz w:val="28"/>
        </w:rPr>
        <w:t>diameter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with </w:t>
      </w:r>
      <w:hyperlink r:id="rId76">
        <w:r>
          <w:rPr>
            <w:sz w:val="28"/>
          </w:rPr>
          <w:t>icosahedral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symmetry</w:t>
        </w:r>
        <w:r>
          <w:rPr>
            <w:spacing w:val="-2"/>
            <w:sz w:val="28"/>
          </w:rPr>
          <w:t xml:space="preserve"> </w:t>
        </w:r>
      </w:hyperlink>
      <w:r>
        <w:rPr>
          <w:sz w:val="28"/>
        </w:rPr>
        <w:t>.</w:t>
      </w:r>
    </w:p>
    <w:p w:rsidR="0002676E" w:rsidRDefault="003C6933">
      <w:pPr>
        <w:pStyle w:val="a4"/>
        <w:numPr>
          <w:ilvl w:val="0"/>
          <w:numId w:val="99"/>
        </w:numPr>
        <w:tabs>
          <w:tab w:val="left" w:pos="1285"/>
          <w:tab w:val="left" w:pos="9546"/>
        </w:tabs>
        <w:spacing w:line="276" w:lineRule="auto"/>
        <w:ind w:left="960" w:right="761" w:firstLine="0"/>
        <w:rPr>
          <w:sz w:val="28"/>
        </w:rPr>
      </w:pPr>
      <w:r>
        <w:rPr>
          <w:color w:val="1F2021"/>
          <w:sz w:val="28"/>
        </w:rPr>
        <w:t>Genome</w:t>
      </w:r>
      <w:r>
        <w:rPr>
          <w:color w:val="1F2021"/>
          <w:spacing w:val="20"/>
          <w:sz w:val="28"/>
        </w:rPr>
        <w:t xml:space="preserve"> </w:t>
      </w:r>
      <w:r>
        <w:rPr>
          <w:color w:val="1F2021"/>
          <w:sz w:val="28"/>
        </w:rPr>
        <w:t>:-</w:t>
      </w:r>
      <w:r>
        <w:rPr>
          <w:color w:val="1F2021"/>
          <w:spacing w:val="23"/>
          <w:sz w:val="28"/>
        </w:rPr>
        <w:t xml:space="preserve"> </w:t>
      </w:r>
      <w:r>
        <w:rPr>
          <w:color w:val="1F2021"/>
          <w:sz w:val="28"/>
        </w:rPr>
        <w:t>is</w:t>
      </w:r>
      <w:r>
        <w:rPr>
          <w:color w:val="1F2021"/>
          <w:spacing w:val="21"/>
          <w:sz w:val="28"/>
        </w:rPr>
        <w:t xml:space="preserve"> </w:t>
      </w:r>
      <w:r>
        <w:rPr>
          <w:color w:val="1F2021"/>
          <w:sz w:val="28"/>
        </w:rPr>
        <w:t>a</w:t>
      </w:r>
      <w:r>
        <w:rPr>
          <w:color w:val="1F2021"/>
          <w:spacing w:val="1"/>
          <w:sz w:val="28"/>
        </w:rPr>
        <w:t xml:space="preserve"> </w:t>
      </w:r>
      <w:hyperlink r:id="rId77">
        <w:r>
          <w:rPr>
            <w:sz w:val="28"/>
          </w:rPr>
          <w:t>single-stranded</w:t>
        </w:r>
        <w:r>
          <w:rPr>
            <w:spacing w:val="24"/>
            <w:sz w:val="28"/>
          </w:rPr>
          <w:t xml:space="preserve"> </w:t>
        </w:r>
        <w:r>
          <w:rPr>
            <w:sz w:val="28"/>
          </w:rPr>
          <w:t>positive-sense</w:t>
        </w:r>
        <w:r>
          <w:rPr>
            <w:spacing w:val="21"/>
            <w:sz w:val="28"/>
          </w:rPr>
          <w:t xml:space="preserve"> </w:t>
        </w:r>
        <w:r>
          <w:rPr>
            <w:sz w:val="28"/>
          </w:rPr>
          <w:t xml:space="preserve">RNA </w:t>
        </w:r>
      </w:hyperlink>
      <w:r>
        <w:rPr>
          <w:color w:val="1F2021"/>
          <w:sz w:val="28"/>
        </w:rPr>
        <w:t>(+ssRNA)</w:t>
      </w:r>
      <w:r>
        <w:rPr>
          <w:color w:val="1F2021"/>
          <w:spacing w:val="21"/>
          <w:sz w:val="28"/>
        </w:rPr>
        <w:t xml:space="preserve"> </w:t>
      </w:r>
      <w:r>
        <w:rPr>
          <w:sz w:val="28"/>
        </w:rPr>
        <w:t>,</w:t>
      </w:r>
      <w:r>
        <w:rPr>
          <w:spacing w:val="22"/>
          <w:sz w:val="28"/>
        </w:rPr>
        <w:t xml:space="preserve"> </w:t>
      </w:r>
      <w:r>
        <w:rPr>
          <w:sz w:val="28"/>
        </w:rPr>
        <w:t>linear</w:t>
      </w:r>
      <w:r>
        <w:rPr>
          <w:sz w:val="28"/>
        </w:rPr>
        <w:tab/>
        <w:t>with</w:t>
      </w:r>
      <w:r>
        <w:rPr>
          <w:spacing w:val="14"/>
          <w:sz w:val="28"/>
        </w:rPr>
        <w:t xml:space="preserve"> </w:t>
      </w:r>
      <w:r>
        <w:rPr>
          <w:sz w:val="28"/>
        </w:rPr>
        <w:t>7500</w:t>
      </w:r>
      <w:r>
        <w:rPr>
          <w:spacing w:val="-67"/>
          <w:sz w:val="28"/>
        </w:rPr>
        <w:t xml:space="preserve"> </w:t>
      </w:r>
      <w:r>
        <w:rPr>
          <w:sz w:val="28"/>
        </w:rPr>
        <w:t>nucleotides</w:t>
      </w:r>
      <w:r>
        <w:rPr>
          <w:spacing w:val="1"/>
          <w:sz w:val="28"/>
        </w:rPr>
        <w:t xml:space="preserve"> </w:t>
      </w:r>
      <w:r>
        <w:rPr>
          <w:sz w:val="28"/>
        </w:rPr>
        <w:t>long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</w:p>
    <w:p w:rsidR="0002676E" w:rsidRDefault="003C6933">
      <w:pPr>
        <w:pStyle w:val="a4"/>
        <w:numPr>
          <w:ilvl w:val="0"/>
          <w:numId w:val="99"/>
        </w:numPr>
        <w:tabs>
          <w:tab w:val="left" w:pos="1285"/>
        </w:tabs>
        <w:spacing w:line="276" w:lineRule="auto"/>
        <w:ind w:left="960" w:right="759" w:firstLine="0"/>
        <w:rPr>
          <w:sz w:val="28"/>
        </w:rPr>
      </w:pPr>
      <w:r>
        <w:rPr>
          <w:sz w:val="28"/>
        </w:rPr>
        <w:t>The</w:t>
      </w:r>
      <w:r>
        <w:rPr>
          <w:spacing w:val="19"/>
          <w:sz w:val="28"/>
        </w:rPr>
        <w:t xml:space="preserve"> </w:t>
      </w:r>
      <w:r>
        <w:rPr>
          <w:sz w:val="28"/>
        </w:rPr>
        <w:t>particles</w:t>
      </w:r>
      <w:r>
        <w:rPr>
          <w:spacing w:val="20"/>
          <w:sz w:val="28"/>
        </w:rPr>
        <w:t xml:space="preserve"> </w:t>
      </w:r>
      <w:r>
        <w:rPr>
          <w:sz w:val="28"/>
        </w:rPr>
        <w:t>are</w:t>
      </w:r>
      <w:r>
        <w:rPr>
          <w:spacing w:val="19"/>
          <w:sz w:val="28"/>
        </w:rPr>
        <w:t xml:space="preserve"> </w:t>
      </w:r>
      <w:r>
        <w:rPr>
          <w:sz w:val="28"/>
        </w:rPr>
        <w:t>simple</w:t>
      </w:r>
      <w:r>
        <w:rPr>
          <w:spacing w:val="19"/>
          <w:sz w:val="28"/>
        </w:rPr>
        <w:t xml:space="preserve"> </w:t>
      </w:r>
      <w:r>
        <w:rPr>
          <w:sz w:val="28"/>
        </w:rPr>
        <w:t>in</w:t>
      </w:r>
      <w:r>
        <w:rPr>
          <w:spacing w:val="20"/>
          <w:sz w:val="28"/>
        </w:rPr>
        <w:t xml:space="preserve"> </w:t>
      </w:r>
      <w:r>
        <w:rPr>
          <w:sz w:val="28"/>
        </w:rPr>
        <w:t>that</w:t>
      </w:r>
      <w:r>
        <w:rPr>
          <w:spacing w:val="20"/>
          <w:sz w:val="28"/>
        </w:rPr>
        <w:t xml:space="preserve"> </w:t>
      </w:r>
      <w:r>
        <w:rPr>
          <w:sz w:val="28"/>
        </w:rPr>
        <w:t>they</w:t>
      </w:r>
      <w:r>
        <w:rPr>
          <w:spacing w:val="16"/>
          <w:sz w:val="28"/>
        </w:rPr>
        <w:t xml:space="preserve"> </w:t>
      </w:r>
      <w:r>
        <w:rPr>
          <w:sz w:val="28"/>
        </w:rPr>
        <w:t>are</w:t>
      </w:r>
      <w:r>
        <w:rPr>
          <w:spacing w:val="19"/>
          <w:sz w:val="28"/>
        </w:rPr>
        <w:t xml:space="preserve"> </w:t>
      </w:r>
      <w:r>
        <w:rPr>
          <w:sz w:val="28"/>
        </w:rPr>
        <w:t>composed</w:t>
      </w:r>
      <w:r>
        <w:rPr>
          <w:spacing w:val="20"/>
          <w:sz w:val="28"/>
        </w:rPr>
        <w:t xml:space="preserve"> </w:t>
      </w:r>
      <w:r>
        <w:rPr>
          <w:sz w:val="28"/>
        </w:rPr>
        <w:t>of</w:t>
      </w:r>
      <w:r>
        <w:rPr>
          <w:spacing w:val="31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protein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shell</w:t>
      </w:r>
      <w:r>
        <w:rPr>
          <w:b/>
          <w:spacing w:val="23"/>
          <w:sz w:val="28"/>
        </w:rPr>
        <w:t xml:space="preserve"> </w:t>
      </w:r>
      <w:r>
        <w:rPr>
          <w:sz w:val="28"/>
        </w:rPr>
        <w:t>surrounding</w:t>
      </w:r>
      <w:r>
        <w:rPr>
          <w:spacing w:val="-67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naked RNA genome</w:t>
      </w:r>
      <w:r>
        <w:rPr>
          <w:sz w:val="28"/>
        </w:rPr>
        <w:t>.</w:t>
      </w:r>
    </w:p>
    <w:p w:rsidR="0002676E" w:rsidRDefault="0002676E">
      <w:pPr>
        <w:spacing w:line="276" w:lineRule="auto"/>
        <w:rPr>
          <w:sz w:val="28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shape id="_x0000_s3461" style="position:absolute;margin-left:24pt;margin-top:24pt;width:547.45pt;height:794.05pt;z-index:-20134400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460" style="position:absolute;margin-left:24pt;margin-top:24pt;width:547.45pt;height:794.05pt;z-index:-2013388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4"/>
        <w:numPr>
          <w:ilvl w:val="0"/>
          <w:numId w:val="99"/>
        </w:numPr>
        <w:tabs>
          <w:tab w:val="left" w:pos="1314"/>
        </w:tabs>
        <w:spacing w:before="89" w:line="276" w:lineRule="auto"/>
        <w:ind w:left="960" w:right="756" w:firstLine="0"/>
        <w:rPr>
          <w:sz w:val="28"/>
        </w:rPr>
      </w:pPr>
      <w:r>
        <w:pict>
          <v:shape id="_x0000_s3459" style="position:absolute;left:0;text-align:left;margin-left:52.7pt;margin-top:-14.65pt;width:490.35pt;height:4.45pt;z-index:-20134912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sz w:val="28"/>
        </w:rPr>
        <w:t>The</w:t>
      </w:r>
      <w:r w:rsidR="003C6933">
        <w:rPr>
          <w:spacing w:val="50"/>
          <w:sz w:val="28"/>
        </w:rPr>
        <w:t xml:space="preserve"> </w:t>
      </w:r>
      <w:r w:rsidR="003C6933">
        <w:rPr>
          <w:sz w:val="28"/>
        </w:rPr>
        <w:t>virus</w:t>
      </w:r>
      <w:r w:rsidR="003C6933">
        <w:rPr>
          <w:spacing w:val="51"/>
          <w:sz w:val="28"/>
        </w:rPr>
        <w:t xml:space="preserve"> </w:t>
      </w:r>
      <w:r w:rsidR="003C6933">
        <w:rPr>
          <w:sz w:val="28"/>
        </w:rPr>
        <w:t>particles</w:t>
      </w:r>
      <w:r w:rsidR="003C6933">
        <w:rPr>
          <w:spacing w:val="53"/>
          <w:sz w:val="28"/>
        </w:rPr>
        <w:t xml:space="preserve"> </w:t>
      </w:r>
      <w:r w:rsidR="003C6933">
        <w:rPr>
          <w:b/>
          <w:sz w:val="28"/>
        </w:rPr>
        <w:t>lack</w:t>
      </w:r>
      <w:r w:rsidR="003C6933">
        <w:rPr>
          <w:b/>
          <w:spacing w:val="47"/>
          <w:sz w:val="28"/>
        </w:rPr>
        <w:t xml:space="preserve"> </w:t>
      </w:r>
      <w:r w:rsidR="003C6933">
        <w:rPr>
          <w:b/>
          <w:sz w:val="28"/>
        </w:rPr>
        <w:t>a</w:t>
      </w:r>
      <w:r w:rsidR="003C6933">
        <w:rPr>
          <w:b/>
          <w:spacing w:val="50"/>
          <w:sz w:val="28"/>
        </w:rPr>
        <w:t xml:space="preserve"> </w:t>
      </w:r>
      <w:r w:rsidR="003C6933">
        <w:rPr>
          <w:b/>
          <w:sz w:val="28"/>
        </w:rPr>
        <w:t>lipid</w:t>
      </w:r>
      <w:r w:rsidR="003C6933">
        <w:rPr>
          <w:b/>
          <w:spacing w:val="51"/>
          <w:sz w:val="28"/>
        </w:rPr>
        <w:t xml:space="preserve"> </w:t>
      </w:r>
      <w:r w:rsidR="003C6933">
        <w:rPr>
          <w:b/>
          <w:sz w:val="28"/>
        </w:rPr>
        <w:t>envelope</w:t>
      </w:r>
      <w:r w:rsidR="003C6933">
        <w:rPr>
          <w:sz w:val="28"/>
        </w:rPr>
        <w:t>,</w:t>
      </w:r>
      <w:r w:rsidR="003C6933">
        <w:rPr>
          <w:spacing w:val="49"/>
          <w:sz w:val="28"/>
        </w:rPr>
        <w:t xml:space="preserve"> </w:t>
      </w:r>
      <w:r w:rsidR="003C6933">
        <w:rPr>
          <w:sz w:val="28"/>
        </w:rPr>
        <w:t>and</w:t>
      </w:r>
      <w:r w:rsidR="003C6933">
        <w:rPr>
          <w:spacing w:val="53"/>
          <w:sz w:val="28"/>
        </w:rPr>
        <w:t xml:space="preserve"> </w:t>
      </w:r>
      <w:r w:rsidR="003C6933">
        <w:rPr>
          <w:sz w:val="28"/>
        </w:rPr>
        <w:t>their</w:t>
      </w:r>
      <w:r w:rsidR="003C6933">
        <w:rPr>
          <w:spacing w:val="51"/>
          <w:sz w:val="28"/>
        </w:rPr>
        <w:t xml:space="preserve"> </w:t>
      </w:r>
      <w:r w:rsidR="003C6933">
        <w:rPr>
          <w:sz w:val="28"/>
        </w:rPr>
        <w:t>infectivity</w:t>
      </w:r>
      <w:r w:rsidR="003C6933">
        <w:rPr>
          <w:spacing w:val="49"/>
          <w:sz w:val="28"/>
        </w:rPr>
        <w:t xml:space="preserve"> </w:t>
      </w:r>
      <w:r w:rsidR="003C6933">
        <w:rPr>
          <w:sz w:val="28"/>
        </w:rPr>
        <w:t>is</w:t>
      </w:r>
      <w:r w:rsidR="003C6933">
        <w:rPr>
          <w:spacing w:val="50"/>
          <w:sz w:val="28"/>
        </w:rPr>
        <w:t xml:space="preserve"> </w:t>
      </w:r>
      <w:r w:rsidR="003C6933">
        <w:rPr>
          <w:sz w:val="28"/>
        </w:rPr>
        <w:t>insensitive</w:t>
      </w:r>
      <w:r w:rsidR="003C6933">
        <w:rPr>
          <w:spacing w:val="56"/>
          <w:sz w:val="28"/>
        </w:rPr>
        <w:t xml:space="preserve"> </w:t>
      </w:r>
      <w:r w:rsidR="003C6933">
        <w:rPr>
          <w:sz w:val="28"/>
        </w:rPr>
        <w:t>to</w:t>
      </w:r>
      <w:r w:rsidR="003C6933">
        <w:rPr>
          <w:spacing w:val="-67"/>
          <w:sz w:val="28"/>
        </w:rPr>
        <w:t xml:space="preserve"> </w:t>
      </w:r>
      <w:r w:rsidR="003C6933">
        <w:rPr>
          <w:sz w:val="28"/>
        </w:rPr>
        <w:t>organic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solvents.</w:t>
      </w:r>
    </w:p>
    <w:p w:rsidR="0002676E" w:rsidRDefault="003C6933">
      <w:pPr>
        <w:pStyle w:val="a4"/>
        <w:numPr>
          <w:ilvl w:val="0"/>
          <w:numId w:val="98"/>
        </w:numPr>
        <w:tabs>
          <w:tab w:val="left" w:pos="1266"/>
        </w:tabs>
        <w:spacing w:before="2"/>
        <w:rPr>
          <w:sz w:val="28"/>
        </w:rPr>
      </w:pPr>
      <w:r>
        <w:rPr>
          <w:sz w:val="28"/>
        </w:rPr>
        <w:t>Humans</w:t>
      </w:r>
      <w:r>
        <w:rPr>
          <w:spacing w:val="2"/>
          <w:sz w:val="28"/>
        </w:rPr>
        <w:t xml:space="preserve"> </w:t>
      </w:r>
      <w:r>
        <w:rPr>
          <w:sz w:val="28"/>
        </w:rPr>
        <w:t>are the</w:t>
      </w:r>
      <w:r>
        <w:rPr>
          <w:spacing w:val="2"/>
          <w:sz w:val="28"/>
        </w:rPr>
        <w:t xml:space="preserve"> </w:t>
      </w:r>
      <w:r>
        <w:rPr>
          <w:sz w:val="28"/>
        </w:rPr>
        <w:t>only</w:t>
      </w:r>
      <w:r>
        <w:rPr>
          <w:spacing w:val="-3"/>
          <w:sz w:val="28"/>
        </w:rPr>
        <w:t xml:space="preserve"> </w:t>
      </w:r>
      <w:r>
        <w:rPr>
          <w:sz w:val="28"/>
        </w:rPr>
        <w:t>susceptible</w:t>
      </w:r>
      <w:r>
        <w:rPr>
          <w:spacing w:val="2"/>
          <w:sz w:val="28"/>
        </w:rPr>
        <w:t xml:space="preserve"> </w:t>
      </w:r>
      <w:r>
        <w:rPr>
          <w:sz w:val="28"/>
        </w:rPr>
        <w:t>hosts.</w:t>
      </w:r>
    </w:p>
    <w:p w:rsidR="0002676E" w:rsidRDefault="003C6933">
      <w:pPr>
        <w:pStyle w:val="a4"/>
        <w:numPr>
          <w:ilvl w:val="0"/>
          <w:numId w:val="98"/>
        </w:numPr>
        <w:tabs>
          <w:tab w:val="left" w:pos="1266"/>
        </w:tabs>
        <w:spacing w:before="47"/>
        <w:rPr>
          <w:sz w:val="28"/>
        </w:rPr>
      </w:pPr>
      <w:r>
        <w:rPr>
          <w:sz w:val="28"/>
        </w:rPr>
        <w:t>Three</w:t>
      </w:r>
      <w:r>
        <w:rPr>
          <w:spacing w:val="1"/>
          <w:sz w:val="28"/>
        </w:rPr>
        <w:t xml:space="preserve"> </w:t>
      </w:r>
      <w:hyperlink r:id="rId78">
        <w:r>
          <w:rPr>
            <w:sz w:val="28"/>
          </w:rPr>
          <w:t>serotypes</w:t>
        </w:r>
        <w:r>
          <w:rPr>
            <w:spacing w:val="4"/>
            <w:sz w:val="28"/>
          </w:rPr>
          <w:t xml:space="preserve"> </w:t>
        </w:r>
      </w:hyperlink>
      <w:r>
        <w:rPr>
          <w:sz w:val="28"/>
        </w:rPr>
        <w:t>of</w:t>
      </w:r>
      <w:r>
        <w:rPr>
          <w:spacing w:val="2"/>
          <w:sz w:val="28"/>
        </w:rPr>
        <w:t xml:space="preserve"> </w:t>
      </w:r>
      <w:r>
        <w:rPr>
          <w:sz w:val="28"/>
        </w:rPr>
        <w:t>poliovirus, PV-1,</w:t>
      </w:r>
      <w:r>
        <w:rPr>
          <w:spacing w:val="1"/>
          <w:sz w:val="28"/>
        </w:rPr>
        <w:t xml:space="preserve"> </w:t>
      </w:r>
      <w:r>
        <w:rPr>
          <w:sz w:val="28"/>
        </w:rPr>
        <w:t>PV-2,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3"/>
          <w:sz w:val="28"/>
        </w:rPr>
        <w:t xml:space="preserve"> </w:t>
      </w:r>
      <w:r>
        <w:rPr>
          <w:sz w:val="28"/>
        </w:rPr>
        <w:t>PV-3.</w:t>
      </w:r>
    </w:p>
    <w:p w:rsidR="0002676E" w:rsidRDefault="003C6933">
      <w:pPr>
        <w:pStyle w:val="a4"/>
        <w:numPr>
          <w:ilvl w:val="0"/>
          <w:numId w:val="98"/>
        </w:numPr>
        <w:tabs>
          <w:tab w:val="left" w:pos="1273"/>
        </w:tabs>
        <w:spacing w:before="48" w:line="276" w:lineRule="auto"/>
        <w:ind w:left="960" w:right="771" w:firstLine="0"/>
        <w:rPr>
          <w:sz w:val="28"/>
        </w:rPr>
      </w:pPr>
      <w:r>
        <w:rPr>
          <w:b/>
          <w:sz w:val="28"/>
        </w:rPr>
        <w:t>Capsid</w:t>
      </w:r>
      <w:r>
        <w:rPr>
          <w:b/>
          <w:spacing w:val="8"/>
          <w:sz w:val="28"/>
        </w:rPr>
        <w:t xml:space="preserve"> </w:t>
      </w:r>
      <w:r>
        <w:rPr>
          <w:sz w:val="28"/>
        </w:rPr>
        <w:t>contains</w:t>
      </w:r>
      <w:r>
        <w:rPr>
          <w:spacing w:val="8"/>
          <w:sz w:val="28"/>
        </w:rPr>
        <w:t xml:space="preserve"> </w:t>
      </w:r>
      <w:r>
        <w:rPr>
          <w:sz w:val="28"/>
        </w:rPr>
        <w:t>60</w:t>
      </w:r>
      <w:r>
        <w:rPr>
          <w:spacing w:val="8"/>
          <w:sz w:val="28"/>
        </w:rPr>
        <w:t xml:space="preserve"> </w:t>
      </w:r>
      <w:r>
        <w:rPr>
          <w:sz w:val="28"/>
        </w:rPr>
        <w:t>copies</w:t>
      </w:r>
      <w:r>
        <w:rPr>
          <w:spacing w:val="8"/>
          <w:sz w:val="28"/>
        </w:rPr>
        <w:t xml:space="preserve"> </w:t>
      </w:r>
      <w:r>
        <w:rPr>
          <w:sz w:val="28"/>
        </w:rPr>
        <w:t>each</w:t>
      </w:r>
      <w:r>
        <w:rPr>
          <w:spacing w:val="10"/>
          <w:sz w:val="28"/>
        </w:rPr>
        <w:t xml:space="preserve"> </w:t>
      </w:r>
      <w:r>
        <w:rPr>
          <w:sz w:val="28"/>
        </w:rPr>
        <w:t>of</w:t>
      </w:r>
      <w:r>
        <w:rPr>
          <w:spacing w:val="7"/>
          <w:sz w:val="28"/>
        </w:rPr>
        <w:t xml:space="preserve"> </w:t>
      </w:r>
      <w:r>
        <w:rPr>
          <w:sz w:val="28"/>
        </w:rPr>
        <w:t>the</w:t>
      </w:r>
      <w:r>
        <w:rPr>
          <w:spacing w:val="7"/>
          <w:sz w:val="28"/>
        </w:rPr>
        <w:t xml:space="preserve"> </w:t>
      </w:r>
      <w:r>
        <w:rPr>
          <w:sz w:val="28"/>
        </w:rPr>
        <w:t>four</w:t>
      </w:r>
      <w:r>
        <w:rPr>
          <w:spacing w:val="7"/>
          <w:sz w:val="28"/>
        </w:rPr>
        <w:t xml:space="preserve"> </w:t>
      </w:r>
      <w:r>
        <w:rPr>
          <w:sz w:val="28"/>
        </w:rPr>
        <w:t>viral</w:t>
      </w:r>
      <w:r>
        <w:rPr>
          <w:spacing w:val="8"/>
          <w:sz w:val="28"/>
        </w:rPr>
        <w:t xml:space="preserve"> </w:t>
      </w:r>
      <w:r>
        <w:rPr>
          <w:sz w:val="28"/>
        </w:rPr>
        <w:t>polypeptides</w:t>
      </w:r>
      <w:r>
        <w:rPr>
          <w:spacing w:val="9"/>
          <w:sz w:val="28"/>
        </w:rPr>
        <w:t xml:space="preserve"> </w:t>
      </w:r>
      <w:r>
        <w:rPr>
          <w:sz w:val="28"/>
        </w:rPr>
        <w:t>VP1,</w:t>
      </w:r>
      <w:r>
        <w:rPr>
          <w:spacing w:val="6"/>
          <w:sz w:val="28"/>
        </w:rPr>
        <w:t xml:space="preserve"> </w:t>
      </w:r>
      <w:r>
        <w:rPr>
          <w:sz w:val="28"/>
        </w:rPr>
        <w:t>VP2,</w:t>
      </w:r>
      <w:r>
        <w:rPr>
          <w:spacing w:val="6"/>
          <w:sz w:val="28"/>
        </w:rPr>
        <w:t xml:space="preserve"> </w:t>
      </w:r>
      <w:r>
        <w:rPr>
          <w:sz w:val="28"/>
        </w:rPr>
        <w:t>VP3,</w:t>
      </w:r>
      <w:r>
        <w:rPr>
          <w:spacing w:val="6"/>
          <w:sz w:val="28"/>
        </w:rPr>
        <w:t xml:space="preserve"> </w:t>
      </w:r>
      <w:r>
        <w:rPr>
          <w:sz w:val="28"/>
        </w:rPr>
        <w:t>and</w:t>
      </w:r>
      <w:r>
        <w:rPr>
          <w:spacing w:val="-67"/>
          <w:sz w:val="28"/>
        </w:rPr>
        <w:t xml:space="preserve"> </w:t>
      </w:r>
      <w:r>
        <w:rPr>
          <w:sz w:val="28"/>
        </w:rPr>
        <w:t>VP4.</w:t>
      </w:r>
    </w:p>
    <w:p w:rsidR="0002676E" w:rsidRDefault="003C6933">
      <w:pPr>
        <w:pStyle w:val="a4"/>
        <w:numPr>
          <w:ilvl w:val="0"/>
          <w:numId w:val="98"/>
        </w:numPr>
        <w:tabs>
          <w:tab w:val="left" w:pos="1299"/>
        </w:tabs>
        <w:spacing w:before="1" w:line="276" w:lineRule="auto"/>
        <w:ind w:left="960" w:right="761" w:firstLine="0"/>
        <w:jc w:val="both"/>
        <w:rPr>
          <w:sz w:val="28"/>
        </w:rPr>
      </w:pPr>
      <w:r>
        <w:rPr>
          <w:sz w:val="28"/>
        </w:rPr>
        <w:t>Replication of</w:t>
      </w:r>
      <w:r>
        <w:rPr>
          <w:spacing w:val="71"/>
          <w:sz w:val="28"/>
        </w:rPr>
        <w:t xml:space="preserve"> </w:t>
      </w:r>
      <w:r>
        <w:rPr>
          <w:sz w:val="28"/>
        </w:rPr>
        <w:t>Polio Virus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occur   in the </w:t>
      </w:r>
      <w:r>
        <w:rPr>
          <w:b/>
          <w:sz w:val="28"/>
        </w:rPr>
        <w:t xml:space="preserve">cytoplasm </w:t>
      </w:r>
      <w:r>
        <w:rPr>
          <w:sz w:val="28"/>
        </w:rPr>
        <w:t>. viral particles are release</w:t>
      </w:r>
      <w:r>
        <w:rPr>
          <w:spacing w:val="1"/>
          <w:sz w:val="28"/>
        </w:rPr>
        <w:t xml:space="preserve"> </w:t>
      </w:r>
      <w:r>
        <w:rPr>
          <w:sz w:val="28"/>
        </w:rPr>
        <w:t>from</w:t>
      </w:r>
      <w:r>
        <w:rPr>
          <w:spacing w:val="-4"/>
          <w:sz w:val="28"/>
        </w:rPr>
        <w:t xml:space="preserve"> </w:t>
      </w:r>
      <w:r>
        <w:rPr>
          <w:sz w:val="28"/>
        </w:rPr>
        <w:t>the host</w:t>
      </w:r>
      <w:r>
        <w:rPr>
          <w:spacing w:val="1"/>
          <w:sz w:val="28"/>
        </w:rPr>
        <w:t xml:space="preserve"> </w:t>
      </w:r>
      <w:r>
        <w:rPr>
          <w:sz w:val="28"/>
        </w:rPr>
        <w:t>cell</w:t>
      </w:r>
      <w:r>
        <w:rPr>
          <w:spacing w:val="2"/>
          <w:sz w:val="28"/>
        </w:rPr>
        <w:t xml:space="preserve"> </w:t>
      </w:r>
      <w:r>
        <w:rPr>
          <w:sz w:val="28"/>
        </w:rPr>
        <w:t>through</w:t>
      </w:r>
      <w:r>
        <w:rPr>
          <w:spacing w:val="5"/>
          <w:sz w:val="28"/>
        </w:rPr>
        <w:t xml:space="preserve"> </w:t>
      </w:r>
      <w:r>
        <w:rPr>
          <w:b/>
          <w:sz w:val="28"/>
        </w:rPr>
        <w:t xml:space="preserve">lysis </w:t>
      </w:r>
      <w:r>
        <w:rPr>
          <w:sz w:val="28"/>
        </w:rPr>
        <w:t>of the</w:t>
      </w:r>
      <w:r>
        <w:rPr>
          <w:spacing w:val="1"/>
          <w:sz w:val="28"/>
        </w:rPr>
        <w:t xml:space="preserve"> </w:t>
      </w:r>
      <w:r>
        <w:rPr>
          <w:sz w:val="28"/>
        </w:rPr>
        <w:t>cell.</w:t>
      </w:r>
    </w:p>
    <w:p w:rsidR="0002676E" w:rsidRDefault="0002676E">
      <w:pPr>
        <w:pStyle w:val="a3"/>
        <w:spacing w:before="3"/>
      </w:pPr>
    </w:p>
    <w:p w:rsidR="0002676E" w:rsidRDefault="003C6933">
      <w:pPr>
        <w:pStyle w:val="4"/>
        <w:spacing w:before="1"/>
        <w:ind w:left="962"/>
        <w:jc w:val="both"/>
      </w:pPr>
      <w:r>
        <w:t>Pathogenesis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Polio</w:t>
      </w:r>
      <w:r>
        <w:rPr>
          <w:spacing w:val="-1"/>
        </w:rPr>
        <w:t xml:space="preserve"> </w:t>
      </w:r>
      <w:r>
        <w:t>Virus</w:t>
      </w:r>
    </w:p>
    <w:p w:rsidR="0002676E" w:rsidRDefault="003C6933">
      <w:pPr>
        <w:spacing w:before="45" w:line="276" w:lineRule="auto"/>
        <w:ind w:left="1344" w:right="773" w:hanging="383"/>
        <w:jc w:val="both"/>
        <w:rPr>
          <w:b/>
          <w:sz w:val="28"/>
        </w:rPr>
      </w:pPr>
      <w:r>
        <w:rPr>
          <w:noProof/>
        </w:rPr>
        <w:drawing>
          <wp:anchor distT="0" distB="0" distL="0" distR="0" simplePos="0" relativeHeight="483181056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357382</wp:posOffset>
            </wp:positionV>
            <wp:extent cx="512952" cy="849630"/>
            <wp:effectExtent l="0" t="0" r="0" b="0"/>
            <wp:wrapNone/>
            <wp:docPr id="2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The mouth is the portal of entry for the virus, transmitted by fecal oral route on</w:t>
      </w:r>
      <w:r>
        <w:rPr>
          <w:spacing w:val="1"/>
          <w:sz w:val="28"/>
        </w:rPr>
        <w:t xml:space="preserve"> </w:t>
      </w:r>
      <w:r>
        <w:rPr>
          <w:sz w:val="28"/>
        </w:rPr>
        <w:t>ingestion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contaminated</w:t>
      </w:r>
      <w:r>
        <w:rPr>
          <w:spacing w:val="2"/>
          <w:sz w:val="28"/>
        </w:rPr>
        <w:t xml:space="preserve"> </w:t>
      </w:r>
      <w:r>
        <w:rPr>
          <w:sz w:val="28"/>
        </w:rPr>
        <w:t>water.</w:t>
      </w:r>
      <w:r>
        <w:rPr>
          <w:spacing w:val="5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incubation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period is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9-12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days.</w:t>
      </w:r>
    </w:p>
    <w:p w:rsidR="0002676E" w:rsidRDefault="004B3196">
      <w:pPr>
        <w:pStyle w:val="a3"/>
        <w:spacing w:line="276" w:lineRule="auto"/>
        <w:ind w:left="962" w:right="759"/>
        <w:jc w:val="both"/>
      </w:pPr>
      <w:r>
        <w:pict>
          <v:group id="_x0000_s3456" style="position:absolute;left:0;text-align:left;margin-left:52.55pt;margin-top:143.4pt;width:490.35pt;height:126.35pt;z-index:-20136960;mso-position-horizontal-relative:page" coordorigin="1051,2868" coordsize="9807,2527">
            <v:shape id="_x0000_s3458" type="#_x0000_t75" style="position:absolute;left:3493;top:2867;width:1503;height:2527">
              <v:imagedata r:id="rId10" o:title=""/>
            </v:shape>
            <v:rect id="_x0000_s3457" style="position:absolute;left:1051;top:4733;width:9807;height:368" stroked="f"/>
            <w10:wrap anchorx="page"/>
          </v:group>
        </w:pict>
      </w:r>
      <w:r w:rsidR="003C6933">
        <w:rPr>
          <w:noProof/>
        </w:rPr>
        <w:drawing>
          <wp:anchor distT="0" distB="0" distL="0" distR="0" simplePos="0" relativeHeight="483180032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1032513</wp:posOffset>
            </wp:positionV>
            <wp:extent cx="570611" cy="1419352"/>
            <wp:effectExtent l="0" t="0" r="0" b="0"/>
            <wp:wrapNone/>
            <wp:docPr id="2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933">
        <w:rPr>
          <w:noProof/>
        </w:rPr>
        <w:drawing>
          <wp:anchor distT="0" distB="0" distL="0" distR="0" simplePos="0" relativeHeight="483180544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215014</wp:posOffset>
            </wp:positionV>
            <wp:extent cx="742013" cy="1468707"/>
            <wp:effectExtent l="0" t="0" r="0" b="0"/>
            <wp:wrapNone/>
            <wp:docPr id="2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933">
        <w:t>Following ingestion, the virus multiplies in the oropharyngeal and intestinal mucosa.</w:t>
      </w:r>
      <w:r w:rsidR="003C6933">
        <w:rPr>
          <w:spacing w:val="1"/>
        </w:rPr>
        <w:t xml:space="preserve"> </w:t>
      </w:r>
      <w:r w:rsidR="003C6933">
        <w:t>The lymphatic system , in particular</w:t>
      </w:r>
      <w:r w:rsidR="003C6933">
        <w:rPr>
          <w:spacing w:val="1"/>
        </w:rPr>
        <w:t xml:space="preserve"> </w:t>
      </w:r>
      <w:r w:rsidR="003C6933">
        <w:t>the tonsils</w:t>
      </w:r>
      <w:r w:rsidR="003C6933">
        <w:rPr>
          <w:spacing w:val="1"/>
        </w:rPr>
        <w:t xml:space="preserve"> </w:t>
      </w:r>
      <w:r w:rsidR="003C6933">
        <w:t>and</w:t>
      </w:r>
      <w:r w:rsidR="003C6933">
        <w:rPr>
          <w:spacing w:val="1"/>
        </w:rPr>
        <w:t xml:space="preserve"> </w:t>
      </w:r>
      <w:r w:rsidR="003C6933">
        <w:t>the Peyer's</w:t>
      </w:r>
      <w:r w:rsidR="003C6933">
        <w:rPr>
          <w:spacing w:val="1"/>
        </w:rPr>
        <w:t xml:space="preserve"> </w:t>
      </w:r>
      <w:r w:rsidR="003C6933">
        <w:t>patches</w:t>
      </w:r>
      <w:r w:rsidR="003C6933">
        <w:rPr>
          <w:spacing w:val="70"/>
        </w:rPr>
        <w:t xml:space="preserve"> </w:t>
      </w:r>
      <w:r w:rsidR="003C6933">
        <w:t>of the ileum</w:t>
      </w:r>
      <w:r w:rsidR="003C6933">
        <w:rPr>
          <w:spacing w:val="-67"/>
        </w:rPr>
        <w:t xml:space="preserve"> </w:t>
      </w:r>
      <w:r w:rsidR="003C6933">
        <w:t>are invaded and the virus enters the blood resulting in primary viraemia . Antibodies to</w:t>
      </w:r>
      <w:r w:rsidR="003C6933">
        <w:rPr>
          <w:spacing w:val="-67"/>
        </w:rPr>
        <w:t xml:space="preserve"> </w:t>
      </w:r>
      <w:r w:rsidR="003C6933">
        <w:t>the virus</w:t>
      </w:r>
      <w:r w:rsidR="003C6933">
        <w:rPr>
          <w:spacing w:val="1"/>
        </w:rPr>
        <w:t xml:space="preserve"> </w:t>
      </w:r>
      <w:r w:rsidR="003C6933">
        <w:t>appear early in</w:t>
      </w:r>
      <w:r w:rsidR="003C6933">
        <w:rPr>
          <w:spacing w:val="1"/>
        </w:rPr>
        <w:t xml:space="preserve"> </w:t>
      </w:r>
      <w:r w:rsidR="003C6933">
        <w:t>the disease, usually before paralysis</w:t>
      </w:r>
      <w:r w:rsidR="003C6933">
        <w:rPr>
          <w:spacing w:val="1"/>
        </w:rPr>
        <w:t xml:space="preserve"> </w:t>
      </w:r>
      <w:r w:rsidR="003C6933">
        <w:t>occurs. The</w:t>
      </w:r>
      <w:r w:rsidR="003C6933">
        <w:rPr>
          <w:spacing w:val="70"/>
        </w:rPr>
        <w:t xml:space="preserve"> </w:t>
      </w:r>
      <w:r w:rsidR="003C6933">
        <w:t>antibodies</w:t>
      </w:r>
      <w:r w:rsidR="003C6933">
        <w:rPr>
          <w:spacing w:val="1"/>
        </w:rPr>
        <w:t xml:space="preserve"> </w:t>
      </w:r>
      <w:r w:rsidR="003C6933">
        <w:t>are produced to prevent infection from spreading. In a minority of cases, On continued</w:t>
      </w:r>
      <w:r w:rsidR="003C6933">
        <w:rPr>
          <w:spacing w:val="-67"/>
        </w:rPr>
        <w:t xml:space="preserve"> </w:t>
      </w:r>
      <w:r w:rsidR="003C6933">
        <w:t>infection</w:t>
      </w:r>
      <w:r w:rsidR="003C6933">
        <w:rPr>
          <w:spacing w:val="1"/>
        </w:rPr>
        <w:t xml:space="preserve"> </w:t>
      </w:r>
      <w:r w:rsidR="003C6933">
        <w:t>and</w:t>
      </w:r>
      <w:r w:rsidR="003C6933">
        <w:rPr>
          <w:spacing w:val="1"/>
        </w:rPr>
        <w:t xml:space="preserve"> </w:t>
      </w:r>
      <w:r w:rsidR="003C6933">
        <w:t>multiplication</w:t>
      </w:r>
      <w:r w:rsidR="003C6933">
        <w:rPr>
          <w:spacing w:val="1"/>
        </w:rPr>
        <w:t xml:space="preserve"> </w:t>
      </w:r>
      <w:r w:rsidR="003C6933">
        <w:t>of</w:t>
      </w:r>
      <w:r w:rsidR="003C6933">
        <w:rPr>
          <w:spacing w:val="1"/>
        </w:rPr>
        <w:t xml:space="preserve"> </w:t>
      </w:r>
      <w:r w:rsidR="003C6933">
        <w:t>virus</w:t>
      </w:r>
      <w:r w:rsidR="003C6933">
        <w:rPr>
          <w:spacing w:val="1"/>
        </w:rPr>
        <w:t xml:space="preserve"> </w:t>
      </w:r>
      <w:r w:rsidR="003C6933">
        <w:t>in</w:t>
      </w:r>
      <w:r w:rsidR="003C6933">
        <w:rPr>
          <w:spacing w:val="1"/>
        </w:rPr>
        <w:t xml:space="preserve"> </w:t>
      </w:r>
      <w:r w:rsidR="003C6933">
        <w:t>the</w:t>
      </w:r>
      <w:r w:rsidR="003C6933">
        <w:rPr>
          <w:spacing w:val="1"/>
        </w:rPr>
        <w:t xml:space="preserve"> </w:t>
      </w:r>
      <w:r w:rsidR="003C6933">
        <w:t>ReticuloEndothelial</w:t>
      </w:r>
      <w:r w:rsidR="003C6933">
        <w:rPr>
          <w:spacing w:val="1"/>
        </w:rPr>
        <w:t xml:space="preserve"> </w:t>
      </w:r>
      <w:r w:rsidR="003C6933">
        <w:t>System (RES),</w:t>
      </w:r>
      <w:r w:rsidR="003C6933">
        <w:rPr>
          <w:spacing w:val="1"/>
        </w:rPr>
        <w:t xml:space="preserve"> </w:t>
      </w:r>
      <w:r w:rsidR="003C6933">
        <w:t>it</w:t>
      </w:r>
      <w:r w:rsidR="003C6933">
        <w:rPr>
          <w:spacing w:val="1"/>
        </w:rPr>
        <w:t xml:space="preserve"> </w:t>
      </w:r>
      <w:r w:rsidR="003C6933">
        <w:t xml:space="preserve">invades the blood stream causing secondary viremia </w:t>
      </w:r>
      <w:r w:rsidR="003C6933">
        <w:rPr>
          <w:b/>
        </w:rPr>
        <w:t xml:space="preserve">. </w:t>
      </w:r>
      <w:r w:rsidR="003C6933">
        <w:t>During this period of viremia,</w:t>
      </w:r>
      <w:r w:rsidR="003C6933">
        <w:rPr>
          <w:spacing w:val="1"/>
        </w:rPr>
        <w:t xml:space="preserve"> </w:t>
      </w:r>
      <w:r w:rsidR="003C6933">
        <w:t>the poliovirus crosses the blood brain barrier and gain access to the brain. The virus</w:t>
      </w:r>
      <w:r w:rsidR="003C6933">
        <w:rPr>
          <w:spacing w:val="1"/>
        </w:rPr>
        <w:t xml:space="preserve"> </w:t>
      </w:r>
      <w:r w:rsidR="003C6933">
        <w:t>shows tissue tropism by specifically combining with neural cells. The virus recognizes</w:t>
      </w:r>
      <w:r w:rsidR="003C6933">
        <w:rPr>
          <w:spacing w:val="-67"/>
        </w:rPr>
        <w:t xml:space="preserve"> </w:t>
      </w:r>
      <w:r w:rsidR="003C6933">
        <w:t>the receptor present on the anterior horn of spinal cord, dorsal root ganglia and motor</w:t>
      </w:r>
      <w:r w:rsidR="003C6933">
        <w:rPr>
          <w:spacing w:val="1"/>
        </w:rPr>
        <w:t xml:space="preserve"> </w:t>
      </w:r>
      <w:r w:rsidR="003C6933">
        <w:t>neurons.</w:t>
      </w:r>
      <w:r w:rsidR="003C6933">
        <w:rPr>
          <w:spacing w:val="6"/>
        </w:rPr>
        <w:t xml:space="preserve"> </w:t>
      </w:r>
      <w:r w:rsidR="003C6933">
        <w:t>The</w:t>
      </w:r>
      <w:r w:rsidR="003C6933">
        <w:rPr>
          <w:spacing w:val="9"/>
        </w:rPr>
        <w:t xml:space="preserve"> </w:t>
      </w:r>
      <w:r w:rsidR="003C6933">
        <w:t>destruction</w:t>
      </w:r>
      <w:r w:rsidR="003C6933">
        <w:rPr>
          <w:spacing w:val="9"/>
        </w:rPr>
        <w:t xml:space="preserve"> </w:t>
      </w:r>
      <w:r w:rsidR="003C6933">
        <w:t>of</w:t>
      </w:r>
      <w:r w:rsidR="003C6933">
        <w:rPr>
          <w:spacing w:val="9"/>
        </w:rPr>
        <w:t xml:space="preserve"> </w:t>
      </w:r>
      <w:r w:rsidR="003C6933">
        <w:t>motor</w:t>
      </w:r>
      <w:r w:rsidR="003C6933">
        <w:rPr>
          <w:spacing w:val="9"/>
        </w:rPr>
        <w:t xml:space="preserve"> </w:t>
      </w:r>
      <w:r w:rsidR="003C6933">
        <w:t>neurons</w:t>
      </w:r>
      <w:r w:rsidR="003C6933">
        <w:rPr>
          <w:spacing w:val="9"/>
        </w:rPr>
        <w:t xml:space="preserve"> </w:t>
      </w:r>
      <w:r w:rsidR="003C6933">
        <w:t>leads</w:t>
      </w:r>
      <w:r w:rsidR="003C6933">
        <w:rPr>
          <w:spacing w:val="9"/>
        </w:rPr>
        <w:t xml:space="preserve"> </w:t>
      </w:r>
      <w:r w:rsidR="003C6933">
        <w:t>to</w:t>
      </w:r>
      <w:r w:rsidR="003C6933">
        <w:rPr>
          <w:spacing w:val="9"/>
        </w:rPr>
        <w:t xml:space="preserve"> </w:t>
      </w:r>
      <w:r w:rsidR="003C6933">
        <w:t>paralysis.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2"/>
        <w:rPr>
          <w:sz w:val="29"/>
        </w:rPr>
      </w:pPr>
    </w:p>
    <w:p w:rsidR="0002676E" w:rsidRDefault="003C6933">
      <w:pPr>
        <w:pStyle w:val="4"/>
        <w:spacing w:before="89"/>
        <w:jc w:val="both"/>
      </w:pPr>
      <w:r>
        <w:t>Clinical</w:t>
      </w:r>
      <w:r>
        <w:rPr>
          <w:spacing w:val="2"/>
        </w:rPr>
        <w:t xml:space="preserve"> </w:t>
      </w:r>
      <w:r>
        <w:t>Manifestations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Polio</w:t>
      </w:r>
      <w:r>
        <w:rPr>
          <w:spacing w:val="2"/>
        </w:rPr>
        <w:t xml:space="preserve"> </w:t>
      </w:r>
      <w:r>
        <w:t>Virus</w:t>
      </w:r>
    </w:p>
    <w:p w:rsidR="0002676E" w:rsidRDefault="0002676E">
      <w:pPr>
        <w:pStyle w:val="a3"/>
        <w:spacing w:before="1"/>
        <w:rPr>
          <w:b/>
        </w:rPr>
      </w:pPr>
    </w:p>
    <w:p w:rsidR="0002676E" w:rsidRDefault="003C6933">
      <w:pPr>
        <w:pStyle w:val="a3"/>
        <w:spacing w:before="1"/>
        <w:ind w:left="960"/>
        <w:jc w:val="both"/>
      </w:pP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possible</w:t>
      </w:r>
      <w:r>
        <w:rPr>
          <w:spacing w:val="2"/>
        </w:rPr>
        <w:t xml:space="preserve"> </w:t>
      </w:r>
      <w:r>
        <w:t>outcomes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infection:</w:t>
      </w:r>
    </w:p>
    <w:p w:rsidR="0002676E" w:rsidRDefault="003C6933">
      <w:pPr>
        <w:pStyle w:val="a4"/>
        <w:numPr>
          <w:ilvl w:val="0"/>
          <w:numId w:val="97"/>
        </w:numPr>
        <w:tabs>
          <w:tab w:val="left" w:pos="1283"/>
        </w:tabs>
        <w:spacing w:before="47" w:line="278" w:lineRule="auto"/>
        <w:ind w:right="766" w:firstLine="0"/>
        <w:jc w:val="both"/>
        <w:rPr>
          <w:sz w:val="28"/>
        </w:rPr>
      </w:pPr>
      <w:r>
        <w:rPr>
          <w:b/>
          <w:sz w:val="28"/>
        </w:rPr>
        <w:t xml:space="preserve">Subclinical infection (90 - 95%) : </w:t>
      </w:r>
      <w:r>
        <w:rPr>
          <w:sz w:val="28"/>
        </w:rPr>
        <w:t>– in apparent subclinical infection account for</w:t>
      </w:r>
      <w:r>
        <w:rPr>
          <w:spacing w:val="1"/>
          <w:sz w:val="28"/>
        </w:rPr>
        <w:t xml:space="preserve"> </w:t>
      </w:r>
      <w:r>
        <w:rPr>
          <w:sz w:val="28"/>
        </w:rPr>
        <w:t>the vast</w:t>
      </w:r>
      <w:r>
        <w:rPr>
          <w:spacing w:val="1"/>
          <w:sz w:val="28"/>
        </w:rPr>
        <w:t xml:space="preserve"> </w:t>
      </w:r>
      <w:r>
        <w:rPr>
          <w:sz w:val="28"/>
        </w:rPr>
        <w:t>majority</w:t>
      </w:r>
      <w:r>
        <w:rPr>
          <w:spacing w:val="-4"/>
          <w:sz w:val="28"/>
        </w:rPr>
        <w:t xml:space="preserve"> </w:t>
      </w:r>
      <w:r>
        <w:rPr>
          <w:sz w:val="28"/>
        </w:rPr>
        <w:t>of poliovirus</w:t>
      </w:r>
      <w:r>
        <w:rPr>
          <w:spacing w:val="1"/>
          <w:sz w:val="28"/>
        </w:rPr>
        <w:t xml:space="preserve"> </w:t>
      </w:r>
      <w:r>
        <w:rPr>
          <w:sz w:val="28"/>
        </w:rPr>
        <w:t>infections.</w:t>
      </w:r>
    </w:p>
    <w:p w:rsidR="0002676E" w:rsidRDefault="003C6933">
      <w:pPr>
        <w:pStyle w:val="a4"/>
        <w:numPr>
          <w:ilvl w:val="0"/>
          <w:numId w:val="97"/>
        </w:numPr>
        <w:tabs>
          <w:tab w:val="left" w:pos="1283"/>
        </w:tabs>
        <w:spacing w:before="21" w:line="278" w:lineRule="auto"/>
        <w:ind w:right="758" w:firstLine="0"/>
        <w:jc w:val="both"/>
        <w:rPr>
          <w:b/>
          <w:sz w:val="28"/>
        </w:rPr>
      </w:pPr>
      <w:r>
        <w:rPr>
          <w:b/>
          <w:sz w:val="28"/>
        </w:rPr>
        <w:t xml:space="preserve">Abortive infection (4 - 8%) :- </w:t>
      </w:r>
      <w:r>
        <w:rPr>
          <w:sz w:val="28"/>
        </w:rPr>
        <w:t>a minor influenza-like illness occurs characterized</w:t>
      </w:r>
      <w:r>
        <w:rPr>
          <w:spacing w:val="1"/>
          <w:sz w:val="28"/>
        </w:rPr>
        <w:t xml:space="preserve"> </w:t>
      </w:r>
      <w:r>
        <w:rPr>
          <w:sz w:val="28"/>
        </w:rPr>
        <w:t>by</w:t>
      </w:r>
      <w:r>
        <w:rPr>
          <w:spacing w:val="1"/>
          <w:sz w:val="28"/>
        </w:rPr>
        <w:t xml:space="preserve"> </w:t>
      </w:r>
      <w:r>
        <w:rPr>
          <w:sz w:val="28"/>
        </w:rPr>
        <w:t>fever,</w:t>
      </w:r>
      <w:r>
        <w:rPr>
          <w:spacing w:val="1"/>
          <w:sz w:val="28"/>
        </w:rPr>
        <w:t xml:space="preserve"> </w:t>
      </w:r>
      <w:r>
        <w:rPr>
          <w:sz w:val="28"/>
        </w:rPr>
        <w:t>headache,</w:t>
      </w:r>
      <w:r>
        <w:rPr>
          <w:spacing w:val="1"/>
          <w:sz w:val="28"/>
        </w:rPr>
        <w:t xml:space="preserve"> </w:t>
      </w:r>
      <w:r>
        <w:rPr>
          <w:sz w:val="28"/>
        </w:rPr>
        <w:t>sore</w:t>
      </w:r>
      <w:r>
        <w:rPr>
          <w:spacing w:val="1"/>
          <w:sz w:val="28"/>
        </w:rPr>
        <w:t xml:space="preserve"> </w:t>
      </w:r>
      <w:r>
        <w:rPr>
          <w:sz w:val="28"/>
        </w:rPr>
        <w:t>throat,</w:t>
      </w:r>
      <w:r>
        <w:rPr>
          <w:spacing w:val="1"/>
          <w:sz w:val="28"/>
        </w:rPr>
        <w:t xml:space="preserve"> </w:t>
      </w:r>
      <w:r>
        <w:rPr>
          <w:sz w:val="28"/>
        </w:rPr>
        <w:t>loss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appetite,</w:t>
      </w:r>
      <w:r>
        <w:rPr>
          <w:spacing w:val="1"/>
          <w:sz w:val="28"/>
        </w:rPr>
        <w:t xml:space="preserve"> </w:t>
      </w:r>
      <w:r>
        <w:rPr>
          <w:sz w:val="28"/>
        </w:rPr>
        <w:t>vomiting,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abdominal</w:t>
      </w:r>
      <w:r>
        <w:rPr>
          <w:spacing w:val="1"/>
          <w:sz w:val="28"/>
        </w:rPr>
        <w:t xml:space="preserve"> </w:t>
      </w:r>
      <w:r>
        <w:rPr>
          <w:sz w:val="28"/>
        </w:rPr>
        <w:t>pain.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Neurological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symptoms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are typically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absent.</w:t>
      </w:r>
    </w:p>
    <w:p w:rsidR="0002676E" w:rsidRDefault="003C6933">
      <w:pPr>
        <w:pStyle w:val="a4"/>
        <w:numPr>
          <w:ilvl w:val="0"/>
          <w:numId w:val="97"/>
        </w:numPr>
        <w:tabs>
          <w:tab w:val="left" w:pos="1304"/>
        </w:tabs>
        <w:spacing w:before="71" w:line="276" w:lineRule="auto"/>
        <w:ind w:right="759" w:firstLine="0"/>
        <w:jc w:val="both"/>
        <w:rPr>
          <w:sz w:val="28"/>
        </w:rPr>
      </w:pPr>
      <w:r>
        <w:rPr>
          <w:b/>
          <w:sz w:val="28"/>
        </w:rPr>
        <w:t xml:space="preserve">Major illness (1-2%) </w:t>
      </w:r>
      <w:r>
        <w:rPr>
          <w:sz w:val="28"/>
        </w:rPr>
        <w:t>:- the major illness may present 2 - 3 days following the</w:t>
      </w:r>
      <w:r>
        <w:rPr>
          <w:spacing w:val="1"/>
          <w:sz w:val="28"/>
        </w:rPr>
        <w:t xml:space="preserve"> </w:t>
      </w:r>
      <w:r>
        <w:rPr>
          <w:sz w:val="28"/>
        </w:rPr>
        <w:t>minor illness or without any preceding minor illness. Signs of aseptic meningitis are</w:t>
      </w:r>
      <w:r>
        <w:rPr>
          <w:spacing w:val="1"/>
          <w:sz w:val="28"/>
        </w:rPr>
        <w:t xml:space="preserve"> </w:t>
      </w:r>
      <w:r>
        <w:rPr>
          <w:sz w:val="28"/>
        </w:rPr>
        <w:t>common.</w:t>
      </w:r>
      <w:r>
        <w:rPr>
          <w:spacing w:val="1"/>
          <w:sz w:val="28"/>
        </w:rPr>
        <w:t xml:space="preserve"> </w:t>
      </w:r>
      <w:r>
        <w:rPr>
          <w:sz w:val="28"/>
        </w:rPr>
        <w:t>Involvement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anterior</w:t>
      </w:r>
      <w:r>
        <w:rPr>
          <w:spacing w:val="1"/>
          <w:sz w:val="28"/>
        </w:rPr>
        <w:t xml:space="preserve"> </w:t>
      </w:r>
      <w:r>
        <w:rPr>
          <w:sz w:val="28"/>
        </w:rPr>
        <w:t>horn</w:t>
      </w:r>
      <w:r>
        <w:rPr>
          <w:spacing w:val="1"/>
          <w:sz w:val="28"/>
        </w:rPr>
        <w:t xml:space="preserve"> </w:t>
      </w:r>
      <w:r>
        <w:rPr>
          <w:sz w:val="28"/>
        </w:rPr>
        <w:t>cells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spinal</w:t>
      </w:r>
      <w:r>
        <w:rPr>
          <w:spacing w:val="1"/>
          <w:sz w:val="28"/>
        </w:rPr>
        <w:t xml:space="preserve"> </w:t>
      </w:r>
      <w:r>
        <w:rPr>
          <w:sz w:val="28"/>
        </w:rPr>
        <w:t>cord</w:t>
      </w:r>
      <w:r>
        <w:rPr>
          <w:spacing w:val="1"/>
          <w:sz w:val="28"/>
        </w:rPr>
        <w:t xml:space="preserve"> </w:t>
      </w:r>
      <w:r>
        <w:rPr>
          <w:sz w:val="28"/>
        </w:rPr>
        <w:t>lead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70"/>
          <w:sz w:val="28"/>
        </w:rPr>
        <w:t xml:space="preserve"> </w:t>
      </w:r>
      <w:r>
        <w:rPr>
          <w:sz w:val="28"/>
        </w:rPr>
        <w:t>flaccid</w:t>
      </w:r>
      <w:r>
        <w:rPr>
          <w:spacing w:val="1"/>
          <w:sz w:val="28"/>
        </w:rPr>
        <w:t xml:space="preserve"> </w:t>
      </w:r>
      <w:r>
        <w:rPr>
          <w:sz w:val="28"/>
        </w:rPr>
        <w:t>paralysis.</w:t>
      </w:r>
      <w:r>
        <w:rPr>
          <w:spacing w:val="-1"/>
          <w:sz w:val="28"/>
        </w:rPr>
        <w:t xml:space="preserve"> </w:t>
      </w:r>
      <w:r>
        <w:rPr>
          <w:sz w:val="28"/>
        </w:rPr>
        <w:t>Involvement</w:t>
      </w:r>
      <w:r>
        <w:rPr>
          <w:spacing w:val="2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medulla</w:t>
      </w:r>
      <w:r>
        <w:rPr>
          <w:spacing w:val="1"/>
          <w:sz w:val="28"/>
        </w:rPr>
        <w:t xml:space="preserve"> </w:t>
      </w:r>
      <w:r>
        <w:rPr>
          <w:sz w:val="28"/>
        </w:rPr>
        <w:t>may</w:t>
      </w:r>
      <w:r>
        <w:rPr>
          <w:spacing w:val="-3"/>
          <w:sz w:val="28"/>
        </w:rPr>
        <w:t xml:space="preserve"> </w:t>
      </w:r>
      <w:r>
        <w:rPr>
          <w:sz w:val="28"/>
        </w:rPr>
        <w:t>lead</w:t>
      </w:r>
      <w:r>
        <w:rPr>
          <w:spacing w:val="2"/>
          <w:sz w:val="28"/>
        </w:rPr>
        <w:t xml:space="preserve"> </w:t>
      </w:r>
      <w:r>
        <w:rPr>
          <w:sz w:val="28"/>
        </w:rPr>
        <w:t>to</w:t>
      </w:r>
      <w:r>
        <w:rPr>
          <w:spacing w:val="2"/>
          <w:sz w:val="28"/>
        </w:rPr>
        <w:t xml:space="preserve"> </w:t>
      </w:r>
      <w:r>
        <w:rPr>
          <w:sz w:val="28"/>
        </w:rPr>
        <w:t>respiratory</w:t>
      </w:r>
      <w:r>
        <w:rPr>
          <w:spacing w:val="-4"/>
          <w:sz w:val="28"/>
        </w:rPr>
        <w:t xml:space="preserve"> </w:t>
      </w:r>
      <w:r>
        <w:rPr>
          <w:sz w:val="28"/>
        </w:rPr>
        <w:t>paralysis</w:t>
      </w:r>
      <w:r>
        <w:rPr>
          <w:spacing w:val="2"/>
          <w:sz w:val="28"/>
        </w:rPr>
        <w:t xml:space="preserve"> </w:t>
      </w:r>
      <w:r>
        <w:rPr>
          <w:sz w:val="28"/>
        </w:rPr>
        <w:t>and</w:t>
      </w:r>
      <w:r>
        <w:rPr>
          <w:spacing w:val="2"/>
          <w:sz w:val="28"/>
        </w:rPr>
        <w:t xml:space="preserve"> </w:t>
      </w:r>
      <w:r>
        <w:rPr>
          <w:sz w:val="28"/>
        </w:rPr>
        <w:t>death.</w:t>
      </w:r>
    </w:p>
    <w:p w:rsidR="0002676E" w:rsidRDefault="0002676E">
      <w:pPr>
        <w:spacing w:line="276" w:lineRule="auto"/>
        <w:jc w:val="both"/>
        <w:rPr>
          <w:sz w:val="28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4"/>
      </w:pPr>
      <w:r>
        <w:lastRenderedPageBreak/>
        <w:pict>
          <v:shape id="_x0000_s3455" style="position:absolute;margin-left:24pt;margin-top:24pt;width:547.45pt;height:794.05pt;z-index:-2013081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454" style="position:absolute;margin-left:24pt;margin-top:24pt;width:547.45pt;height:794.05pt;z-index:-2013030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4"/>
        <w:spacing w:before="89" w:line="276" w:lineRule="auto"/>
        <w:ind w:right="6042"/>
      </w:pPr>
      <w:r>
        <w:pict>
          <v:shape id="_x0000_s3453" style="position:absolute;left:0;text-align:left;margin-left:52.7pt;margin-top:-14.9pt;width:490.35pt;height:4.45pt;z-index:-20131328;mso-position-horizontal-relative:page" coordorigin="1054,-298" coordsize="9807,89" o:spt="100" adj="0,,0" path="m10860,-269r-9806,l1054,-209r9806,l10860,-269xm10860,-298r-9806,l1054,-284r9806,l10860,-298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Laboratory</w:t>
      </w:r>
      <w:r w:rsidR="003C6933">
        <w:rPr>
          <w:spacing w:val="2"/>
        </w:rPr>
        <w:t xml:space="preserve"> </w:t>
      </w:r>
      <w:r w:rsidR="003C6933">
        <w:t>Diagnosis</w:t>
      </w:r>
      <w:r w:rsidR="003C6933">
        <w:rPr>
          <w:spacing w:val="3"/>
        </w:rPr>
        <w:t xml:space="preserve"> </w:t>
      </w:r>
      <w:r w:rsidR="003C6933">
        <w:t>of</w:t>
      </w:r>
      <w:r w:rsidR="003C6933">
        <w:rPr>
          <w:spacing w:val="2"/>
        </w:rPr>
        <w:t xml:space="preserve"> </w:t>
      </w:r>
      <w:r w:rsidR="003C6933">
        <w:t>Polio</w:t>
      </w:r>
      <w:r w:rsidR="003C6933">
        <w:rPr>
          <w:spacing w:val="2"/>
        </w:rPr>
        <w:t xml:space="preserve"> </w:t>
      </w:r>
      <w:r w:rsidR="003C6933">
        <w:t>Virus</w:t>
      </w:r>
      <w:r w:rsidR="003C6933">
        <w:rPr>
          <w:spacing w:val="-67"/>
        </w:rPr>
        <w:t xml:space="preserve"> </w:t>
      </w:r>
      <w:r w:rsidR="003C6933">
        <w:t>Specimen:</w:t>
      </w:r>
    </w:p>
    <w:p w:rsidR="0002676E" w:rsidRDefault="003C6933">
      <w:pPr>
        <w:pStyle w:val="a3"/>
        <w:spacing w:before="102"/>
        <w:ind w:left="960"/>
      </w:pPr>
      <w:r>
        <w:t>Stool,</w:t>
      </w:r>
      <w:r>
        <w:rPr>
          <w:spacing w:val="1"/>
        </w:rPr>
        <w:t xml:space="preserve"> </w:t>
      </w:r>
      <w:r>
        <w:t>rectal</w:t>
      </w:r>
      <w:r>
        <w:rPr>
          <w:spacing w:val="3"/>
        </w:rPr>
        <w:t xml:space="preserve"> </w:t>
      </w:r>
      <w:r>
        <w:t>swab,</w:t>
      </w:r>
      <w:r>
        <w:rPr>
          <w:spacing w:val="2"/>
        </w:rPr>
        <w:t xml:space="preserve"> </w:t>
      </w:r>
      <w:r>
        <w:t>throat</w:t>
      </w:r>
      <w:r>
        <w:rPr>
          <w:spacing w:val="3"/>
        </w:rPr>
        <w:t xml:space="preserve"> </w:t>
      </w:r>
      <w:r>
        <w:t>swab,</w:t>
      </w:r>
      <w:r>
        <w:rPr>
          <w:spacing w:val="2"/>
        </w:rPr>
        <w:t xml:space="preserve"> </w:t>
      </w:r>
      <w:r>
        <w:t>CSF (rare)</w:t>
      </w:r>
    </w:p>
    <w:p w:rsidR="0002676E" w:rsidRDefault="003C6933">
      <w:pPr>
        <w:pStyle w:val="4"/>
        <w:numPr>
          <w:ilvl w:val="0"/>
          <w:numId w:val="96"/>
        </w:numPr>
        <w:tabs>
          <w:tab w:val="left" w:pos="1266"/>
        </w:tabs>
        <w:spacing w:before="52"/>
        <w:jc w:val="left"/>
      </w:pPr>
      <w:r>
        <w:t>Microscopy</w:t>
      </w:r>
    </w:p>
    <w:p w:rsidR="0002676E" w:rsidRDefault="003C6933">
      <w:pPr>
        <w:pStyle w:val="a3"/>
        <w:spacing w:before="43" w:line="276" w:lineRule="auto"/>
        <w:ind w:left="960"/>
      </w:pPr>
      <w:r>
        <w:t>Virus</w:t>
      </w:r>
      <w:r>
        <w:rPr>
          <w:spacing w:val="44"/>
        </w:rPr>
        <w:t xml:space="preserve"> </w:t>
      </w:r>
      <w:r>
        <w:t>can</w:t>
      </w:r>
      <w:r>
        <w:rPr>
          <w:spacing w:val="44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t>detected</w:t>
      </w:r>
      <w:r>
        <w:rPr>
          <w:spacing w:val="44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stool</w:t>
      </w:r>
      <w:r>
        <w:rPr>
          <w:spacing w:val="44"/>
        </w:rPr>
        <w:t xml:space="preserve"> </w:t>
      </w:r>
      <w:r>
        <w:t>specimens</w:t>
      </w:r>
      <w:r>
        <w:rPr>
          <w:spacing w:val="45"/>
        </w:rPr>
        <w:t xml:space="preserve"> </w:t>
      </w:r>
      <w:r>
        <w:t>by</w:t>
      </w:r>
      <w:r>
        <w:rPr>
          <w:spacing w:val="39"/>
        </w:rPr>
        <w:t xml:space="preserve"> </w:t>
      </w:r>
      <w:r>
        <w:t>direct</w:t>
      </w:r>
      <w:r>
        <w:rPr>
          <w:spacing w:val="44"/>
        </w:rPr>
        <w:t xml:space="preserve"> </w:t>
      </w:r>
      <w:r>
        <w:t>electron</w:t>
      </w:r>
      <w:r>
        <w:rPr>
          <w:spacing w:val="45"/>
        </w:rPr>
        <w:t xml:space="preserve"> </w:t>
      </w:r>
      <w:r>
        <w:t>microscopy</w:t>
      </w:r>
      <w:r>
        <w:rPr>
          <w:spacing w:val="39"/>
        </w:rPr>
        <w:t xml:space="preserve"> </w:t>
      </w:r>
      <w:r>
        <w:t>or</w:t>
      </w:r>
      <w:r>
        <w:rPr>
          <w:spacing w:val="44"/>
        </w:rPr>
        <w:t xml:space="preserve"> </w:t>
      </w:r>
      <w:r>
        <w:t>also</w:t>
      </w:r>
      <w:r>
        <w:rPr>
          <w:spacing w:val="46"/>
        </w:rPr>
        <w:t xml:space="preserve"> </w:t>
      </w:r>
      <w:r>
        <w:t>by</w:t>
      </w:r>
      <w:r>
        <w:rPr>
          <w:spacing w:val="-67"/>
        </w:rPr>
        <w:t xml:space="preserve"> </w:t>
      </w:r>
      <w:r>
        <w:t>immune</w:t>
      </w:r>
      <w:r>
        <w:rPr>
          <w:spacing w:val="3"/>
        </w:rPr>
        <w:t xml:space="preserve"> </w:t>
      </w:r>
      <w:r>
        <w:t>electron</w:t>
      </w:r>
      <w:r>
        <w:rPr>
          <w:spacing w:val="1"/>
        </w:rPr>
        <w:t xml:space="preserve"> </w:t>
      </w:r>
      <w:r>
        <w:t>microscopy.</w:t>
      </w:r>
    </w:p>
    <w:p w:rsidR="0002676E" w:rsidRDefault="003C6933">
      <w:pPr>
        <w:pStyle w:val="4"/>
        <w:numPr>
          <w:ilvl w:val="0"/>
          <w:numId w:val="96"/>
        </w:numPr>
        <w:tabs>
          <w:tab w:val="left" w:pos="1266"/>
        </w:tabs>
        <w:spacing w:before="6"/>
        <w:jc w:val="left"/>
      </w:pPr>
      <w:r>
        <w:t>Virus</w:t>
      </w:r>
      <w:r>
        <w:rPr>
          <w:spacing w:val="4"/>
        </w:rPr>
        <w:t xml:space="preserve"> </w:t>
      </w:r>
      <w:r>
        <w:t>isolation</w:t>
      </w:r>
    </w:p>
    <w:p w:rsidR="0002676E" w:rsidRDefault="003C6933">
      <w:pPr>
        <w:pStyle w:val="a3"/>
        <w:spacing w:before="43" w:line="276" w:lineRule="auto"/>
        <w:ind w:left="962" w:right="752"/>
        <w:jc w:val="both"/>
      </w:pPr>
      <w:r>
        <w:rPr>
          <w:noProof/>
        </w:rPr>
        <w:drawing>
          <wp:anchor distT="0" distB="0" distL="0" distR="0" simplePos="0" relativeHeight="483184640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964568</wp:posOffset>
            </wp:positionV>
            <wp:extent cx="512952" cy="849630"/>
            <wp:effectExtent l="0" t="0" r="0" b="0"/>
            <wp:wrapNone/>
            <wp:docPr id="2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Virus may be recovered from pharyangeal aspirations and feces. Virus isolation from</w:t>
      </w:r>
      <w:r>
        <w:rPr>
          <w:spacing w:val="1"/>
        </w:rPr>
        <w:t xml:space="preserve"> </w:t>
      </w:r>
      <w:r>
        <w:t>feces and throat swab is carried out by cultivation on monkey kidney, human amnion,</w:t>
      </w:r>
      <w:r>
        <w:rPr>
          <w:spacing w:val="1"/>
        </w:rPr>
        <w:t xml:space="preserve"> </w:t>
      </w:r>
      <w:r>
        <w:t>HeLa cells, Hep-2 and other cell cultures. Cytopathogenic effects appear in 3–6 days.</w:t>
      </w:r>
      <w:r>
        <w:rPr>
          <w:spacing w:val="1"/>
        </w:rPr>
        <w:t xml:space="preserve"> </w:t>
      </w:r>
      <w:r>
        <w:t>An</w:t>
      </w:r>
      <w:r>
        <w:rPr>
          <w:spacing w:val="35"/>
        </w:rPr>
        <w:t xml:space="preserve"> </w:t>
      </w:r>
      <w:r>
        <w:t>isolated</w:t>
      </w:r>
      <w:r>
        <w:rPr>
          <w:spacing w:val="38"/>
        </w:rPr>
        <w:t xml:space="preserve"> </w:t>
      </w:r>
      <w:r>
        <w:t>virus</w:t>
      </w:r>
      <w:r>
        <w:rPr>
          <w:spacing w:val="38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identified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typed</w:t>
      </w:r>
      <w:r>
        <w:rPr>
          <w:spacing w:val="37"/>
        </w:rPr>
        <w:t xml:space="preserve"> </w:t>
      </w:r>
      <w:r>
        <w:t>by</w:t>
      </w:r>
      <w:r>
        <w:rPr>
          <w:spacing w:val="33"/>
        </w:rPr>
        <w:t xml:space="preserve"> </w:t>
      </w:r>
      <w:r>
        <w:t>neutralization</w:t>
      </w:r>
      <w:r>
        <w:rPr>
          <w:spacing w:val="38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specific</w:t>
      </w:r>
      <w:r>
        <w:rPr>
          <w:spacing w:val="38"/>
        </w:rPr>
        <w:t xml:space="preserve"> </w:t>
      </w:r>
      <w:r>
        <w:t>antiserum</w:t>
      </w:r>
      <w:r>
        <w:rPr>
          <w:spacing w:val="49"/>
        </w:rPr>
        <w:t xml:space="preserve"> </w:t>
      </w:r>
      <w:r>
        <w:t>.</w:t>
      </w:r>
    </w:p>
    <w:p w:rsidR="0002676E" w:rsidRDefault="0002676E">
      <w:pPr>
        <w:pStyle w:val="a3"/>
        <w:spacing w:before="6"/>
        <w:rPr>
          <w:sz w:val="32"/>
        </w:rPr>
      </w:pPr>
    </w:p>
    <w:p w:rsidR="0002676E" w:rsidRDefault="003C6933">
      <w:pPr>
        <w:pStyle w:val="4"/>
        <w:numPr>
          <w:ilvl w:val="0"/>
          <w:numId w:val="96"/>
        </w:numPr>
        <w:tabs>
          <w:tab w:val="left" w:pos="2834"/>
        </w:tabs>
        <w:ind w:left="2833" w:hanging="237"/>
        <w:jc w:val="left"/>
      </w:pPr>
      <w:r>
        <w:rPr>
          <w:noProof/>
        </w:rPr>
        <w:drawing>
          <wp:anchor distT="0" distB="0" distL="0" distR="0" simplePos="0" relativeHeight="483184128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114431</wp:posOffset>
            </wp:positionV>
            <wp:extent cx="742013" cy="1468707"/>
            <wp:effectExtent l="0" t="0" r="0" b="0"/>
            <wp:wrapNone/>
            <wp:docPr id="2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Serodiagnosis</w:t>
      </w:r>
    </w:p>
    <w:p w:rsidR="0002676E" w:rsidRDefault="003C6933">
      <w:pPr>
        <w:pStyle w:val="a3"/>
        <w:spacing w:before="46"/>
        <w:ind w:left="962" w:right="931"/>
      </w:pPr>
      <w:r>
        <w:rPr>
          <w:noProof/>
        </w:rPr>
        <w:drawing>
          <wp:anchor distT="0" distB="0" distL="0" distR="0" simplePos="0" relativeHeight="483183616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727967</wp:posOffset>
            </wp:positionV>
            <wp:extent cx="570611" cy="1419352"/>
            <wp:effectExtent l="0" t="0" r="0" b="0"/>
            <wp:wrapNone/>
            <wp:docPr id="2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Demonstration of antibody titer in the serum sample collected at the time of acute</w:t>
      </w:r>
      <w:r>
        <w:rPr>
          <w:spacing w:val="1"/>
        </w:rPr>
        <w:t xml:space="preserve"> </w:t>
      </w:r>
      <w:r>
        <w:t xml:space="preserve">illness and time of convalescence. </w:t>
      </w:r>
      <w:r>
        <w:rPr>
          <w:b/>
        </w:rPr>
        <w:t xml:space="preserve">Neutralization test </w:t>
      </w:r>
      <w:r>
        <w:t xml:space="preserve">and </w:t>
      </w:r>
      <w:r>
        <w:rPr>
          <w:b/>
        </w:rPr>
        <w:t xml:space="preserve">complement fixation </w:t>
      </w:r>
      <w:r>
        <w:t>test</w:t>
      </w:r>
      <w:r>
        <w:rPr>
          <w:spacing w:val="-67"/>
        </w:rPr>
        <w:t xml:space="preserve"> </w:t>
      </w:r>
      <w:r>
        <w:t>is carried</w:t>
      </w:r>
      <w:r>
        <w:rPr>
          <w:spacing w:val="-2"/>
        </w:rPr>
        <w:t xml:space="preserve"> </w:t>
      </w:r>
      <w:r>
        <w:t>out to</w:t>
      </w:r>
      <w:r>
        <w:rPr>
          <w:spacing w:val="1"/>
        </w:rPr>
        <w:t xml:space="preserve"> </w:t>
      </w:r>
      <w:r>
        <w:t>demonstrate antibodies</w:t>
      </w:r>
      <w:r>
        <w:rPr>
          <w:spacing w:val="-3"/>
        </w:rPr>
        <w:t xml:space="preserve"> </w:t>
      </w:r>
      <w:r>
        <w:t>presence.</w:t>
      </w:r>
    </w:p>
    <w:p w:rsidR="0002676E" w:rsidRDefault="0002676E">
      <w:pPr>
        <w:pStyle w:val="a3"/>
        <w:spacing w:before="3"/>
      </w:pPr>
    </w:p>
    <w:p w:rsidR="0002676E" w:rsidRDefault="003C6933">
      <w:pPr>
        <w:pStyle w:val="4"/>
        <w:spacing w:line="319" w:lineRule="exact"/>
        <w:ind w:left="962"/>
      </w:pPr>
      <w:r>
        <w:t>Treatment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Polio</w:t>
      </w:r>
      <w:r>
        <w:rPr>
          <w:spacing w:val="-4"/>
        </w:rPr>
        <w:t xml:space="preserve"> </w:t>
      </w:r>
      <w:r>
        <w:t>Virus</w:t>
      </w:r>
    </w:p>
    <w:p w:rsidR="0002676E" w:rsidRDefault="003C6933">
      <w:pPr>
        <w:pStyle w:val="a3"/>
        <w:spacing w:line="319" w:lineRule="exact"/>
        <w:ind w:left="960"/>
      </w:pPr>
      <w:r>
        <w:t>No</w:t>
      </w:r>
      <w:r>
        <w:rPr>
          <w:spacing w:val="-2"/>
        </w:rPr>
        <w:t xml:space="preserve"> </w:t>
      </w:r>
      <w:r>
        <w:t>antiviral</w:t>
      </w:r>
      <w:r>
        <w:rPr>
          <w:spacing w:val="-4"/>
        </w:rPr>
        <w:t xml:space="preserve"> </w:t>
      </w:r>
      <w:r>
        <w:t>treatments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treatment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poliomyelitis.</w:t>
      </w:r>
    </w:p>
    <w:p w:rsidR="0002676E" w:rsidRDefault="003C6933">
      <w:pPr>
        <w:pStyle w:val="4"/>
        <w:spacing w:before="190" w:line="319" w:lineRule="exact"/>
      </w:pPr>
      <w:r>
        <w:rPr>
          <w:noProof/>
        </w:rPr>
        <w:drawing>
          <wp:anchor distT="0" distB="0" distL="0" distR="0" simplePos="0" relativeHeight="483183104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261878</wp:posOffset>
            </wp:positionV>
            <wp:extent cx="953897" cy="1604645"/>
            <wp:effectExtent l="0" t="0" r="0" b="0"/>
            <wp:wrapNone/>
            <wp:docPr id="2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Prevention</w:t>
      </w:r>
    </w:p>
    <w:p w:rsidR="0002676E" w:rsidRDefault="003C6933">
      <w:pPr>
        <w:pStyle w:val="a3"/>
        <w:spacing w:line="319" w:lineRule="exact"/>
        <w:ind w:left="962"/>
      </w:pPr>
      <w:r>
        <w:t>The</w:t>
      </w:r>
      <w:r>
        <w:rPr>
          <w:spacing w:val="-3"/>
        </w:rPr>
        <w:t xml:space="preserve"> </w:t>
      </w:r>
      <w:r>
        <w:t>disease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prevented</w:t>
      </w:r>
      <w:r>
        <w:rPr>
          <w:spacing w:val="-5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Vaccination.</w:t>
      </w:r>
      <w:r>
        <w:rPr>
          <w:spacing w:val="-4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vaccines</w:t>
      </w:r>
      <w:r>
        <w:rPr>
          <w:spacing w:val="-2"/>
        </w:rPr>
        <w:t xml:space="preserve"> </w:t>
      </w:r>
      <w:r>
        <w:t>available</w:t>
      </w:r>
    </w:p>
    <w:p w:rsidR="0002676E" w:rsidRDefault="003C6933">
      <w:pPr>
        <w:pStyle w:val="a3"/>
        <w:spacing w:before="2" w:line="322" w:lineRule="exact"/>
        <w:ind w:left="962"/>
      </w:pPr>
      <w:r>
        <w:t>:-</w:t>
      </w:r>
    </w:p>
    <w:p w:rsidR="0002676E" w:rsidRDefault="003C6933">
      <w:pPr>
        <w:pStyle w:val="a4"/>
        <w:numPr>
          <w:ilvl w:val="0"/>
          <w:numId w:val="95"/>
        </w:numPr>
        <w:tabs>
          <w:tab w:val="left" w:pos="1295"/>
        </w:tabs>
        <w:ind w:right="759" w:firstLine="0"/>
        <w:jc w:val="both"/>
        <w:rPr>
          <w:sz w:val="28"/>
        </w:rPr>
      </w:pPr>
      <w:r>
        <w:rPr>
          <w:b/>
          <w:sz w:val="28"/>
        </w:rPr>
        <w:t>Intramuscular Poliovirus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Vaccine (IPV)</w:t>
      </w:r>
      <w:r>
        <w:rPr>
          <w:sz w:val="28"/>
        </w:rPr>
        <w:t>:- consists of formalin inactivated virus</w:t>
      </w:r>
      <w:r>
        <w:rPr>
          <w:spacing w:val="1"/>
          <w:sz w:val="28"/>
        </w:rPr>
        <w:t xml:space="preserve"> </w:t>
      </w:r>
      <w:r>
        <w:rPr>
          <w:sz w:val="28"/>
        </w:rPr>
        <w:t>of all 3 poliovirus serotypes. Produces serum antibodies only: does not induce local</w:t>
      </w:r>
      <w:r>
        <w:rPr>
          <w:spacing w:val="1"/>
          <w:sz w:val="28"/>
        </w:rPr>
        <w:t xml:space="preserve"> </w:t>
      </w:r>
      <w:r>
        <w:rPr>
          <w:sz w:val="28"/>
        </w:rPr>
        <w:t>immunity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thus will</w:t>
      </w:r>
      <w:r>
        <w:rPr>
          <w:spacing w:val="-3"/>
          <w:sz w:val="28"/>
        </w:rPr>
        <w:t xml:space="preserve"> </w:t>
      </w:r>
      <w:r>
        <w:rPr>
          <w:sz w:val="28"/>
        </w:rPr>
        <w:t>not prevent</w:t>
      </w:r>
      <w:r>
        <w:rPr>
          <w:spacing w:val="1"/>
          <w:sz w:val="28"/>
        </w:rPr>
        <w:t xml:space="preserve"> </w:t>
      </w:r>
      <w:r>
        <w:rPr>
          <w:sz w:val="28"/>
        </w:rPr>
        <w:t>local infection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 gut.</w:t>
      </w:r>
    </w:p>
    <w:p w:rsidR="0002676E" w:rsidRDefault="003C6933">
      <w:pPr>
        <w:pStyle w:val="4"/>
        <w:numPr>
          <w:ilvl w:val="0"/>
          <w:numId w:val="95"/>
        </w:numPr>
        <w:tabs>
          <w:tab w:val="left" w:pos="1266"/>
        </w:tabs>
        <w:spacing w:before="188" w:line="319" w:lineRule="exact"/>
        <w:ind w:left="1265" w:hanging="306"/>
      </w:pPr>
      <w:r>
        <w:t>Oral</w:t>
      </w:r>
      <w:r>
        <w:rPr>
          <w:spacing w:val="-3"/>
        </w:rPr>
        <w:t xml:space="preserve"> </w:t>
      </w:r>
      <w:r>
        <w:t>Poliovirus</w:t>
      </w:r>
      <w:r>
        <w:rPr>
          <w:spacing w:val="-3"/>
        </w:rPr>
        <w:t xml:space="preserve"> </w:t>
      </w:r>
      <w:r>
        <w:t>Vaccine</w:t>
      </w:r>
      <w:r>
        <w:rPr>
          <w:spacing w:val="-4"/>
        </w:rPr>
        <w:t xml:space="preserve"> </w:t>
      </w:r>
      <w:r>
        <w:t>(OPV)</w:t>
      </w:r>
    </w:p>
    <w:p w:rsidR="0002676E" w:rsidRDefault="003C6933">
      <w:pPr>
        <w:pStyle w:val="a3"/>
        <w:ind w:left="960" w:right="771"/>
        <w:jc w:val="both"/>
      </w:pPr>
      <w:r>
        <w:t>Consists of live attenuated virus of all 3 serotypes. Produces local immunity through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induction of an IgA</w:t>
      </w:r>
      <w:r>
        <w:rPr>
          <w:spacing w:val="-1"/>
        </w:rPr>
        <w:t xml:space="preserve"> </w:t>
      </w:r>
      <w:r>
        <w:t>response</w:t>
      </w:r>
      <w:r>
        <w:rPr>
          <w:spacing w:val="-1"/>
        </w:rPr>
        <w:t xml:space="preserve"> </w:t>
      </w:r>
      <w:r>
        <w:t>as well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systemic immunity.</w:t>
      </w:r>
    </w:p>
    <w:p w:rsidR="0002676E" w:rsidRDefault="0002676E">
      <w:pPr>
        <w:pStyle w:val="a3"/>
        <w:spacing w:before="5"/>
        <w:rPr>
          <w:sz w:val="24"/>
        </w:rPr>
      </w:pPr>
    </w:p>
    <w:p w:rsidR="0002676E" w:rsidRDefault="003C6933">
      <w:pPr>
        <w:ind w:left="960"/>
        <w:rPr>
          <w:b/>
          <w:sz w:val="32"/>
        </w:rPr>
      </w:pPr>
      <w:r>
        <w:rPr>
          <w:b/>
          <w:sz w:val="32"/>
        </w:rPr>
        <w:t>Rotavirus</w:t>
      </w:r>
    </w:p>
    <w:p w:rsidR="0002676E" w:rsidRDefault="0002676E">
      <w:pPr>
        <w:pStyle w:val="a3"/>
        <w:spacing w:before="1"/>
        <w:rPr>
          <w:b/>
          <w:sz w:val="29"/>
        </w:rPr>
      </w:pPr>
    </w:p>
    <w:p w:rsidR="0002676E" w:rsidRDefault="003C6933">
      <w:pPr>
        <w:pStyle w:val="a4"/>
        <w:numPr>
          <w:ilvl w:val="0"/>
          <w:numId w:val="94"/>
        </w:numPr>
        <w:tabs>
          <w:tab w:val="left" w:pos="1309"/>
        </w:tabs>
        <w:rPr>
          <w:b/>
          <w:sz w:val="28"/>
        </w:rPr>
      </w:pPr>
      <w:r>
        <w:rPr>
          <w:b/>
          <w:sz w:val="28"/>
          <w:u w:val="thick"/>
        </w:rPr>
        <w:t>Classification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of</w:t>
      </w:r>
      <w:r>
        <w:rPr>
          <w:b/>
          <w:spacing w:val="2"/>
          <w:sz w:val="28"/>
          <w:u w:val="thick"/>
        </w:rPr>
        <w:t xml:space="preserve"> </w:t>
      </w:r>
      <w:r>
        <w:rPr>
          <w:b/>
          <w:sz w:val="28"/>
          <w:u w:val="thick"/>
        </w:rPr>
        <w:t>Rotavirus:</w:t>
      </w:r>
    </w:p>
    <w:p w:rsidR="0002676E" w:rsidRDefault="0002676E">
      <w:pPr>
        <w:pStyle w:val="a3"/>
        <w:spacing w:before="7"/>
        <w:rPr>
          <w:b/>
          <w:sz w:val="20"/>
        </w:rPr>
      </w:pPr>
    </w:p>
    <w:p w:rsidR="0002676E" w:rsidRDefault="003C6933">
      <w:pPr>
        <w:pStyle w:val="a4"/>
        <w:numPr>
          <w:ilvl w:val="0"/>
          <w:numId w:val="93"/>
        </w:numPr>
        <w:tabs>
          <w:tab w:val="left" w:pos="1203"/>
        </w:tabs>
        <w:spacing w:before="89"/>
        <w:ind w:left="1202"/>
        <w:rPr>
          <w:b/>
          <w:sz w:val="28"/>
        </w:rPr>
      </w:pPr>
      <w:r>
        <w:rPr>
          <w:sz w:val="28"/>
        </w:rPr>
        <w:t>Family: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Reoviridae</w:t>
      </w:r>
    </w:p>
    <w:p w:rsidR="0002676E" w:rsidRDefault="003C6933">
      <w:pPr>
        <w:pStyle w:val="a4"/>
        <w:numPr>
          <w:ilvl w:val="0"/>
          <w:numId w:val="93"/>
        </w:numPr>
        <w:tabs>
          <w:tab w:val="left" w:pos="1203"/>
        </w:tabs>
        <w:spacing w:before="48"/>
        <w:ind w:left="1202"/>
        <w:rPr>
          <w:b/>
          <w:sz w:val="28"/>
        </w:rPr>
      </w:pPr>
      <w:r>
        <w:rPr>
          <w:sz w:val="28"/>
        </w:rPr>
        <w:t>Genus: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Rotavirus</w:t>
      </w:r>
    </w:p>
    <w:p w:rsidR="0002676E" w:rsidRDefault="003C6933">
      <w:pPr>
        <w:pStyle w:val="a4"/>
        <w:numPr>
          <w:ilvl w:val="0"/>
          <w:numId w:val="93"/>
        </w:numPr>
        <w:tabs>
          <w:tab w:val="left" w:pos="1201"/>
        </w:tabs>
        <w:spacing w:before="50" w:line="276" w:lineRule="auto"/>
        <w:ind w:right="1474" w:firstLine="0"/>
        <w:rPr>
          <w:sz w:val="28"/>
        </w:rPr>
      </w:pPr>
      <w:r>
        <w:rPr>
          <w:sz w:val="28"/>
        </w:rPr>
        <w:t>Classified</w:t>
      </w:r>
      <w:r>
        <w:rPr>
          <w:spacing w:val="-3"/>
          <w:sz w:val="28"/>
        </w:rPr>
        <w:t xml:space="preserve"> </w:t>
      </w:r>
      <w:r>
        <w:rPr>
          <w:sz w:val="28"/>
        </w:rPr>
        <w:t>into</w:t>
      </w:r>
      <w:r>
        <w:rPr>
          <w:spacing w:val="-3"/>
          <w:sz w:val="28"/>
        </w:rPr>
        <w:t xml:space="preserve"> </w:t>
      </w:r>
      <w:r>
        <w:rPr>
          <w:sz w:val="28"/>
        </w:rPr>
        <w:t>seven</w:t>
      </w:r>
      <w:r>
        <w:rPr>
          <w:spacing w:val="-3"/>
          <w:sz w:val="28"/>
        </w:rPr>
        <w:t xml:space="preserve"> </w:t>
      </w:r>
      <w:r>
        <w:rPr>
          <w:sz w:val="28"/>
        </w:rPr>
        <w:t>distinct</w:t>
      </w:r>
      <w:r>
        <w:rPr>
          <w:spacing w:val="-2"/>
          <w:sz w:val="28"/>
        </w:rPr>
        <w:t xml:space="preserve"> </w:t>
      </w:r>
      <w:r>
        <w:rPr>
          <w:sz w:val="28"/>
        </w:rPr>
        <w:t>groups</w:t>
      </w:r>
      <w:r>
        <w:rPr>
          <w:spacing w:val="-3"/>
          <w:sz w:val="28"/>
        </w:rPr>
        <w:t xml:space="preserve"> </w:t>
      </w:r>
      <w:r>
        <w:rPr>
          <w:sz w:val="28"/>
        </w:rPr>
        <w:t>(A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G)</w:t>
      </w:r>
      <w:r>
        <w:rPr>
          <w:spacing w:val="-3"/>
          <w:sz w:val="28"/>
        </w:rPr>
        <w:t xml:space="preserve"> </w:t>
      </w:r>
      <w:r>
        <w:rPr>
          <w:sz w:val="28"/>
        </w:rPr>
        <w:t>based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structural</w:t>
      </w:r>
      <w:r>
        <w:rPr>
          <w:spacing w:val="-2"/>
          <w:sz w:val="28"/>
        </w:rPr>
        <w:t xml:space="preserve"> </w:t>
      </w:r>
      <w:r>
        <w:rPr>
          <w:sz w:val="28"/>
        </w:rPr>
        <w:t>antigen</w:t>
      </w:r>
      <w:r>
        <w:rPr>
          <w:spacing w:val="-3"/>
          <w:sz w:val="28"/>
        </w:rPr>
        <w:t xml:space="preserve"> </w:t>
      </w:r>
      <w:r>
        <w:rPr>
          <w:sz w:val="28"/>
        </w:rPr>
        <w:t>VP6.</w:t>
      </w:r>
      <w:r>
        <w:rPr>
          <w:spacing w:val="-67"/>
          <w:sz w:val="28"/>
        </w:rPr>
        <w:t xml:space="preserve"> </w:t>
      </w:r>
      <w:r>
        <w:rPr>
          <w:sz w:val="28"/>
        </w:rPr>
        <w:t>Group A, B, and C Rotaviruses are found in Human infection as well as animal</w:t>
      </w:r>
      <w:r>
        <w:rPr>
          <w:spacing w:val="1"/>
          <w:sz w:val="28"/>
        </w:rPr>
        <w:t xml:space="preserve"> </w:t>
      </w:r>
      <w:r>
        <w:rPr>
          <w:sz w:val="28"/>
        </w:rPr>
        <w:t>infection.</w:t>
      </w:r>
      <w:r>
        <w:rPr>
          <w:spacing w:val="-3"/>
          <w:sz w:val="28"/>
        </w:rPr>
        <w:t xml:space="preserve"> </w:t>
      </w:r>
      <w:r>
        <w:rPr>
          <w:sz w:val="28"/>
        </w:rPr>
        <w:t>Group A</w:t>
      </w:r>
      <w:r>
        <w:rPr>
          <w:spacing w:val="-3"/>
          <w:sz w:val="28"/>
        </w:rPr>
        <w:t xml:space="preserve"> </w:t>
      </w:r>
      <w:r>
        <w:rPr>
          <w:sz w:val="28"/>
        </w:rPr>
        <w:t>Rotaviruses are</w:t>
      </w:r>
      <w:r>
        <w:rPr>
          <w:spacing w:val="-2"/>
          <w:sz w:val="28"/>
        </w:rPr>
        <w:t xml:space="preserve"> </w:t>
      </w:r>
      <w:r>
        <w:rPr>
          <w:sz w:val="28"/>
        </w:rPr>
        <w:t>most frequent Human pathogen.</w:t>
      </w:r>
    </w:p>
    <w:p w:rsidR="0002676E" w:rsidRDefault="003C6933">
      <w:pPr>
        <w:pStyle w:val="4"/>
        <w:numPr>
          <w:ilvl w:val="0"/>
          <w:numId w:val="94"/>
        </w:numPr>
        <w:tabs>
          <w:tab w:val="left" w:pos="1309"/>
        </w:tabs>
        <w:spacing w:before="3"/>
      </w:pPr>
      <w:r>
        <w:t>Structure,</w:t>
      </w:r>
      <w:r>
        <w:rPr>
          <w:spacing w:val="-4"/>
        </w:rPr>
        <w:t xml:space="preserve"> </w:t>
      </w:r>
      <w:r>
        <w:t>composition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properties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Rotavirus</w:t>
      </w:r>
    </w:p>
    <w:p w:rsidR="0002676E" w:rsidRDefault="0002676E">
      <w:p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rPr>
          <w:b/>
          <w:sz w:val="20"/>
        </w:rPr>
      </w:pPr>
      <w:r>
        <w:lastRenderedPageBreak/>
        <w:pict>
          <v:shape id="_x0000_s3452" style="position:absolute;margin-left:24pt;margin-top:24pt;width:547.45pt;height:794.05pt;z-index:-2012825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451" style="position:absolute;margin-left:24pt;margin-top:24pt;width:547.45pt;height:794.05pt;z-index:-2012774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02676E">
      <w:pPr>
        <w:pStyle w:val="a3"/>
        <w:spacing w:before="4"/>
        <w:rPr>
          <w:b/>
          <w:sz w:val="19"/>
        </w:rPr>
      </w:pPr>
    </w:p>
    <w:p w:rsidR="0002676E" w:rsidRDefault="004B3196">
      <w:pPr>
        <w:pStyle w:val="a4"/>
        <w:numPr>
          <w:ilvl w:val="0"/>
          <w:numId w:val="93"/>
        </w:numPr>
        <w:tabs>
          <w:tab w:val="left" w:pos="1201"/>
        </w:tabs>
        <w:spacing w:before="89"/>
        <w:ind w:left="1200" w:hanging="241"/>
        <w:rPr>
          <w:sz w:val="28"/>
        </w:rPr>
      </w:pPr>
      <w:r>
        <w:pict>
          <v:shape id="_x0000_s3450" style="position:absolute;left:0;text-align:left;margin-left:52.7pt;margin-top:-21.25pt;width:490.35pt;height:4.45pt;z-index:-20128768;mso-position-horizontal-relative:page" coordorigin="1054,-425" coordsize="9807,89" o:spt="100" adj="0,,0" path="m10860,-396r-9806,l1054,-336r9806,l10860,-396xm10860,-425r-9806,l1054,-411r9806,l10860,-425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sz w:val="28"/>
        </w:rPr>
        <w:t>Characteristics</w:t>
      </w:r>
      <w:r w:rsidR="003C6933">
        <w:rPr>
          <w:spacing w:val="-5"/>
          <w:sz w:val="28"/>
        </w:rPr>
        <w:t xml:space="preserve"> </w:t>
      </w:r>
      <w:r w:rsidR="003C6933">
        <w:rPr>
          <w:b/>
          <w:sz w:val="28"/>
        </w:rPr>
        <w:t>”wheel”</w:t>
      </w:r>
      <w:r w:rsidR="003C6933">
        <w:rPr>
          <w:b/>
          <w:spacing w:val="-2"/>
          <w:sz w:val="28"/>
        </w:rPr>
        <w:t xml:space="preserve"> </w:t>
      </w:r>
      <w:r w:rsidR="003C6933">
        <w:rPr>
          <w:sz w:val="28"/>
        </w:rPr>
        <w:t>like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appearance</w:t>
      </w:r>
      <w:r w:rsidR="003C6933">
        <w:rPr>
          <w:spacing w:val="-6"/>
          <w:sz w:val="28"/>
        </w:rPr>
        <w:t xml:space="preserve"> </w:t>
      </w:r>
      <w:r w:rsidR="003C6933">
        <w:rPr>
          <w:sz w:val="28"/>
        </w:rPr>
        <w:t>(Rota-means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wheel).</w:t>
      </w:r>
    </w:p>
    <w:p w:rsidR="0002676E" w:rsidRDefault="003C6933">
      <w:pPr>
        <w:pStyle w:val="a4"/>
        <w:numPr>
          <w:ilvl w:val="0"/>
          <w:numId w:val="92"/>
        </w:numPr>
        <w:tabs>
          <w:tab w:val="left" w:pos="1201"/>
        </w:tabs>
        <w:spacing w:before="48"/>
        <w:rPr>
          <w:sz w:val="28"/>
        </w:rPr>
      </w:pPr>
      <w:r>
        <w:rPr>
          <w:b/>
          <w:sz w:val="28"/>
        </w:rPr>
        <w:t>Size: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65nm-100nm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diameter.</w:t>
      </w:r>
    </w:p>
    <w:p w:rsidR="0002676E" w:rsidRDefault="003C6933">
      <w:pPr>
        <w:pStyle w:val="a4"/>
        <w:numPr>
          <w:ilvl w:val="0"/>
          <w:numId w:val="92"/>
        </w:numPr>
        <w:tabs>
          <w:tab w:val="left" w:pos="1201"/>
        </w:tabs>
        <w:spacing w:before="50"/>
        <w:rPr>
          <w:sz w:val="28"/>
        </w:rPr>
      </w:pPr>
      <w:r>
        <w:rPr>
          <w:b/>
          <w:sz w:val="28"/>
        </w:rPr>
        <w:t>Shape: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Spherical</w:t>
      </w:r>
      <w:r>
        <w:rPr>
          <w:spacing w:val="-2"/>
          <w:sz w:val="28"/>
        </w:rPr>
        <w:t xml:space="preserve"> </w:t>
      </w:r>
      <w:r>
        <w:rPr>
          <w:sz w:val="28"/>
        </w:rPr>
        <w:t>shape.</w:t>
      </w:r>
    </w:p>
    <w:p w:rsidR="0002676E" w:rsidRDefault="003C6933">
      <w:pPr>
        <w:pStyle w:val="a4"/>
        <w:numPr>
          <w:ilvl w:val="0"/>
          <w:numId w:val="92"/>
        </w:numPr>
        <w:tabs>
          <w:tab w:val="left" w:pos="1201"/>
        </w:tabs>
        <w:spacing w:before="48"/>
        <w:rPr>
          <w:sz w:val="28"/>
        </w:rPr>
      </w:pPr>
      <w:r>
        <w:rPr>
          <w:b/>
          <w:sz w:val="28"/>
        </w:rPr>
        <w:t>Symmetry: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Icosahedral.</w:t>
      </w:r>
    </w:p>
    <w:p w:rsidR="0002676E" w:rsidRDefault="003C6933">
      <w:pPr>
        <w:pStyle w:val="a4"/>
        <w:numPr>
          <w:ilvl w:val="0"/>
          <w:numId w:val="92"/>
        </w:numPr>
        <w:tabs>
          <w:tab w:val="left" w:pos="1201"/>
        </w:tabs>
        <w:spacing w:before="47"/>
        <w:rPr>
          <w:sz w:val="28"/>
        </w:rPr>
      </w:pPr>
      <w:r>
        <w:rPr>
          <w:b/>
          <w:sz w:val="28"/>
        </w:rPr>
        <w:t>Genome: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11 segments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double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stranded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RNA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(ds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RNA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).</w:t>
      </w:r>
    </w:p>
    <w:p w:rsidR="0002676E" w:rsidRDefault="003C6933">
      <w:pPr>
        <w:pStyle w:val="a4"/>
        <w:numPr>
          <w:ilvl w:val="0"/>
          <w:numId w:val="92"/>
        </w:numPr>
        <w:tabs>
          <w:tab w:val="left" w:pos="1201"/>
        </w:tabs>
        <w:spacing w:before="48"/>
        <w:rPr>
          <w:sz w:val="28"/>
        </w:rPr>
      </w:pPr>
      <w:r>
        <w:rPr>
          <w:b/>
          <w:sz w:val="28"/>
        </w:rPr>
        <w:t>Protein: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structural</w:t>
      </w:r>
      <w:r>
        <w:rPr>
          <w:spacing w:val="-1"/>
          <w:sz w:val="28"/>
        </w:rPr>
        <w:t xml:space="preserve"> </w:t>
      </w:r>
      <w:r>
        <w:rPr>
          <w:sz w:val="28"/>
        </w:rPr>
        <w:t>protein</w:t>
      </w:r>
      <w:r>
        <w:rPr>
          <w:spacing w:val="-1"/>
          <w:sz w:val="28"/>
        </w:rPr>
        <w:t xml:space="preserve"> </w:t>
      </w:r>
      <w:r>
        <w:rPr>
          <w:sz w:val="28"/>
        </w:rPr>
        <w:t>(VP)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6</w:t>
      </w:r>
      <w:r>
        <w:rPr>
          <w:spacing w:val="-5"/>
          <w:sz w:val="28"/>
        </w:rPr>
        <w:t xml:space="preserve"> </w:t>
      </w:r>
      <w:r>
        <w:rPr>
          <w:sz w:val="28"/>
        </w:rPr>
        <w:t>Non-structural</w:t>
      </w:r>
      <w:r>
        <w:rPr>
          <w:spacing w:val="-1"/>
          <w:sz w:val="28"/>
        </w:rPr>
        <w:t xml:space="preserve"> </w:t>
      </w:r>
      <w:r>
        <w:rPr>
          <w:sz w:val="28"/>
        </w:rPr>
        <w:t>protein</w:t>
      </w:r>
      <w:r>
        <w:rPr>
          <w:spacing w:val="-1"/>
          <w:sz w:val="28"/>
        </w:rPr>
        <w:t xml:space="preserve"> </w:t>
      </w:r>
      <w:r>
        <w:rPr>
          <w:sz w:val="28"/>
        </w:rPr>
        <w:t>(NSP).</w:t>
      </w:r>
    </w:p>
    <w:p w:rsidR="0002676E" w:rsidRDefault="003C6933">
      <w:pPr>
        <w:pStyle w:val="a4"/>
        <w:numPr>
          <w:ilvl w:val="0"/>
          <w:numId w:val="92"/>
        </w:numPr>
        <w:tabs>
          <w:tab w:val="left" w:pos="1201"/>
        </w:tabs>
        <w:spacing w:before="50"/>
        <w:rPr>
          <w:sz w:val="28"/>
        </w:rPr>
      </w:pPr>
      <w:r>
        <w:rPr>
          <w:b/>
          <w:sz w:val="28"/>
        </w:rPr>
        <w:t>Envelope: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Absent</w:t>
      </w:r>
    </w:p>
    <w:p w:rsidR="0002676E" w:rsidRDefault="003C6933">
      <w:pPr>
        <w:spacing w:before="48" w:line="276" w:lineRule="auto"/>
        <w:ind w:left="960" w:right="1353"/>
        <w:rPr>
          <w:sz w:val="28"/>
        </w:rPr>
      </w:pPr>
      <w:r>
        <w:rPr>
          <w:sz w:val="28"/>
        </w:rPr>
        <w:t xml:space="preserve">Nucleic acid is surrounded by two layer of capsid- </w:t>
      </w:r>
      <w:r>
        <w:rPr>
          <w:b/>
          <w:sz w:val="28"/>
        </w:rPr>
        <w:t xml:space="preserve">inner capsid (VP6) </w:t>
      </w:r>
      <w:r>
        <w:rPr>
          <w:sz w:val="28"/>
        </w:rPr>
        <w:t xml:space="preserve">and </w:t>
      </w:r>
      <w:r>
        <w:rPr>
          <w:b/>
          <w:sz w:val="28"/>
        </w:rPr>
        <w:t>outer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capsid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(VP7)</w:t>
      </w:r>
      <w:r>
        <w:rPr>
          <w:sz w:val="28"/>
        </w:rPr>
        <w:t>.</w:t>
      </w:r>
    </w:p>
    <w:p w:rsidR="0002676E" w:rsidRDefault="003C6933">
      <w:pPr>
        <w:pStyle w:val="a3"/>
        <w:spacing w:before="1"/>
        <w:ind w:left="962"/>
      </w:pPr>
      <w:r>
        <w:rPr>
          <w:b/>
        </w:rPr>
        <w:t>VP4</w:t>
      </w:r>
      <w:r>
        <w:rPr>
          <w:b/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spike</w:t>
      </w:r>
      <w:r>
        <w:rPr>
          <w:spacing w:val="-1"/>
        </w:rPr>
        <w:t xml:space="preserve"> </w:t>
      </w:r>
      <w:r>
        <w:t>protein,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t>cell surface</w:t>
      </w:r>
      <w:r>
        <w:rPr>
          <w:spacing w:val="-4"/>
        </w:rPr>
        <w:t xml:space="preserve"> </w:t>
      </w:r>
      <w:r>
        <w:t>receptor.</w:t>
      </w:r>
    </w:p>
    <w:p w:rsidR="0002676E" w:rsidRDefault="003C6933">
      <w:pPr>
        <w:spacing w:before="48"/>
        <w:ind w:left="962"/>
        <w:rPr>
          <w:sz w:val="28"/>
        </w:rPr>
      </w:pPr>
      <w:r>
        <w:rPr>
          <w:noProof/>
        </w:rPr>
        <w:drawing>
          <wp:anchor distT="0" distB="0" distL="0" distR="0" simplePos="0" relativeHeight="483187200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244987</wp:posOffset>
            </wp:positionV>
            <wp:extent cx="512952" cy="849630"/>
            <wp:effectExtent l="0" t="0" r="0" b="0"/>
            <wp:wrapNone/>
            <wp:docPr id="26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Replication: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Occurs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cytoplasm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infected</w:t>
      </w:r>
      <w:r>
        <w:rPr>
          <w:spacing w:val="-1"/>
          <w:sz w:val="28"/>
        </w:rPr>
        <w:t xml:space="preserve"> </w:t>
      </w:r>
      <w:r>
        <w:rPr>
          <w:sz w:val="28"/>
        </w:rPr>
        <w:t>cell.</w:t>
      </w:r>
    </w:p>
    <w:p w:rsidR="0002676E" w:rsidRDefault="004B3196">
      <w:pPr>
        <w:spacing w:before="48" w:line="276" w:lineRule="auto"/>
        <w:ind w:left="962" w:right="876"/>
        <w:rPr>
          <w:sz w:val="28"/>
        </w:rPr>
      </w:pPr>
      <w:r>
        <w:pict>
          <v:group id="_x0000_s3445" style="position:absolute;left:0;text-align:left;margin-left:52.55pt;margin-top:28.8pt;width:490.35pt;height:252.8pt;z-index:-20129792;mso-position-horizontal-relative:page" coordorigin="1051,576" coordsize="9807,5056">
            <v:shape id="_x0000_s3449" type="#_x0000_t75" style="position:absolute;left:3493;top:3105;width:1503;height:2527">
              <v:imagedata r:id="rId10" o:title=""/>
            </v:shape>
            <v:shape id="_x0000_s3448" type="#_x0000_t75" style="position:absolute;left:5146;top:1863;width:899;height:2236">
              <v:imagedata r:id="rId11" o:title=""/>
            </v:shape>
            <v:shape id="_x0000_s3447" type="#_x0000_t75" style="position:absolute;left:6263;top:576;width:1169;height:2313">
              <v:imagedata r:id="rId12" o:title=""/>
            </v:shape>
            <v:shape id="_x0000_s3446" style="position:absolute;left:1051;top:1447;width:9807;height:3152" coordorigin="1051,1447" coordsize="9807,3152" o:spt="100" adj="0,,0" path="m10858,4229r-9807,l1051,4599r9807,l10858,4229xm10858,1447r-9807,l1051,1817r9807,l10858,1447xm10858,2098r-9446,l1412,2467r,370l1412,3207r,372l1412,3948r9446,l10858,3579r,-372l10858,2837r,-370l10858,2098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C6933">
        <w:rPr>
          <w:sz w:val="28"/>
        </w:rPr>
        <w:t xml:space="preserve">Rota virus contain an </w:t>
      </w:r>
      <w:r w:rsidR="003C6933">
        <w:rPr>
          <w:b/>
          <w:sz w:val="28"/>
        </w:rPr>
        <w:t xml:space="preserve">RNA-dependent RNA polymerase </w:t>
      </w:r>
      <w:r w:rsidR="003C6933">
        <w:rPr>
          <w:sz w:val="28"/>
        </w:rPr>
        <w:t>and other enzymes capable</w:t>
      </w:r>
      <w:r w:rsidR="003C6933">
        <w:rPr>
          <w:spacing w:val="-67"/>
          <w:sz w:val="28"/>
        </w:rPr>
        <w:t xml:space="preserve"> </w:t>
      </w:r>
      <w:r w:rsidR="003C6933">
        <w:rPr>
          <w:sz w:val="28"/>
        </w:rPr>
        <w:t>of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producing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capped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RNA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transcripts.</w:t>
      </w:r>
    </w:p>
    <w:p w:rsidR="0002676E" w:rsidRDefault="003C6933">
      <w:pPr>
        <w:spacing w:before="1"/>
        <w:ind w:left="962"/>
        <w:rPr>
          <w:sz w:val="28"/>
        </w:rPr>
      </w:pPr>
      <w:r>
        <w:rPr>
          <w:sz w:val="28"/>
        </w:rPr>
        <w:t>Rota</w:t>
      </w:r>
      <w:r>
        <w:rPr>
          <w:spacing w:val="-2"/>
          <w:sz w:val="28"/>
        </w:rPr>
        <w:t xml:space="preserve"> </w:t>
      </w:r>
      <w:r>
        <w:rPr>
          <w:sz w:val="28"/>
        </w:rPr>
        <w:t>virus</w:t>
      </w:r>
      <w:r>
        <w:rPr>
          <w:spacing w:val="-4"/>
          <w:sz w:val="28"/>
        </w:rPr>
        <w:t xml:space="preserve"> </w:t>
      </w:r>
      <w:r>
        <w:rPr>
          <w:sz w:val="28"/>
        </w:rPr>
        <w:t>do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not </w:t>
      </w:r>
      <w:r>
        <w:rPr>
          <w:b/>
          <w:sz w:val="28"/>
        </w:rPr>
        <w:t>grow in cell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line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culture</w:t>
      </w:r>
      <w:r>
        <w:rPr>
          <w:sz w:val="28"/>
        </w:rPr>
        <w:t>.</w:t>
      </w:r>
    </w:p>
    <w:p w:rsidR="0002676E" w:rsidRDefault="0002676E">
      <w:pPr>
        <w:pStyle w:val="a3"/>
        <w:rPr>
          <w:sz w:val="21"/>
        </w:rPr>
      </w:pPr>
    </w:p>
    <w:p w:rsidR="0002676E" w:rsidRDefault="003C6933">
      <w:pPr>
        <w:pStyle w:val="a4"/>
        <w:numPr>
          <w:ilvl w:val="0"/>
          <w:numId w:val="94"/>
        </w:numPr>
        <w:tabs>
          <w:tab w:val="left" w:pos="1309"/>
        </w:tabs>
        <w:spacing w:before="89"/>
        <w:rPr>
          <w:b/>
          <w:sz w:val="28"/>
        </w:rPr>
      </w:pPr>
      <w:r>
        <w:rPr>
          <w:b/>
          <w:sz w:val="28"/>
          <w:u w:val="thick"/>
        </w:rPr>
        <w:t>Mode of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Transmission:</w:t>
      </w:r>
    </w:p>
    <w:p w:rsidR="0002676E" w:rsidRDefault="0002676E">
      <w:pPr>
        <w:pStyle w:val="a3"/>
        <w:spacing w:before="7"/>
        <w:rPr>
          <w:b/>
          <w:sz w:val="20"/>
        </w:rPr>
      </w:pPr>
    </w:p>
    <w:p w:rsidR="0002676E" w:rsidRDefault="003C6933">
      <w:pPr>
        <w:pStyle w:val="a4"/>
        <w:numPr>
          <w:ilvl w:val="1"/>
          <w:numId w:val="94"/>
        </w:numPr>
        <w:tabs>
          <w:tab w:val="left" w:pos="1680"/>
          <w:tab w:val="left" w:pos="1681"/>
        </w:tabs>
        <w:spacing w:before="89"/>
        <w:ind w:hanging="361"/>
        <w:rPr>
          <w:sz w:val="28"/>
        </w:rPr>
      </w:pPr>
      <w:r>
        <w:rPr>
          <w:sz w:val="28"/>
        </w:rPr>
        <w:t>Ingestion</w:t>
      </w:r>
      <w:r>
        <w:rPr>
          <w:spacing w:val="3"/>
          <w:sz w:val="28"/>
        </w:rPr>
        <w:t xml:space="preserve"> </w:t>
      </w:r>
      <w:r>
        <w:rPr>
          <w:sz w:val="28"/>
        </w:rPr>
        <w:t>of</w:t>
      </w:r>
      <w:r>
        <w:rPr>
          <w:spacing w:val="2"/>
          <w:sz w:val="28"/>
        </w:rPr>
        <w:t xml:space="preserve"> </w:t>
      </w:r>
      <w:r>
        <w:rPr>
          <w:sz w:val="28"/>
        </w:rPr>
        <w:t>contaminated</w:t>
      </w:r>
      <w:r>
        <w:rPr>
          <w:spacing w:val="4"/>
          <w:sz w:val="28"/>
        </w:rPr>
        <w:t xml:space="preserve"> </w:t>
      </w:r>
      <w:r>
        <w:rPr>
          <w:sz w:val="28"/>
        </w:rPr>
        <w:t>food</w:t>
      </w:r>
      <w:r>
        <w:rPr>
          <w:spacing w:val="3"/>
          <w:sz w:val="28"/>
        </w:rPr>
        <w:t xml:space="preserve"> </w:t>
      </w:r>
      <w:r>
        <w:rPr>
          <w:sz w:val="28"/>
        </w:rPr>
        <w:t>and</w:t>
      </w:r>
      <w:r>
        <w:rPr>
          <w:spacing w:val="4"/>
          <w:sz w:val="28"/>
        </w:rPr>
        <w:t xml:space="preserve"> </w:t>
      </w:r>
      <w:r>
        <w:rPr>
          <w:sz w:val="28"/>
        </w:rPr>
        <w:t>water.</w:t>
      </w:r>
    </w:p>
    <w:p w:rsidR="0002676E" w:rsidRDefault="003C6933">
      <w:pPr>
        <w:pStyle w:val="a4"/>
        <w:numPr>
          <w:ilvl w:val="1"/>
          <w:numId w:val="94"/>
        </w:numPr>
        <w:tabs>
          <w:tab w:val="left" w:pos="1680"/>
          <w:tab w:val="left" w:pos="1681"/>
        </w:tabs>
        <w:spacing w:before="48"/>
        <w:ind w:hanging="361"/>
        <w:rPr>
          <w:sz w:val="28"/>
        </w:rPr>
      </w:pPr>
      <w:r>
        <w:rPr>
          <w:sz w:val="28"/>
        </w:rPr>
        <w:t>Directly</w:t>
      </w:r>
      <w:r>
        <w:rPr>
          <w:spacing w:val="-2"/>
          <w:sz w:val="28"/>
        </w:rPr>
        <w:t xml:space="preserve"> </w:t>
      </w: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faeces</w:t>
      </w:r>
      <w:r>
        <w:rPr>
          <w:spacing w:val="4"/>
          <w:sz w:val="28"/>
        </w:rPr>
        <w:t xml:space="preserve"> </w:t>
      </w:r>
      <w:r>
        <w:rPr>
          <w:sz w:val="28"/>
        </w:rPr>
        <w:t>contaminated</w:t>
      </w:r>
      <w:r>
        <w:rPr>
          <w:spacing w:val="4"/>
          <w:sz w:val="28"/>
        </w:rPr>
        <w:t xml:space="preserve"> </w:t>
      </w:r>
      <w:r>
        <w:rPr>
          <w:sz w:val="28"/>
        </w:rPr>
        <w:t>fingers.</w:t>
      </w:r>
    </w:p>
    <w:p w:rsidR="0002676E" w:rsidRDefault="003C6933">
      <w:pPr>
        <w:pStyle w:val="a4"/>
        <w:numPr>
          <w:ilvl w:val="1"/>
          <w:numId w:val="94"/>
        </w:numPr>
        <w:tabs>
          <w:tab w:val="left" w:pos="1680"/>
          <w:tab w:val="left" w:pos="1681"/>
        </w:tabs>
        <w:spacing w:before="48"/>
        <w:ind w:hanging="361"/>
        <w:rPr>
          <w:sz w:val="28"/>
        </w:rPr>
      </w:pPr>
      <w:r>
        <w:rPr>
          <w:sz w:val="28"/>
        </w:rPr>
        <w:t>Occasionally by</w:t>
      </w:r>
      <w:r>
        <w:rPr>
          <w:spacing w:val="1"/>
          <w:sz w:val="28"/>
        </w:rPr>
        <w:t xml:space="preserve"> </w:t>
      </w:r>
      <w:r>
        <w:rPr>
          <w:sz w:val="28"/>
        </w:rPr>
        <w:t>droplet</w:t>
      </w:r>
      <w:r>
        <w:rPr>
          <w:spacing w:val="5"/>
          <w:sz w:val="28"/>
        </w:rPr>
        <w:t xml:space="preserve"> </w:t>
      </w:r>
      <w:r>
        <w:rPr>
          <w:sz w:val="28"/>
        </w:rPr>
        <w:t>infection.</w:t>
      </w:r>
    </w:p>
    <w:p w:rsidR="0002676E" w:rsidRDefault="003C6933">
      <w:pPr>
        <w:pStyle w:val="a4"/>
        <w:numPr>
          <w:ilvl w:val="1"/>
          <w:numId w:val="94"/>
        </w:numPr>
        <w:tabs>
          <w:tab w:val="left" w:pos="1680"/>
          <w:tab w:val="left" w:pos="1681"/>
        </w:tabs>
        <w:spacing w:before="47"/>
        <w:ind w:hanging="361"/>
        <w:rPr>
          <w:sz w:val="28"/>
        </w:rPr>
      </w:pPr>
      <w:r>
        <w:rPr>
          <w:sz w:val="28"/>
        </w:rPr>
        <w:t>Children</w:t>
      </w:r>
      <w:r>
        <w:rPr>
          <w:spacing w:val="2"/>
          <w:sz w:val="28"/>
        </w:rPr>
        <w:t xml:space="preserve"> </w:t>
      </w:r>
      <w:r>
        <w:rPr>
          <w:sz w:val="28"/>
        </w:rPr>
        <w:t>below 5</w:t>
      </w:r>
      <w:r>
        <w:rPr>
          <w:spacing w:val="2"/>
          <w:sz w:val="28"/>
        </w:rPr>
        <w:t xml:space="preserve"> </w:t>
      </w:r>
      <w:r>
        <w:rPr>
          <w:sz w:val="28"/>
        </w:rPr>
        <w:t>years</w:t>
      </w:r>
      <w:r>
        <w:rPr>
          <w:spacing w:val="2"/>
          <w:sz w:val="28"/>
        </w:rPr>
        <w:t xml:space="preserve"> </w:t>
      </w: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mostly</w:t>
      </w:r>
      <w:r>
        <w:rPr>
          <w:spacing w:val="-3"/>
          <w:sz w:val="28"/>
        </w:rPr>
        <w:t xml:space="preserve"> </w:t>
      </w:r>
      <w:r>
        <w:rPr>
          <w:sz w:val="28"/>
        </w:rPr>
        <w:t>affected.</w:t>
      </w:r>
    </w:p>
    <w:p w:rsidR="0002676E" w:rsidRDefault="003C6933">
      <w:pPr>
        <w:pStyle w:val="a4"/>
        <w:numPr>
          <w:ilvl w:val="1"/>
          <w:numId w:val="94"/>
        </w:numPr>
        <w:tabs>
          <w:tab w:val="left" w:pos="1680"/>
          <w:tab w:val="left" w:pos="1681"/>
        </w:tabs>
        <w:spacing w:before="48"/>
        <w:ind w:hanging="361"/>
        <w:rPr>
          <w:sz w:val="28"/>
        </w:rPr>
      </w:pPr>
      <w:r>
        <w:rPr>
          <w:sz w:val="28"/>
        </w:rPr>
        <w:t>Adults</w:t>
      </w:r>
      <w:r>
        <w:rPr>
          <w:spacing w:val="3"/>
          <w:sz w:val="28"/>
        </w:rPr>
        <w:t xml:space="preserve"> </w:t>
      </w:r>
      <w:r>
        <w:rPr>
          <w:sz w:val="28"/>
        </w:rPr>
        <w:t>are</w:t>
      </w:r>
      <w:r>
        <w:rPr>
          <w:spacing w:val="2"/>
          <w:sz w:val="28"/>
        </w:rPr>
        <w:t xml:space="preserve"> </w:t>
      </w:r>
      <w:r>
        <w:rPr>
          <w:sz w:val="28"/>
        </w:rPr>
        <w:t>infected</w:t>
      </w:r>
      <w:r>
        <w:rPr>
          <w:spacing w:val="4"/>
          <w:sz w:val="28"/>
        </w:rPr>
        <w:t xml:space="preserve"> </w:t>
      </w:r>
      <w:r>
        <w:rPr>
          <w:sz w:val="28"/>
        </w:rPr>
        <w:t>by</w:t>
      </w:r>
      <w:r>
        <w:rPr>
          <w:spacing w:val="-1"/>
          <w:sz w:val="28"/>
        </w:rPr>
        <w:t xml:space="preserve"> </w:t>
      </w:r>
      <w:r>
        <w:rPr>
          <w:sz w:val="28"/>
        </w:rPr>
        <w:t>contact</w:t>
      </w:r>
      <w:r>
        <w:rPr>
          <w:spacing w:val="4"/>
          <w:sz w:val="28"/>
        </w:rPr>
        <w:t xml:space="preserve"> </w:t>
      </w:r>
      <w:r>
        <w:rPr>
          <w:sz w:val="28"/>
        </w:rPr>
        <w:t>with</w:t>
      </w:r>
      <w:r>
        <w:rPr>
          <w:spacing w:val="4"/>
          <w:sz w:val="28"/>
        </w:rPr>
        <w:t xml:space="preserve"> </w:t>
      </w:r>
      <w:r>
        <w:rPr>
          <w:sz w:val="28"/>
        </w:rPr>
        <w:t>pediatric</w:t>
      </w:r>
      <w:r>
        <w:rPr>
          <w:spacing w:val="3"/>
          <w:sz w:val="28"/>
        </w:rPr>
        <w:t xml:space="preserve"> </w:t>
      </w:r>
      <w:r>
        <w:rPr>
          <w:sz w:val="28"/>
        </w:rPr>
        <w:t>cases.</w:t>
      </w:r>
    </w:p>
    <w:p w:rsidR="0002676E" w:rsidRDefault="0002676E">
      <w:pPr>
        <w:pStyle w:val="a3"/>
        <w:spacing w:before="3"/>
        <w:rPr>
          <w:sz w:val="21"/>
        </w:rPr>
      </w:pPr>
    </w:p>
    <w:p w:rsidR="0002676E" w:rsidRDefault="003C6933">
      <w:pPr>
        <w:spacing w:before="89"/>
        <w:ind w:left="960"/>
        <w:rPr>
          <w:b/>
          <w:sz w:val="28"/>
        </w:rPr>
      </w:pPr>
      <w:r>
        <w:rPr>
          <w:sz w:val="28"/>
          <w:u w:val="thick"/>
        </w:rPr>
        <w:t xml:space="preserve">  </w:t>
      </w:r>
      <w:r>
        <w:rPr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►</w:t>
      </w:r>
      <w:r>
        <w:rPr>
          <w:b/>
          <w:spacing w:val="3"/>
          <w:sz w:val="28"/>
          <w:u w:val="thick"/>
        </w:rPr>
        <w:t xml:space="preserve"> </w:t>
      </w:r>
      <w:r>
        <w:rPr>
          <w:b/>
          <w:sz w:val="28"/>
          <w:u w:val="thick"/>
        </w:rPr>
        <w:t>Pathogenesis:</w:t>
      </w:r>
    </w:p>
    <w:p w:rsidR="0002676E" w:rsidRDefault="0002676E">
      <w:pPr>
        <w:pStyle w:val="a3"/>
        <w:spacing w:before="7"/>
        <w:rPr>
          <w:b/>
          <w:sz w:val="20"/>
        </w:rPr>
      </w:pPr>
    </w:p>
    <w:p w:rsidR="0002676E" w:rsidRDefault="003C6933">
      <w:pPr>
        <w:pStyle w:val="a3"/>
        <w:spacing w:before="89" w:line="322" w:lineRule="exact"/>
        <w:ind w:left="960"/>
      </w:pPr>
      <w:r>
        <w:t>Incubation</w:t>
      </w:r>
      <w:r>
        <w:rPr>
          <w:spacing w:val="3"/>
        </w:rPr>
        <w:t xml:space="preserve"> </w:t>
      </w:r>
      <w:r>
        <w:t>period:</w:t>
      </w:r>
      <w:r>
        <w:rPr>
          <w:spacing w:val="6"/>
        </w:rPr>
        <w:t xml:space="preserve"> </w:t>
      </w:r>
      <w:r>
        <w:t>2-3</w:t>
      </w:r>
      <w:r>
        <w:rPr>
          <w:spacing w:val="3"/>
        </w:rPr>
        <w:t xml:space="preserve"> </w:t>
      </w:r>
      <w:r>
        <w:t>days</w:t>
      </w:r>
    </w:p>
    <w:p w:rsidR="0002676E" w:rsidRDefault="003C6933">
      <w:pPr>
        <w:pStyle w:val="a4"/>
        <w:numPr>
          <w:ilvl w:val="0"/>
          <w:numId w:val="91"/>
        </w:numPr>
        <w:tabs>
          <w:tab w:val="left" w:pos="1206"/>
        </w:tabs>
        <w:spacing w:line="322" w:lineRule="exact"/>
        <w:ind w:left="1205"/>
        <w:rPr>
          <w:sz w:val="28"/>
        </w:rPr>
      </w:pPr>
      <w:r>
        <w:rPr>
          <w:sz w:val="28"/>
        </w:rPr>
        <w:t>Rota</w:t>
      </w:r>
      <w:r>
        <w:rPr>
          <w:spacing w:val="2"/>
          <w:sz w:val="28"/>
        </w:rPr>
        <w:t xml:space="preserve"> </w:t>
      </w:r>
      <w:r>
        <w:rPr>
          <w:sz w:val="28"/>
        </w:rPr>
        <w:t>virus</w:t>
      </w:r>
      <w:r>
        <w:rPr>
          <w:spacing w:val="3"/>
          <w:sz w:val="28"/>
        </w:rPr>
        <w:t xml:space="preserve"> </w:t>
      </w:r>
      <w:r>
        <w:rPr>
          <w:sz w:val="28"/>
        </w:rPr>
        <w:t>replicates</w:t>
      </w:r>
      <w:r>
        <w:rPr>
          <w:spacing w:val="3"/>
          <w:sz w:val="28"/>
        </w:rPr>
        <w:t xml:space="preserve"> </w:t>
      </w:r>
      <w:r>
        <w:rPr>
          <w:sz w:val="28"/>
        </w:rPr>
        <w:t>in</w:t>
      </w:r>
      <w:r>
        <w:rPr>
          <w:spacing w:val="3"/>
          <w:sz w:val="28"/>
        </w:rPr>
        <w:t xml:space="preserve"> </w:t>
      </w:r>
      <w:r>
        <w:rPr>
          <w:sz w:val="28"/>
        </w:rPr>
        <w:t>enterocyte</w:t>
      </w:r>
      <w:r>
        <w:rPr>
          <w:spacing w:val="2"/>
          <w:sz w:val="28"/>
        </w:rPr>
        <w:t xml:space="preserve"> </w:t>
      </w:r>
      <w:r>
        <w:rPr>
          <w:sz w:val="28"/>
        </w:rPr>
        <w:t>near</w:t>
      </w:r>
      <w:r>
        <w:rPr>
          <w:spacing w:val="2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tip</w:t>
      </w:r>
      <w:r>
        <w:rPr>
          <w:spacing w:val="3"/>
          <w:sz w:val="28"/>
        </w:rPr>
        <w:t xml:space="preserve"> </w:t>
      </w:r>
      <w:r>
        <w:rPr>
          <w:sz w:val="28"/>
        </w:rPr>
        <w:t>of</w:t>
      </w:r>
      <w:r>
        <w:rPr>
          <w:spacing w:val="2"/>
          <w:sz w:val="28"/>
        </w:rPr>
        <w:t xml:space="preserve"> </w:t>
      </w:r>
      <w:r>
        <w:rPr>
          <w:sz w:val="28"/>
        </w:rPr>
        <w:t>villi</w:t>
      </w:r>
      <w:r>
        <w:rPr>
          <w:spacing w:val="3"/>
          <w:sz w:val="28"/>
        </w:rPr>
        <w:t xml:space="preserve"> </w:t>
      </w:r>
      <w:r>
        <w:rPr>
          <w:sz w:val="28"/>
        </w:rPr>
        <w:t>destroying</w:t>
      </w:r>
      <w:r>
        <w:rPr>
          <w:spacing w:val="3"/>
          <w:sz w:val="28"/>
        </w:rPr>
        <w:t xml:space="preserve"> </w:t>
      </w:r>
      <w:r>
        <w:rPr>
          <w:sz w:val="28"/>
        </w:rPr>
        <w:t>enterocytes.</w:t>
      </w:r>
    </w:p>
    <w:p w:rsidR="0002676E" w:rsidRDefault="003C6933">
      <w:pPr>
        <w:pStyle w:val="a4"/>
        <w:numPr>
          <w:ilvl w:val="0"/>
          <w:numId w:val="91"/>
        </w:numPr>
        <w:tabs>
          <w:tab w:val="left" w:pos="1258"/>
        </w:tabs>
        <w:ind w:right="771" w:firstLine="0"/>
        <w:rPr>
          <w:sz w:val="28"/>
        </w:rPr>
      </w:pPr>
      <w:r>
        <w:rPr>
          <w:sz w:val="28"/>
        </w:rPr>
        <w:t>Viral</w:t>
      </w:r>
      <w:r>
        <w:rPr>
          <w:spacing w:val="58"/>
          <w:sz w:val="28"/>
        </w:rPr>
        <w:t xml:space="preserve"> </w:t>
      </w:r>
      <w:r>
        <w:rPr>
          <w:sz w:val="28"/>
        </w:rPr>
        <w:t>encoded</w:t>
      </w:r>
      <w:r>
        <w:rPr>
          <w:spacing w:val="58"/>
          <w:sz w:val="28"/>
        </w:rPr>
        <w:t xml:space="preserve"> </w:t>
      </w:r>
      <w:r>
        <w:rPr>
          <w:sz w:val="28"/>
        </w:rPr>
        <w:t>toxin:</w:t>
      </w:r>
      <w:r>
        <w:rPr>
          <w:spacing w:val="56"/>
          <w:sz w:val="28"/>
        </w:rPr>
        <w:t xml:space="preserve"> </w:t>
      </w:r>
      <w:r>
        <w:rPr>
          <w:sz w:val="28"/>
        </w:rPr>
        <w:t>early</w:t>
      </w:r>
      <w:r>
        <w:rPr>
          <w:spacing w:val="53"/>
          <w:sz w:val="28"/>
        </w:rPr>
        <w:t xml:space="preserve"> </w:t>
      </w:r>
      <w:r>
        <w:rPr>
          <w:sz w:val="28"/>
        </w:rPr>
        <w:t>profuse,</w:t>
      </w:r>
      <w:r>
        <w:rPr>
          <w:spacing w:val="57"/>
          <w:sz w:val="28"/>
        </w:rPr>
        <w:t xml:space="preserve"> </w:t>
      </w:r>
      <w:r>
        <w:rPr>
          <w:sz w:val="28"/>
        </w:rPr>
        <w:t>secretory</w:t>
      </w:r>
      <w:r>
        <w:rPr>
          <w:spacing w:val="54"/>
          <w:sz w:val="28"/>
        </w:rPr>
        <w:t xml:space="preserve"> </w:t>
      </w:r>
      <w:r>
        <w:rPr>
          <w:sz w:val="28"/>
        </w:rPr>
        <w:t>diarrhea</w:t>
      </w:r>
      <w:r>
        <w:rPr>
          <w:spacing w:val="55"/>
          <w:sz w:val="28"/>
        </w:rPr>
        <w:t xml:space="preserve"> </w:t>
      </w:r>
      <w:r>
        <w:rPr>
          <w:sz w:val="28"/>
        </w:rPr>
        <w:t>is</w:t>
      </w:r>
      <w:r>
        <w:rPr>
          <w:spacing w:val="58"/>
          <w:sz w:val="28"/>
        </w:rPr>
        <w:t xml:space="preserve"> </w:t>
      </w:r>
      <w:r>
        <w:rPr>
          <w:sz w:val="28"/>
        </w:rPr>
        <w:t>caused</w:t>
      </w:r>
      <w:r>
        <w:rPr>
          <w:spacing w:val="58"/>
          <w:sz w:val="28"/>
        </w:rPr>
        <w:t xml:space="preserve"> </w:t>
      </w:r>
      <w:r>
        <w:rPr>
          <w:sz w:val="28"/>
        </w:rPr>
        <w:t>by</w:t>
      </w:r>
      <w:r>
        <w:rPr>
          <w:spacing w:val="53"/>
          <w:sz w:val="28"/>
        </w:rPr>
        <w:t xml:space="preserve"> </w:t>
      </w:r>
      <w:r>
        <w:rPr>
          <w:sz w:val="28"/>
        </w:rPr>
        <w:t>enterotoxin,</w:t>
      </w:r>
      <w:r>
        <w:rPr>
          <w:spacing w:val="-67"/>
          <w:sz w:val="28"/>
        </w:rPr>
        <w:t xml:space="preserve"> </w:t>
      </w:r>
      <w:r>
        <w:rPr>
          <w:sz w:val="28"/>
        </w:rPr>
        <w:t>NSP4.</w:t>
      </w:r>
    </w:p>
    <w:p w:rsidR="0002676E" w:rsidRDefault="003C6933">
      <w:pPr>
        <w:pStyle w:val="a4"/>
        <w:numPr>
          <w:ilvl w:val="0"/>
          <w:numId w:val="91"/>
        </w:numPr>
        <w:tabs>
          <w:tab w:val="left" w:pos="1206"/>
        </w:tabs>
        <w:spacing w:line="321" w:lineRule="exact"/>
        <w:ind w:left="1205"/>
        <w:rPr>
          <w:sz w:val="28"/>
        </w:rPr>
      </w:pPr>
      <w:r>
        <w:rPr>
          <w:sz w:val="28"/>
        </w:rPr>
        <w:t>Disruption</w:t>
      </w:r>
      <w:r>
        <w:rPr>
          <w:spacing w:val="4"/>
          <w:sz w:val="28"/>
        </w:rPr>
        <w:t xml:space="preserve"> </w:t>
      </w:r>
      <w:r>
        <w:rPr>
          <w:sz w:val="28"/>
        </w:rPr>
        <w:t>of</w:t>
      </w:r>
      <w:r>
        <w:rPr>
          <w:spacing w:val="4"/>
          <w:sz w:val="28"/>
        </w:rPr>
        <w:t xml:space="preserve"> </w:t>
      </w:r>
      <w:r>
        <w:rPr>
          <w:sz w:val="28"/>
        </w:rPr>
        <w:t>intestinal</w:t>
      </w:r>
      <w:r>
        <w:rPr>
          <w:spacing w:val="5"/>
          <w:sz w:val="28"/>
        </w:rPr>
        <w:t xml:space="preserve"> </w:t>
      </w:r>
      <w:r>
        <w:rPr>
          <w:sz w:val="28"/>
        </w:rPr>
        <w:t>epithelium</w:t>
      </w:r>
      <w:r>
        <w:rPr>
          <w:spacing w:val="-1"/>
          <w:sz w:val="28"/>
        </w:rPr>
        <w:t xml:space="preserve"> </w:t>
      </w:r>
      <w:r>
        <w:rPr>
          <w:sz w:val="28"/>
        </w:rPr>
        <w:t>due</w:t>
      </w:r>
      <w:r>
        <w:rPr>
          <w:spacing w:val="4"/>
          <w:sz w:val="28"/>
        </w:rPr>
        <w:t xml:space="preserve"> </w:t>
      </w:r>
      <w:r>
        <w:rPr>
          <w:sz w:val="28"/>
        </w:rPr>
        <w:t>to</w:t>
      </w:r>
      <w:r>
        <w:rPr>
          <w:spacing w:val="5"/>
          <w:sz w:val="28"/>
        </w:rPr>
        <w:t xml:space="preserve"> </w:t>
      </w:r>
      <w:r>
        <w:rPr>
          <w:sz w:val="28"/>
        </w:rPr>
        <w:t>virus</w:t>
      </w:r>
      <w:r>
        <w:rPr>
          <w:spacing w:val="5"/>
          <w:sz w:val="28"/>
        </w:rPr>
        <w:t xml:space="preserve"> </w:t>
      </w:r>
      <w:r>
        <w:rPr>
          <w:sz w:val="28"/>
        </w:rPr>
        <w:t>replication</w:t>
      </w:r>
    </w:p>
    <w:p w:rsidR="0002676E" w:rsidRDefault="003C6933">
      <w:pPr>
        <w:pStyle w:val="a4"/>
        <w:numPr>
          <w:ilvl w:val="0"/>
          <w:numId w:val="91"/>
        </w:numPr>
        <w:tabs>
          <w:tab w:val="left" w:pos="1248"/>
        </w:tabs>
        <w:spacing w:line="242" w:lineRule="auto"/>
        <w:ind w:right="774" w:firstLine="0"/>
        <w:rPr>
          <w:sz w:val="28"/>
        </w:rPr>
      </w:pPr>
      <w:r>
        <w:rPr>
          <w:sz w:val="28"/>
        </w:rPr>
        <w:t>Histologic</w:t>
      </w:r>
      <w:r>
        <w:rPr>
          <w:spacing w:val="43"/>
          <w:sz w:val="28"/>
        </w:rPr>
        <w:t xml:space="preserve"> </w:t>
      </w:r>
      <w:r>
        <w:rPr>
          <w:sz w:val="28"/>
        </w:rPr>
        <w:t>changes</w:t>
      </w:r>
      <w:r>
        <w:rPr>
          <w:spacing w:val="45"/>
          <w:sz w:val="28"/>
        </w:rPr>
        <w:t xml:space="preserve"> </w:t>
      </w:r>
      <w:r>
        <w:rPr>
          <w:sz w:val="28"/>
        </w:rPr>
        <w:t>of</w:t>
      </w:r>
      <w:r>
        <w:rPr>
          <w:spacing w:val="44"/>
          <w:sz w:val="28"/>
        </w:rPr>
        <w:t xml:space="preserve"> </w:t>
      </w:r>
      <w:r>
        <w:rPr>
          <w:sz w:val="28"/>
        </w:rPr>
        <w:t>enterocytes</w:t>
      </w:r>
      <w:r>
        <w:rPr>
          <w:spacing w:val="45"/>
          <w:sz w:val="28"/>
        </w:rPr>
        <w:t xml:space="preserve"> </w:t>
      </w:r>
      <w:r>
        <w:rPr>
          <w:sz w:val="28"/>
        </w:rPr>
        <w:t>that</w:t>
      </w:r>
      <w:r>
        <w:rPr>
          <w:spacing w:val="45"/>
          <w:sz w:val="28"/>
        </w:rPr>
        <w:t xml:space="preserve"> </w:t>
      </w:r>
      <w:r>
        <w:rPr>
          <w:sz w:val="28"/>
        </w:rPr>
        <w:t>triggers</w:t>
      </w:r>
      <w:r>
        <w:rPr>
          <w:spacing w:val="44"/>
          <w:sz w:val="28"/>
        </w:rPr>
        <w:t xml:space="preserve"> </w:t>
      </w:r>
      <w:r>
        <w:rPr>
          <w:sz w:val="28"/>
        </w:rPr>
        <w:t>enteric</w:t>
      </w:r>
      <w:r>
        <w:rPr>
          <w:spacing w:val="44"/>
          <w:sz w:val="28"/>
        </w:rPr>
        <w:t xml:space="preserve"> </w:t>
      </w:r>
      <w:r>
        <w:rPr>
          <w:sz w:val="28"/>
        </w:rPr>
        <w:t>nervous</w:t>
      </w:r>
      <w:r>
        <w:rPr>
          <w:spacing w:val="45"/>
          <w:sz w:val="28"/>
        </w:rPr>
        <w:t xml:space="preserve"> </w:t>
      </w:r>
      <w:r>
        <w:rPr>
          <w:sz w:val="28"/>
        </w:rPr>
        <w:t>system,</w:t>
      </w:r>
      <w:r>
        <w:rPr>
          <w:spacing w:val="46"/>
          <w:sz w:val="28"/>
        </w:rPr>
        <w:t xml:space="preserve"> </w:t>
      </w:r>
      <w:r>
        <w:rPr>
          <w:sz w:val="28"/>
        </w:rPr>
        <w:t>intestinal</w:t>
      </w:r>
      <w:r>
        <w:rPr>
          <w:spacing w:val="-67"/>
          <w:sz w:val="28"/>
        </w:rPr>
        <w:t xml:space="preserve"> </w:t>
      </w:r>
      <w:r>
        <w:rPr>
          <w:sz w:val="28"/>
        </w:rPr>
        <w:t>secretion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immune response.</w:t>
      </w:r>
    </w:p>
    <w:p w:rsidR="0002676E" w:rsidRDefault="003C6933">
      <w:pPr>
        <w:pStyle w:val="a4"/>
        <w:numPr>
          <w:ilvl w:val="0"/>
          <w:numId w:val="91"/>
        </w:numPr>
        <w:tabs>
          <w:tab w:val="left" w:pos="1362"/>
          <w:tab w:val="left" w:pos="1363"/>
          <w:tab w:val="left" w:pos="2029"/>
          <w:tab w:val="left" w:pos="2851"/>
          <w:tab w:val="left" w:pos="4085"/>
          <w:tab w:val="left" w:pos="4722"/>
          <w:tab w:val="left" w:pos="6015"/>
          <w:tab w:val="left" w:pos="7254"/>
          <w:tab w:val="left" w:pos="8409"/>
          <w:tab w:val="left" w:pos="9358"/>
          <w:tab w:val="left" w:pos="9729"/>
          <w:tab w:val="left" w:pos="10472"/>
        </w:tabs>
        <w:ind w:right="772" w:firstLine="0"/>
        <w:rPr>
          <w:rFonts w:ascii="Calibri" w:hAnsi="Calibri"/>
        </w:rPr>
      </w:pPr>
      <w:r>
        <w:rPr>
          <w:sz w:val="28"/>
        </w:rPr>
        <w:t>The</w:t>
      </w:r>
      <w:r>
        <w:rPr>
          <w:sz w:val="28"/>
        </w:rPr>
        <w:tab/>
        <w:t>acute</w:t>
      </w:r>
      <w:r>
        <w:rPr>
          <w:sz w:val="28"/>
        </w:rPr>
        <w:tab/>
        <w:t>infection</w:t>
      </w:r>
      <w:r>
        <w:rPr>
          <w:sz w:val="28"/>
        </w:rPr>
        <w:tab/>
        <w:t>and</w:t>
      </w:r>
      <w:r>
        <w:rPr>
          <w:sz w:val="28"/>
        </w:rPr>
        <w:tab/>
        <w:t>diarrhoea</w:t>
      </w:r>
      <w:r>
        <w:rPr>
          <w:sz w:val="28"/>
        </w:rPr>
        <w:tab/>
        <w:t>normally</w:t>
      </w:r>
      <w:r>
        <w:rPr>
          <w:sz w:val="28"/>
        </w:rPr>
        <w:tab/>
        <w:t>resolves</w:t>
      </w:r>
      <w:r>
        <w:rPr>
          <w:sz w:val="28"/>
        </w:rPr>
        <w:tab/>
        <w:t>within</w:t>
      </w:r>
      <w:r>
        <w:rPr>
          <w:sz w:val="28"/>
        </w:rPr>
        <w:tab/>
        <w:t>7</w:t>
      </w:r>
      <w:r>
        <w:rPr>
          <w:sz w:val="28"/>
        </w:rPr>
        <w:tab/>
        <w:t>days</w:t>
      </w:r>
      <w:r>
        <w:rPr>
          <w:sz w:val="28"/>
        </w:rPr>
        <w:tab/>
        <w:t>in</w:t>
      </w:r>
      <w:r>
        <w:rPr>
          <w:spacing w:val="-67"/>
          <w:sz w:val="28"/>
        </w:rPr>
        <w:t xml:space="preserve"> </w:t>
      </w:r>
      <w:r>
        <w:rPr>
          <w:sz w:val="28"/>
        </w:rPr>
        <w:t>immunocompetent</w:t>
      </w:r>
      <w:r>
        <w:rPr>
          <w:spacing w:val="1"/>
          <w:sz w:val="28"/>
        </w:rPr>
        <w:t xml:space="preserve"> </w:t>
      </w:r>
      <w:r>
        <w:rPr>
          <w:sz w:val="28"/>
        </w:rPr>
        <w:t>hos</w:t>
      </w:r>
      <w:r>
        <w:rPr>
          <w:rFonts w:ascii="Calibri" w:hAnsi="Calibri"/>
        </w:rPr>
        <w:t>ts.</w:t>
      </w:r>
    </w:p>
    <w:p w:rsidR="0002676E" w:rsidRDefault="0002676E">
      <w:pPr>
        <w:pStyle w:val="a3"/>
        <w:spacing w:before="9"/>
        <w:rPr>
          <w:rFonts w:ascii="Calibri"/>
          <w:sz w:val="22"/>
        </w:rPr>
      </w:pPr>
    </w:p>
    <w:p w:rsidR="0002676E" w:rsidRDefault="003C6933">
      <w:pPr>
        <w:spacing w:before="1"/>
        <w:ind w:left="960"/>
        <w:rPr>
          <w:b/>
          <w:sz w:val="28"/>
        </w:rPr>
      </w:pPr>
      <w:r>
        <w:rPr>
          <w:b/>
          <w:sz w:val="28"/>
          <w:u w:val="thick"/>
        </w:rPr>
        <w:t>Clinical symptoms:</w:t>
      </w:r>
    </w:p>
    <w:p w:rsidR="0002676E" w:rsidRDefault="0002676E">
      <w:pPr>
        <w:pStyle w:val="a3"/>
        <w:rPr>
          <w:b/>
          <w:sz w:val="21"/>
        </w:rPr>
      </w:pPr>
    </w:p>
    <w:p w:rsidR="0002676E" w:rsidRDefault="003C6933">
      <w:pPr>
        <w:spacing w:before="89"/>
        <w:ind w:left="960"/>
        <w:rPr>
          <w:b/>
          <w:sz w:val="28"/>
        </w:rPr>
      </w:pPr>
      <w:r>
        <w:rPr>
          <w:b/>
          <w:sz w:val="28"/>
        </w:rPr>
        <w:t>1-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Local infection:</w:t>
      </w:r>
    </w:p>
    <w:p w:rsidR="0002676E" w:rsidRDefault="003C6933">
      <w:pPr>
        <w:pStyle w:val="a4"/>
        <w:numPr>
          <w:ilvl w:val="0"/>
          <w:numId w:val="91"/>
        </w:numPr>
        <w:tabs>
          <w:tab w:val="left" w:pos="1203"/>
        </w:tabs>
        <w:spacing w:before="148"/>
        <w:ind w:left="1202" w:hanging="243"/>
        <w:rPr>
          <w:sz w:val="28"/>
        </w:rPr>
      </w:pPr>
      <w:r>
        <w:rPr>
          <w:sz w:val="28"/>
        </w:rPr>
        <w:t>Acute</w:t>
      </w:r>
      <w:r>
        <w:rPr>
          <w:spacing w:val="-3"/>
          <w:sz w:val="28"/>
        </w:rPr>
        <w:t xml:space="preserve"> </w:t>
      </w:r>
      <w:r>
        <w:rPr>
          <w:sz w:val="28"/>
        </w:rPr>
        <w:t>Gastroenteritis,</w:t>
      </w:r>
      <w:r>
        <w:rPr>
          <w:spacing w:val="-4"/>
          <w:sz w:val="28"/>
        </w:rPr>
        <w:t xml:space="preserve"> </w:t>
      </w:r>
      <w:r>
        <w:rPr>
          <w:sz w:val="28"/>
        </w:rPr>
        <w:t>severe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case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infants</w:t>
      </w:r>
      <w:r>
        <w:rPr>
          <w:spacing w:val="-2"/>
          <w:sz w:val="28"/>
        </w:rPr>
        <w:t xml:space="preserve"> </w:t>
      </w:r>
      <w:r>
        <w:rPr>
          <w:sz w:val="28"/>
        </w:rPr>
        <w:t>aged</w:t>
      </w:r>
      <w:r>
        <w:rPr>
          <w:spacing w:val="-5"/>
          <w:sz w:val="28"/>
        </w:rPr>
        <w:t xml:space="preserve"> </w:t>
      </w:r>
      <w:r>
        <w:rPr>
          <w:sz w:val="28"/>
        </w:rPr>
        <w:t>6-24</w:t>
      </w:r>
      <w:r>
        <w:rPr>
          <w:spacing w:val="-2"/>
          <w:sz w:val="28"/>
        </w:rPr>
        <w:t xml:space="preserve"> </w:t>
      </w:r>
      <w:r>
        <w:rPr>
          <w:sz w:val="28"/>
        </w:rPr>
        <w:t>months.</w:t>
      </w:r>
    </w:p>
    <w:p w:rsidR="0002676E" w:rsidRDefault="0002676E">
      <w:pPr>
        <w:rPr>
          <w:sz w:val="28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group id="_x0000_s3439" style="position:absolute;margin-left:24pt;margin-top:24pt;width:547.45pt;height:818.3pt;z-index:-20123648;mso-position-horizontal-relative:page;mso-position-vertical-relative:page" coordorigin="480,480" coordsize="10949,16366">
            <v:rect id="_x0000_s3444" style="position:absolute;left:630;top:12996;width:9135;height:3843" stroked="f"/>
            <v:shape id="_x0000_s3443" style="position:absolute;left:630;top:12996;width:9135;height:3843" coordorigin="630,12996" coordsize="9135,3843" path="m9765,16838r,-3842l630,12996r,3842e" filled="f">
              <v:path arrowok="t"/>
            </v:shape>
            <v:shape id="_x0000_s3442" style="position:absolute;left:480;top:480;width:10949;height:15881" coordorigin="480,480" coordsize="10949,15881" o:spt="100" adj="0,,0" path="m569,16272r-15,l554,16286r15,l569,16272xm569,554r-15,l554,569r,15703l569,16272,569,569r,-15xm11340,16301r-10771,l540,16301r,-29l480,16272r,29l480,16361r60,l569,16361r10771,l11340,16301xm11354,554r-14,l569,554r,15l11340,569r,15703l11354,16272r,-15703l11354,554xm11429,480r-60,l11340,480,569,480r-29,l480,480r,60l480,569r,15703l540,16272,540,569r,-29l569,540r10771,l11369,540r,29l11369,16272r60,l11429,569r,-29l11429,480xe" fillcolor="black" stroked="f">
              <v:stroke joinstyle="round"/>
              <v:formulas/>
              <v:path arrowok="t" o:connecttype="segments"/>
            </v:shape>
            <v:rect id="_x0000_s3441" style="position:absolute;left:568;top:16286;width:10772;height:15" stroked="f"/>
            <v:shape id="_x0000_s3440" style="position:absolute;left:568;top:16272;width:10860;height:89" coordorigin="569,16272" coordsize="10860,89" o:spt="100" adj="0,,0" path="m11354,16272r-14,l569,16272r,14l11340,16286r14,l11354,16272xm11429,16272r-60,l11369,16301r-29,l11340,16361r29,l11429,16361r,-60l11429,1627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2676E" w:rsidRDefault="004B3196">
      <w:pPr>
        <w:pStyle w:val="a4"/>
        <w:numPr>
          <w:ilvl w:val="0"/>
          <w:numId w:val="91"/>
        </w:numPr>
        <w:tabs>
          <w:tab w:val="left" w:pos="1134"/>
        </w:tabs>
        <w:spacing w:before="89" w:line="276" w:lineRule="auto"/>
        <w:ind w:right="1724" w:firstLine="0"/>
        <w:rPr>
          <w:sz w:val="28"/>
        </w:rPr>
      </w:pPr>
      <w:r>
        <w:pict>
          <v:shape id="_x0000_s3438" style="position:absolute;left:0;text-align:left;margin-left:52.7pt;margin-top:-14.65pt;width:490.35pt;height:4.45pt;z-index:-20124160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sz w:val="28"/>
        </w:rPr>
        <w:t>Infected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Infants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are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unable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to</w:t>
      </w:r>
      <w:r w:rsidR="003C6933">
        <w:rPr>
          <w:spacing w:val="-5"/>
          <w:sz w:val="28"/>
        </w:rPr>
        <w:t xml:space="preserve"> </w:t>
      </w:r>
      <w:r w:rsidR="003C6933">
        <w:rPr>
          <w:sz w:val="28"/>
        </w:rPr>
        <w:t>digest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milk</w:t>
      </w:r>
      <w:r w:rsidR="003C6933">
        <w:rPr>
          <w:spacing w:val="-6"/>
          <w:sz w:val="28"/>
        </w:rPr>
        <w:t xml:space="preserve"> </w:t>
      </w:r>
      <w:r w:rsidR="003C6933">
        <w:rPr>
          <w:sz w:val="28"/>
        </w:rPr>
        <w:t>due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to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lactase</w:t>
      </w:r>
      <w:r w:rsidR="003C6933">
        <w:rPr>
          <w:spacing w:val="-5"/>
          <w:sz w:val="28"/>
        </w:rPr>
        <w:t xml:space="preserve"> </w:t>
      </w:r>
      <w:r w:rsidR="003C6933">
        <w:rPr>
          <w:sz w:val="28"/>
        </w:rPr>
        <w:t>deficiency</w:t>
      </w:r>
      <w:r w:rsidR="003C6933">
        <w:rPr>
          <w:spacing w:val="-7"/>
          <w:sz w:val="28"/>
        </w:rPr>
        <w:t xml:space="preserve"> </w:t>
      </w:r>
      <w:r w:rsidR="003C6933">
        <w:rPr>
          <w:sz w:val="28"/>
        </w:rPr>
        <w:t>caused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by</w:t>
      </w:r>
      <w:r w:rsidR="003C6933">
        <w:rPr>
          <w:spacing w:val="-67"/>
          <w:sz w:val="28"/>
        </w:rPr>
        <w:t xml:space="preserve"> </w:t>
      </w:r>
      <w:r w:rsidR="003C6933">
        <w:rPr>
          <w:sz w:val="28"/>
        </w:rPr>
        <w:t>destruction of enterocytes</w:t>
      </w:r>
    </w:p>
    <w:p w:rsidR="0002676E" w:rsidRDefault="003C6933">
      <w:pPr>
        <w:pStyle w:val="a4"/>
        <w:numPr>
          <w:ilvl w:val="0"/>
          <w:numId w:val="91"/>
        </w:numPr>
        <w:tabs>
          <w:tab w:val="left" w:pos="1203"/>
        </w:tabs>
        <w:spacing w:before="2"/>
        <w:ind w:left="1202" w:hanging="243"/>
        <w:rPr>
          <w:sz w:val="28"/>
        </w:rPr>
      </w:pPr>
      <w:r>
        <w:rPr>
          <w:sz w:val="28"/>
        </w:rPr>
        <w:t>Diarrhoea,</w:t>
      </w:r>
      <w:r>
        <w:rPr>
          <w:spacing w:val="-5"/>
          <w:sz w:val="28"/>
        </w:rPr>
        <w:t xml:space="preserve"> </w:t>
      </w:r>
      <w:r>
        <w:rPr>
          <w:sz w:val="28"/>
        </w:rPr>
        <w:t>nausea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vomiting</w:t>
      </w:r>
    </w:p>
    <w:p w:rsidR="0002676E" w:rsidRDefault="003C6933">
      <w:pPr>
        <w:pStyle w:val="a4"/>
        <w:numPr>
          <w:ilvl w:val="0"/>
          <w:numId w:val="91"/>
        </w:numPr>
        <w:tabs>
          <w:tab w:val="left" w:pos="1201"/>
        </w:tabs>
        <w:spacing w:before="47"/>
        <w:ind w:left="1200" w:hanging="241"/>
        <w:rPr>
          <w:sz w:val="28"/>
        </w:rPr>
      </w:pPr>
      <w:r>
        <w:rPr>
          <w:sz w:val="28"/>
        </w:rPr>
        <w:t>Malabsorption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65"/>
          <w:sz w:val="28"/>
        </w:rPr>
        <w:t xml:space="preserve"> </w:t>
      </w:r>
      <w:r>
        <w:rPr>
          <w:sz w:val="28"/>
        </w:rPr>
        <w:t>Na+,</w:t>
      </w:r>
      <w:r>
        <w:rPr>
          <w:spacing w:val="-2"/>
          <w:sz w:val="28"/>
        </w:rPr>
        <w:t xml:space="preserve"> </w:t>
      </w:r>
      <w:r>
        <w:rPr>
          <w:sz w:val="28"/>
        </w:rPr>
        <w:t>water</w:t>
      </w:r>
      <w:r>
        <w:rPr>
          <w:spacing w:val="67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disaccharides.</w:t>
      </w:r>
    </w:p>
    <w:p w:rsidR="0002676E" w:rsidRDefault="003C6933">
      <w:pPr>
        <w:pStyle w:val="a4"/>
        <w:numPr>
          <w:ilvl w:val="0"/>
          <w:numId w:val="91"/>
        </w:numPr>
        <w:tabs>
          <w:tab w:val="left" w:pos="1203"/>
        </w:tabs>
        <w:spacing w:before="48" w:line="276" w:lineRule="auto"/>
        <w:ind w:right="927" w:firstLine="0"/>
        <w:rPr>
          <w:sz w:val="28"/>
        </w:rPr>
      </w:pPr>
      <w:r>
        <w:rPr>
          <w:sz w:val="28"/>
        </w:rPr>
        <w:t>Symptoms of</w:t>
      </w:r>
      <w:r>
        <w:rPr>
          <w:spacing w:val="1"/>
          <w:sz w:val="28"/>
        </w:rPr>
        <w:t xml:space="preserve"> </w:t>
      </w:r>
      <w:r>
        <w:rPr>
          <w:sz w:val="28"/>
        </w:rPr>
        <w:t>Dehydration: decrease in urination, dry mouth and throat and feeling</w:t>
      </w:r>
      <w:r>
        <w:rPr>
          <w:spacing w:val="-68"/>
          <w:sz w:val="28"/>
        </w:rPr>
        <w:t xml:space="preserve"> </w:t>
      </w:r>
      <w:r>
        <w:rPr>
          <w:sz w:val="28"/>
        </w:rPr>
        <w:t>dizzy</w:t>
      </w:r>
      <w:r>
        <w:rPr>
          <w:spacing w:val="-5"/>
          <w:sz w:val="28"/>
        </w:rPr>
        <w:t xml:space="preserve"> </w:t>
      </w:r>
      <w:r>
        <w:rPr>
          <w:sz w:val="28"/>
        </w:rPr>
        <w:t>when</w:t>
      </w:r>
      <w:r>
        <w:rPr>
          <w:spacing w:val="1"/>
          <w:sz w:val="28"/>
        </w:rPr>
        <w:t xml:space="preserve"> </w:t>
      </w:r>
      <w:r>
        <w:rPr>
          <w:sz w:val="28"/>
        </w:rPr>
        <w:t>standing</w:t>
      </w:r>
      <w:r>
        <w:rPr>
          <w:spacing w:val="-3"/>
          <w:sz w:val="28"/>
        </w:rPr>
        <w:t xml:space="preserve"> </w:t>
      </w:r>
      <w:r>
        <w:rPr>
          <w:sz w:val="28"/>
        </w:rPr>
        <w:t>up.</w:t>
      </w:r>
    </w:p>
    <w:p w:rsidR="0002676E" w:rsidRDefault="003C6933">
      <w:pPr>
        <w:pStyle w:val="4"/>
        <w:spacing w:before="164"/>
      </w:pPr>
      <w:r>
        <w:t>2.</w:t>
      </w:r>
      <w:r>
        <w:rPr>
          <w:spacing w:val="-3"/>
        </w:rPr>
        <w:t xml:space="preserve"> </w:t>
      </w:r>
      <w:r>
        <w:t>Systemic</w:t>
      </w:r>
      <w:r>
        <w:rPr>
          <w:spacing w:val="-2"/>
        </w:rPr>
        <w:t xml:space="preserve"> </w:t>
      </w:r>
      <w:r>
        <w:t>infection:</w:t>
      </w:r>
    </w:p>
    <w:p w:rsidR="0002676E" w:rsidRDefault="003C6933">
      <w:pPr>
        <w:pStyle w:val="a3"/>
        <w:spacing w:before="43"/>
        <w:ind w:left="960"/>
      </w:pPr>
      <w:r>
        <w:t>High</w:t>
      </w:r>
      <w:r>
        <w:rPr>
          <w:spacing w:val="-1"/>
        </w:rPr>
        <w:t xml:space="preserve"> </w:t>
      </w:r>
      <w:r>
        <w:t>grade</w:t>
      </w:r>
      <w:r>
        <w:rPr>
          <w:spacing w:val="-2"/>
        </w:rPr>
        <w:t xml:space="preserve"> </w:t>
      </w:r>
      <w:r>
        <w:t>Fever</w:t>
      </w:r>
    </w:p>
    <w:p w:rsidR="0002676E" w:rsidRDefault="003C6933">
      <w:pPr>
        <w:pStyle w:val="a3"/>
        <w:spacing w:before="48"/>
        <w:ind w:left="960"/>
      </w:pPr>
      <w:r>
        <w:t>Lymphocytosis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transient</w:t>
      </w:r>
      <w:r>
        <w:rPr>
          <w:spacing w:val="-5"/>
        </w:rPr>
        <w:t xml:space="preserve"> </w:t>
      </w:r>
      <w:r>
        <w:t>neutropenia.</w:t>
      </w:r>
    </w:p>
    <w:p w:rsidR="0002676E" w:rsidRDefault="003C6933">
      <w:pPr>
        <w:pStyle w:val="4"/>
        <w:spacing w:before="213"/>
      </w:pPr>
      <w:r>
        <w:t>Laboratory</w:t>
      </w:r>
      <w:r>
        <w:rPr>
          <w:spacing w:val="-5"/>
        </w:rPr>
        <w:t xml:space="preserve"> </w:t>
      </w:r>
      <w:r>
        <w:t>diagnosis:</w:t>
      </w:r>
    </w:p>
    <w:p w:rsidR="0002676E" w:rsidRDefault="003C6933">
      <w:pPr>
        <w:pStyle w:val="a3"/>
        <w:spacing w:before="43"/>
        <w:ind w:left="960"/>
      </w:pPr>
      <w:r>
        <w:rPr>
          <w:noProof/>
        </w:rPr>
        <w:drawing>
          <wp:anchor distT="0" distB="0" distL="0" distR="0" simplePos="0" relativeHeight="483191808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124464</wp:posOffset>
            </wp:positionV>
            <wp:extent cx="512952" cy="849630"/>
            <wp:effectExtent l="0" t="0" r="0" b="0"/>
            <wp:wrapNone/>
            <wp:docPr id="2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Specimen: faeces in early</w:t>
      </w:r>
      <w:r>
        <w:rPr>
          <w:spacing w:val="-5"/>
        </w:rPr>
        <w:t xml:space="preserve"> </w:t>
      </w:r>
      <w:r>
        <w:t>infection,</w:t>
      </w:r>
    </w:p>
    <w:p w:rsidR="0002676E" w:rsidRDefault="003C6933">
      <w:pPr>
        <w:pStyle w:val="a4"/>
        <w:numPr>
          <w:ilvl w:val="0"/>
          <w:numId w:val="90"/>
        </w:numPr>
        <w:tabs>
          <w:tab w:val="left" w:pos="1266"/>
        </w:tabs>
        <w:spacing w:before="48" w:line="278" w:lineRule="auto"/>
        <w:ind w:right="1126" w:firstLine="0"/>
        <w:rPr>
          <w:sz w:val="28"/>
        </w:rPr>
      </w:pPr>
      <w:r>
        <w:rPr>
          <w:noProof/>
        </w:rPr>
        <w:drawing>
          <wp:anchor distT="0" distB="0" distL="0" distR="0" simplePos="0" relativeHeight="483191296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248542</wp:posOffset>
            </wp:positionV>
            <wp:extent cx="742013" cy="1468707"/>
            <wp:effectExtent l="0" t="0" r="0" b="0"/>
            <wp:wrapNone/>
            <wp:docPr id="26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Viral antigen detection: </w:t>
      </w:r>
      <w:r>
        <w:rPr>
          <w:sz w:val="28"/>
        </w:rPr>
        <w:t>by solid phase agglutination , ELISA (it is sensitive for</w:t>
      </w:r>
      <w:r>
        <w:rPr>
          <w:spacing w:val="-67"/>
          <w:sz w:val="28"/>
        </w:rPr>
        <w:t xml:space="preserve"> </w:t>
      </w:r>
      <w:r>
        <w:rPr>
          <w:sz w:val="28"/>
        </w:rPr>
        <w:t>detected</w:t>
      </w:r>
      <w:r>
        <w:rPr>
          <w:spacing w:val="-3"/>
          <w:sz w:val="28"/>
        </w:rPr>
        <w:t xml:space="preserve"> </w:t>
      </w:r>
      <w:r>
        <w:rPr>
          <w:sz w:val="28"/>
        </w:rPr>
        <w:t>virus in</w:t>
      </w:r>
      <w:r>
        <w:rPr>
          <w:spacing w:val="1"/>
          <w:sz w:val="28"/>
        </w:rPr>
        <w:t xml:space="preserve"> </w:t>
      </w:r>
      <w:r>
        <w:rPr>
          <w:sz w:val="28"/>
        </w:rPr>
        <w:t>stool sample ,</w:t>
      </w:r>
      <w:r>
        <w:rPr>
          <w:spacing w:val="-2"/>
          <w:sz w:val="28"/>
        </w:rPr>
        <w:t xml:space="preserve"> </w:t>
      </w:r>
      <w:r>
        <w:rPr>
          <w:sz w:val="28"/>
        </w:rPr>
        <w:t>Electron</w:t>
      </w:r>
      <w:r>
        <w:rPr>
          <w:spacing w:val="1"/>
          <w:sz w:val="28"/>
        </w:rPr>
        <w:t xml:space="preserve"> </w:t>
      </w:r>
      <w:r>
        <w:rPr>
          <w:sz w:val="28"/>
        </w:rPr>
        <w:t>microscopy.</w:t>
      </w:r>
    </w:p>
    <w:p w:rsidR="0002676E" w:rsidRDefault="003C6933">
      <w:pPr>
        <w:pStyle w:val="a4"/>
        <w:numPr>
          <w:ilvl w:val="0"/>
          <w:numId w:val="90"/>
        </w:numPr>
        <w:tabs>
          <w:tab w:val="left" w:pos="1197"/>
        </w:tabs>
        <w:spacing w:line="317" w:lineRule="exact"/>
        <w:ind w:left="1196" w:hanging="237"/>
        <w:rPr>
          <w:sz w:val="28"/>
        </w:rPr>
      </w:pPr>
      <w:r>
        <w:rPr>
          <w:b/>
          <w:sz w:val="28"/>
        </w:rPr>
        <w:t>PCR: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genotyping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67"/>
          <w:sz w:val="28"/>
        </w:rPr>
        <w:t xml:space="preserve"> </w:t>
      </w:r>
      <w:r>
        <w:rPr>
          <w:sz w:val="28"/>
        </w:rPr>
        <w:t>Rotavirus.</w:t>
      </w:r>
    </w:p>
    <w:p w:rsidR="0002676E" w:rsidRDefault="003C6933">
      <w:pPr>
        <w:pStyle w:val="a4"/>
        <w:numPr>
          <w:ilvl w:val="0"/>
          <w:numId w:val="90"/>
        </w:numPr>
        <w:tabs>
          <w:tab w:val="left" w:pos="1197"/>
        </w:tabs>
        <w:spacing w:before="47"/>
        <w:ind w:left="1196" w:hanging="237"/>
        <w:rPr>
          <w:sz w:val="28"/>
        </w:rPr>
      </w:pPr>
      <w:r>
        <w:rPr>
          <w:b/>
          <w:sz w:val="28"/>
        </w:rPr>
        <w:t>Virus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culture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No</w:t>
      </w:r>
      <w:r>
        <w:rPr>
          <w:spacing w:val="-5"/>
          <w:sz w:val="28"/>
        </w:rPr>
        <w:t xml:space="preserve"> </w:t>
      </w:r>
      <w:r>
        <w:rPr>
          <w:sz w:val="28"/>
        </w:rPr>
        <w:t>cell line</w:t>
      </w:r>
      <w:r>
        <w:rPr>
          <w:spacing w:val="-5"/>
          <w:sz w:val="28"/>
        </w:rPr>
        <w:t xml:space="preserve"> </w:t>
      </w:r>
      <w:r>
        <w:rPr>
          <w:sz w:val="28"/>
        </w:rPr>
        <w:t>culture.</w:t>
      </w:r>
    </w:p>
    <w:p w:rsidR="0002676E" w:rsidRDefault="003C6933">
      <w:pPr>
        <w:spacing w:before="188"/>
        <w:ind w:left="960"/>
        <w:rPr>
          <w:b/>
          <w:sz w:val="28"/>
        </w:rPr>
      </w:pPr>
      <w:r>
        <w:rPr>
          <w:noProof/>
        </w:rPr>
        <w:drawing>
          <wp:anchor distT="0" distB="0" distL="0" distR="0" simplePos="0" relativeHeight="483190784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125987</wp:posOffset>
            </wp:positionV>
            <wp:extent cx="570611" cy="1419352"/>
            <wp:effectExtent l="0" t="0" r="0" b="0"/>
            <wp:wrapNone/>
            <wp:docPr id="2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u w:val="thick"/>
        </w:rPr>
        <w:t>Treatment:</w:t>
      </w:r>
    </w:p>
    <w:p w:rsidR="0002676E" w:rsidRDefault="003C6933">
      <w:pPr>
        <w:pStyle w:val="a4"/>
        <w:numPr>
          <w:ilvl w:val="0"/>
          <w:numId w:val="89"/>
        </w:numPr>
        <w:tabs>
          <w:tab w:val="left" w:pos="1165"/>
        </w:tabs>
        <w:spacing w:before="42" w:line="322" w:lineRule="exact"/>
        <w:rPr>
          <w:sz w:val="28"/>
        </w:rPr>
      </w:pPr>
      <w:r>
        <w:rPr>
          <w:sz w:val="28"/>
        </w:rPr>
        <w:t>Oral</w:t>
      </w:r>
      <w:r>
        <w:rPr>
          <w:spacing w:val="-3"/>
          <w:sz w:val="28"/>
        </w:rPr>
        <w:t xml:space="preserve"> </w:t>
      </w:r>
      <w:r>
        <w:rPr>
          <w:sz w:val="28"/>
        </w:rPr>
        <w:t>rehydration</w:t>
      </w:r>
    </w:p>
    <w:p w:rsidR="0002676E" w:rsidRDefault="004B3196">
      <w:pPr>
        <w:pStyle w:val="a4"/>
        <w:numPr>
          <w:ilvl w:val="0"/>
          <w:numId w:val="88"/>
        </w:numPr>
        <w:tabs>
          <w:tab w:val="left" w:pos="1203"/>
        </w:tabs>
        <w:ind w:right="1554" w:firstLine="0"/>
        <w:rPr>
          <w:sz w:val="28"/>
        </w:rPr>
      </w:pPr>
      <w:r>
        <w:pict>
          <v:group id="_x0000_s3434" style="position:absolute;left:0;text-align:left;margin-left:34.9pt;margin-top:28.3pt;width:508.05pt;height:170.45pt;z-index:-20126208;mso-position-horizontal-relative:page" coordorigin="698,566" coordsize="10161,3409">
            <v:shape id="_x0000_s3437" type="#_x0000_t75" style="position:absolute;left:3493;top:565;width:1503;height:2527">
              <v:imagedata r:id="rId10" o:title=""/>
            </v:shape>
            <v:shape id="_x0000_s3436" style="position:absolute;left:705;top:2076;width:10153;height:1890" coordorigin="705,2076" coordsize="10153,1890" path="m10858,3051r-1123,l9735,2076r-9030,l705,3966r9030,l9735,3418r1123,l10858,3051xe" stroked="f">
              <v:path arrowok="t"/>
            </v:shape>
            <v:rect id="_x0000_s3435" style="position:absolute;left:705;top:2076;width:9030;height:1890" filled="f"/>
            <w10:wrap anchorx="page"/>
          </v:group>
        </w:pict>
      </w:r>
      <w:r w:rsidR="003C6933">
        <w:rPr>
          <w:sz w:val="28"/>
        </w:rPr>
        <w:t>Other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supportive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rehydration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therapy</w:t>
      </w:r>
      <w:r w:rsidR="003C6933">
        <w:rPr>
          <w:spacing w:val="-8"/>
          <w:sz w:val="28"/>
        </w:rPr>
        <w:t xml:space="preserve"> </w:t>
      </w:r>
      <w:r w:rsidR="003C6933">
        <w:rPr>
          <w:sz w:val="28"/>
        </w:rPr>
        <w:t>to</w:t>
      </w:r>
      <w:r w:rsidR="003C6933">
        <w:rPr>
          <w:spacing w:val="-5"/>
          <w:sz w:val="28"/>
        </w:rPr>
        <w:t xml:space="preserve"> </w:t>
      </w:r>
      <w:r w:rsidR="003C6933">
        <w:rPr>
          <w:sz w:val="28"/>
        </w:rPr>
        <w:t>control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loss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of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water</w:t>
      </w:r>
      <w:r w:rsidR="003C6933">
        <w:rPr>
          <w:spacing w:val="-6"/>
          <w:sz w:val="28"/>
        </w:rPr>
        <w:t xml:space="preserve"> </w:t>
      </w:r>
      <w:r w:rsidR="003C6933">
        <w:rPr>
          <w:sz w:val="28"/>
        </w:rPr>
        <w:t>and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electrolytes.</w:t>
      </w:r>
      <w:r w:rsidR="003C6933">
        <w:rPr>
          <w:spacing w:val="-67"/>
          <w:sz w:val="28"/>
        </w:rPr>
        <w:t xml:space="preserve"> </w:t>
      </w:r>
      <w:r w:rsidR="003C6933">
        <w:rPr>
          <w:sz w:val="28"/>
        </w:rPr>
        <w:t>Vaccine: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Two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Oral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rotavirus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vaccines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are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currently</w:t>
      </w:r>
      <w:r w:rsidR="003C6933">
        <w:rPr>
          <w:spacing w:val="-6"/>
          <w:sz w:val="28"/>
        </w:rPr>
        <w:t xml:space="preserve"> </w:t>
      </w:r>
      <w:r w:rsidR="003C6933">
        <w:rPr>
          <w:sz w:val="28"/>
        </w:rPr>
        <w:t>licensed for</w:t>
      </w:r>
      <w:r w:rsidR="003C6933">
        <w:rPr>
          <w:spacing w:val="-5"/>
          <w:sz w:val="28"/>
        </w:rPr>
        <w:t xml:space="preserve"> </w:t>
      </w:r>
      <w:r w:rsidR="003C6933">
        <w:rPr>
          <w:sz w:val="28"/>
        </w:rPr>
        <w:t>use</w:t>
      </w:r>
      <w:r w:rsidR="003C6933">
        <w:rPr>
          <w:spacing w:val="-5"/>
          <w:sz w:val="28"/>
        </w:rPr>
        <w:t xml:space="preserve"> </w:t>
      </w:r>
      <w:r w:rsidR="003C6933">
        <w:rPr>
          <w:sz w:val="28"/>
        </w:rPr>
        <w:t>in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infants:-</w:t>
      </w:r>
    </w:p>
    <w:p w:rsidR="0002676E" w:rsidRDefault="003C6933">
      <w:pPr>
        <w:pStyle w:val="a4"/>
        <w:numPr>
          <w:ilvl w:val="0"/>
          <w:numId w:val="87"/>
        </w:numPr>
        <w:tabs>
          <w:tab w:val="left" w:pos="1266"/>
        </w:tabs>
        <w:ind w:right="1410" w:firstLine="0"/>
        <w:rPr>
          <w:sz w:val="28"/>
        </w:rPr>
      </w:pPr>
      <w:r>
        <w:rPr>
          <w:sz w:val="28"/>
        </w:rPr>
        <w:t>RotaTeq</w:t>
      </w:r>
      <w:r>
        <w:rPr>
          <w:spacing w:val="65"/>
          <w:sz w:val="28"/>
        </w:rPr>
        <w:t xml:space="preserve"> </w:t>
      </w:r>
      <w:r>
        <w:rPr>
          <w:sz w:val="28"/>
        </w:rPr>
        <w:t>(RV5)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given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5"/>
          <w:sz w:val="28"/>
        </w:rPr>
        <w:t xml:space="preserve"> </w:t>
      </w:r>
      <w:r>
        <w:rPr>
          <w:sz w:val="28"/>
        </w:rPr>
        <w:t>doses</w:t>
      </w:r>
      <w:r>
        <w:rPr>
          <w:spacing w:val="-1"/>
          <w:sz w:val="28"/>
        </w:rPr>
        <w:t xml:space="preserve"> </w:t>
      </w:r>
      <w:r>
        <w:rPr>
          <w:sz w:val="28"/>
        </w:rPr>
        <w:t>at</w:t>
      </w:r>
      <w:r>
        <w:rPr>
          <w:spacing w:val="-1"/>
          <w:sz w:val="28"/>
        </w:rPr>
        <w:t xml:space="preserve"> </w:t>
      </w:r>
      <w:r>
        <w:rPr>
          <w:sz w:val="28"/>
        </w:rPr>
        <w:t>ages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months,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months,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months.</w:t>
      </w:r>
      <w:r>
        <w:rPr>
          <w:spacing w:val="-67"/>
          <w:sz w:val="28"/>
        </w:rPr>
        <w:t xml:space="preserve"> </w:t>
      </w:r>
      <w:r>
        <w:rPr>
          <w:sz w:val="28"/>
        </w:rPr>
        <w:t>2-</w:t>
      </w:r>
      <w:r>
        <w:rPr>
          <w:spacing w:val="-2"/>
          <w:sz w:val="28"/>
        </w:rPr>
        <w:t xml:space="preserve"> </w:t>
      </w:r>
      <w:r>
        <w:rPr>
          <w:sz w:val="28"/>
        </w:rPr>
        <w:t>Rotarix</w:t>
      </w:r>
      <w:r>
        <w:rPr>
          <w:spacing w:val="68"/>
          <w:sz w:val="28"/>
        </w:rPr>
        <w:t xml:space="preserve"> </w:t>
      </w:r>
      <w:r>
        <w:rPr>
          <w:sz w:val="28"/>
        </w:rPr>
        <w:t>(RV1)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given in 2</w:t>
      </w:r>
      <w:r>
        <w:rPr>
          <w:spacing w:val="-3"/>
          <w:sz w:val="28"/>
        </w:rPr>
        <w:t xml:space="preserve"> </w:t>
      </w:r>
      <w:r>
        <w:rPr>
          <w:sz w:val="28"/>
        </w:rPr>
        <w:t>doses at ages 2 months and 4</w:t>
      </w:r>
      <w:r>
        <w:rPr>
          <w:spacing w:val="-1"/>
          <w:sz w:val="28"/>
        </w:rPr>
        <w:t xml:space="preserve"> </w:t>
      </w:r>
      <w:r>
        <w:rPr>
          <w:sz w:val="28"/>
        </w:rPr>
        <w:t>months.</w:t>
      </w:r>
    </w:p>
    <w:p w:rsidR="0002676E" w:rsidRDefault="0002676E">
      <w:pPr>
        <w:pStyle w:val="a3"/>
        <w:spacing w:before="1"/>
      </w:pPr>
    </w:p>
    <w:p w:rsidR="0002676E" w:rsidRDefault="003C6933">
      <w:pPr>
        <w:pStyle w:val="1"/>
        <w:spacing w:before="0"/>
        <w:ind w:left="679"/>
      </w:pPr>
      <w:r>
        <w:t>Post</w:t>
      </w:r>
      <w:r>
        <w:rPr>
          <w:spacing w:val="-1"/>
        </w:rPr>
        <w:t xml:space="preserve"> </w:t>
      </w:r>
      <w:r>
        <w:t>test</w:t>
      </w:r>
    </w:p>
    <w:p w:rsidR="0002676E" w:rsidRDefault="004B3196">
      <w:pPr>
        <w:pStyle w:val="a3"/>
        <w:spacing w:before="126"/>
        <w:ind w:left="736" w:right="4640"/>
      </w:pPr>
      <w:r>
        <w:pict>
          <v:shape id="_x0000_s3433" type="#_x0000_t202" style="position:absolute;left:0;text-align:left;margin-left:54pt;margin-top:13.65pt;width:28.95pt;height:20.15pt;z-index:-20127232;mso-position-horizontal-relative:page" filled="f" stroked="f">
            <v:textbox inset="0,0,0,0">
              <w:txbxContent>
                <w:p w:rsidR="004B3196" w:rsidRDefault="004B3196">
                  <w:pPr>
                    <w:spacing w:line="402" w:lineRule="exact"/>
                    <w:rPr>
                      <w:rFonts w:ascii="Arial"/>
                      <w:b/>
                      <w:sz w:val="36"/>
                    </w:rPr>
                  </w:pPr>
                  <w:r>
                    <w:rPr>
                      <w:rFonts w:ascii="Arial"/>
                      <w:b/>
                      <w:spacing w:val="-1"/>
                      <w:sz w:val="36"/>
                    </w:rPr>
                    <w:t>Ref</w:t>
                  </w:r>
                </w:p>
              </w:txbxContent>
            </v:textbox>
            <w10:wrap anchorx="page"/>
          </v:shape>
        </w:pict>
      </w:r>
      <w:r w:rsidR="003C6933">
        <w:t>Q1:-</w:t>
      </w:r>
      <w:r w:rsidR="003C6933">
        <w:rPr>
          <w:spacing w:val="1"/>
        </w:rPr>
        <w:t xml:space="preserve"> </w:t>
      </w:r>
      <w:r w:rsidR="003C6933">
        <w:t>Mention</w:t>
      </w:r>
      <w:r w:rsidR="003C6933">
        <w:rPr>
          <w:spacing w:val="4"/>
        </w:rPr>
        <w:t xml:space="preserve"> </w:t>
      </w:r>
      <w:r w:rsidR="003C6933">
        <w:t>Clinical</w:t>
      </w:r>
      <w:r w:rsidR="003C6933">
        <w:rPr>
          <w:spacing w:val="4"/>
        </w:rPr>
        <w:t xml:space="preserve"> </w:t>
      </w:r>
      <w:r w:rsidR="003C6933">
        <w:t>Manifestations</w:t>
      </w:r>
      <w:r w:rsidR="003C6933">
        <w:rPr>
          <w:spacing w:val="4"/>
        </w:rPr>
        <w:t xml:space="preserve"> </w:t>
      </w:r>
      <w:r w:rsidR="003C6933">
        <w:t>of</w:t>
      </w:r>
      <w:r w:rsidR="003C6933">
        <w:rPr>
          <w:spacing w:val="3"/>
        </w:rPr>
        <w:t xml:space="preserve"> </w:t>
      </w:r>
      <w:r w:rsidR="003C6933">
        <w:t>Polio</w:t>
      </w:r>
      <w:r w:rsidR="003C6933">
        <w:rPr>
          <w:spacing w:val="4"/>
        </w:rPr>
        <w:t xml:space="preserve"> </w:t>
      </w:r>
      <w:r w:rsidR="003C6933">
        <w:t>Virus?</w:t>
      </w:r>
      <w:r w:rsidR="003C6933">
        <w:rPr>
          <w:spacing w:val="-67"/>
        </w:rPr>
        <w:t xml:space="preserve"> </w:t>
      </w:r>
      <w:r w:rsidR="003C6933">
        <w:t>Q2</w:t>
      </w:r>
      <w:r w:rsidR="003C6933">
        <w:rPr>
          <w:spacing w:val="1"/>
        </w:rPr>
        <w:t xml:space="preserve"> </w:t>
      </w:r>
      <w:r w:rsidR="003C6933">
        <w:t>:-</w:t>
      </w:r>
      <w:r w:rsidR="003C6933">
        <w:rPr>
          <w:spacing w:val="-1"/>
        </w:rPr>
        <w:t xml:space="preserve"> </w:t>
      </w:r>
      <w:r w:rsidR="003C6933">
        <w:t>Answer True or false</w:t>
      </w:r>
    </w:p>
    <w:p w:rsidR="0002676E" w:rsidRDefault="003C6933">
      <w:pPr>
        <w:pStyle w:val="a4"/>
        <w:numPr>
          <w:ilvl w:val="1"/>
          <w:numId w:val="87"/>
        </w:numPr>
        <w:tabs>
          <w:tab w:val="left" w:pos="1463"/>
        </w:tabs>
        <w:spacing w:line="322" w:lineRule="exact"/>
        <w:ind w:hanging="306"/>
        <w:rPr>
          <w:sz w:val="28"/>
        </w:rPr>
      </w:pPr>
      <w:r>
        <w:rPr>
          <w:sz w:val="28"/>
        </w:rPr>
        <w:t>Polio</w:t>
      </w:r>
      <w:r>
        <w:rPr>
          <w:spacing w:val="2"/>
          <w:sz w:val="28"/>
        </w:rPr>
        <w:t xml:space="preserve"> </w:t>
      </w:r>
      <w:r>
        <w:rPr>
          <w:sz w:val="28"/>
        </w:rPr>
        <w:t>virus</w:t>
      </w:r>
      <w:r>
        <w:rPr>
          <w:spacing w:val="2"/>
          <w:sz w:val="28"/>
        </w:rPr>
        <w:t xml:space="preserve"> </w:t>
      </w:r>
      <w:r>
        <w:rPr>
          <w:sz w:val="28"/>
        </w:rPr>
        <w:t>contain</w:t>
      </w:r>
      <w:r>
        <w:rPr>
          <w:spacing w:val="2"/>
          <w:sz w:val="28"/>
        </w:rPr>
        <w:t xml:space="preserve"> </w:t>
      </w:r>
      <w:r>
        <w:rPr>
          <w:sz w:val="28"/>
        </w:rPr>
        <w:t>envelope</w:t>
      </w:r>
      <w:r>
        <w:rPr>
          <w:spacing w:val="1"/>
          <w:sz w:val="28"/>
        </w:rPr>
        <w:t xml:space="preserve"> </w:t>
      </w:r>
      <w:r>
        <w:rPr>
          <w:sz w:val="28"/>
        </w:rPr>
        <w:t>membrane.</w:t>
      </w:r>
    </w:p>
    <w:p w:rsidR="0002676E" w:rsidRDefault="003C6933">
      <w:pPr>
        <w:pStyle w:val="a4"/>
        <w:numPr>
          <w:ilvl w:val="1"/>
          <w:numId w:val="87"/>
        </w:numPr>
        <w:tabs>
          <w:tab w:val="left" w:pos="1532"/>
        </w:tabs>
        <w:ind w:left="1531" w:hanging="375"/>
        <w:rPr>
          <w:sz w:val="28"/>
        </w:rPr>
      </w:pPr>
      <w:r>
        <w:rPr>
          <w:sz w:val="28"/>
        </w:rPr>
        <w:t>Group</w:t>
      </w:r>
      <w:r>
        <w:rPr>
          <w:spacing w:val="2"/>
          <w:sz w:val="28"/>
        </w:rPr>
        <w:t xml:space="preserve"> </w:t>
      </w:r>
      <w:r>
        <w:rPr>
          <w:sz w:val="28"/>
        </w:rPr>
        <w:t>C</w:t>
      </w:r>
      <w:r>
        <w:rPr>
          <w:spacing w:val="-1"/>
          <w:sz w:val="28"/>
        </w:rPr>
        <w:t xml:space="preserve"> </w:t>
      </w:r>
      <w:r>
        <w:rPr>
          <w:sz w:val="28"/>
        </w:rPr>
        <w:t>Rotaviruses</w:t>
      </w:r>
      <w:r>
        <w:rPr>
          <w:spacing w:val="2"/>
          <w:sz w:val="28"/>
        </w:rPr>
        <w:t xml:space="preserve"> </w:t>
      </w:r>
      <w:r>
        <w:rPr>
          <w:sz w:val="28"/>
        </w:rPr>
        <w:t>are most</w:t>
      </w:r>
      <w:r>
        <w:rPr>
          <w:spacing w:val="2"/>
          <w:sz w:val="28"/>
        </w:rPr>
        <w:t xml:space="preserve"> </w:t>
      </w:r>
      <w:r>
        <w:rPr>
          <w:sz w:val="28"/>
        </w:rPr>
        <w:t>frequent</w:t>
      </w:r>
      <w:r>
        <w:rPr>
          <w:spacing w:val="2"/>
          <w:sz w:val="28"/>
        </w:rPr>
        <w:t xml:space="preserve"> </w:t>
      </w:r>
      <w:r>
        <w:rPr>
          <w:sz w:val="28"/>
        </w:rPr>
        <w:t>Human</w:t>
      </w:r>
      <w:r>
        <w:rPr>
          <w:spacing w:val="2"/>
          <w:sz w:val="28"/>
        </w:rPr>
        <w:t xml:space="preserve"> </w:t>
      </w:r>
      <w:r>
        <w:rPr>
          <w:sz w:val="28"/>
        </w:rPr>
        <w:t>pathogen.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3C6933">
      <w:pPr>
        <w:pStyle w:val="1"/>
        <w:spacing w:before="245"/>
        <w:ind w:left="669"/>
        <w:rPr>
          <w:rFonts w:ascii="Times New Roman"/>
        </w:rPr>
      </w:pPr>
      <w:r>
        <w:rPr>
          <w:rFonts w:ascii="Times New Roman"/>
        </w:rPr>
        <w:t>References</w:t>
      </w:r>
    </w:p>
    <w:p w:rsidR="0002676E" w:rsidRDefault="0002676E">
      <w:pPr>
        <w:pStyle w:val="a3"/>
        <w:spacing w:before="6"/>
        <w:rPr>
          <w:b/>
          <w:sz w:val="18"/>
        </w:rPr>
      </w:pPr>
    </w:p>
    <w:p w:rsidR="0002676E" w:rsidRDefault="003C6933">
      <w:pPr>
        <w:pStyle w:val="a4"/>
        <w:numPr>
          <w:ilvl w:val="0"/>
          <w:numId w:val="86"/>
        </w:numPr>
        <w:tabs>
          <w:tab w:val="left" w:pos="1026"/>
        </w:tabs>
        <w:spacing w:before="89" w:line="278" w:lineRule="auto"/>
        <w:ind w:right="2535" w:firstLine="60"/>
        <w:rPr>
          <w:sz w:val="28"/>
        </w:rPr>
      </w:pPr>
      <w:r>
        <w:rPr>
          <w:sz w:val="28"/>
        </w:rPr>
        <w:t>Review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Medical</w:t>
      </w:r>
      <w:r>
        <w:rPr>
          <w:spacing w:val="-3"/>
          <w:sz w:val="28"/>
        </w:rPr>
        <w:t xml:space="preserve"> </w:t>
      </w:r>
      <w:r>
        <w:rPr>
          <w:sz w:val="28"/>
        </w:rPr>
        <w:t>Microbiology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Immunology.</w:t>
      </w:r>
      <w:r>
        <w:rPr>
          <w:spacing w:val="-4"/>
          <w:sz w:val="28"/>
        </w:rPr>
        <w:t xml:space="preserve"> </w:t>
      </w:r>
      <w:r>
        <w:rPr>
          <w:sz w:val="28"/>
        </w:rPr>
        <w:t>Warren</w:t>
      </w:r>
      <w:r>
        <w:rPr>
          <w:spacing w:val="-3"/>
          <w:sz w:val="28"/>
        </w:rPr>
        <w:t xml:space="preserve"> </w:t>
      </w:r>
      <w:r>
        <w:rPr>
          <w:sz w:val="28"/>
        </w:rPr>
        <w:t>Levinson,</w:t>
      </w:r>
      <w:r>
        <w:rPr>
          <w:spacing w:val="-67"/>
          <w:sz w:val="28"/>
        </w:rPr>
        <w:t xml:space="preserve"> </w:t>
      </w:r>
      <w:r>
        <w:rPr>
          <w:sz w:val="28"/>
        </w:rPr>
        <w:t>12th May</w:t>
      </w:r>
      <w:r>
        <w:rPr>
          <w:spacing w:val="-5"/>
          <w:sz w:val="28"/>
        </w:rPr>
        <w:t xml:space="preserve"> </w:t>
      </w:r>
      <w:r>
        <w:rPr>
          <w:sz w:val="28"/>
        </w:rPr>
        <w:t>2012.</w:t>
      </w:r>
      <w:r>
        <w:rPr>
          <w:spacing w:val="-1"/>
          <w:sz w:val="28"/>
        </w:rPr>
        <w:t xml:space="preserve"> </w:t>
      </w:r>
      <w:r>
        <w:rPr>
          <w:sz w:val="28"/>
        </w:rPr>
        <w:t>Mc</w:t>
      </w:r>
      <w:r>
        <w:rPr>
          <w:spacing w:val="-3"/>
          <w:sz w:val="28"/>
        </w:rPr>
        <w:t xml:space="preserve"> </w:t>
      </w:r>
      <w:r>
        <w:rPr>
          <w:sz w:val="28"/>
        </w:rPr>
        <w:t>Graw-Hill</w:t>
      </w:r>
      <w:r>
        <w:rPr>
          <w:spacing w:val="1"/>
          <w:sz w:val="28"/>
        </w:rPr>
        <w:t xml:space="preserve"> </w:t>
      </w:r>
      <w:r>
        <w:rPr>
          <w:sz w:val="28"/>
        </w:rPr>
        <w:t>(Lange).</w:t>
      </w:r>
    </w:p>
    <w:p w:rsidR="0002676E" w:rsidRDefault="003C6933">
      <w:pPr>
        <w:pStyle w:val="a4"/>
        <w:numPr>
          <w:ilvl w:val="0"/>
          <w:numId w:val="86"/>
        </w:numPr>
        <w:tabs>
          <w:tab w:val="left" w:pos="968"/>
        </w:tabs>
        <w:spacing w:before="220" w:line="278" w:lineRule="auto"/>
        <w:ind w:left="662" w:right="2296" w:firstLine="0"/>
        <w:rPr>
          <w:sz w:val="28"/>
        </w:rPr>
      </w:pPr>
      <w:r>
        <w:rPr>
          <w:sz w:val="28"/>
        </w:rPr>
        <w:t>Jawetz, R., J.L. Melnick, and E.A. Adelberg,( 2019). Review of</w:t>
      </w:r>
      <w:r>
        <w:rPr>
          <w:spacing w:val="1"/>
          <w:sz w:val="28"/>
        </w:rPr>
        <w:t xml:space="preserve"> </w:t>
      </w:r>
      <w:r>
        <w:rPr>
          <w:sz w:val="28"/>
        </w:rPr>
        <w:t>Medical</w:t>
      </w:r>
      <w:r>
        <w:rPr>
          <w:spacing w:val="-67"/>
          <w:sz w:val="28"/>
        </w:rPr>
        <w:t xml:space="preserve"> </w:t>
      </w:r>
      <w:r>
        <w:rPr>
          <w:sz w:val="28"/>
        </w:rPr>
        <w:t>Microbiology,</w:t>
      </w:r>
      <w:r>
        <w:rPr>
          <w:spacing w:val="69"/>
          <w:sz w:val="28"/>
        </w:rPr>
        <w:t xml:space="preserve"> </w:t>
      </w:r>
      <w:r>
        <w:rPr>
          <w:sz w:val="28"/>
        </w:rPr>
        <w:t>Twenty-Eighth Edition</w:t>
      </w:r>
      <w:r>
        <w:rPr>
          <w:spacing w:val="1"/>
          <w:sz w:val="28"/>
        </w:rPr>
        <w:t xml:space="preserve"> </w:t>
      </w:r>
      <w:r>
        <w:rPr>
          <w:sz w:val="28"/>
        </w:rPr>
        <w:t>Edition,.</w:t>
      </w:r>
    </w:p>
    <w:p w:rsidR="0002676E" w:rsidRDefault="004B3196">
      <w:pPr>
        <w:pStyle w:val="a4"/>
        <w:numPr>
          <w:ilvl w:val="0"/>
          <w:numId w:val="86"/>
        </w:numPr>
        <w:tabs>
          <w:tab w:val="left" w:pos="965"/>
        </w:tabs>
        <w:spacing w:before="194" w:line="322" w:lineRule="exact"/>
        <w:ind w:left="964" w:hanging="305"/>
        <w:rPr>
          <w:sz w:val="28"/>
        </w:rPr>
      </w:pPr>
      <w:hyperlink r:id="rId79">
        <w:r w:rsidR="003C6933">
          <w:rPr>
            <w:sz w:val="28"/>
          </w:rPr>
          <w:t>Module</w:t>
        </w:r>
        <w:r w:rsidR="003C6933">
          <w:rPr>
            <w:spacing w:val="-3"/>
            <w:sz w:val="28"/>
          </w:rPr>
          <w:t xml:space="preserve"> </w:t>
        </w:r>
        <w:r w:rsidR="003C6933">
          <w:rPr>
            <w:sz w:val="28"/>
          </w:rPr>
          <w:t>in</w:t>
        </w:r>
        <w:r w:rsidR="003C6933">
          <w:rPr>
            <w:spacing w:val="-2"/>
            <w:sz w:val="28"/>
          </w:rPr>
          <w:t xml:space="preserve"> </w:t>
        </w:r>
        <w:r w:rsidR="003C6933">
          <w:rPr>
            <w:sz w:val="28"/>
          </w:rPr>
          <w:t>Biomedical</w:t>
        </w:r>
        <w:r w:rsidR="003C6933">
          <w:rPr>
            <w:spacing w:val="-1"/>
            <w:sz w:val="28"/>
          </w:rPr>
          <w:t xml:space="preserve"> </w:t>
        </w:r>
        <w:r w:rsidR="003C6933">
          <w:rPr>
            <w:sz w:val="28"/>
          </w:rPr>
          <w:t>Sciences,</w:t>
        </w:r>
        <w:r w:rsidR="003C6933">
          <w:rPr>
            <w:spacing w:val="-3"/>
            <w:sz w:val="28"/>
          </w:rPr>
          <w:t xml:space="preserve"> </w:t>
        </w:r>
        <w:r w:rsidR="003C6933">
          <w:rPr>
            <w:sz w:val="28"/>
          </w:rPr>
          <w:t>2014</w:t>
        </w:r>
      </w:hyperlink>
    </w:p>
    <w:p w:rsidR="0002676E" w:rsidRDefault="004B3196">
      <w:pPr>
        <w:pStyle w:val="a3"/>
        <w:spacing w:line="278" w:lineRule="auto"/>
        <w:ind w:left="662"/>
      </w:pPr>
      <w:r>
        <w:pict>
          <v:shape id="_x0000_s3432" type="#_x0000_t202" style="position:absolute;left:0;text-align:left;margin-left:292.25pt;margin-top:9.35pt;width:11.3pt;height:11.05pt;z-index:-20126720;mso-position-horizontal-relative:page" filled="f" stroked="f">
            <v:textbox inset="0,0,0,0">
              <w:txbxContent>
                <w:p w:rsidR="004B3196" w:rsidRDefault="004B3196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57</w:t>
                  </w:r>
                </w:p>
              </w:txbxContent>
            </v:textbox>
            <w10:wrap anchorx="page"/>
          </v:shape>
        </w:pict>
      </w:r>
      <w:r w:rsidR="003C6933">
        <w:rPr>
          <w:rFonts w:ascii="Tahoma"/>
          <w:sz w:val="18"/>
        </w:rPr>
        <w:t>,</w:t>
      </w:r>
      <w:r w:rsidR="003C6933">
        <w:t>4- WHO (2016) Poliomyelitis, Media centre (WHO). Available at:</w:t>
      </w:r>
      <w:r w:rsidR="003C6933">
        <w:rPr>
          <w:spacing w:val="1"/>
        </w:rPr>
        <w:t xml:space="preserve"> </w:t>
      </w:r>
      <w:hyperlink r:id="rId80">
        <w:r w:rsidR="003C6933">
          <w:t>http://www.who.int/mediacentre/factsheets/fs114/en/</w:t>
        </w:r>
        <w:r w:rsidR="003C6933">
          <w:rPr>
            <w:spacing w:val="-16"/>
          </w:rPr>
          <w:t xml:space="preserve"> </w:t>
        </w:r>
      </w:hyperlink>
      <w:r w:rsidR="003C6933">
        <w:t>(Accessed:</w:t>
      </w:r>
      <w:r w:rsidR="003C6933">
        <w:rPr>
          <w:spacing w:val="-15"/>
        </w:rPr>
        <w:t xml:space="preserve"> </w:t>
      </w:r>
      <w:r w:rsidR="003C6933">
        <w:t>17</w:t>
      </w:r>
    </w:p>
    <w:p w:rsidR="0002676E" w:rsidRDefault="003C6933">
      <w:pPr>
        <w:pStyle w:val="a3"/>
        <w:spacing w:line="317" w:lineRule="exact"/>
        <w:ind w:left="662"/>
      </w:pPr>
      <w:r>
        <w:t>December</w:t>
      </w:r>
      <w:r>
        <w:rPr>
          <w:spacing w:val="-1"/>
        </w:rPr>
        <w:t xml:space="preserve"> </w:t>
      </w:r>
      <w:r>
        <w:t>2016)</w:t>
      </w:r>
      <w:r>
        <w:rPr>
          <w:spacing w:val="-1"/>
        </w:rPr>
        <w:t xml:space="preserve"> </w:t>
      </w:r>
      <w:r>
        <w:t>.</w:t>
      </w:r>
    </w:p>
    <w:p w:rsidR="0002676E" w:rsidRDefault="0002676E">
      <w:pPr>
        <w:spacing w:line="317" w:lineRule="exact"/>
        <w:sectPr w:rsidR="0002676E">
          <w:headerReference w:type="default" r:id="rId81"/>
          <w:footerReference w:type="default" r:id="rId82"/>
          <w:pgSz w:w="11910" w:h="16840"/>
          <w:pgMar w:top="1020" w:right="320" w:bottom="0" w:left="120" w:header="712" w:footer="0" w:gutter="0"/>
          <w:cols w:space="720"/>
        </w:sect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8"/>
        <w:rPr>
          <w:sz w:val="21"/>
        </w:rPr>
      </w:pPr>
    </w:p>
    <w:p w:rsidR="0002676E" w:rsidRDefault="0002676E">
      <w:pPr>
        <w:rPr>
          <w:sz w:val="21"/>
        </w:rPr>
        <w:sectPr w:rsidR="0002676E">
          <w:headerReference w:type="default" r:id="rId83"/>
          <w:footerReference w:type="default" r:id="rId84"/>
          <w:pgSz w:w="11910" w:h="16840"/>
          <w:pgMar w:top="1020" w:right="320" w:bottom="280" w:left="120" w:header="712" w:footer="0" w:gutter="0"/>
          <w:cols w:space="720"/>
        </w:sect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spacing w:before="7"/>
        <w:rPr>
          <w:sz w:val="23"/>
        </w:rPr>
      </w:pPr>
    </w:p>
    <w:p w:rsidR="0002676E" w:rsidRDefault="003C6933">
      <w:pPr>
        <w:bidi/>
        <w:ind w:right="1039"/>
        <w:jc w:val="right"/>
        <w:rPr>
          <w:rFonts w:ascii="Arial" w:cs="Arial"/>
          <w:b/>
          <w:bCs/>
        </w:rPr>
      </w:pP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rtl/>
        </w:rPr>
        <w:t>م</w:t>
      </w:r>
      <w:r>
        <w:rPr>
          <w:rFonts w:ascii="Arial" w:cs="Arial"/>
          <w:b/>
          <w:bCs/>
          <w:spacing w:val="-1"/>
          <w:rtl/>
        </w:rPr>
        <w:t>رح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3"/>
        </w:rPr>
        <w:t>-</w:t>
      </w:r>
      <w:r>
        <w:rPr>
          <w:rFonts w:ascii="Arial" w:cs="Arial"/>
          <w:b/>
          <w:bCs/>
          <w:spacing w:val="-2"/>
        </w:rPr>
        <w:t>: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w w:val="41"/>
          <w:rtl/>
        </w:rPr>
        <w:t>ث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ث</w:t>
      </w:r>
      <w:r>
        <w:rPr>
          <w:rFonts w:ascii="Arial" w:cs="Arial"/>
          <w:b/>
          <w:bCs/>
          <w:spacing w:val="-3"/>
          <w:w w:val="121"/>
          <w:rtl/>
        </w:rPr>
        <w:t>ة</w:t>
      </w:r>
    </w:p>
    <w:p w:rsidR="0002676E" w:rsidRDefault="003C6933">
      <w:pPr>
        <w:pStyle w:val="a3"/>
        <w:rPr>
          <w:rFonts w:ascii="Arial"/>
          <w:b/>
          <w:sz w:val="26"/>
        </w:rPr>
      </w:pPr>
      <w:r>
        <w:br w:type="column"/>
      </w:r>
    </w:p>
    <w:p w:rsidR="0002676E" w:rsidRDefault="0002676E">
      <w:pPr>
        <w:pStyle w:val="a3"/>
        <w:rPr>
          <w:rFonts w:ascii="Arial"/>
          <w:b/>
          <w:sz w:val="26"/>
        </w:rPr>
      </w:pPr>
    </w:p>
    <w:p w:rsidR="0002676E" w:rsidRDefault="0002676E">
      <w:pPr>
        <w:pStyle w:val="a3"/>
        <w:rPr>
          <w:rFonts w:ascii="Arial"/>
          <w:b/>
          <w:sz w:val="26"/>
        </w:rPr>
      </w:pPr>
    </w:p>
    <w:p w:rsidR="0002676E" w:rsidRDefault="003C6933">
      <w:pPr>
        <w:bidi/>
        <w:spacing w:before="199"/>
        <w:ind w:right="1039"/>
        <w:jc w:val="right"/>
        <w:rPr>
          <w:rFonts w:ascii="Arial" w:cs="Arial"/>
          <w:b/>
          <w:bCs/>
        </w:rPr>
      </w:pP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80"/>
          <w:rtl/>
        </w:rPr>
        <w:t>لم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spacing w:val="-2"/>
          <w:rtl/>
        </w:rPr>
        <w:t>دة</w:t>
      </w:r>
      <w:r>
        <w:rPr>
          <w:rFonts w:ascii="Calibri" w:cs="Calibri"/>
          <w:b/>
          <w:bCs/>
          <w:spacing w:val="1"/>
        </w:rPr>
        <w:t>:</w:t>
      </w:r>
      <w:r>
        <w:rPr>
          <w:rFonts w:ascii="Arial" w:cs="Arial"/>
          <w:b/>
          <w:bCs/>
          <w:spacing w:val="2"/>
          <w:rtl/>
        </w:rPr>
        <w:t xml:space="preserve"> </w:t>
      </w:r>
      <w:r>
        <w:rPr>
          <w:rFonts w:ascii="Arial" w:cs="Arial"/>
          <w:b/>
          <w:bCs/>
          <w:w w:val="40"/>
          <w:rtl/>
        </w:rPr>
        <w:t>ف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2"/>
          <w:w w:val="65"/>
          <w:rtl/>
        </w:rPr>
        <w:t>ي</w:t>
      </w:r>
      <w:r>
        <w:rPr>
          <w:rFonts w:ascii="Arial" w:cs="Arial"/>
          <w:b/>
          <w:bCs/>
          <w:w w:val="65"/>
          <w:rtl/>
        </w:rPr>
        <w:t>ر</w:t>
      </w:r>
      <w:r>
        <w:rPr>
          <w:rFonts w:ascii="Arial" w:cs="Arial"/>
          <w:b/>
          <w:bCs/>
          <w:spacing w:val="-2"/>
          <w:w w:val="78"/>
          <w:rtl/>
        </w:rPr>
        <w:t>و</w:t>
      </w:r>
      <w:r>
        <w:rPr>
          <w:rFonts w:ascii="Arial" w:cs="Arial"/>
          <w:b/>
          <w:bCs/>
          <w:spacing w:val="-1"/>
          <w:w w:val="78"/>
          <w:rtl/>
        </w:rPr>
        <w:t>س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rtl/>
        </w:rPr>
        <w:t>ت</w:t>
      </w:r>
    </w:p>
    <w:p w:rsidR="0002676E" w:rsidRDefault="003C6933">
      <w:pPr>
        <w:bidi/>
        <w:spacing w:before="94" w:line="463" w:lineRule="auto"/>
        <w:ind w:left="1727" w:right="1039" w:firstLine="878"/>
        <w:rPr>
          <w:rFonts w:ascii="Arial" w:cs="Arial"/>
          <w:b/>
          <w:bCs/>
        </w:rPr>
      </w:pPr>
      <w:r>
        <w:rPr>
          <w:rtl/>
        </w:rPr>
        <w:br w:type="column"/>
      </w:r>
      <w:r>
        <w:rPr>
          <w:rFonts w:ascii="Arial" w:cs="Arial"/>
          <w:b/>
          <w:bCs/>
          <w:rtl/>
        </w:rPr>
        <w:lastRenderedPageBreak/>
        <w:t>ا</w:t>
      </w:r>
      <w:r>
        <w:rPr>
          <w:rFonts w:ascii="Arial" w:cs="Arial"/>
          <w:b/>
          <w:bCs/>
          <w:w w:val="73"/>
          <w:rtl/>
        </w:rPr>
        <w:t>ل</w:t>
      </w:r>
      <w:r>
        <w:rPr>
          <w:rFonts w:ascii="Arial" w:cs="Arial"/>
          <w:b/>
          <w:bCs/>
          <w:spacing w:val="-1"/>
          <w:w w:val="73"/>
          <w:rtl/>
        </w:rPr>
        <w:t>ج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1"/>
          <w:w w:val="86"/>
          <w:rtl/>
        </w:rPr>
        <w:t>مع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spacing w:val="1"/>
          <w:w w:val="48"/>
          <w:rtl/>
        </w:rPr>
        <w:t>ل</w:t>
      </w:r>
      <w:r>
        <w:rPr>
          <w:rFonts w:ascii="Arial" w:cs="Arial"/>
          <w:b/>
          <w:bCs/>
          <w:spacing w:val="-1"/>
          <w:w w:val="48"/>
          <w:rtl/>
        </w:rPr>
        <w:t>تق</w:t>
      </w:r>
      <w:r>
        <w:rPr>
          <w:rFonts w:ascii="Arial" w:cs="Arial"/>
          <w:b/>
          <w:bCs/>
          <w:spacing w:val="-3"/>
          <w:w w:val="45"/>
          <w:rtl/>
        </w:rPr>
        <w:t>ن</w:t>
      </w:r>
      <w:r>
        <w:rPr>
          <w:rFonts w:ascii="Arial" w:cs="Arial"/>
          <w:b/>
          <w:bCs/>
          <w:spacing w:val="-1"/>
          <w:w w:val="45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0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1"/>
          <w:w w:val="78"/>
          <w:rtl/>
        </w:rPr>
        <w:t>و</w:t>
      </w:r>
      <w:r>
        <w:rPr>
          <w:rFonts w:ascii="Arial" w:cs="Arial"/>
          <w:b/>
          <w:bCs/>
          <w:spacing w:val="-1"/>
          <w:w w:val="78"/>
          <w:rtl/>
        </w:rPr>
        <w:t>س</w:t>
      </w:r>
      <w:r>
        <w:rPr>
          <w:rFonts w:ascii="Arial" w:cs="Arial"/>
          <w:b/>
          <w:bCs/>
          <w:spacing w:val="-3"/>
          <w:rtl/>
        </w:rPr>
        <w:t>ط</w:t>
      </w:r>
      <w:r>
        <w:rPr>
          <w:rFonts w:ascii="Arial" w:cs="Arial"/>
          <w:b/>
          <w:bCs/>
          <w:spacing w:val="-3"/>
          <w:w w:val="86"/>
          <w:rtl/>
        </w:rPr>
        <w:t>ى</w:t>
      </w:r>
      <w:r>
        <w:rPr>
          <w:rFonts w:ascii="Arial" w:cs="Arial"/>
          <w:b/>
          <w:bCs/>
          <w:rtl/>
        </w:rPr>
        <w:t xml:space="preserve"> </w:t>
      </w:r>
      <w:r>
        <w:rPr>
          <w:rFonts w:ascii="Arial" w:cs="Arial"/>
          <w:b/>
          <w:bCs/>
          <w:w w:val="66"/>
          <w:rtl/>
        </w:rPr>
        <w:t>ك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0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w w:val="48"/>
          <w:rtl/>
        </w:rPr>
        <w:t>ت</w:t>
      </w:r>
      <w:r>
        <w:rPr>
          <w:rFonts w:ascii="Arial" w:cs="Arial"/>
          <w:b/>
          <w:bCs/>
          <w:spacing w:val="-1"/>
          <w:w w:val="48"/>
          <w:rtl/>
        </w:rPr>
        <w:t>قن</w:t>
      </w:r>
      <w:r>
        <w:rPr>
          <w:rFonts w:ascii="Arial" w:cs="Arial"/>
          <w:b/>
          <w:bCs/>
          <w:spacing w:val="-3"/>
          <w:w w:val="42"/>
          <w:rtl/>
        </w:rPr>
        <w:t>ي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2"/>
          <w:rtl/>
        </w:rPr>
        <w:t>ت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66"/>
          <w:rtl/>
        </w:rPr>
        <w:t>ل</w:t>
      </w:r>
      <w:r>
        <w:rPr>
          <w:rFonts w:ascii="Arial" w:cs="Arial"/>
          <w:b/>
          <w:bCs/>
          <w:spacing w:val="-1"/>
          <w:w w:val="66"/>
          <w:rtl/>
        </w:rPr>
        <w:t>صحي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وا</w:t>
      </w:r>
      <w:r>
        <w:rPr>
          <w:rFonts w:ascii="Arial" w:cs="Arial"/>
          <w:b/>
          <w:bCs/>
          <w:w w:val="57"/>
          <w:rtl/>
        </w:rPr>
        <w:t>ل</w:t>
      </w:r>
      <w:r>
        <w:rPr>
          <w:rFonts w:ascii="Arial" w:cs="Arial"/>
          <w:b/>
          <w:bCs/>
          <w:spacing w:val="-1"/>
          <w:w w:val="57"/>
          <w:rtl/>
        </w:rPr>
        <w:t>طبي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Calibri" w:cs="Calibri"/>
          <w:b/>
          <w:bCs/>
          <w:spacing w:val="-1"/>
          <w:rtl/>
        </w:rPr>
        <w:t xml:space="preserve"> </w:t>
      </w:r>
      <w:r>
        <w:rPr>
          <w:rFonts w:ascii="Calibri" w:cs="Calibri"/>
          <w:b/>
          <w:bCs/>
        </w:rPr>
        <w:t>/</w:t>
      </w:r>
      <w:r>
        <w:rPr>
          <w:rFonts w:ascii="Arial" w:cs="Arial"/>
          <w:b/>
          <w:bCs/>
          <w:spacing w:val="-1"/>
          <w:w w:val="53"/>
          <w:rtl/>
        </w:rPr>
        <w:t>بغ</w:t>
      </w:r>
      <w:r>
        <w:rPr>
          <w:rFonts w:ascii="Arial" w:cs="Arial"/>
          <w:b/>
          <w:bCs/>
          <w:rtl/>
        </w:rPr>
        <w:t>د</w:t>
      </w:r>
      <w:r>
        <w:rPr>
          <w:rFonts w:ascii="Arial" w:cs="Arial"/>
          <w:b/>
          <w:bCs/>
          <w:spacing w:val="-3"/>
          <w:rtl/>
        </w:rPr>
        <w:t>ا</w:t>
      </w:r>
      <w:r>
        <w:rPr>
          <w:rFonts w:ascii="Arial" w:cs="Arial"/>
          <w:b/>
          <w:bCs/>
          <w:spacing w:val="-2"/>
          <w:rtl/>
        </w:rPr>
        <w:t>د</w:t>
      </w:r>
      <w:r>
        <w:rPr>
          <w:rFonts w:ascii="Arial" w:cs="Arial"/>
          <w:b/>
          <w:bCs/>
          <w:w w:val="66"/>
          <w:rtl/>
        </w:rPr>
        <w:t xml:space="preserve"> </w:t>
      </w:r>
      <w:r>
        <w:rPr>
          <w:rFonts w:ascii="Arial" w:cs="Arial"/>
          <w:b/>
          <w:bCs/>
          <w:spacing w:val="-1"/>
          <w:w w:val="68"/>
          <w:rtl/>
        </w:rPr>
        <w:t>قسم</w:t>
      </w:r>
      <w:r>
        <w:rPr>
          <w:rFonts w:ascii="Arial" w:cs="Arial"/>
          <w:b/>
          <w:bCs/>
          <w:rtl/>
        </w:rPr>
        <w:t xml:space="preserve"> </w:t>
      </w:r>
      <w:r>
        <w:rPr>
          <w:rFonts w:ascii="Arial" w:cs="Arial"/>
          <w:b/>
          <w:bCs/>
          <w:w w:val="41"/>
          <w:rtl/>
        </w:rPr>
        <w:t>ت</w:t>
      </w:r>
      <w:r>
        <w:rPr>
          <w:rFonts w:ascii="Arial" w:cs="Arial"/>
          <w:b/>
          <w:bCs/>
          <w:w w:val="48"/>
          <w:rtl/>
        </w:rPr>
        <w:t>ق</w:t>
      </w:r>
      <w:r>
        <w:rPr>
          <w:rFonts w:ascii="Arial" w:cs="Arial"/>
          <w:b/>
          <w:bCs/>
          <w:spacing w:val="-1"/>
          <w:w w:val="48"/>
          <w:rtl/>
        </w:rPr>
        <w:t>ني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rtl/>
        </w:rPr>
        <w:t>ت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ت</w:t>
      </w:r>
      <w:r>
        <w:rPr>
          <w:rFonts w:ascii="Arial" w:cs="Arial"/>
          <w:b/>
          <w:bCs/>
          <w:spacing w:val="-3"/>
          <w:w w:val="91"/>
          <w:rtl/>
        </w:rPr>
        <w:t>ح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ي</w:t>
      </w:r>
      <w:r>
        <w:rPr>
          <w:rFonts w:ascii="Arial" w:cs="Arial"/>
          <w:b/>
          <w:bCs/>
          <w:spacing w:val="-2"/>
          <w:w w:val="81"/>
          <w:rtl/>
        </w:rPr>
        <w:t>ا</w:t>
      </w:r>
      <w:r>
        <w:rPr>
          <w:rFonts w:ascii="Arial" w:cs="Arial"/>
          <w:b/>
          <w:bCs/>
          <w:w w:val="81"/>
          <w:rtl/>
        </w:rPr>
        <w:t>ل</w:t>
      </w:r>
      <w:r>
        <w:rPr>
          <w:rFonts w:ascii="Arial" w:cs="Arial"/>
          <w:b/>
          <w:bCs/>
          <w:rtl/>
        </w:rPr>
        <w:t>ت</w:t>
      </w:r>
      <w:r>
        <w:rPr>
          <w:rFonts w:ascii="Arial" w:cs="Arial"/>
          <w:b/>
          <w:bCs/>
          <w:spacing w:val="-2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87"/>
          <w:rtl/>
        </w:rPr>
        <w:t>لمر</w:t>
      </w:r>
      <w:r>
        <w:rPr>
          <w:rFonts w:ascii="Arial" w:cs="Arial"/>
          <w:b/>
          <w:bCs/>
          <w:spacing w:val="-3"/>
          <w:w w:val="61"/>
          <w:rtl/>
        </w:rPr>
        <w:t>ض</w:t>
      </w:r>
      <w:r>
        <w:rPr>
          <w:rFonts w:ascii="Arial" w:cs="Arial"/>
          <w:b/>
          <w:bCs/>
          <w:spacing w:val="-1"/>
          <w:w w:val="61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</w:p>
    <w:p w:rsidR="0002676E" w:rsidRDefault="0002676E">
      <w:pPr>
        <w:spacing w:line="463" w:lineRule="auto"/>
        <w:rPr>
          <w:rFonts w:ascii="Arial" w:cs="Arial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3" w:space="720" w:equalWidth="0">
            <w:col w:w="2243" w:space="324"/>
            <w:col w:w="2297" w:space="1316"/>
            <w:col w:w="5290"/>
          </w:cols>
        </w:sect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spacing w:before="10"/>
        <w:rPr>
          <w:rFonts w:ascii="Arial"/>
          <w:b/>
          <w:sz w:val="26"/>
        </w:rPr>
      </w:pPr>
    </w:p>
    <w:p w:rsidR="0002676E" w:rsidRDefault="003C6933">
      <w:pPr>
        <w:pStyle w:val="1"/>
        <w:spacing w:before="27"/>
        <w:ind w:left="396"/>
        <w:rPr>
          <w:rFonts w:ascii="Calibri"/>
        </w:rPr>
      </w:pPr>
      <w:r>
        <w:rPr>
          <w:rFonts w:ascii="Calibri"/>
        </w:rPr>
        <w:t>Title:-</w:t>
      </w:r>
    </w:p>
    <w:p w:rsidR="0002676E" w:rsidRDefault="003C6933">
      <w:pPr>
        <w:tabs>
          <w:tab w:val="left" w:pos="7270"/>
          <w:tab w:val="left" w:pos="8577"/>
        </w:tabs>
        <w:spacing w:before="249"/>
        <w:ind w:left="789"/>
        <w:rPr>
          <w:b/>
          <w:sz w:val="32"/>
        </w:rPr>
      </w:pPr>
      <w:r>
        <w:rPr>
          <w:b/>
          <w:sz w:val="36"/>
        </w:rPr>
        <w:t>Rabies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Virus</w:t>
      </w:r>
      <w:r>
        <w:rPr>
          <w:b/>
          <w:sz w:val="36"/>
        </w:rPr>
        <w:tab/>
      </w:r>
      <w:r>
        <w:rPr>
          <w:b/>
          <w:color w:val="FF0000"/>
          <w:sz w:val="32"/>
        </w:rPr>
        <w:t>Lecture</w:t>
      </w:r>
      <w:r>
        <w:rPr>
          <w:b/>
          <w:color w:val="FF0000"/>
          <w:sz w:val="32"/>
        </w:rPr>
        <w:tab/>
        <w:t>13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6"/>
        <w:rPr>
          <w:b/>
          <w:sz w:val="22"/>
        </w:rPr>
      </w:pPr>
    </w:p>
    <w:p w:rsidR="0002676E" w:rsidRDefault="0002676E">
      <w:pPr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p w:rsidR="0002676E" w:rsidRDefault="003C6933">
      <w:pPr>
        <w:pStyle w:val="1"/>
        <w:spacing w:before="89"/>
      </w:pPr>
      <w:r>
        <w:lastRenderedPageBreak/>
        <w:t>Name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instructor:</w:t>
      </w:r>
    </w:p>
    <w:p w:rsidR="0002676E" w:rsidRDefault="003C6933">
      <w:pPr>
        <w:spacing w:before="272"/>
        <w:ind w:left="316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Assist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Prof</w:t>
      </w:r>
      <w:r>
        <w:rPr>
          <w:rFonts w:ascii="Calibri"/>
          <w:b/>
          <w:spacing w:val="-1"/>
          <w:sz w:val="28"/>
        </w:rPr>
        <w:t xml:space="preserve"> </w:t>
      </w:r>
      <w:r>
        <w:rPr>
          <w:rFonts w:ascii="Calibri"/>
          <w:b/>
          <w:sz w:val="28"/>
        </w:rPr>
        <w:t>dr.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Athraa</w:t>
      </w:r>
      <w:r>
        <w:rPr>
          <w:rFonts w:ascii="Calibri"/>
          <w:b/>
          <w:spacing w:val="61"/>
          <w:sz w:val="28"/>
        </w:rPr>
        <w:t xml:space="preserve"> </w:t>
      </w:r>
      <w:r>
        <w:rPr>
          <w:rFonts w:ascii="Calibri"/>
          <w:b/>
          <w:sz w:val="28"/>
        </w:rPr>
        <w:t>Zaidan</w:t>
      </w:r>
      <w:r>
        <w:rPr>
          <w:rFonts w:ascii="Calibri"/>
          <w:b/>
          <w:spacing w:val="1"/>
          <w:sz w:val="28"/>
        </w:rPr>
        <w:t xml:space="preserve"> </w:t>
      </w:r>
      <w:r>
        <w:rPr>
          <w:rFonts w:ascii="Calibri"/>
          <w:b/>
          <w:sz w:val="28"/>
        </w:rPr>
        <w:t>Hassan</w:t>
      </w:r>
    </w:p>
    <w:p w:rsidR="0002676E" w:rsidRDefault="003C6933">
      <w:pPr>
        <w:pStyle w:val="1"/>
        <w:spacing w:before="242"/>
      </w:pPr>
      <w:r>
        <w:t>Target</w:t>
      </w:r>
      <w:r>
        <w:rPr>
          <w:spacing w:val="-2"/>
        </w:rPr>
        <w:t xml:space="preserve"> </w:t>
      </w:r>
      <w:r>
        <w:t>population</w:t>
      </w:r>
    </w:p>
    <w:p w:rsidR="0002676E" w:rsidRDefault="003C6933">
      <w:pPr>
        <w:pStyle w:val="a3"/>
        <w:rPr>
          <w:rFonts w:ascii="Arial"/>
          <w:b/>
          <w:sz w:val="30"/>
        </w:rPr>
      </w:pPr>
      <w:r>
        <w:br w:type="column"/>
      </w:r>
    </w:p>
    <w:p w:rsidR="0002676E" w:rsidRDefault="0002676E">
      <w:pPr>
        <w:pStyle w:val="a3"/>
        <w:spacing w:before="8"/>
        <w:rPr>
          <w:rFonts w:ascii="Arial"/>
          <w:b/>
          <w:sz w:val="37"/>
        </w:rPr>
      </w:pPr>
    </w:p>
    <w:p w:rsidR="0002676E" w:rsidRDefault="003C6933">
      <w:pPr>
        <w:pStyle w:val="4"/>
        <w:bidi/>
        <w:ind w:left="0" w:right="254"/>
        <w:jc w:val="right"/>
        <w:rPr>
          <w:rFonts w:ascii="Arial" w:cs="Arial"/>
        </w:rPr>
      </w:pPr>
      <w:r>
        <w:rPr>
          <w:rFonts w:ascii="Arial" w:cs="Arial"/>
          <w:w w:val="85"/>
          <w:rtl/>
        </w:rPr>
        <w:t>استاذ</w:t>
      </w:r>
      <w:r>
        <w:rPr>
          <w:rFonts w:ascii="Arial" w:cs="Arial"/>
          <w:spacing w:val="17"/>
          <w:w w:val="85"/>
          <w:rtl/>
        </w:rPr>
        <w:t xml:space="preserve"> </w:t>
      </w:r>
      <w:r>
        <w:rPr>
          <w:rFonts w:ascii="Arial" w:cs="Arial"/>
          <w:w w:val="85"/>
          <w:rtl/>
        </w:rPr>
        <w:t>مساعد</w:t>
      </w:r>
      <w:r>
        <w:rPr>
          <w:rFonts w:ascii="Arial" w:cs="Arial"/>
          <w:spacing w:val="15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د</w:t>
      </w:r>
      <w:r>
        <w:rPr>
          <w:rFonts w:ascii="Arial" w:cs="Arial"/>
          <w:w w:val="85"/>
        </w:rPr>
        <w:t>.</w:t>
      </w:r>
      <w:r>
        <w:rPr>
          <w:rFonts w:ascii="Arial" w:cs="Arial"/>
          <w:spacing w:val="17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عذراء</w:t>
      </w:r>
      <w:r>
        <w:rPr>
          <w:rFonts w:ascii="Arial" w:cs="Arial"/>
          <w:spacing w:val="15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زيدان</w:t>
      </w:r>
      <w:r>
        <w:rPr>
          <w:rFonts w:ascii="Arial" w:cs="Arial"/>
          <w:spacing w:val="16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حسن</w:t>
      </w:r>
    </w:p>
    <w:p w:rsidR="0002676E" w:rsidRDefault="0002676E">
      <w:pPr>
        <w:jc w:val="right"/>
        <w:rPr>
          <w:rFonts w:ascii="Arial" w:cs="Arial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2" w:space="720" w:equalWidth="0">
            <w:col w:w="4622" w:space="481"/>
            <w:col w:w="6367"/>
          </w:cols>
        </w:sectPr>
      </w:pPr>
    </w:p>
    <w:p w:rsidR="0002676E" w:rsidRDefault="0002676E">
      <w:pPr>
        <w:pStyle w:val="a3"/>
        <w:spacing w:before="9"/>
        <w:rPr>
          <w:rFonts w:ascii="Arial"/>
          <w:b/>
          <w:sz w:val="20"/>
        </w:rPr>
      </w:pPr>
    </w:p>
    <w:p w:rsidR="0002676E" w:rsidRDefault="003C6933">
      <w:pPr>
        <w:spacing w:before="45"/>
        <w:ind w:left="571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Three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stage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students</w:t>
      </w:r>
      <w:r>
        <w:rPr>
          <w:rFonts w:ascii="Calibri"/>
          <w:b/>
          <w:spacing w:val="-5"/>
          <w:sz w:val="28"/>
        </w:rPr>
        <w:t xml:space="preserve"> </w:t>
      </w:r>
      <w:r>
        <w:rPr>
          <w:rFonts w:ascii="Calibri"/>
          <w:b/>
          <w:sz w:val="28"/>
        </w:rPr>
        <w:t>in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department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Medical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Laboratory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Techniques</w:t>
      </w: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3C6933">
      <w:pPr>
        <w:pStyle w:val="1"/>
        <w:spacing w:before="257"/>
        <w:ind w:left="470"/>
      </w:pPr>
      <w:r>
        <w:t>Introduction</w:t>
      </w:r>
    </w:p>
    <w:p w:rsidR="0002676E" w:rsidRDefault="003C6933">
      <w:pPr>
        <w:pStyle w:val="a3"/>
        <w:spacing w:before="262" w:line="276" w:lineRule="auto"/>
        <w:ind w:left="537"/>
      </w:pPr>
      <w:r>
        <w:t>The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Rhabdoviridae</w:t>
      </w:r>
      <w:r>
        <w:rPr>
          <w:spacing w:val="1"/>
        </w:rPr>
        <w:t xml:space="preserve"> </w:t>
      </w:r>
      <w:r>
        <w:t>consists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single-stranded,</w:t>
      </w:r>
      <w:r>
        <w:rPr>
          <w:spacing w:val="1"/>
        </w:rPr>
        <w:t xml:space="preserve"> </w:t>
      </w:r>
      <w:r>
        <w:t>negative-sense,</w:t>
      </w:r>
      <w:r>
        <w:rPr>
          <w:spacing w:val="-67"/>
        </w:rPr>
        <w:t xml:space="preserve"> </w:t>
      </w:r>
      <w:r>
        <w:t>nonsegmented</w:t>
      </w:r>
      <w:r>
        <w:rPr>
          <w:spacing w:val="127"/>
        </w:rPr>
        <w:t xml:space="preserve"> </w:t>
      </w:r>
      <w:r>
        <w:t>viruses</w:t>
      </w:r>
      <w:r>
        <w:rPr>
          <w:spacing w:val="129"/>
        </w:rPr>
        <w:t xml:space="preserve"> </w:t>
      </w:r>
      <w:r>
        <w:t>that</w:t>
      </w:r>
      <w:r>
        <w:rPr>
          <w:spacing w:val="127"/>
        </w:rPr>
        <w:t xml:space="preserve"> </w:t>
      </w:r>
      <w:r>
        <w:t>infect</w:t>
      </w:r>
      <w:r>
        <w:rPr>
          <w:spacing w:val="129"/>
        </w:rPr>
        <w:t xml:space="preserve"> </w:t>
      </w:r>
      <w:r>
        <w:t>a</w:t>
      </w:r>
      <w:r>
        <w:rPr>
          <w:spacing w:val="127"/>
        </w:rPr>
        <w:t xml:space="preserve"> </w:t>
      </w:r>
      <w:r>
        <w:t>wide</w:t>
      </w:r>
      <w:r>
        <w:rPr>
          <w:spacing w:val="128"/>
        </w:rPr>
        <w:t xml:space="preserve"> </w:t>
      </w:r>
      <w:r>
        <w:t>variety</w:t>
      </w:r>
      <w:r>
        <w:rPr>
          <w:spacing w:val="122"/>
        </w:rPr>
        <w:t xml:space="preserve"> </w:t>
      </w:r>
      <w:r>
        <w:t>of</w:t>
      </w:r>
      <w:r>
        <w:rPr>
          <w:spacing w:val="129"/>
        </w:rPr>
        <w:t xml:space="preserve"> </w:t>
      </w:r>
      <w:r>
        <w:t>hosts,</w:t>
      </w:r>
      <w:r>
        <w:rPr>
          <w:spacing w:val="125"/>
        </w:rPr>
        <w:t xml:space="preserve"> </w:t>
      </w:r>
      <w:r>
        <w:t>including</w:t>
      </w:r>
      <w:r>
        <w:rPr>
          <w:spacing w:val="129"/>
        </w:rPr>
        <w:t xml:space="preserve"> </w:t>
      </w:r>
      <w:r>
        <w:t>vertebrates,</w:t>
      </w:r>
    </w:p>
    <w:p w:rsidR="0002676E" w:rsidRDefault="003C6933">
      <w:pPr>
        <w:pStyle w:val="a3"/>
        <w:spacing w:line="321" w:lineRule="exact"/>
        <w:ind w:left="537"/>
        <w:rPr>
          <w:b/>
        </w:rPr>
      </w:pPr>
      <w:r>
        <w:t>invertebrates,</w:t>
      </w:r>
      <w:r>
        <w:rPr>
          <w:spacing w:val="22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plants.</w:t>
      </w:r>
      <w:r>
        <w:rPr>
          <w:spacing w:val="25"/>
        </w:rPr>
        <w:t xml:space="preserve"> </w:t>
      </w:r>
      <w:r>
        <w:t>Common</w:t>
      </w:r>
      <w:r>
        <w:rPr>
          <w:spacing w:val="27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all</w:t>
      </w:r>
      <w:r>
        <w:rPr>
          <w:spacing w:val="26"/>
        </w:rPr>
        <w:t xml:space="preserve"> </w:t>
      </w:r>
      <w:r>
        <w:t>members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family</w:t>
      </w:r>
      <w:r>
        <w:rPr>
          <w:spacing w:val="20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distinctive</w:t>
      </w:r>
      <w:r>
        <w:rPr>
          <w:spacing w:val="45"/>
        </w:rPr>
        <w:t xml:space="preserve"> </w:t>
      </w:r>
      <w:r>
        <w:rPr>
          <w:b/>
        </w:rPr>
        <w:t>rod-</w:t>
      </w:r>
      <w:r>
        <w:rPr>
          <w:b/>
          <w:spacing w:val="26"/>
        </w:rPr>
        <w:t xml:space="preserve"> </w:t>
      </w:r>
      <w:r>
        <w:rPr>
          <w:b/>
        </w:rPr>
        <w:t>or</w:t>
      </w:r>
    </w:p>
    <w:p w:rsidR="0002676E" w:rsidRDefault="003C6933">
      <w:pPr>
        <w:pStyle w:val="a3"/>
        <w:spacing w:before="50"/>
        <w:ind w:left="537"/>
      </w:pPr>
      <w:r>
        <w:rPr>
          <w:b/>
        </w:rPr>
        <w:t>bullet-shaped</w:t>
      </w:r>
      <w:r>
        <w:rPr>
          <w:b/>
          <w:spacing w:val="45"/>
        </w:rPr>
        <w:t xml:space="preserve"> </w:t>
      </w:r>
      <w:r>
        <w:t>morphology.</w:t>
      </w:r>
      <w:r>
        <w:rPr>
          <w:spacing w:val="47"/>
        </w:rPr>
        <w:t xml:space="preserve"> </w:t>
      </w:r>
      <w:r>
        <w:t>Human</w:t>
      </w:r>
      <w:r>
        <w:rPr>
          <w:spacing w:val="48"/>
        </w:rPr>
        <w:t xml:space="preserve"> </w:t>
      </w:r>
      <w:r>
        <w:t>pathogens</w:t>
      </w:r>
      <w:r>
        <w:rPr>
          <w:spacing w:val="49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medical</w:t>
      </w:r>
      <w:r>
        <w:rPr>
          <w:spacing w:val="49"/>
        </w:rPr>
        <w:t xml:space="preserve"> </w:t>
      </w:r>
      <w:r>
        <w:t>importance</w:t>
      </w:r>
      <w:r>
        <w:rPr>
          <w:spacing w:val="47"/>
        </w:rPr>
        <w:t xml:space="preserve"> </w:t>
      </w:r>
      <w:r>
        <w:t>are</w:t>
      </w:r>
      <w:r>
        <w:rPr>
          <w:spacing w:val="48"/>
        </w:rPr>
        <w:t xml:space="preserve"> </w:t>
      </w:r>
      <w:r>
        <w:t>found</w:t>
      </w:r>
      <w:r>
        <w:rPr>
          <w:spacing w:val="48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the</w:t>
      </w:r>
    </w:p>
    <w:p w:rsidR="0002676E" w:rsidRDefault="0002676E">
      <w:pPr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p w:rsidR="0002676E" w:rsidRDefault="003C6933">
      <w:pPr>
        <w:pStyle w:val="a3"/>
        <w:spacing w:before="47"/>
        <w:ind w:left="537"/>
      </w:pPr>
      <w:r>
        <w:lastRenderedPageBreak/>
        <w:t>genera</w:t>
      </w:r>
      <w:r>
        <w:rPr>
          <w:spacing w:val="4"/>
        </w:rPr>
        <w:t xml:space="preserve"> </w:t>
      </w:r>
      <w:r>
        <w:t>Lyssavirus</w:t>
      </w:r>
      <w:r>
        <w:rPr>
          <w:spacing w:val="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Vesiculovirus</w:t>
      </w:r>
      <w:r>
        <w:rPr>
          <w:i/>
        </w:rPr>
        <w:t>.</w:t>
      </w:r>
      <w:r>
        <w:t>Only</w:t>
      </w:r>
    </w:p>
    <w:p w:rsidR="0002676E" w:rsidRDefault="003C6933">
      <w:pPr>
        <w:pStyle w:val="4"/>
        <w:spacing w:before="47"/>
        <w:ind w:left="86"/>
      </w:pPr>
      <w:r>
        <w:rPr>
          <w:b w:val="0"/>
        </w:rPr>
        <w:br w:type="column"/>
      </w:r>
      <w:r>
        <w:lastRenderedPageBreak/>
        <w:t>rabies</w:t>
      </w:r>
    </w:p>
    <w:p w:rsidR="0002676E" w:rsidRDefault="003C6933">
      <w:pPr>
        <w:pStyle w:val="a3"/>
        <w:spacing w:before="47"/>
        <w:ind w:left="91"/>
      </w:pPr>
      <w:r>
        <w:br w:type="column"/>
      </w:r>
      <w:r>
        <w:rPr>
          <w:b/>
        </w:rPr>
        <w:lastRenderedPageBreak/>
        <w:t>virus</w:t>
      </w:r>
      <w:r>
        <w:t>,</w:t>
      </w:r>
      <w:r>
        <w:rPr>
          <w:spacing w:val="59"/>
        </w:rPr>
        <w:t xml:space="preserve"> </w:t>
      </w:r>
      <w:r>
        <w:t>medically</w:t>
      </w:r>
      <w:r>
        <w:rPr>
          <w:spacing w:val="56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most</w:t>
      </w:r>
      <w:r>
        <w:rPr>
          <w:spacing w:val="61"/>
        </w:rPr>
        <w:t xml:space="preserve"> </w:t>
      </w:r>
      <w:r>
        <w:t>significant</w:t>
      </w:r>
    </w:p>
    <w:p w:rsidR="0002676E" w:rsidRDefault="0002676E">
      <w:pPr>
        <w:sectPr w:rsidR="0002676E">
          <w:type w:val="continuous"/>
          <w:pgSz w:w="11910" w:h="16840"/>
          <w:pgMar w:top="1020" w:right="320" w:bottom="1200" w:left="120" w:header="720" w:footer="720" w:gutter="0"/>
          <w:cols w:num="3" w:space="720" w:equalWidth="0">
            <w:col w:w="5328" w:space="40"/>
            <w:col w:w="822" w:space="39"/>
            <w:col w:w="5241"/>
          </w:cols>
        </w:sectPr>
      </w:pPr>
    </w:p>
    <w:p w:rsidR="0002676E" w:rsidRDefault="0002676E">
      <w:pPr>
        <w:pStyle w:val="a3"/>
        <w:rPr>
          <w:sz w:val="34"/>
        </w:rPr>
      </w:pPr>
    </w:p>
    <w:p w:rsidR="0002676E" w:rsidRDefault="0002676E">
      <w:pPr>
        <w:pStyle w:val="a3"/>
        <w:rPr>
          <w:sz w:val="34"/>
        </w:rPr>
      </w:pPr>
    </w:p>
    <w:p w:rsidR="0002676E" w:rsidRDefault="0002676E">
      <w:pPr>
        <w:pStyle w:val="a3"/>
        <w:spacing w:before="10"/>
        <w:rPr>
          <w:sz w:val="35"/>
        </w:rPr>
      </w:pPr>
    </w:p>
    <w:p w:rsidR="0002676E" w:rsidRDefault="003C6933">
      <w:pPr>
        <w:ind w:left="511"/>
        <w:rPr>
          <w:b/>
          <w:sz w:val="32"/>
        </w:rPr>
      </w:pPr>
      <w:r>
        <w:rPr>
          <w:b/>
          <w:sz w:val="32"/>
        </w:rPr>
        <w:t>Pre-test</w:t>
      </w:r>
    </w:p>
    <w:p w:rsidR="0002676E" w:rsidRDefault="003C6933">
      <w:pPr>
        <w:pStyle w:val="a3"/>
        <w:spacing w:before="48"/>
        <w:ind w:left="4323"/>
        <w:rPr>
          <w:i/>
        </w:rPr>
      </w:pPr>
      <w:r>
        <w:br w:type="column"/>
      </w:r>
      <w:r>
        <w:lastRenderedPageBreak/>
        <w:t>member</w:t>
      </w:r>
      <w:r>
        <w:rPr>
          <w:spacing w:val="3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genus</w:t>
      </w:r>
      <w:r>
        <w:rPr>
          <w:spacing w:val="3"/>
        </w:rPr>
        <w:t xml:space="preserve"> </w:t>
      </w:r>
      <w:r>
        <w:t>Lyssavirus</w:t>
      </w:r>
      <w:r>
        <w:rPr>
          <w:i/>
        </w:rPr>
        <w:t>.</w:t>
      </w:r>
    </w:p>
    <w:p w:rsidR="0002676E" w:rsidRDefault="003C6933">
      <w:pPr>
        <w:pStyle w:val="a3"/>
        <w:spacing w:before="250"/>
        <w:ind w:left="103"/>
      </w:pPr>
      <w:r>
        <w:t>Rabies</w:t>
      </w:r>
      <w:r>
        <w:rPr>
          <w:spacing w:val="3"/>
        </w:rPr>
        <w:t xml:space="preserve"> </w:t>
      </w:r>
      <w:r>
        <w:t>virus</w:t>
      </w:r>
      <w:r>
        <w:rPr>
          <w:spacing w:val="3"/>
        </w:rPr>
        <w:t xml:space="preserve"> </w:t>
      </w:r>
      <w:r>
        <w:t>causes</w:t>
      </w:r>
      <w:r>
        <w:rPr>
          <w:spacing w:val="4"/>
        </w:rPr>
        <w:t xml:space="preserve"> </w:t>
      </w:r>
      <w:r>
        <w:t>acute</w:t>
      </w:r>
      <w:r>
        <w:rPr>
          <w:spacing w:val="2"/>
        </w:rPr>
        <w:t xml:space="preserve"> </w:t>
      </w:r>
      <w:r>
        <w:t>infection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central</w:t>
      </w:r>
      <w:r>
        <w:rPr>
          <w:spacing w:val="4"/>
        </w:rPr>
        <w:t xml:space="preserve"> </w:t>
      </w:r>
      <w:r>
        <w:t>nervous</w:t>
      </w:r>
      <w:r>
        <w:rPr>
          <w:spacing w:val="3"/>
        </w:rPr>
        <w:t xml:space="preserve"> </w:t>
      </w:r>
      <w:r>
        <w:t>system .</w:t>
      </w:r>
    </w:p>
    <w:p w:rsidR="0002676E" w:rsidRDefault="0002676E">
      <w:pPr>
        <w:sectPr w:rsidR="0002676E">
          <w:type w:val="continuous"/>
          <w:pgSz w:w="11910" w:h="16840"/>
          <w:pgMar w:top="1020" w:right="320" w:bottom="1200" w:left="120" w:header="720" w:footer="720" w:gutter="0"/>
          <w:cols w:num="2" w:space="720" w:equalWidth="0">
            <w:col w:w="1579" w:space="40"/>
            <w:col w:w="9851"/>
          </w:cols>
        </w:sectPr>
      </w:pPr>
    </w:p>
    <w:p w:rsidR="0002676E" w:rsidRDefault="004B3196">
      <w:pPr>
        <w:pStyle w:val="4"/>
        <w:spacing w:before="123"/>
        <w:ind w:left="662"/>
      </w:pPr>
      <w:r>
        <w:lastRenderedPageBreak/>
        <w:pict>
          <v:group id="_x0000_s3415" style="position:absolute;left:0;text-align:left;margin-left:17.6pt;margin-top:24pt;width:553.85pt;height:794.05pt;z-index:-20123136;mso-position-horizontal-relative:page;mso-position-vertical-relative:page" coordorigin="353,480" coordsize="11077,15881">
            <v:shape id="_x0000_s3431" type="#_x0000_t75" style="position:absolute;left:3493;top:8696;width:1503;height:2527">
              <v:imagedata r:id="rId10" o:title=""/>
            </v:shape>
            <v:rect id="_x0000_s3430" style="position:absolute;left:657;top:11152;width:10244;height:329" stroked="f"/>
            <v:shape id="_x0000_s3429" type="#_x0000_t75" style="position:absolute;left:5146;top:7454;width:899;height:2236">
              <v:imagedata r:id="rId11" o:title=""/>
            </v:shape>
            <v:rect id="_x0000_s3428" style="position:absolute;left:435;top:9061;width:8385;height:900" stroked="f"/>
            <v:rect id="_x0000_s3427" style="position:absolute;left:435;top:9061;width:8385;height:900" filled="f"/>
            <v:shape id="_x0000_s3426" type="#_x0000_t75" style="position:absolute;left:6263;top:6167;width:1169;height:2313">
              <v:imagedata r:id="rId12" o:title=""/>
            </v:shape>
            <v:shape id="_x0000_s3425" type="#_x0000_t75" style="position:absolute;left:7580;top:5607;width:808;height:1338">
              <v:imagedata r:id="rId13" o:title=""/>
            </v:shape>
            <v:rect id="_x0000_s3424" style="position:absolute;left:360;top:6108;width:9645;height:810" stroked="f"/>
            <v:rect id="_x0000_s3423" style="position:absolute;left:360;top:6108;width:9645;height:810" filled="f"/>
            <v:rect id="_x0000_s3422" style="position:absolute;left:360;top:2901;width:9645;height:1950" fillcolor="#c5d9f0" stroked="f"/>
            <v:rect id="_x0000_s3421" style="position:absolute;left:360;top:2901;width:9645;height:1950" filled="f"/>
            <v:shape id="_x0000_s3420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419" style="position:absolute;left:630;top:14560;width:8850;height:1185" stroked="f"/>
            <v:rect id="_x0000_s3418" style="position:absolute;left:630;top:14560;width:8850;height:1185" filled="f"/>
            <v:rect id="_x0000_s3417" style="position:absolute;left:540;top:568;width:15;height:15704" stroked="f"/>
            <v:shape id="_x0000_s3416" style="position:absolute;left:480;top:568;width:10949;height:15792" coordorigin="480,569" coordsize="10949,15792" o:spt="100" adj="0,,0" path="m569,16272r-15,l554,16286r15,l569,16272xm569,569r-15,l554,16272r15,l569,569xm11340,16272r-10771,l569,16286r10771,l11340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3414" style="position:absolute;left:0;text-align:left;margin-left:52.7pt;margin-top:52.55pt;width:490.35pt;height:4.45pt;z-index:-20122624;mso-position-horizontal-relative:page;mso-position-vertical-relative:page" coordorigin="1054,1051" coordsize="9807,89" o:spt="100" adj="0,,0" path="m10860,1080r-9806,l1054,1140r9806,l10860,1080xm10860,1051r-9806,l1054,1066r9806,l10860,1051xe" fillcolor="#612322" stroked="f">
            <v:stroke joinstyle="round"/>
            <v:formulas/>
            <v:path arrowok="t" o:connecttype="segments"/>
            <w10:wrap anchorx="page" anchory="page"/>
          </v:shape>
        </w:pict>
      </w:r>
      <w:r w:rsidR="003C6933">
        <w:t>Family</w:t>
      </w:r>
      <w:r w:rsidR="003C6933">
        <w:rPr>
          <w:spacing w:val="-5"/>
        </w:rPr>
        <w:t xml:space="preserve"> </w:t>
      </w:r>
      <w:r w:rsidR="003C6933">
        <w:t>of</w:t>
      </w:r>
      <w:r w:rsidR="003C6933">
        <w:rPr>
          <w:spacing w:val="-1"/>
        </w:rPr>
        <w:t xml:space="preserve"> </w:t>
      </w:r>
      <w:r w:rsidR="003C6933">
        <w:t>rabies</w:t>
      </w:r>
      <w:r w:rsidR="003C6933">
        <w:rPr>
          <w:spacing w:val="-1"/>
        </w:rPr>
        <w:t xml:space="preserve"> </w:t>
      </w:r>
      <w:r w:rsidR="003C6933">
        <w:t>virus</w:t>
      </w:r>
      <w:r w:rsidR="003C6933">
        <w:rPr>
          <w:spacing w:val="70"/>
        </w:rPr>
        <w:t xml:space="preserve"> </w:t>
      </w:r>
      <w:r w:rsidR="003C6933">
        <w:t>called</w:t>
      </w:r>
      <w:r w:rsidR="003C6933">
        <w:rPr>
          <w:spacing w:val="-2"/>
        </w:rPr>
        <w:t xml:space="preserve"> </w:t>
      </w:r>
      <w:r w:rsidR="003C6933">
        <w:t>:-</w:t>
      </w:r>
    </w:p>
    <w:p w:rsidR="0002676E" w:rsidRDefault="003C6933">
      <w:pPr>
        <w:pStyle w:val="a3"/>
        <w:tabs>
          <w:tab w:val="left" w:pos="2574"/>
        </w:tabs>
        <w:spacing w:before="244"/>
        <w:ind w:left="662"/>
      </w:pPr>
      <w:r>
        <w:t>1-</w:t>
      </w:r>
      <w:r>
        <w:rPr>
          <w:spacing w:val="-2"/>
        </w:rPr>
        <w:t xml:space="preserve"> </w:t>
      </w:r>
      <w:r>
        <w:t>Retroviridae</w:t>
      </w:r>
      <w:r>
        <w:tab/>
        <w:t>b-</w:t>
      </w:r>
      <w:r>
        <w:rPr>
          <w:spacing w:val="-8"/>
        </w:rPr>
        <w:t xml:space="preserve"> </w:t>
      </w:r>
      <w:r>
        <w:t>Rhabdoviridae</w:t>
      </w:r>
    </w:p>
    <w:p w:rsidR="0002676E" w:rsidRDefault="003C6933">
      <w:pPr>
        <w:pStyle w:val="a3"/>
        <w:rPr>
          <w:sz w:val="30"/>
        </w:rPr>
      </w:pPr>
      <w:r>
        <w:br w:type="column"/>
      </w:r>
    </w:p>
    <w:p w:rsidR="0002676E" w:rsidRDefault="0002676E">
      <w:pPr>
        <w:pStyle w:val="a3"/>
        <w:spacing w:before="11"/>
        <w:rPr>
          <w:sz w:val="29"/>
        </w:rPr>
      </w:pPr>
    </w:p>
    <w:p w:rsidR="0002676E" w:rsidRDefault="003C6933">
      <w:pPr>
        <w:pStyle w:val="a4"/>
        <w:numPr>
          <w:ilvl w:val="0"/>
          <w:numId w:val="85"/>
        </w:numPr>
        <w:tabs>
          <w:tab w:val="left" w:pos="529"/>
          <w:tab w:val="left" w:pos="2596"/>
        </w:tabs>
        <w:ind w:hanging="289"/>
        <w:rPr>
          <w:sz w:val="28"/>
        </w:rPr>
      </w:pPr>
      <w:r>
        <w:rPr>
          <w:sz w:val="28"/>
        </w:rPr>
        <w:t>Hepdnaviridae</w:t>
      </w:r>
      <w:r>
        <w:rPr>
          <w:sz w:val="28"/>
        </w:rPr>
        <w:tab/>
        <w:t>d-</w:t>
      </w:r>
      <w:r>
        <w:rPr>
          <w:spacing w:val="-3"/>
          <w:sz w:val="28"/>
        </w:rPr>
        <w:t xml:space="preserve"> </w:t>
      </w:r>
      <w:r>
        <w:rPr>
          <w:sz w:val="28"/>
        </w:rPr>
        <w:t>Reoviridae</w:t>
      </w:r>
    </w:p>
    <w:p w:rsidR="0002676E" w:rsidRDefault="003C6933">
      <w:pPr>
        <w:spacing w:before="63"/>
        <w:ind w:left="1157"/>
        <w:rPr>
          <w:rFonts w:ascii="Calibri"/>
        </w:rPr>
      </w:pPr>
      <w:r>
        <w:rPr>
          <w:rFonts w:ascii="Calibri"/>
        </w:rPr>
        <w:t>58</w:t>
      </w:r>
    </w:p>
    <w:p w:rsidR="0002676E" w:rsidRDefault="0002676E">
      <w:pPr>
        <w:rPr>
          <w:rFonts w:ascii="Calibri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2" w:space="720" w:equalWidth="0">
            <w:col w:w="4528" w:space="40"/>
            <w:col w:w="6902"/>
          </w:cols>
        </w:sectPr>
      </w:pPr>
    </w:p>
    <w:p w:rsidR="0002676E" w:rsidRDefault="004B3196">
      <w:pPr>
        <w:pStyle w:val="a3"/>
        <w:spacing w:before="5"/>
        <w:rPr>
          <w:rFonts w:ascii="Calibri"/>
          <w:sz w:val="26"/>
        </w:rPr>
      </w:pPr>
      <w:r>
        <w:lastRenderedPageBreak/>
        <w:pict>
          <v:shape id="_x0000_s3413" style="position:absolute;margin-left:24pt;margin-top:24pt;width:547.45pt;height:794.05pt;z-index:-2012006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412" style="position:absolute;margin-left:24pt;margin-top:24pt;width:547.45pt;height:794.05pt;z-index:-20119552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1"/>
        <w:ind w:left="537"/>
      </w:pPr>
      <w:r>
        <w:pict>
          <v:shape id="_x0000_s3411" style="position:absolute;left:0;text-align:left;margin-left:52.7pt;margin-top:-14.75pt;width:490.35pt;height:4.45pt;z-index:-20120576;mso-position-horizontal-relative:page" coordorigin="1054,-295" coordsize="9807,89" o:spt="100" adj="0,,0" path="m10860,-266r-9806,l1054,-206r9806,l10860,-266xm10860,-295r-9806,l1054,-280r9806,l10860,-295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Scientific</w:t>
      </w:r>
      <w:r w:rsidR="003C6933">
        <w:rPr>
          <w:spacing w:val="-2"/>
        </w:rPr>
        <w:t xml:space="preserve"> </w:t>
      </w:r>
      <w:r w:rsidR="003C6933">
        <w:t>Content</w:t>
      </w:r>
    </w:p>
    <w:p w:rsidR="0002676E" w:rsidRDefault="0002676E">
      <w:pPr>
        <w:pStyle w:val="a3"/>
        <w:rPr>
          <w:rFonts w:ascii="Arial"/>
          <w:b/>
          <w:sz w:val="40"/>
        </w:rPr>
      </w:pPr>
    </w:p>
    <w:p w:rsidR="0002676E" w:rsidRDefault="0002676E">
      <w:pPr>
        <w:pStyle w:val="a3"/>
        <w:spacing w:before="4"/>
        <w:rPr>
          <w:rFonts w:ascii="Arial"/>
          <w:b/>
          <w:sz w:val="32"/>
        </w:rPr>
      </w:pPr>
    </w:p>
    <w:p w:rsidR="0002676E" w:rsidRDefault="003C6933">
      <w:pPr>
        <w:ind w:left="715"/>
        <w:rPr>
          <w:rFonts w:ascii="Arial"/>
          <w:b/>
          <w:sz w:val="36"/>
        </w:rPr>
      </w:pPr>
      <w:r>
        <w:rPr>
          <w:rFonts w:ascii="Arial"/>
          <w:b/>
          <w:sz w:val="36"/>
        </w:rPr>
        <w:t>Scientific</w:t>
      </w:r>
      <w:r>
        <w:rPr>
          <w:rFonts w:ascii="Arial"/>
          <w:b/>
          <w:spacing w:val="-3"/>
          <w:sz w:val="36"/>
        </w:rPr>
        <w:t xml:space="preserve"> </w:t>
      </w:r>
      <w:r>
        <w:rPr>
          <w:rFonts w:ascii="Arial"/>
          <w:b/>
          <w:sz w:val="36"/>
        </w:rPr>
        <w:t>Content</w:t>
      </w:r>
    </w:p>
    <w:p w:rsidR="0002676E" w:rsidRDefault="003C6933">
      <w:pPr>
        <w:pStyle w:val="a4"/>
        <w:numPr>
          <w:ilvl w:val="1"/>
          <w:numId w:val="85"/>
        </w:numPr>
        <w:tabs>
          <w:tab w:val="left" w:pos="1239"/>
        </w:tabs>
        <w:spacing w:before="262"/>
        <w:ind w:left="1238"/>
        <w:rPr>
          <w:sz w:val="28"/>
        </w:rPr>
      </w:pPr>
      <w:r>
        <w:rPr>
          <w:sz w:val="28"/>
        </w:rPr>
        <w:t>This</w:t>
      </w:r>
      <w:r>
        <w:rPr>
          <w:spacing w:val="-3"/>
          <w:sz w:val="28"/>
        </w:rPr>
        <w:t xml:space="preserve"> </w:t>
      </w:r>
      <w:r>
        <w:rPr>
          <w:sz w:val="28"/>
        </w:rPr>
        <w:t>virus</w:t>
      </w:r>
      <w:r>
        <w:rPr>
          <w:spacing w:val="-5"/>
          <w:sz w:val="28"/>
        </w:rPr>
        <w:t xml:space="preserve"> </w:t>
      </w:r>
      <w:r>
        <w:rPr>
          <w:sz w:val="28"/>
        </w:rPr>
        <w:t>transmitted</w:t>
      </w:r>
      <w:r>
        <w:rPr>
          <w:spacing w:val="-6"/>
          <w:sz w:val="28"/>
        </w:rPr>
        <w:t xml:space="preserve"> </w:t>
      </w:r>
      <w:r>
        <w:rPr>
          <w:sz w:val="28"/>
        </w:rPr>
        <w:t>by</w:t>
      </w:r>
      <w:r>
        <w:rPr>
          <w:spacing w:val="-7"/>
          <w:sz w:val="28"/>
        </w:rPr>
        <w:t xml:space="preserve"> </w:t>
      </w:r>
      <w:r>
        <w:rPr>
          <w:sz w:val="28"/>
        </w:rPr>
        <w:t>Zoonosis.</w:t>
      </w:r>
    </w:p>
    <w:p w:rsidR="0002676E" w:rsidRDefault="003C6933">
      <w:pPr>
        <w:pStyle w:val="a4"/>
        <w:numPr>
          <w:ilvl w:val="1"/>
          <w:numId w:val="85"/>
        </w:numPr>
        <w:tabs>
          <w:tab w:val="left" w:pos="1239"/>
        </w:tabs>
        <w:spacing w:before="249" w:line="424" w:lineRule="auto"/>
        <w:ind w:right="3070" w:hanging="72"/>
        <w:rPr>
          <w:sz w:val="28"/>
        </w:rPr>
      </w:pPr>
      <w:r>
        <w:rPr>
          <w:sz w:val="28"/>
        </w:rPr>
        <w:t>Rabies</w:t>
      </w:r>
      <w:r>
        <w:rPr>
          <w:spacing w:val="-3"/>
          <w:sz w:val="28"/>
        </w:rPr>
        <w:t xml:space="preserve"> </w:t>
      </w:r>
      <w:r>
        <w:rPr>
          <w:sz w:val="28"/>
        </w:rPr>
        <w:t>virus</w:t>
      </w:r>
      <w:r>
        <w:rPr>
          <w:spacing w:val="-6"/>
          <w:sz w:val="28"/>
        </w:rPr>
        <w:t xml:space="preserve"> </w:t>
      </w:r>
      <w:r>
        <w:rPr>
          <w:sz w:val="28"/>
        </w:rPr>
        <w:t>is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most</w:t>
      </w:r>
      <w:r>
        <w:rPr>
          <w:spacing w:val="-6"/>
          <w:sz w:val="28"/>
        </w:rPr>
        <w:t xml:space="preserve"> </w:t>
      </w:r>
      <w:r>
        <w:rPr>
          <w:sz w:val="28"/>
        </w:rPr>
        <w:t>important</w:t>
      </w:r>
      <w:r>
        <w:rPr>
          <w:spacing w:val="-3"/>
          <w:sz w:val="28"/>
        </w:rPr>
        <w:t xml:space="preserve"> </w:t>
      </w:r>
      <w:r>
        <w:rPr>
          <w:sz w:val="28"/>
        </w:rPr>
        <w:t>member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rhabdoviridae</w:t>
      </w:r>
      <w:r>
        <w:rPr>
          <w:spacing w:val="-67"/>
          <w:sz w:val="28"/>
        </w:rPr>
        <w:t xml:space="preserve"> </w:t>
      </w:r>
      <w:r>
        <w:rPr>
          <w:sz w:val="28"/>
        </w:rPr>
        <w:t>family,</w:t>
      </w:r>
      <w:r>
        <w:rPr>
          <w:spacing w:val="-2"/>
          <w:sz w:val="28"/>
        </w:rPr>
        <w:t xml:space="preserve"> </w:t>
      </w:r>
      <w:r>
        <w:rPr>
          <w:sz w:val="28"/>
        </w:rPr>
        <w:t>which</w:t>
      </w:r>
      <w:r>
        <w:rPr>
          <w:spacing w:val="1"/>
          <w:sz w:val="28"/>
        </w:rPr>
        <w:t xml:space="preserve"> </w:t>
      </w:r>
      <w:r>
        <w:rPr>
          <w:sz w:val="28"/>
        </w:rPr>
        <w:t>causes</w:t>
      </w:r>
      <w:r>
        <w:rPr>
          <w:spacing w:val="-2"/>
          <w:sz w:val="28"/>
        </w:rPr>
        <w:t xml:space="preserve"> </w:t>
      </w:r>
      <w:r>
        <w:rPr>
          <w:sz w:val="28"/>
        </w:rPr>
        <w:t>disease in</w:t>
      </w:r>
      <w:r>
        <w:rPr>
          <w:spacing w:val="-3"/>
          <w:sz w:val="28"/>
        </w:rPr>
        <w:t xml:space="preserve"> </w:t>
      </w:r>
      <w:r>
        <w:rPr>
          <w:sz w:val="28"/>
        </w:rPr>
        <w:t>humans.</w:t>
      </w:r>
    </w:p>
    <w:p w:rsidR="0002676E" w:rsidRDefault="003C6933">
      <w:pPr>
        <w:pStyle w:val="a4"/>
        <w:numPr>
          <w:ilvl w:val="1"/>
          <w:numId w:val="85"/>
        </w:numPr>
        <w:tabs>
          <w:tab w:val="left" w:pos="1239"/>
        </w:tabs>
        <w:spacing w:before="1" w:line="322" w:lineRule="exact"/>
        <w:ind w:left="1238" w:hanging="279"/>
        <w:rPr>
          <w:sz w:val="28"/>
        </w:rPr>
      </w:pPr>
      <w:r>
        <w:rPr>
          <w:sz w:val="28"/>
        </w:rPr>
        <w:t>This</w:t>
      </w:r>
      <w:r>
        <w:rPr>
          <w:spacing w:val="-5"/>
          <w:sz w:val="28"/>
        </w:rPr>
        <w:t xml:space="preserve"> </w:t>
      </w:r>
      <w:r>
        <w:rPr>
          <w:sz w:val="28"/>
        </w:rPr>
        <w:t>virus</w:t>
      </w:r>
      <w:r>
        <w:rPr>
          <w:spacing w:val="-1"/>
          <w:sz w:val="28"/>
        </w:rPr>
        <w:t xml:space="preserve"> </w:t>
      </w:r>
      <w:r>
        <w:rPr>
          <w:sz w:val="28"/>
        </w:rPr>
        <w:t>affects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central</w:t>
      </w:r>
      <w:r>
        <w:rPr>
          <w:spacing w:val="-4"/>
          <w:sz w:val="28"/>
        </w:rPr>
        <w:t xml:space="preserve"> </w:t>
      </w:r>
      <w:r>
        <w:rPr>
          <w:sz w:val="28"/>
        </w:rPr>
        <w:t>nervous</w:t>
      </w:r>
      <w:r>
        <w:rPr>
          <w:spacing w:val="-1"/>
          <w:sz w:val="28"/>
        </w:rPr>
        <w:t xml:space="preserve"> </w:t>
      </w:r>
      <w:r>
        <w:rPr>
          <w:sz w:val="28"/>
        </w:rPr>
        <w:t>system</w:t>
      </w:r>
      <w:r>
        <w:rPr>
          <w:spacing w:val="-7"/>
          <w:sz w:val="28"/>
        </w:rPr>
        <w:t xml:space="preserve"> </w:t>
      </w:r>
      <w:r>
        <w:rPr>
          <w:sz w:val="28"/>
        </w:rPr>
        <w:t>(cases</w:t>
      </w:r>
      <w:r>
        <w:rPr>
          <w:spacing w:val="-4"/>
          <w:sz w:val="28"/>
        </w:rPr>
        <w:t xml:space="preserve"> </w:t>
      </w:r>
      <w:r>
        <w:rPr>
          <w:sz w:val="28"/>
        </w:rPr>
        <w:t>inflammation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6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brain</w:t>
      </w:r>
      <w:r>
        <w:rPr>
          <w:spacing w:val="66"/>
          <w:sz w:val="28"/>
        </w:rPr>
        <w:t xml:space="preserve"> </w:t>
      </w:r>
      <w:r>
        <w:rPr>
          <w:sz w:val="28"/>
        </w:rPr>
        <w:t>).</w:t>
      </w:r>
    </w:p>
    <w:p w:rsidR="0002676E" w:rsidRDefault="003C6933">
      <w:pPr>
        <w:pStyle w:val="a4"/>
        <w:numPr>
          <w:ilvl w:val="1"/>
          <w:numId w:val="85"/>
        </w:numPr>
        <w:tabs>
          <w:tab w:val="left" w:pos="1309"/>
        </w:tabs>
        <w:ind w:left="960" w:right="1009" w:firstLine="0"/>
        <w:rPr>
          <w:sz w:val="28"/>
        </w:rPr>
      </w:pPr>
      <w:r>
        <w:rPr>
          <w:noProof/>
        </w:rPr>
        <w:drawing>
          <wp:anchor distT="0" distB="0" distL="0" distR="0" simplePos="0" relativeHeight="483195392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138307</wp:posOffset>
            </wp:positionV>
            <wp:extent cx="512952" cy="849630"/>
            <wp:effectExtent l="0" t="0" r="0" b="0"/>
            <wp:wrapNone/>
            <wp:docPr id="2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Primary</w:t>
      </w:r>
      <w:r>
        <w:rPr>
          <w:spacing w:val="-6"/>
          <w:sz w:val="28"/>
        </w:rPr>
        <w:t xml:space="preserve"> </w:t>
      </w:r>
      <w:r>
        <w:rPr>
          <w:sz w:val="28"/>
        </w:rPr>
        <w:t>reservoirs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wild</w:t>
      </w:r>
      <w:r>
        <w:rPr>
          <w:spacing w:val="-1"/>
          <w:sz w:val="28"/>
        </w:rPr>
        <w:t xml:space="preserve"> </w:t>
      </w:r>
      <w:r>
        <w:rPr>
          <w:sz w:val="28"/>
        </w:rPr>
        <w:t>mammals; it</w:t>
      </w:r>
      <w:r>
        <w:rPr>
          <w:spacing w:val="-3"/>
          <w:sz w:val="28"/>
        </w:rPr>
        <w:t xml:space="preserve"> </w:t>
      </w:r>
      <w:r>
        <w:rPr>
          <w:sz w:val="28"/>
        </w:rPr>
        <w:t>can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spread by</w:t>
      </w:r>
      <w:r>
        <w:rPr>
          <w:spacing w:val="-5"/>
          <w:sz w:val="28"/>
        </w:rPr>
        <w:t xml:space="preserve"> </w:t>
      </w:r>
      <w:r>
        <w:rPr>
          <w:sz w:val="28"/>
        </w:rPr>
        <w:t>both</w:t>
      </w:r>
      <w:r>
        <w:rPr>
          <w:spacing w:val="-1"/>
          <w:sz w:val="28"/>
        </w:rPr>
        <w:t xml:space="preserve"> </w:t>
      </w:r>
      <w:r>
        <w:rPr>
          <w:sz w:val="28"/>
        </w:rPr>
        <w:t>wild and</w:t>
      </w:r>
      <w:r>
        <w:rPr>
          <w:spacing w:val="-5"/>
          <w:sz w:val="28"/>
        </w:rPr>
        <w:t xml:space="preserve"> </w:t>
      </w:r>
      <w:r>
        <w:rPr>
          <w:sz w:val="28"/>
        </w:rPr>
        <w:t>domestic</w:t>
      </w:r>
      <w:r>
        <w:rPr>
          <w:spacing w:val="-67"/>
          <w:sz w:val="28"/>
        </w:rPr>
        <w:t xml:space="preserve"> </w:t>
      </w:r>
      <w:r>
        <w:rPr>
          <w:sz w:val="28"/>
        </w:rPr>
        <w:t>mammals by</w:t>
      </w:r>
      <w:r>
        <w:rPr>
          <w:spacing w:val="-3"/>
          <w:sz w:val="28"/>
        </w:rPr>
        <w:t xml:space="preserve"> </w:t>
      </w:r>
      <w:r>
        <w:rPr>
          <w:sz w:val="28"/>
        </w:rPr>
        <w:t>bites,</w:t>
      </w:r>
      <w:r>
        <w:rPr>
          <w:spacing w:val="-2"/>
          <w:sz w:val="28"/>
        </w:rPr>
        <w:t xml:space="preserve"> </w:t>
      </w:r>
      <w:r>
        <w:rPr>
          <w:sz w:val="28"/>
        </w:rPr>
        <w:t>scratches,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inhalation of</w:t>
      </w:r>
      <w:r>
        <w:rPr>
          <w:spacing w:val="-3"/>
          <w:sz w:val="28"/>
        </w:rPr>
        <w:t xml:space="preserve"> </w:t>
      </w:r>
      <w:r>
        <w:rPr>
          <w:sz w:val="28"/>
        </w:rPr>
        <w:t>droplets</w:t>
      </w:r>
    </w:p>
    <w:p w:rsidR="0002676E" w:rsidRDefault="004B3196">
      <w:pPr>
        <w:pStyle w:val="a4"/>
        <w:numPr>
          <w:ilvl w:val="1"/>
          <w:numId w:val="85"/>
        </w:numPr>
        <w:tabs>
          <w:tab w:val="left" w:pos="1242"/>
        </w:tabs>
        <w:spacing w:before="227" w:line="276" w:lineRule="auto"/>
        <w:ind w:right="942" w:firstLine="0"/>
        <w:rPr>
          <w:sz w:val="28"/>
        </w:rPr>
      </w:pPr>
      <w:r>
        <w:pict>
          <v:group id="_x0000_s3405" style="position:absolute;left:0;text-align:left;margin-left:174.7pt;margin-top:71.05pt;width:203.95pt;height:214.95pt;z-index:-20122112;mso-position-horizontal-relative:page" coordorigin="3494,1421" coordsize="4079,4299">
            <v:shape id="_x0000_s3410" type="#_x0000_t75" style="position:absolute;left:3493;top:2662;width:1503;height:2527">
              <v:imagedata r:id="rId10" o:title=""/>
            </v:shape>
            <v:shape id="_x0000_s3409" type="#_x0000_t75" style="position:absolute;left:5146;top:1421;width:899;height:2236">
              <v:imagedata r:id="rId11" o:title=""/>
            </v:shape>
            <v:shape id="_x0000_s3408" type="#_x0000_t75" style="position:absolute;left:4044;top:3691;width:3528;height:2028">
              <v:imagedata r:id="rId85" o:title=""/>
            </v:shape>
            <v:shape id="_x0000_s3407" type="#_x0000_t75" style="position:absolute;left:4146;top:3792;width:3230;height:1740">
              <v:imagedata r:id="rId86" o:title=""/>
            </v:shape>
            <v:rect id="_x0000_s3406" style="position:absolute;left:4116;top:3762;width:3300;height:1800" filled="f" strokeweight="3pt"/>
            <w10:wrap anchorx="page"/>
          </v:group>
        </w:pict>
      </w:r>
      <w:r w:rsidR="003C6933">
        <w:rPr>
          <w:noProof/>
        </w:rPr>
        <w:drawing>
          <wp:anchor distT="0" distB="0" distL="0" distR="0" simplePos="0" relativeHeight="483194880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84840</wp:posOffset>
            </wp:positionV>
            <wp:extent cx="742013" cy="1468707"/>
            <wp:effectExtent l="0" t="0" r="0" b="0"/>
            <wp:wrapNone/>
            <wp:docPr id="2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933">
        <w:rPr>
          <w:sz w:val="28"/>
        </w:rPr>
        <w:t>Multiplication of the virus occurs in cytoplasm of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infected cells , viral proteins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together with the viral RNA aggregate in the cytoplasm of virus infected neurons and</w:t>
      </w:r>
      <w:r w:rsidR="003C6933">
        <w:rPr>
          <w:spacing w:val="-67"/>
          <w:sz w:val="28"/>
        </w:rPr>
        <w:t xml:space="preserve"> </w:t>
      </w:r>
      <w:r w:rsidR="003C6933">
        <w:rPr>
          <w:sz w:val="28"/>
        </w:rPr>
        <w:t>compose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Negri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bodies.</w:t>
      </w:r>
    </w:p>
    <w:p w:rsidR="0002676E" w:rsidRDefault="003C6933">
      <w:pPr>
        <w:pStyle w:val="4"/>
        <w:spacing w:before="205"/>
        <w:ind w:left="962"/>
      </w:pPr>
      <w:r>
        <w:t>Morphology:</w:t>
      </w:r>
    </w:p>
    <w:p w:rsidR="0002676E" w:rsidRDefault="003C6933">
      <w:pPr>
        <w:pStyle w:val="a4"/>
        <w:numPr>
          <w:ilvl w:val="0"/>
          <w:numId w:val="84"/>
        </w:numPr>
        <w:tabs>
          <w:tab w:val="left" w:pos="1203"/>
          <w:tab w:val="left" w:pos="9748"/>
        </w:tabs>
        <w:spacing w:before="242" w:line="242" w:lineRule="auto"/>
        <w:ind w:right="1124" w:firstLine="0"/>
        <w:rPr>
          <w:sz w:val="28"/>
        </w:rPr>
      </w:pPr>
      <w:r>
        <w:rPr>
          <w:sz w:val="28"/>
        </w:rPr>
        <w:t>Bullet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shaped</w:t>
      </w:r>
      <w:r>
        <w:rPr>
          <w:spacing w:val="-5"/>
          <w:sz w:val="28"/>
        </w:rPr>
        <w:t xml:space="preserve"> </w:t>
      </w:r>
      <w:r>
        <w:rPr>
          <w:sz w:val="28"/>
        </w:rPr>
        <w:t>virus,</w:t>
      </w:r>
      <w:r>
        <w:rPr>
          <w:spacing w:val="-6"/>
          <w:sz w:val="28"/>
        </w:rPr>
        <w:t xml:space="preserve"> </w:t>
      </w:r>
      <w:r>
        <w:rPr>
          <w:sz w:val="28"/>
        </w:rPr>
        <w:t>size</w:t>
      </w:r>
      <w:r>
        <w:rPr>
          <w:spacing w:val="-4"/>
          <w:sz w:val="28"/>
        </w:rPr>
        <w:t xml:space="preserve"> </w:t>
      </w:r>
      <w:r>
        <w:rPr>
          <w:sz w:val="28"/>
        </w:rPr>
        <w:t>(180-75nm),with</w:t>
      </w:r>
      <w:r>
        <w:rPr>
          <w:spacing w:val="-2"/>
          <w:sz w:val="28"/>
        </w:rPr>
        <w:t xml:space="preserve"> </w:t>
      </w:r>
      <w:r>
        <w:rPr>
          <w:sz w:val="28"/>
        </w:rPr>
        <w:t>one</w:t>
      </w:r>
      <w:r>
        <w:rPr>
          <w:spacing w:val="-3"/>
          <w:sz w:val="28"/>
        </w:rPr>
        <w:t xml:space="preserve"> </w:t>
      </w:r>
      <w:r>
        <w:rPr>
          <w:sz w:val="28"/>
        </w:rPr>
        <w:t>end</w:t>
      </w:r>
      <w:r>
        <w:rPr>
          <w:spacing w:val="-2"/>
          <w:sz w:val="28"/>
        </w:rPr>
        <w:t xml:space="preserve"> </w:t>
      </w:r>
      <w:r>
        <w:rPr>
          <w:sz w:val="28"/>
        </w:rPr>
        <w:t>rounded.</w:t>
      </w:r>
      <w:r>
        <w:rPr>
          <w:spacing w:val="-1"/>
          <w:sz w:val="28"/>
        </w:rPr>
        <w:t xml:space="preserve"> </w:t>
      </w:r>
      <w:r>
        <w:rPr>
          <w:sz w:val="28"/>
        </w:rPr>
        <w:t>Enveloped</w:t>
      </w:r>
      <w:r>
        <w:rPr>
          <w:sz w:val="28"/>
        </w:rPr>
        <w:tab/>
      </w:r>
      <w:r>
        <w:rPr>
          <w:spacing w:val="-1"/>
          <w:sz w:val="28"/>
        </w:rPr>
        <w:t>RNA</w:t>
      </w:r>
      <w:r>
        <w:rPr>
          <w:spacing w:val="-67"/>
          <w:sz w:val="28"/>
        </w:rPr>
        <w:t xml:space="preserve"> </w:t>
      </w:r>
      <w:r>
        <w:rPr>
          <w:sz w:val="28"/>
        </w:rPr>
        <w:t>virus .</w:t>
      </w:r>
    </w:p>
    <w:p w:rsidR="0002676E" w:rsidRDefault="003C6933">
      <w:pPr>
        <w:pStyle w:val="a4"/>
        <w:numPr>
          <w:ilvl w:val="0"/>
          <w:numId w:val="84"/>
        </w:numPr>
        <w:tabs>
          <w:tab w:val="left" w:pos="1203"/>
        </w:tabs>
        <w:spacing w:line="318" w:lineRule="exact"/>
        <w:ind w:left="1202" w:hanging="246"/>
        <w:rPr>
          <w:sz w:val="28"/>
        </w:rPr>
      </w:pPr>
      <w:r>
        <w:rPr>
          <w:spacing w:val="-1"/>
          <w:sz w:val="28"/>
        </w:rPr>
        <w:t>Genome</w:t>
      </w:r>
      <w:r>
        <w:rPr>
          <w:sz w:val="28"/>
        </w:rPr>
        <w:t xml:space="preserve"> </w:t>
      </w:r>
      <w:r>
        <w:rPr>
          <w:spacing w:val="-1"/>
          <w:sz w:val="28"/>
        </w:rPr>
        <w:t>:-, linear</w:t>
      </w:r>
      <w:r>
        <w:rPr>
          <w:spacing w:val="-2"/>
          <w:sz w:val="28"/>
        </w:rPr>
        <w:t xml:space="preserve"> </w:t>
      </w:r>
      <w:r>
        <w:rPr>
          <w:sz w:val="28"/>
        </w:rPr>
        <w:t>,</w:t>
      </w:r>
      <w:r>
        <w:rPr>
          <w:spacing w:val="69"/>
          <w:sz w:val="28"/>
        </w:rPr>
        <w:t xml:space="preserve"> </w:t>
      </w:r>
      <w:r>
        <w:rPr>
          <w:sz w:val="28"/>
        </w:rPr>
        <w:t>negative-sense ,SS</w:t>
      </w:r>
      <w:r>
        <w:rPr>
          <w:spacing w:val="-1"/>
          <w:sz w:val="28"/>
        </w:rPr>
        <w:t xml:space="preserve"> </w:t>
      </w:r>
      <w:r>
        <w:rPr>
          <w:sz w:val="28"/>
        </w:rPr>
        <w:t>RNA</w:t>
      </w:r>
      <w:r>
        <w:rPr>
          <w:spacing w:val="-1"/>
          <w:sz w:val="28"/>
        </w:rPr>
        <w:t xml:space="preserve"> </w:t>
      </w:r>
      <w:r>
        <w:rPr>
          <w:sz w:val="28"/>
        </w:rPr>
        <w:t>virus,</w:t>
      </w:r>
      <w:r>
        <w:rPr>
          <w:spacing w:val="-23"/>
          <w:sz w:val="28"/>
        </w:rPr>
        <w:t xml:space="preserve"> </w:t>
      </w:r>
      <w:r>
        <w:rPr>
          <w:sz w:val="28"/>
        </w:rPr>
        <w:t>unsegmented.</w:t>
      </w:r>
    </w:p>
    <w:p w:rsidR="0002676E" w:rsidRDefault="003C6933">
      <w:pPr>
        <w:pStyle w:val="a4"/>
        <w:numPr>
          <w:ilvl w:val="0"/>
          <w:numId w:val="83"/>
        </w:numPr>
        <w:tabs>
          <w:tab w:val="left" w:pos="1227"/>
        </w:tabs>
        <w:spacing w:before="9"/>
        <w:rPr>
          <w:sz w:val="28"/>
        </w:rPr>
      </w:pPr>
      <w:r>
        <w:rPr>
          <w:sz w:val="28"/>
        </w:rPr>
        <w:t>Host</w:t>
      </w:r>
      <w:r>
        <w:rPr>
          <w:spacing w:val="-2"/>
          <w:sz w:val="28"/>
        </w:rPr>
        <w:t xml:space="preserve"> </w:t>
      </w:r>
      <w:r>
        <w:rPr>
          <w:sz w:val="28"/>
        </w:rPr>
        <w:t>Range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:-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Animal:</w:t>
      </w:r>
      <w:r>
        <w:rPr>
          <w:spacing w:val="-1"/>
          <w:sz w:val="28"/>
        </w:rPr>
        <w:t xml:space="preserve"> </w:t>
      </w:r>
      <w:r>
        <w:rPr>
          <w:sz w:val="28"/>
        </w:rPr>
        <w:t>Domestic</w:t>
      </w:r>
      <w:r>
        <w:rPr>
          <w:spacing w:val="-3"/>
          <w:sz w:val="28"/>
        </w:rPr>
        <w:t xml:space="preserve"> </w:t>
      </w:r>
      <w:r>
        <w:rPr>
          <w:sz w:val="28"/>
        </w:rPr>
        <w:t>dogs, cats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wild</w:t>
      </w:r>
      <w:r>
        <w:rPr>
          <w:spacing w:val="-2"/>
          <w:sz w:val="28"/>
        </w:rPr>
        <w:t xml:space="preserve"> </w:t>
      </w:r>
      <w:r>
        <w:rPr>
          <w:sz w:val="28"/>
        </w:rPr>
        <w:t>animals.</w:t>
      </w:r>
    </w:p>
    <w:p w:rsidR="0002676E" w:rsidRDefault="0002676E">
      <w:pPr>
        <w:pStyle w:val="a3"/>
        <w:rPr>
          <w:sz w:val="32"/>
        </w:rPr>
      </w:pPr>
    </w:p>
    <w:p w:rsidR="0002676E" w:rsidRDefault="0002676E">
      <w:pPr>
        <w:pStyle w:val="a3"/>
        <w:rPr>
          <w:sz w:val="32"/>
        </w:rPr>
      </w:pPr>
    </w:p>
    <w:p w:rsidR="0002676E" w:rsidRDefault="0002676E">
      <w:pPr>
        <w:pStyle w:val="a3"/>
        <w:rPr>
          <w:sz w:val="32"/>
        </w:rPr>
      </w:pPr>
    </w:p>
    <w:p w:rsidR="0002676E" w:rsidRDefault="0002676E">
      <w:pPr>
        <w:pStyle w:val="a3"/>
        <w:rPr>
          <w:sz w:val="32"/>
        </w:rPr>
      </w:pPr>
    </w:p>
    <w:p w:rsidR="0002676E" w:rsidRDefault="0002676E">
      <w:pPr>
        <w:pStyle w:val="a3"/>
        <w:rPr>
          <w:sz w:val="32"/>
        </w:rPr>
      </w:pPr>
    </w:p>
    <w:p w:rsidR="0002676E" w:rsidRDefault="0002676E">
      <w:pPr>
        <w:pStyle w:val="a3"/>
        <w:rPr>
          <w:sz w:val="32"/>
        </w:rPr>
      </w:pPr>
    </w:p>
    <w:p w:rsidR="0002676E" w:rsidRDefault="0002676E">
      <w:pPr>
        <w:pStyle w:val="a3"/>
        <w:spacing w:before="3"/>
        <w:rPr>
          <w:sz w:val="30"/>
        </w:rPr>
      </w:pPr>
    </w:p>
    <w:p w:rsidR="0002676E" w:rsidRDefault="003C6933">
      <w:pPr>
        <w:pStyle w:val="4"/>
        <w:numPr>
          <w:ilvl w:val="0"/>
          <w:numId w:val="82"/>
        </w:numPr>
        <w:tabs>
          <w:tab w:val="left" w:pos="920"/>
        </w:tabs>
        <w:ind w:hanging="241"/>
      </w:pPr>
      <w:r>
        <w:t>Antigenic</w:t>
      </w:r>
      <w:r>
        <w:rPr>
          <w:spacing w:val="-4"/>
        </w:rPr>
        <w:t xml:space="preserve"> </w:t>
      </w:r>
      <w:r>
        <w:t>Properties:</w:t>
      </w:r>
    </w:p>
    <w:p w:rsidR="0002676E" w:rsidRDefault="003C6933">
      <w:pPr>
        <w:pStyle w:val="a4"/>
        <w:numPr>
          <w:ilvl w:val="0"/>
          <w:numId w:val="81"/>
        </w:numPr>
        <w:tabs>
          <w:tab w:val="left" w:pos="888"/>
          <w:tab w:val="left" w:pos="9676"/>
        </w:tabs>
        <w:spacing w:before="242" w:line="276" w:lineRule="auto"/>
        <w:ind w:right="978" w:hanging="286"/>
        <w:rPr>
          <w:sz w:val="28"/>
        </w:rPr>
      </w:pPr>
      <w:r>
        <w:rPr>
          <w:b/>
          <w:sz w:val="28"/>
        </w:rPr>
        <w:t>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protein: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glycoprotein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G</w:t>
      </w:r>
      <w:r>
        <w:rPr>
          <w:spacing w:val="-4"/>
          <w:sz w:val="28"/>
        </w:rPr>
        <w:t xml:space="preserve"> </w:t>
      </w:r>
      <w:r>
        <w:rPr>
          <w:sz w:val="28"/>
        </w:rPr>
        <w:t>protein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present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surface</w:t>
      </w:r>
      <w:r>
        <w:rPr>
          <w:spacing w:val="-2"/>
          <w:sz w:val="28"/>
        </w:rPr>
        <w:t xml:space="preserve"> </w:t>
      </w:r>
      <w:r>
        <w:rPr>
          <w:sz w:val="28"/>
        </w:rPr>
        <w:t>spikes</w:t>
      </w:r>
      <w:r>
        <w:rPr>
          <w:sz w:val="28"/>
        </w:rPr>
        <w:tab/>
      </w:r>
      <w:r>
        <w:rPr>
          <w:spacing w:val="-1"/>
          <w:sz w:val="28"/>
        </w:rPr>
        <w:t>present</w:t>
      </w:r>
      <w:r>
        <w:rPr>
          <w:spacing w:val="-67"/>
          <w:sz w:val="28"/>
        </w:rPr>
        <w:t xml:space="preserve"> </w:t>
      </w:r>
      <w:r>
        <w:rPr>
          <w:sz w:val="28"/>
        </w:rPr>
        <w:t>on the outer lipoprotein envelope of the virion, helps to absorb receptor on the nerve</w:t>
      </w:r>
      <w:r>
        <w:rPr>
          <w:spacing w:val="1"/>
          <w:sz w:val="28"/>
        </w:rPr>
        <w:t xml:space="preserve"> </w:t>
      </w:r>
      <w:r>
        <w:rPr>
          <w:sz w:val="28"/>
        </w:rPr>
        <w:t>tissues.</w:t>
      </w:r>
    </w:p>
    <w:p w:rsidR="0002676E" w:rsidRDefault="003C6933">
      <w:pPr>
        <w:pStyle w:val="a4"/>
        <w:numPr>
          <w:ilvl w:val="0"/>
          <w:numId w:val="81"/>
        </w:numPr>
        <w:tabs>
          <w:tab w:val="left" w:pos="888"/>
        </w:tabs>
        <w:spacing w:before="1" w:line="276" w:lineRule="auto"/>
        <w:ind w:right="2114" w:hanging="286"/>
        <w:rPr>
          <w:sz w:val="28"/>
        </w:rPr>
      </w:pPr>
      <w:r>
        <w:rPr>
          <w:b/>
          <w:sz w:val="28"/>
        </w:rPr>
        <w:t xml:space="preserve">N protein: </w:t>
      </w:r>
      <w:r>
        <w:rPr>
          <w:sz w:val="28"/>
        </w:rPr>
        <w:t>Nucleoprotein or N protein is a group-specific antigen. It shows</w:t>
      </w:r>
      <w:r>
        <w:rPr>
          <w:spacing w:val="-67"/>
          <w:sz w:val="28"/>
        </w:rPr>
        <w:t xml:space="preserve"> </w:t>
      </w:r>
      <w:r>
        <w:rPr>
          <w:sz w:val="28"/>
        </w:rPr>
        <w:t>cross-reaction with</w:t>
      </w:r>
      <w:r>
        <w:rPr>
          <w:spacing w:val="1"/>
          <w:sz w:val="28"/>
        </w:rPr>
        <w:t xml:space="preserve"> </w:t>
      </w:r>
      <w:r>
        <w:rPr>
          <w:sz w:val="28"/>
        </w:rPr>
        <w:t>some rabies-related</w:t>
      </w:r>
      <w:r>
        <w:rPr>
          <w:spacing w:val="-3"/>
          <w:sz w:val="28"/>
        </w:rPr>
        <w:t xml:space="preserve"> </w:t>
      </w:r>
      <w:r>
        <w:rPr>
          <w:sz w:val="28"/>
        </w:rPr>
        <w:t>viruses.</w:t>
      </w:r>
    </w:p>
    <w:p w:rsidR="0002676E" w:rsidRDefault="003C6933">
      <w:pPr>
        <w:pStyle w:val="a4"/>
        <w:numPr>
          <w:ilvl w:val="0"/>
          <w:numId w:val="81"/>
        </w:numPr>
        <w:tabs>
          <w:tab w:val="left" w:pos="960"/>
        </w:tabs>
        <w:spacing w:before="1" w:line="276" w:lineRule="auto"/>
        <w:ind w:left="532" w:right="1113" w:firstLine="0"/>
        <w:rPr>
          <w:sz w:val="28"/>
        </w:rPr>
      </w:pPr>
      <w:r>
        <w:rPr>
          <w:b/>
          <w:sz w:val="28"/>
        </w:rPr>
        <w:t xml:space="preserve">Other antigens: </w:t>
      </w:r>
      <w:r>
        <w:rPr>
          <w:sz w:val="28"/>
        </w:rPr>
        <w:t>These include membrane proteins, glycolipid and RNA-dependent</w:t>
      </w:r>
      <w:r>
        <w:rPr>
          <w:spacing w:val="-67"/>
          <w:sz w:val="28"/>
        </w:rPr>
        <w:t xml:space="preserve"> </w:t>
      </w:r>
      <w:r>
        <w:rPr>
          <w:sz w:val="28"/>
        </w:rPr>
        <w:t>RNA</w:t>
      </w:r>
      <w:r>
        <w:rPr>
          <w:spacing w:val="-2"/>
          <w:sz w:val="28"/>
        </w:rPr>
        <w:t xml:space="preserve"> </w:t>
      </w:r>
      <w:r>
        <w:rPr>
          <w:sz w:val="28"/>
        </w:rPr>
        <w:t>polymerase</w:t>
      </w:r>
    </w:p>
    <w:p w:rsidR="0002676E" w:rsidRDefault="0002676E">
      <w:pPr>
        <w:spacing w:line="276" w:lineRule="auto"/>
        <w:rPr>
          <w:sz w:val="28"/>
        </w:rPr>
        <w:sectPr w:rsidR="0002676E">
          <w:headerReference w:type="default" r:id="rId87"/>
          <w:footerReference w:type="default" r:id="rId88"/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8"/>
        <w:rPr>
          <w:sz w:val="27"/>
        </w:rPr>
      </w:pPr>
      <w:r>
        <w:lastRenderedPageBreak/>
        <w:pict>
          <v:shape id="_x0000_s3404" style="position:absolute;margin-left:24pt;margin-top:24pt;width:547.45pt;height:794.05pt;z-index:-2011750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403" style="position:absolute;margin-left:24pt;margin-top:24pt;width:547.45pt;height:794.05pt;z-index:-20116992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4"/>
        <w:numPr>
          <w:ilvl w:val="0"/>
          <w:numId w:val="81"/>
        </w:numPr>
        <w:tabs>
          <w:tab w:val="left" w:pos="960"/>
        </w:tabs>
        <w:spacing w:before="91"/>
        <w:ind w:left="960" w:hanging="428"/>
        <w:rPr>
          <w:sz w:val="28"/>
        </w:rPr>
      </w:pPr>
      <w:r>
        <w:pict>
          <v:shape id="_x0000_s3402" style="position:absolute;left:0;text-align:left;margin-left:52.7pt;margin-top:-14.55pt;width:490.35pt;height:4.45pt;z-index:-20118016;mso-position-horizontal-relative:page" coordorigin="1054,-291" coordsize="9807,89" o:spt="100" adj="0,,0" path="m10860,-262r-9806,l1054,-202r9806,l10860,-262xm10860,-291r-9806,l1054,-277r9806,l10860,-291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sz w:val="28"/>
        </w:rPr>
        <w:t>Ab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produce</w:t>
      </w:r>
      <w:r w:rsidR="003C6933">
        <w:rPr>
          <w:spacing w:val="-5"/>
          <w:sz w:val="28"/>
        </w:rPr>
        <w:t xml:space="preserve"> </w:t>
      </w:r>
      <w:r w:rsidR="003C6933">
        <w:rPr>
          <w:sz w:val="28"/>
        </w:rPr>
        <w:t>against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these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Ag-are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protective.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2"/>
        <w:rPr>
          <w:sz w:val="24"/>
        </w:rPr>
      </w:pPr>
    </w:p>
    <w:p w:rsidR="0002676E" w:rsidRDefault="003C6933">
      <w:pPr>
        <w:spacing w:line="365" w:lineRule="exact"/>
        <w:ind w:left="532"/>
        <w:rPr>
          <w:b/>
          <w:sz w:val="32"/>
        </w:rPr>
      </w:pPr>
      <w:r>
        <w:rPr>
          <w:b/>
          <w:sz w:val="32"/>
        </w:rPr>
        <w:t>Pathogenesis:</w:t>
      </w:r>
    </w:p>
    <w:p w:rsidR="0002676E" w:rsidRDefault="003C6933">
      <w:pPr>
        <w:pStyle w:val="a4"/>
        <w:numPr>
          <w:ilvl w:val="0"/>
          <w:numId w:val="80"/>
        </w:numPr>
        <w:tabs>
          <w:tab w:val="left" w:pos="788"/>
        </w:tabs>
        <w:spacing w:line="319" w:lineRule="exact"/>
        <w:ind w:left="787" w:hanging="316"/>
        <w:rPr>
          <w:sz w:val="28"/>
        </w:rPr>
      </w:pPr>
      <w:r>
        <w:rPr>
          <w:sz w:val="28"/>
        </w:rPr>
        <w:t>Human</w:t>
      </w:r>
      <w:r>
        <w:rPr>
          <w:spacing w:val="-1"/>
          <w:sz w:val="28"/>
        </w:rPr>
        <w:t xml:space="preserve"> </w:t>
      </w:r>
      <w:r>
        <w:rPr>
          <w:sz w:val="28"/>
        </w:rPr>
        <w:t>infection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usually</w:t>
      </w:r>
      <w:r>
        <w:rPr>
          <w:spacing w:val="-6"/>
          <w:sz w:val="28"/>
        </w:rPr>
        <w:t xml:space="preserve"> </w:t>
      </w:r>
      <w:r>
        <w:rPr>
          <w:sz w:val="28"/>
        </w:rPr>
        <w:t>caused</w:t>
      </w:r>
      <w:r>
        <w:rPr>
          <w:spacing w:val="-3"/>
          <w:sz w:val="28"/>
        </w:rPr>
        <w:t xml:space="preserve"> </w:t>
      </w:r>
      <w:r>
        <w:rPr>
          <w:sz w:val="28"/>
        </w:rPr>
        <w:t>by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bite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dogs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other</w:t>
      </w:r>
      <w:r>
        <w:rPr>
          <w:spacing w:val="-2"/>
          <w:sz w:val="28"/>
        </w:rPr>
        <w:t xml:space="preserve"> </w:t>
      </w:r>
      <w:r>
        <w:rPr>
          <w:sz w:val="28"/>
        </w:rPr>
        <w:t>animals.</w:t>
      </w:r>
    </w:p>
    <w:p w:rsidR="0002676E" w:rsidRDefault="0002676E">
      <w:pPr>
        <w:pStyle w:val="a3"/>
        <w:spacing w:before="1"/>
      </w:pPr>
    </w:p>
    <w:p w:rsidR="0002676E" w:rsidRDefault="003C6933">
      <w:pPr>
        <w:pStyle w:val="a4"/>
        <w:numPr>
          <w:ilvl w:val="0"/>
          <w:numId w:val="80"/>
        </w:numPr>
        <w:tabs>
          <w:tab w:val="left" w:pos="773"/>
          <w:tab w:val="left" w:pos="8836"/>
        </w:tabs>
        <w:spacing w:line="322" w:lineRule="exact"/>
        <w:ind w:left="772"/>
        <w:rPr>
          <w:sz w:val="28"/>
        </w:rPr>
      </w:pPr>
      <w:r>
        <w:rPr>
          <w:sz w:val="28"/>
        </w:rPr>
        <w:t>Virus</w:t>
      </w:r>
      <w:r>
        <w:rPr>
          <w:spacing w:val="-5"/>
          <w:sz w:val="28"/>
        </w:rPr>
        <w:t xml:space="preserve"> </w:t>
      </w:r>
      <w:r>
        <w:rPr>
          <w:sz w:val="28"/>
        </w:rPr>
        <w:t>present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saliva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animals</w:t>
      </w:r>
      <w:r>
        <w:rPr>
          <w:spacing w:val="5"/>
          <w:sz w:val="28"/>
        </w:rPr>
        <w:t xml:space="preserve"> </w:t>
      </w:r>
      <w:r>
        <w:rPr>
          <w:sz w:val="28"/>
        </w:rPr>
        <w:t>also can</w:t>
      </w:r>
      <w:r>
        <w:rPr>
          <w:spacing w:val="-1"/>
          <w:sz w:val="28"/>
        </w:rPr>
        <w:t xml:space="preserve"> </w:t>
      </w:r>
      <w:r>
        <w:rPr>
          <w:sz w:val="28"/>
        </w:rPr>
        <w:t>caused</w:t>
      </w:r>
      <w:r>
        <w:rPr>
          <w:spacing w:val="-1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licks</w:t>
      </w:r>
      <w:r>
        <w:rPr>
          <w:spacing w:val="-5"/>
          <w:sz w:val="28"/>
        </w:rPr>
        <w:t xml:space="preserve"> </w:t>
      </w:r>
      <w:r>
        <w:rPr>
          <w:sz w:val="28"/>
        </w:rPr>
        <w:t>or</w:t>
      </w:r>
      <w:r>
        <w:rPr>
          <w:sz w:val="28"/>
        </w:rPr>
        <w:tab/>
        <w:t>aerosols.</w:t>
      </w:r>
    </w:p>
    <w:p w:rsidR="0002676E" w:rsidRDefault="003C6933">
      <w:pPr>
        <w:pStyle w:val="a3"/>
        <w:ind w:left="4935" w:right="4640" w:hanging="77"/>
      </w:pPr>
      <w:r>
        <w:t>Entry in the body</w:t>
      </w:r>
      <w:r>
        <w:rPr>
          <w:spacing w:val="-67"/>
        </w:rPr>
        <w:t xml:space="preserve"> </w:t>
      </w:r>
      <w:r>
        <w:t>(once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bites)</w:t>
      </w:r>
    </w:p>
    <w:p w:rsidR="0002676E" w:rsidRDefault="003C6933">
      <w:pPr>
        <w:pStyle w:val="a3"/>
        <w:spacing w:before="5" w:line="326" w:lineRule="exact"/>
        <w:ind w:left="200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𝖴</w:t>
      </w:r>
    </w:p>
    <w:p w:rsidR="0002676E" w:rsidRDefault="003C6933">
      <w:pPr>
        <w:pStyle w:val="a3"/>
        <w:spacing w:line="320" w:lineRule="exact"/>
        <w:ind w:left="195"/>
        <w:jc w:val="center"/>
      </w:pPr>
      <w:r>
        <w:t>Rabies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virus</w:t>
      </w:r>
      <w:r>
        <w:rPr>
          <w:spacing w:val="-1"/>
        </w:rPr>
        <w:t xml:space="preserve"> </w:t>
      </w:r>
      <w:r>
        <w:t>deep</w:t>
      </w:r>
      <w:r>
        <w:rPr>
          <w:spacing w:val="-2"/>
        </w:rPr>
        <w:t xml:space="preserve"> </w:t>
      </w:r>
      <w:r>
        <w:t>inside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muscle</w:t>
      </w:r>
      <w:r>
        <w:rPr>
          <w:spacing w:val="-2"/>
        </w:rPr>
        <w:t xml:space="preserve"> </w:t>
      </w:r>
      <w:r>
        <w:t>(saliva).</w:t>
      </w:r>
    </w:p>
    <w:p w:rsidR="0002676E" w:rsidRDefault="003C6933">
      <w:pPr>
        <w:pStyle w:val="a3"/>
        <w:spacing w:before="5" w:line="326" w:lineRule="exact"/>
        <w:ind w:left="200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𝖴</w:t>
      </w:r>
    </w:p>
    <w:p w:rsidR="0002676E" w:rsidRDefault="003C6933">
      <w:pPr>
        <w:pStyle w:val="a3"/>
        <w:spacing w:line="320" w:lineRule="exact"/>
        <w:ind w:left="195"/>
        <w:jc w:val="center"/>
      </w:pPr>
      <w:r>
        <w:rPr>
          <w:noProof/>
        </w:rPr>
        <w:drawing>
          <wp:anchor distT="0" distB="0" distL="0" distR="0" simplePos="0" relativeHeight="483197952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175005</wp:posOffset>
            </wp:positionV>
            <wp:extent cx="512952" cy="849630"/>
            <wp:effectExtent l="0" t="0" r="0" b="0"/>
            <wp:wrapNone/>
            <wp:docPr id="2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Multiple</w:t>
      </w:r>
      <w:r>
        <w:rPr>
          <w:spacing w:val="-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muscle</w:t>
      </w:r>
      <w:r>
        <w:rPr>
          <w:spacing w:val="-4"/>
        </w:rPr>
        <w:t xml:space="preserve"> </w:t>
      </w:r>
      <w:r>
        <w:t>tissue,</w:t>
      </w:r>
      <w:r>
        <w:rPr>
          <w:spacing w:val="-5"/>
        </w:rPr>
        <w:t xml:space="preserve"> </w:t>
      </w:r>
      <w:r>
        <w:t>connective</w:t>
      </w:r>
      <w:r>
        <w:rPr>
          <w:spacing w:val="-4"/>
        </w:rPr>
        <w:t xml:space="preserve"> </w:t>
      </w:r>
      <w:r>
        <w:t>tissue.</w:t>
      </w:r>
    </w:p>
    <w:p w:rsidR="0002676E" w:rsidRDefault="003C6933">
      <w:pPr>
        <w:pStyle w:val="a3"/>
        <w:spacing w:before="4" w:line="326" w:lineRule="exact"/>
        <w:ind w:left="200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𝖴</w:t>
      </w:r>
    </w:p>
    <w:p w:rsidR="0002676E" w:rsidRDefault="004B3196">
      <w:pPr>
        <w:pStyle w:val="a3"/>
        <w:spacing w:line="320" w:lineRule="exact"/>
        <w:ind w:left="198"/>
        <w:jc w:val="center"/>
      </w:pPr>
      <w:r>
        <w:pict>
          <v:group id="_x0000_s3395" style="position:absolute;left:0;text-align:left;margin-left:139.45pt;margin-top:9.25pt;width:294.15pt;height:256.25pt;z-index:-20119040;mso-position-horizontal-relative:page" coordorigin="2789,185" coordsize="5883,5125">
            <v:shape id="_x0000_s3401" type="#_x0000_t75" style="position:absolute;left:3493;top:2714;width:1503;height:2527">
              <v:imagedata r:id="rId10" o:title=""/>
            </v:shape>
            <v:shape id="_x0000_s3400" type="#_x0000_t75" style="position:absolute;left:5146;top:1472;width:899;height:2236">
              <v:imagedata r:id="rId11" o:title=""/>
            </v:shape>
            <v:shape id="_x0000_s3399" type="#_x0000_t75" style="position:absolute;left:6263;top:185;width:1169;height:2313">
              <v:imagedata r:id="rId12" o:title=""/>
            </v:shape>
            <v:shape id="_x0000_s3398" type="#_x0000_t75" style="position:absolute;left:2788;top:1242;width:5883;height:4068">
              <v:imagedata r:id="rId89" o:title=""/>
            </v:shape>
            <v:shape id="_x0000_s3397" type="#_x0000_t75" style="position:absolute;left:2890;top:1343;width:5595;height:3780">
              <v:imagedata r:id="rId90" o:title=""/>
            </v:shape>
            <v:rect id="_x0000_s3396" style="position:absolute;left:2860;top:1313;width:5655;height:3840" filled="f" strokeweight="3pt"/>
            <w10:wrap anchorx="page"/>
          </v:group>
        </w:pict>
      </w:r>
      <w:r w:rsidR="003C6933">
        <w:t>Reach</w:t>
      </w:r>
      <w:r w:rsidR="003C6933">
        <w:rPr>
          <w:spacing w:val="-3"/>
        </w:rPr>
        <w:t xml:space="preserve"> </w:t>
      </w:r>
      <w:r w:rsidR="003C6933">
        <w:t>nerve</w:t>
      </w:r>
      <w:r w:rsidR="003C6933">
        <w:rPr>
          <w:spacing w:val="-4"/>
        </w:rPr>
        <w:t xml:space="preserve"> </w:t>
      </w:r>
      <w:r w:rsidR="003C6933">
        <w:t>or</w:t>
      </w:r>
      <w:r w:rsidR="003C6933">
        <w:rPr>
          <w:spacing w:val="-1"/>
        </w:rPr>
        <w:t xml:space="preserve"> </w:t>
      </w:r>
      <w:r w:rsidR="003C6933">
        <w:t>neural cell</w:t>
      </w:r>
    </w:p>
    <w:p w:rsidR="0002676E" w:rsidRDefault="003C6933">
      <w:pPr>
        <w:pStyle w:val="a3"/>
        <w:spacing w:before="5" w:line="326" w:lineRule="exact"/>
        <w:ind w:left="200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𝖴</w:t>
      </w:r>
    </w:p>
    <w:p w:rsidR="0002676E" w:rsidRDefault="003C6933">
      <w:pPr>
        <w:pStyle w:val="a3"/>
        <w:spacing w:line="320" w:lineRule="exact"/>
        <w:ind w:left="2981"/>
      </w:pPr>
      <w:r>
        <w:t>Finally</w:t>
      </w:r>
      <w:r>
        <w:rPr>
          <w:spacing w:val="-6"/>
        </w:rPr>
        <w:t xml:space="preserve"> </w:t>
      </w:r>
      <w:r>
        <w:t>reaches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brain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produce</w:t>
      </w:r>
      <w:r>
        <w:rPr>
          <w:spacing w:val="2"/>
        </w:rPr>
        <w:t xml:space="preserve"> </w:t>
      </w:r>
      <w:r>
        <w:t>Negri</w:t>
      </w:r>
      <w:r>
        <w:rPr>
          <w:spacing w:val="-2"/>
        </w:rPr>
        <w:t xml:space="preserve"> </w:t>
      </w:r>
      <w:r>
        <w:t>bodies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human.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41"/>
        </w:rPr>
      </w:pPr>
    </w:p>
    <w:p w:rsidR="0002676E" w:rsidRDefault="003C6933">
      <w:pPr>
        <w:pStyle w:val="4"/>
        <w:ind w:left="537"/>
      </w:pPr>
      <w:r>
        <w:t>Clinical</w:t>
      </w:r>
      <w:r>
        <w:rPr>
          <w:spacing w:val="-6"/>
        </w:rPr>
        <w:t xml:space="preserve"> </w:t>
      </w:r>
      <w:r>
        <w:t>Manifestations</w:t>
      </w:r>
    </w:p>
    <w:p w:rsidR="0002676E" w:rsidRDefault="003C6933">
      <w:pPr>
        <w:pStyle w:val="a3"/>
        <w:spacing w:before="244"/>
        <w:ind w:left="537"/>
      </w:pPr>
      <w:r>
        <w:t>Five</w:t>
      </w:r>
      <w:r>
        <w:rPr>
          <w:spacing w:val="-2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stages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rabies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recognized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humans:</w:t>
      </w:r>
    </w:p>
    <w:p w:rsidR="0002676E" w:rsidRDefault="003C6933">
      <w:pPr>
        <w:pStyle w:val="a4"/>
        <w:numPr>
          <w:ilvl w:val="0"/>
          <w:numId w:val="79"/>
        </w:numPr>
        <w:tabs>
          <w:tab w:val="left" w:pos="843"/>
        </w:tabs>
        <w:spacing w:before="247" w:line="278" w:lineRule="auto"/>
        <w:ind w:right="1038" w:firstLine="0"/>
        <w:rPr>
          <w:sz w:val="28"/>
        </w:rPr>
      </w:pPr>
      <w:r>
        <w:rPr>
          <w:sz w:val="28"/>
        </w:rPr>
        <w:t>incubation</w:t>
      </w:r>
      <w:r>
        <w:rPr>
          <w:spacing w:val="-3"/>
          <w:sz w:val="28"/>
        </w:rPr>
        <w:t xml:space="preserve"> </w:t>
      </w:r>
      <w:r>
        <w:rPr>
          <w:sz w:val="28"/>
        </w:rPr>
        <w:t>period</w:t>
      </w:r>
      <w:r>
        <w:rPr>
          <w:spacing w:val="-1"/>
          <w:sz w:val="28"/>
        </w:rPr>
        <w:t xml:space="preserve"> </w:t>
      </w:r>
      <w:r>
        <w:rPr>
          <w:sz w:val="28"/>
        </w:rPr>
        <w:t>:-</w:t>
      </w:r>
      <w:r>
        <w:rPr>
          <w:spacing w:val="-2"/>
          <w:sz w:val="28"/>
        </w:rPr>
        <w:t xml:space="preserve"> </w:t>
      </w:r>
      <w:r>
        <w:rPr>
          <w:sz w:val="28"/>
        </w:rPr>
        <w:t>usually</w:t>
      </w:r>
      <w:r>
        <w:rPr>
          <w:spacing w:val="-4"/>
          <w:sz w:val="28"/>
        </w:rPr>
        <w:t xml:space="preserve"> </w:t>
      </w:r>
      <w:r>
        <w:rPr>
          <w:sz w:val="28"/>
        </w:rPr>
        <w:t>30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90</w:t>
      </w:r>
      <w:r>
        <w:rPr>
          <w:spacing w:val="-5"/>
          <w:sz w:val="28"/>
        </w:rPr>
        <w:t xml:space="preserve"> </w:t>
      </w:r>
      <w:r>
        <w:rPr>
          <w:sz w:val="28"/>
        </w:rPr>
        <w:t>days but</w:t>
      </w:r>
      <w:r>
        <w:rPr>
          <w:spacing w:val="-1"/>
          <w:sz w:val="28"/>
        </w:rPr>
        <w:t xml:space="preserve"> </w:t>
      </w:r>
      <w:r>
        <w:rPr>
          <w:sz w:val="28"/>
        </w:rPr>
        <w:t>ranging from</w:t>
      </w:r>
      <w:r>
        <w:rPr>
          <w:spacing w:val="-7"/>
          <w:sz w:val="28"/>
        </w:rPr>
        <w:t xml:space="preserve"> </w:t>
      </w:r>
      <w:r>
        <w:rPr>
          <w:sz w:val="28"/>
        </w:rPr>
        <w:t>as</w:t>
      </w:r>
      <w:r>
        <w:rPr>
          <w:spacing w:val="1"/>
          <w:sz w:val="28"/>
        </w:rPr>
        <w:t xml:space="preserve"> </w:t>
      </w:r>
      <w:r>
        <w:rPr>
          <w:sz w:val="28"/>
        </w:rPr>
        <w:t>few</w:t>
      </w:r>
      <w:r>
        <w:rPr>
          <w:spacing w:val="-3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r>
        <w:rPr>
          <w:sz w:val="28"/>
        </w:rPr>
        <w:t>days to</w:t>
      </w:r>
      <w:r>
        <w:rPr>
          <w:spacing w:val="-4"/>
          <w:sz w:val="28"/>
        </w:rPr>
        <w:t xml:space="preserve"> </w:t>
      </w:r>
      <w:r>
        <w:rPr>
          <w:sz w:val="28"/>
        </w:rPr>
        <w:t>longer</w:t>
      </w:r>
      <w:r>
        <w:rPr>
          <w:spacing w:val="-67"/>
          <w:sz w:val="28"/>
        </w:rPr>
        <w:t xml:space="preserve"> </w:t>
      </w:r>
      <w:r>
        <w:rPr>
          <w:sz w:val="28"/>
        </w:rPr>
        <w:t>than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years</w:t>
      </w:r>
      <w:r>
        <w:rPr>
          <w:spacing w:val="1"/>
          <w:sz w:val="28"/>
        </w:rPr>
        <w:t xml:space="preserve"> </w:t>
      </w:r>
      <w:r>
        <w:rPr>
          <w:sz w:val="28"/>
        </w:rPr>
        <w:t>after</w:t>
      </w:r>
      <w:r>
        <w:rPr>
          <w:spacing w:val="-3"/>
          <w:sz w:val="28"/>
        </w:rPr>
        <w:t xml:space="preserve"> </w:t>
      </w:r>
      <w:r>
        <w:rPr>
          <w:sz w:val="28"/>
        </w:rPr>
        <w:t>initial</w:t>
      </w:r>
      <w:r>
        <w:rPr>
          <w:spacing w:val="1"/>
          <w:sz w:val="28"/>
        </w:rPr>
        <w:t xml:space="preserve"> </w:t>
      </w:r>
      <w:r>
        <w:rPr>
          <w:sz w:val="28"/>
        </w:rPr>
        <w:t>exposure.</w:t>
      </w:r>
    </w:p>
    <w:p w:rsidR="0002676E" w:rsidRDefault="003C6933">
      <w:pPr>
        <w:pStyle w:val="a4"/>
        <w:numPr>
          <w:ilvl w:val="1"/>
          <w:numId w:val="79"/>
        </w:numPr>
        <w:tabs>
          <w:tab w:val="left" w:pos="984"/>
        </w:tabs>
        <w:spacing w:before="194"/>
        <w:rPr>
          <w:sz w:val="28"/>
        </w:rPr>
      </w:pPr>
      <w:r>
        <w:rPr>
          <w:sz w:val="28"/>
        </w:rPr>
        <w:t>Prodromal</w:t>
      </w:r>
      <w:r>
        <w:rPr>
          <w:spacing w:val="-2"/>
          <w:sz w:val="28"/>
        </w:rPr>
        <w:t xml:space="preserve"> </w:t>
      </w:r>
      <w:r>
        <w:rPr>
          <w:sz w:val="28"/>
        </w:rPr>
        <w:t>period,</w:t>
      </w:r>
      <w:r>
        <w:rPr>
          <w:spacing w:val="-3"/>
          <w:sz w:val="28"/>
        </w:rPr>
        <w:t xml:space="preserve"> </w:t>
      </w:r>
      <w:r>
        <w:rPr>
          <w:sz w:val="28"/>
        </w:rPr>
        <w:t>which</w:t>
      </w:r>
      <w:r>
        <w:rPr>
          <w:spacing w:val="-1"/>
          <w:sz w:val="28"/>
        </w:rPr>
        <w:t xml:space="preserve"> </w:t>
      </w:r>
      <w:r>
        <w:rPr>
          <w:sz w:val="28"/>
        </w:rPr>
        <w:t>usually</w:t>
      </w:r>
      <w:r>
        <w:rPr>
          <w:spacing w:val="-7"/>
          <w:sz w:val="28"/>
        </w:rPr>
        <w:t xml:space="preserve"> </w:t>
      </w:r>
      <w:r>
        <w:rPr>
          <w:sz w:val="28"/>
        </w:rPr>
        <w:t>lasts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7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days.</w:t>
      </w:r>
      <w:r>
        <w:rPr>
          <w:spacing w:val="2"/>
          <w:sz w:val="28"/>
        </w:rPr>
        <w:t xml:space="preserve"> </w:t>
      </w:r>
      <w:r>
        <w:rPr>
          <w:sz w:val="28"/>
        </w:rPr>
        <w:t>These</w:t>
      </w:r>
      <w:r>
        <w:rPr>
          <w:spacing w:val="-2"/>
          <w:sz w:val="28"/>
        </w:rPr>
        <w:t xml:space="preserve"> </w:t>
      </w:r>
      <w:r>
        <w:rPr>
          <w:sz w:val="28"/>
        </w:rPr>
        <w:t>symptoms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often</w:t>
      </w:r>
    </w:p>
    <w:p w:rsidR="0002676E" w:rsidRDefault="003C6933">
      <w:pPr>
        <w:pStyle w:val="a3"/>
        <w:spacing w:before="50"/>
        <w:ind w:left="679"/>
      </w:pPr>
      <w:r>
        <w:t>nonspecific</w:t>
      </w:r>
      <w:r>
        <w:rPr>
          <w:spacing w:val="65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fever,</w:t>
      </w:r>
      <w:r>
        <w:rPr>
          <w:spacing w:val="-6"/>
        </w:rPr>
        <w:t xml:space="preserve"> </w:t>
      </w:r>
      <w:r>
        <w:t>nausea,</w:t>
      </w:r>
      <w:r>
        <w:rPr>
          <w:spacing w:val="-7"/>
        </w:rPr>
        <w:t xml:space="preserve"> </w:t>
      </w:r>
      <w:r>
        <w:t>vomiting,</w:t>
      </w:r>
      <w:r>
        <w:rPr>
          <w:spacing w:val="-4"/>
        </w:rPr>
        <w:t xml:space="preserve"> </w:t>
      </w:r>
      <w:r>
        <w:t>headache,</w:t>
      </w:r>
      <w:r>
        <w:rPr>
          <w:spacing w:val="-3"/>
        </w:rPr>
        <w:t xml:space="preserve"> </w:t>
      </w:r>
      <w:r>
        <w:t>fatigue,</w:t>
      </w:r>
      <w:r>
        <w:rPr>
          <w:spacing w:val="-2"/>
        </w:rPr>
        <w:t xml:space="preserve"> </w:t>
      </w:r>
      <w:r>
        <w:t>sore</w:t>
      </w:r>
      <w:r>
        <w:rPr>
          <w:spacing w:val="-3"/>
        </w:rPr>
        <w:t xml:space="preserve"> </w:t>
      </w:r>
      <w:r>
        <w:t>throat,</w:t>
      </w:r>
      <w:r>
        <w:rPr>
          <w:spacing w:val="-3"/>
        </w:rPr>
        <w:t xml:space="preserve"> </w:t>
      </w:r>
      <w:r>
        <w:t>cough.</w:t>
      </w:r>
    </w:p>
    <w:p w:rsidR="0002676E" w:rsidRDefault="003C6933">
      <w:pPr>
        <w:pStyle w:val="a4"/>
        <w:numPr>
          <w:ilvl w:val="1"/>
          <w:numId w:val="79"/>
        </w:numPr>
        <w:tabs>
          <w:tab w:val="left" w:pos="1055"/>
        </w:tabs>
        <w:spacing w:before="48" w:line="276" w:lineRule="auto"/>
        <w:ind w:left="676" w:right="3782" w:firstLine="2"/>
        <w:rPr>
          <w:sz w:val="28"/>
        </w:rPr>
      </w:pPr>
      <w:r>
        <w:rPr>
          <w:sz w:val="28"/>
        </w:rPr>
        <w:t>Acute neurological period(2 to 3 days, rarely up to 6 days).</w:t>
      </w:r>
      <w:r>
        <w:rPr>
          <w:spacing w:val="-67"/>
          <w:sz w:val="28"/>
        </w:rPr>
        <w:t xml:space="preserve"> </w:t>
      </w:r>
      <w:r>
        <w:rPr>
          <w:sz w:val="28"/>
        </w:rPr>
        <w:t>4-</w:t>
      </w:r>
      <w:r>
        <w:rPr>
          <w:spacing w:val="-1"/>
          <w:sz w:val="28"/>
        </w:rPr>
        <w:t xml:space="preserve"> </w:t>
      </w:r>
      <w:r>
        <w:rPr>
          <w:sz w:val="28"/>
        </w:rPr>
        <w:t>coma</w:t>
      </w:r>
    </w:p>
    <w:p w:rsidR="0002676E" w:rsidRDefault="0002676E">
      <w:pPr>
        <w:spacing w:line="276" w:lineRule="auto"/>
        <w:rPr>
          <w:sz w:val="28"/>
        </w:rPr>
        <w:sectPr w:rsidR="0002676E">
          <w:headerReference w:type="default" r:id="rId91"/>
          <w:footerReference w:type="default" r:id="rId92"/>
          <w:pgSz w:w="11910" w:h="16840"/>
          <w:pgMar w:top="1020" w:right="320" w:bottom="1200" w:left="120" w:header="712" w:footer="1002" w:gutter="0"/>
          <w:cols w:space="720"/>
        </w:sectPr>
      </w:pPr>
    </w:p>
    <w:tbl>
      <w:tblPr>
        <w:tblStyle w:val="TableNormal"/>
        <w:tblW w:w="0" w:type="auto"/>
        <w:tblInd w:w="480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11"/>
        <w:gridCol w:w="1350"/>
      </w:tblGrid>
      <w:tr w:rsidR="0002676E">
        <w:trPr>
          <w:trHeight w:val="8007"/>
        </w:trPr>
        <w:tc>
          <w:tcPr>
            <w:tcW w:w="10861" w:type="dxa"/>
            <w:gridSpan w:val="2"/>
            <w:tcBorders>
              <w:left w:val="single" w:sz="48" w:space="0" w:color="000000"/>
              <w:bottom w:val="nil"/>
            </w:tcBorders>
          </w:tcPr>
          <w:p w:rsidR="0002676E" w:rsidRDefault="003C6933">
            <w:pPr>
              <w:pStyle w:val="TableParagraph"/>
              <w:bidi/>
              <w:spacing w:before="127"/>
              <w:ind w:right="6382"/>
              <w:jc w:val="right"/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w w:val="65"/>
                <w:sz w:val="28"/>
                <w:szCs w:val="28"/>
                <w:rtl/>
              </w:rPr>
              <w:lastRenderedPageBreak/>
              <w:t>الحق</w:t>
            </w:r>
            <w:r>
              <w:rPr>
                <w:w w:val="38"/>
                <w:sz w:val="28"/>
                <w:szCs w:val="28"/>
                <w:rtl/>
              </w:rPr>
              <w:t>ي</w:t>
            </w:r>
            <w:r>
              <w:rPr>
                <w:spacing w:val="-2"/>
                <w:w w:val="62"/>
                <w:sz w:val="28"/>
                <w:szCs w:val="28"/>
                <w:rtl/>
              </w:rPr>
              <w:t>ب</w:t>
            </w:r>
            <w:r>
              <w:rPr>
                <w:w w:val="62"/>
                <w:sz w:val="28"/>
                <w:szCs w:val="28"/>
                <w:rtl/>
              </w:rPr>
              <w:t>ة</w:t>
            </w:r>
            <w:r>
              <w:rPr>
                <w:spacing w:val="1"/>
                <w:sz w:val="28"/>
                <w:szCs w:val="28"/>
                <w:rtl/>
              </w:rPr>
              <w:t xml:space="preserve"> </w:t>
            </w:r>
            <w:r>
              <w:rPr>
                <w:w w:val="50"/>
                <w:sz w:val="28"/>
                <w:szCs w:val="28"/>
                <w:rtl/>
              </w:rPr>
              <w:t>التعل</w:t>
            </w:r>
            <w:r>
              <w:rPr>
                <w:w w:val="65"/>
                <w:sz w:val="28"/>
                <w:szCs w:val="28"/>
                <w:rtl/>
              </w:rPr>
              <w:t>ي</w:t>
            </w:r>
            <w:r>
              <w:rPr>
                <w:spacing w:val="-1"/>
                <w:w w:val="65"/>
                <w:sz w:val="28"/>
                <w:szCs w:val="28"/>
                <w:rtl/>
              </w:rPr>
              <w:t>م</w:t>
            </w:r>
            <w:r>
              <w:rPr>
                <w:spacing w:val="-2"/>
                <w:w w:val="67"/>
                <w:sz w:val="28"/>
                <w:szCs w:val="28"/>
                <w:rtl/>
              </w:rPr>
              <w:t>ي</w:t>
            </w:r>
            <w:r>
              <w:rPr>
                <w:w w:val="67"/>
                <w:sz w:val="28"/>
                <w:szCs w:val="28"/>
                <w:rtl/>
              </w:rPr>
              <w:t>ة</w:t>
            </w:r>
            <w:r>
              <w:rPr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w w:val="79"/>
                <w:sz w:val="28"/>
                <w:szCs w:val="28"/>
                <w:rtl/>
              </w:rPr>
              <w:t>ل</w:t>
            </w:r>
            <w:r>
              <w:rPr>
                <w:spacing w:val="-1"/>
                <w:w w:val="79"/>
                <w:sz w:val="28"/>
                <w:szCs w:val="28"/>
                <w:rtl/>
              </w:rPr>
              <w:t>ما</w:t>
            </w:r>
            <w:r>
              <w:rPr>
                <w:spacing w:val="-2"/>
                <w:sz w:val="28"/>
                <w:szCs w:val="28"/>
                <w:rtl/>
              </w:rPr>
              <w:t>د</w:t>
            </w:r>
            <w:r>
              <w:rPr>
                <w:spacing w:val="-1"/>
                <w:sz w:val="28"/>
                <w:szCs w:val="28"/>
                <w:rtl/>
              </w:rPr>
              <w:t xml:space="preserve">ة </w:t>
            </w:r>
            <w:r>
              <w:rPr>
                <w:w w:val="58"/>
                <w:sz w:val="28"/>
                <w:szCs w:val="28"/>
                <w:rtl/>
              </w:rPr>
              <w:t>ال</w:t>
            </w:r>
            <w:r>
              <w:rPr>
                <w:w w:val="49"/>
                <w:sz w:val="28"/>
                <w:szCs w:val="28"/>
                <w:rtl/>
              </w:rPr>
              <w:t>ف</w:t>
            </w:r>
            <w:r>
              <w:rPr>
                <w:spacing w:val="-1"/>
                <w:w w:val="49"/>
                <w:sz w:val="28"/>
                <w:szCs w:val="28"/>
                <w:rtl/>
              </w:rPr>
              <w:t>ا</w:t>
            </w:r>
            <w:r>
              <w:rPr>
                <w:w w:val="38"/>
                <w:sz w:val="28"/>
                <w:szCs w:val="28"/>
                <w:rtl/>
              </w:rPr>
              <w:t>ي</w:t>
            </w:r>
            <w:r>
              <w:rPr>
                <w:spacing w:val="-3"/>
                <w:sz w:val="28"/>
                <w:szCs w:val="28"/>
                <w:rtl/>
              </w:rPr>
              <w:t>ر</w:t>
            </w:r>
            <w:r>
              <w:rPr>
                <w:w w:val="81"/>
                <w:sz w:val="28"/>
                <w:szCs w:val="28"/>
                <w:rtl/>
              </w:rPr>
              <w:t>و</w:t>
            </w:r>
            <w:r>
              <w:rPr>
                <w:spacing w:val="-1"/>
                <w:w w:val="81"/>
                <w:sz w:val="28"/>
                <w:szCs w:val="28"/>
                <w:rtl/>
              </w:rPr>
              <w:t>سا</w:t>
            </w:r>
            <w:r>
              <w:rPr>
                <w:spacing w:val="-2"/>
                <w:sz w:val="28"/>
                <w:szCs w:val="28"/>
                <w:rtl/>
              </w:rPr>
              <w:t>ت</w:t>
            </w:r>
            <w:r>
              <w:rPr>
                <w:sz w:val="28"/>
                <w:szCs w:val="28"/>
                <w:rtl/>
              </w:rPr>
              <w:t xml:space="preserve"> </w:t>
            </w:r>
            <w:r>
              <w:rPr>
                <w:w w:val="67"/>
                <w:sz w:val="28"/>
                <w:szCs w:val="28"/>
                <w:rtl/>
              </w:rPr>
              <w:t>والفط</w:t>
            </w:r>
            <w:r>
              <w:rPr>
                <w:spacing w:val="-3"/>
                <w:sz w:val="28"/>
                <w:szCs w:val="28"/>
                <w:rtl/>
              </w:rPr>
              <w:t>ر</w:t>
            </w:r>
            <w:r>
              <w:rPr>
                <w:spacing w:val="1"/>
                <w:w w:val="56"/>
                <w:sz w:val="28"/>
                <w:szCs w:val="28"/>
                <w:rtl/>
              </w:rPr>
              <w:t>ي</w:t>
            </w:r>
            <w:r>
              <w:rPr>
                <w:spacing w:val="-1"/>
                <w:w w:val="56"/>
                <w:sz w:val="28"/>
                <w:szCs w:val="28"/>
                <w:rtl/>
              </w:rPr>
              <w:t>ا</w:t>
            </w:r>
            <w:r>
              <w:rPr>
                <w:spacing w:val="-2"/>
                <w:sz w:val="28"/>
                <w:szCs w:val="28"/>
                <w:rtl/>
              </w:rPr>
              <w:t>ت</w:t>
            </w:r>
          </w:p>
          <w:p w:rsidR="0002676E" w:rsidRDefault="0002676E">
            <w:pPr>
              <w:pStyle w:val="TableParagraph"/>
              <w:spacing w:before="8"/>
              <w:rPr>
                <w:sz w:val="35"/>
              </w:rPr>
            </w:pPr>
          </w:p>
          <w:p w:rsidR="0002676E" w:rsidRDefault="003C6933">
            <w:pPr>
              <w:pStyle w:val="TableParagraph"/>
              <w:ind w:left="256"/>
              <w:rPr>
                <w:sz w:val="28"/>
              </w:rPr>
            </w:pPr>
            <w:r>
              <w:rPr>
                <w:sz w:val="28"/>
              </w:rPr>
              <w:t>5-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death</w:t>
            </w:r>
          </w:p>
          <w:p w:rsidR="0002676E" w:rsidRDefault="0002676E">
            <w:pPr>
              <w:pStyle w:val="TableParagraph"/>
              <w:spacing w:before="5"/>
              <w:rPr>
                <w:sz w:val="24"/>
              </w:rPr>
            </w:pPr>
          </w:p>
          <w:p w:rsidR="0002676E" w:rsidRDefault="003C6933">
            <w:pPr>
              <w:pStyle w:val="TableParagraph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Lab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Diagnosis:-</w:t>
            </w:r>
          </w:p>
          <w:p w:rsidR="0002676E" w:rsidRDefault="003C6933">
            <w:pPr>
              <w:pStyle w:val="TableParagraph"/>
              <w:numPr>
                <w:ilvl w:val="0"/>
                <w:numId w:val="78"/>
              </w:numPr>
              <w:tabs>
                <w:tab w:val="left" w:pos="397"/>
              </w:tabs>
              <w:spacing w:before="242"/>
              <w:ind w:hanging="280"/>
              <w:rPr>
                <w:sz w:val="28"/>
              </w:rPr>
            </w:pPr>
            <w:r>
              <w:rPr>
                <w:sz w:val="28"/>
              </w:rPr>
              <w:t>Specimen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saliva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CSF,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Brain biopsy,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skin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biopsy,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cornea.</w:t>
            </w:r>
          </w:p>
          <w:p w:rsidR="0002676E" w:rsidRDefault="003C6933">
            <w:pPr>
              <w:pStyle w:val="TableParagraph"/>
              <w:numPr>
                <w:ilvl w:val="0"/>
                <w:numId w:val="77"/>
              </w:numPr>
              <w:tabs>
                <w:tab w:val="left" w:pos="399"/>
              </w:tabs>
              <w:spacing w:before="249" w:line="276" w:lineRule="auto"/>
              <w:ind w:right="1665" w:firstLine="0"/>
              <w:rPr>
                <w:sz w:val="28"/>
              </w:rPr>
            </w:pPr>
            <w:r>
              <w:rPr>
                <w:sz w:val="28"/>
              </w:rPr>
              <w:t>Direct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detection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Microscope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(imunofluroscent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staining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technique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( for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Ag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detection).</w:t>
            </w:r>
          </w:p>
          <w:p w:rsidR="0002676E" w:rsidRDefault="003C6933">
            <w:pPr>
              <w:pStyle w:val="TableParagraph"/>
              <w:numPr>
                <w:ilvl w:val="0"/>
                <w:numId w:val="77"/>
              </w:numPr>
              <w:tabs>
                <w:tab w:val="left" w:pos="399"/>
              </w:tabs>
              <w:spacing w:before="200" w:line="424" w:lineRule="auto"/>
              <w:ind w:right="1246" w:firstLine="0"/>
              <w:rPr>
                <w:sz w:val="28"/>
              </w:rPr>
            </w:pPr>
            <w:r>
              <w:rPr>
                <w:sz w:val="28"/>
              </w:rPr>
              <w:t>Isolation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virus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(cell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lines,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egg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yolk,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mice)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detect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Negri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bodies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viral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Ag.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Detection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 rabies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virus-neutralizing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antibody.</w:t>
            </w:r>
          </w:p>
          <w:p w:rsidR="0002676E" w:rsidRDefault="003C6933">
            <w:pPr>
              <w:pStyle w:val="TableParagraph"/>
              <w:spacing w:before="1"/>
              <w:ind w:left="117"/>
              <w:rPr>
                <w:sz w:val="28"/>
              </w:rPr>
            </w:pPr>
            <w:r>
              <w:rPr>
                <w:sz w:val="28"/>
              </w:rPr>
              <w:t>4-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Molecular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method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detection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viral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RNA.</w:t>
            </w:r>
          </w:p>
          <w:p w:rsidR="0002676E" w:rsidRDefault="003C6933">
            <w:pPr>
              <w:pStyle w:val="TableParagraph"/>
              <w:spacing w:before="254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Treatment:</w:t>
            </w:r>
          </w:p>
          <w:p w:rsidR="0002676E" w:rsidRDefault="003C6933">
            <w:pPr>
              <w:pStyle w:val="TableParagraph"/>
              <w:spacing w:before="242"/>
              <w:ind w:left="117"/>
              <w:rPr>
                <w:sz w:val="28"/>
              </w:rPr>
            </w:pPr>
            <w:r>
              <w:rPr>
                <w:sz w:val="28"/>
              </w:rPr>
              <w:t>No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specific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treatment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this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virus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  <w:p w:rsidR="0002676E" w:rsidRDefault="003C6933">
            <w:pPr>
              <w:pStyle w:val="TableParagraph"/>
              <w:spacing w:before="254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Prevention:</w:t>
            </w:r>
          </w:p>
          <w:p w:rsidR="0002676E" w:rsidRDefault="003C6933">
            <w:pPr>
              <w:pStyle w:val="TableParagraph"/>
              <w:spacing w:before="243"/>
              <w:ind w:left="117"/>
              <w:rPr>
                <w:sz w:val="28"/>
              </w:rPr>
            </w:pPr>
            <w:r>
              <w:rPr>
                <w:sz w:val="28"/>
              </w:rPr>
              <w:t>By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vaccination 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Both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active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&amp;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passive</w:t>
            </w:r>
          </w:p>
          <w:p w:rsidR="0002676E" w:rsidRDefault="003C6933">
            <w:pPr>
              <w:pStyle w:val="TableParagraph"/>
              <w:spacing w:before="249"/>
              <w:ind w:left="117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Post</w:t>
            </w:r>
            <w:r>
              <w:rPr>
                <w:rFonts w:ascii="Arial"/>
                <w:b/>
                <w:spacing w:val="-1"/>
                <w:sz w:val="36"/>
              </w:rPr>
              <w:t xml:space="preserve"> </w:t>
            </w:r>
            <w:r>
              <w:rPr>
                <w:rFonts w:ascii="Arial"/>
                <w:b/>
                <w:sz w:val="36"/>
              </w:rPr>
              <w:t>test</w:t>
            </w:r>
          </w:p>
        </w:tc>
      </w:tr>
      <w:tr w:rsidR="0002676E">
        <w:trPr>
          <w:trHeight w:val="2880"/>
        </w:trPr>
        <w:tc>
          <w:tcPr>
            <w:tcW w:w="9511" w:type="dxa"/>
            <w:tcBorders>
              <w:top w:val="single" w:sz="6" w:space="0" w:color="000000"/>
              <w:left w:val="single" w:sz="48" w:space="0" w:color="000000"/>
              <w:bottom w:val="single" w:sz="6" w:space="0" w:color="000000"/>
              <w:right w:val="single" w:sz="6" w:space="0" w:color="000000"/>
            </w:tcBorders>
          </w:tcPr>
          <w:p w:rsidR="0002676E" w:rsidRDefault="003C6933">
            <w:pPr>
              <w:pStyle w:val="TableParagraph"/>
              <w:spacing w:before="67"/>
              <w:ind w:left="167"/>
              <w:rPr>
                <w:b/>
                <w:sz w:val="28"/>
              </w:rPr>
            </w:pPr>
            <w:r>
              <w:rPr>
                <w:b/>
                <w:sz w:val="28"/>
              </w:rPr>
              <w:t>Q1 :-</w:t>
            </w:r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z w:val="28"/>
              </w:rPr>
              <w:t>Multiple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choice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:-</w:t>
            </w:r>
          </w:p>
          <w:p w:rsidR="0002676E" w:rsidRDefault="003C6933">
            <w:pPr>
              <w:pStyle w:val="TableParagraph"/>
              <w:spacing w:before="249"/>
              <w:ind w:left="167"/>
              <w:rPr>
                <w:b/>
                <w:sz w:val="28"/>
              </w:rPr>
            </w:pPr>
            <w:r>
              <w:rPr>
                <w:b/>
                <w:sz w:val="28"/>
              </w:rPr>
              <w:t>1-</w:t>
            </w:r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z w:val="28"/>
              </w:rPr>
              <w:t>Multiplication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Rabies virus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take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place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in :-</w:t>
            </w:r>
          </w:p>
          <w:p w:rsidR="0002676E" w:rsidRDefault="003C6933">
            <w:pPr>
              <w:pStyle w:val="TableParagraph"/>
              <w:tabs>
                <w:tab w:val="left" w:pos="1861"/>
                <w:tab w:val="left" w:pos="3664"/>
                <w:tab w:val="left" w:pos="6155"/>
              </w:tabs>
              <w:spacing w:before="242"/>
              <w:ind w:left="237"/>
              <w:rPr>
                <w:sz w:val="28"/>
              </w:rPr>
            </w:pPr>
            <w:r>
              <w:rPr>
                <w:sz w:val="28"/>
              </w:rPr>
              <w:t>a-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Nucleus</w:t>
            </w:r>
            <w:r>
              <w:rPr>
                <w:sz w:val="28"/>
              </w:rPr>
              <w:tab/>
              <w:t>b-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cytoplasm</w:t>
            </w:r>
            <w:r>
              <w:rPr>
                <w:sz w:val="28"/>
              </w:rPr>
              <w:tab/>
              <w:t>c-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Golgi apparatus</w:t>
            </w:r>
            <w:r>
              <w:rPr>
                <w:sz w:val="28"/>
              </w:rPr>
              <w:tab/>
              <w:t>d- Non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them</w:t>
            </w:r>
          </w:p>
          <w:p w:rsidR="0002676E" w:rsidRDefault="003C6933">
            <w:pPr>
              <w:pStyle w:val="TableParagraph"/>
              <w:spacing w:before="255"/>
              <w:ind w:left="167"/>
              <w:rPr>
                <w:b/>
                <w:sz w:val="28"/>
              </w:rPr>
            </w:pPr>
            <w:r>
              <w:rPr>
                <w:b/>
                <w:sz w:val="28"/>
              </w:rPr>
              <w:t>2-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Diagnostic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characteristic</w:t>
            </w:r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z w:val="28"/>
              </w:rPr>
              <w:t>for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Rabies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in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infected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cell</w:t>
            </w:r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z w:val="28"/>
              </w:rPr>
              <w:t>is :-</w:t>
            </w:r>
          </w:p>
          <w:p w:rsidR="0002676E" w:rsidRDefault="003C6933">
            <w:pPr>
              <w:pStyle w:val="TableParagraph"/>
              <w:tabs>
                <w:tab w:val="left" w:pos="2770"/>
                <w:tab w:val="left" w:pos="5212"/>
                <w:tab w:val="left" w:pos="7444"/>
              </w:tabs>
              <w:spacing w:before="242"/>
              <w:ind w:left="167"/>
              <w:rPr>
                <w:sz w:val="28"/>
              </w:rPr>
            </w:pPr>
            <w:r>
              <w:rPr>
                <w:sz w:val="28"/>
              </w:rPr>
              <w:t>a-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inclusion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bodies</w:t>
            </w:r>
            <w:r>
              <w:rPr>
                <w:sz w:val="28"/>
              </w:rPr>
              <w:tab/>
              <w:t>b- Negri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bodies</w:t>
            </w:r>
            <w:r>
              <w:rPr>
                <w:sz w:val="28"/>
              </w:rPr>
              <w:tab/>
              <w:t>c-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giant cell</w:t>
            </w:r>
            <w:r>
              <w:rPr>
                <w:sz w:val="28"/>
              </w:rPr>
              <w:tab/>
              <w:t>d- Round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cell</w:t>
            </w:r>
          </w:p>
        </w:tc>
        <w:tc>
          <w:tcPr>
            <w:tcW w:w="1350" w:type="dxa"/>
            <w:tcBorders>
              <w:top w:val="nil"/>
              <w:left w:val="single" w:sz="6" w:space="0" w:color="000000"/>
              <w:bottom w:val="nil"/>
            </w:tcBorders>
          </w:tcPr>
          <w:p w:rsidR="0002676E" w:rsidRDefault="0002676E">
            <w:pPr>
              <w:pStyle w:val="TableParagraph"/>
              <w:rPr>
                <w:sz w:val="28"/>
              </w:rPr>
            </w:pPr>
          </w:p>
        </w:tc>
      </w:tr>
      <w:tr w:rsidR="0002676E">
        <w:trPr>
          <w:trHeight w:val="4784"/>
        </w:trPr>
        <w:tc>
          <w:tcPr>
            <w:tcW w:w="10861" w:type="dxa"/>
            <w:gridSpan w:val="2"/>
            <w:tcBorders>
              <w:top w:val="nil"/>
              <w:left w:val="single" w:sz="48" w:space="0" w:color="000000"/>
              <w:bottom w:val="single" w:sz="6" w:space="0" w:color="000000"/>
            </w:tcBorders>
          </w:tcPr>
          <w:p w:rsidR="0002676E" w:rsidRDefault="003C6933">
            <w:pPr>
              <w:pStyle w:val="TableParagraph"/>
              <w:spacing w:before="146"/>
              <w:ind w:left="249"/>
              <w:rPr>
                <w:b/>
                <w:sz w:val="36"/>
              </w:rPr>
            </w:pPr>
            <w:r>
              <w:rPr>
                <w:b/>
                <w:sz w:val="36"/>
              </w:rPr>
              <w:t>References</w:t>
            </w:r>
          </w:p>
          <w:p w:rsidR="0002676E" w:rsidRDefault="003C6933">
            <w:pPr>
              <w:pStyle w:val="TableParagraph"/>
              <w:numPr>
                <w:ilvl w:val="0"/>
                <w:numId w:val="76"/>
              </w:numPr>
              <w:tabs>
                <w:tab w:val="left" w:pos="606"/>
              </w:tabs>
              <w:spacing w:before="296" w:line="278" w:lineRule="auto"/>
              <w:ind w:right="2242" w:firstLine="60"/>
              <w:rPr>
                <w:color w:val="3A3835"/>
                <w:sz w:val="28"/>
              </w:rPr>
            </w:pPr>
            <w:r>
              <w:rPr>
                <w:color w:val="3A3835"/>
                <w:sz w:val="28"/>
              </w:rPr>
              <w:t>Review</w:t>
            </w:r>
            <w:r>
              <w:rPr>
                <w:color w:val="3A3835"/>
                <w:spacing w:val="-7"/>
                <w:sz w:val="28"/>
              </w:rPr>
              <w:t xml:space="preserve"> </w:t>
            </w:r>
            <w:r>
              <w:rPr>
                <w:color w:val="3A3835"/>
                <w:sz w:val="28"/>
              </w:rPr>
              <w:t>of</w:t>
            </w:r>
            <w:r>
              <w:rPr>
                <w:color w:val="3A3835"/>
                <w:spacing w:val="-4"/>
                <w:sz w:val="28"/>
              </w:rPr>
              <w:t xml:space="preserve"> </w:t>
            </w:r>
            <w:r>
              <w:rPr>
                <w:color w:val="3A3835"/>
                <w:sz w:val="28"/>
              </w:rPr>
              <w:t>Medical</w:t>
            </w:r>
            <w:r>
              <w:rPr>
                <w:color w:val="3A3835"/>
                <w:spacing w:val="-2"/>
                <w:sz w:val="28"/>
              </w:rPr>
              <w:t xml:space="preserve"> </w:t>
            </w:r>
            <w:r>
              <w:rPr>
                <w:color w:val="3A3835"/>
                <w:sz w:val="28"/>
              </w:rPr>
              <w:t>Microbiology</w:t>
            </w:r>
            <w:r>
              <w:rPr>
                <w:color w:val="3A3835"/>
                <w:spacing w:val="-7"/>
                <w:sz w:val="28"/>
              </w:rPr>
              <w:t xml:space="preserve"> </w:t>
            </w:r>
            <w:r>
              <w:rPr>
                <w:color w:val="3A3835"/>
                <w:sz w:val="28"/>
              </w:rPr>
              <w:t>and</w:t>
            </w:r>
            <w:r>
              <w:rPr>
                <w:color w:val="3A3835"/>
                <w:spacing w:val="-2"/>
                <w:sz w:val="28"/>
              </w:rPr>
              <w:t xml:space="preserve"> </w:t>
            </w:r>
            <w:r>
              <w:rPr>
                <w:color w:val="3A3835"/>
                <w:sz w:val="28"/>
              </w:rPr>
              <w:t>Immunology.</w:t>
            </w:r>
            <w:r>
              <w:rPr>
                <w:color w:val="3A3835"/>
                <w:spacing w:val="-4"/>
                <w:sz w:val="28"/>
              </w:rPr>
              <w:t xml:space="preserve"> </w:t>
            </w:r>
            <w:r>
              <w:rPr>
                <w:color w:val="3A3835"/>
                <w:sz w:val="28"/>
              </w:rPr>
              <w:t>Warren</w:t>
            </w:r>
            <w:r>
              <w:rPr>
                <w:color w:val="3A3835"/>
                <w:spacing w:val="-2"/>
                <w:sz w:val="28"/>
              </w:rPr>
              <w:t xml:space="preserve"> </w:t>
            </w:r>
            <w:r>
              <w:rPr>
                <w:color w:val="3A3835"/>
                <w:sz w:val="28"/>
              </w:rPr>
              <w:t>Levinson,</w:t>
            </w:r>
            <w:r>
              <w:rPr>
                <w:color w:val="3A3835"/>
                <w:spacing w:val="-67"/>
                <w:sz w:val="28"/>
              </w:rPr>
              <w:t xml:space="preserve"> </w:t>
            </w:r>
            <w:r>
              <w:rPr>
                <w:color w:val="3A3835"/>
                <w:sz w:val="28"/>
              </w:rPr>
              <w:t>12th May</w:t>
            </w:r>
            <w:r>
              <w:rPr>
                <w:color w:val="3A3835"/>
                <w:spacing w:val="-5"/>
                <w:sz w:val="28"/>
              </w:rPr>
              <w:t xml:space="preserve"> </w:t>
            </w:r>
            <w:r>
              <w:rPr>
                <w:color w:val="3A3835"/>
                <w:sz w:val="28"/>
              </w:rPr>
              <w:t>2012.</w:t>
            </w:r>
            <w:r>
              <w:rPr>
                <w:color w:val="3A3835"/>
                <w:spacing w:val="-1"/>
                <w:sz w:val="28"/>
              </w:rPr>
              <w:t xml:space="preserve"> </w:t>
            </w:r>
            <w:r>
              <w:rPr>
                <w:color w:val="3A3835"/>
                <w:sz w:val="28"/>
              </w:rPr>
              <w:t>Mc</w:t>
            </w:r>
            <w:r>
              <w:rPr>
                <w:color w:val="3A3835"/>
                <w:spacing w:val="-3"/>
                <w:sz w:val="28"/>
              </w:rPr>
              <w:t xml:space="preserve"> </w:t>
            </w:r>
            <w:r>
              <w:rPr>
                <w:color w:val="3A3835"/>
                <w:sz w:val="28"/>
              </w:rPr>
              <w:t>Graw-Hill</w:t>
            </w:r>
            <w:r>
              <w:rPr>
                <w:color w:val="3A3835"/>
                <w:spacing w:val="1"/>
                <w:sz w:val="28"/>
              </w:rPr>
              <w:t xml:space="preserve"> </w:t>
            </w:r>
            <w:r>
              <w:rPr>
                <w:color w:val="3A3835"/>
                <w:sz w:val="28"/>
              </w:rPr>
              <w:t>(Lange)</w:t>
            </w:r>
            <w:r>
              <w:rPr>
                <w:sz w:val="28"/>
              </w:rPr>
              <w:t>.</w:t>
            </w:r>
          </w:p>
          <w:p w:rsidR="0002676E" w:rsidRDefault="003C6933">
            <w:pPr>
              <w:pStyle w:val="TableParagraph"/>
              <w:numPr>
                <w:ilvl w:val="0"/>
                <w:numId w:val="76"/>
              </w:numPr>
              <w:tabs>
                <w:tab w:val="left" w:pos="548"/>
              </w:tabs>
              <w:spacing w:before="221" w:line="278" w:lineRule="auto"/>
              <w:ind w:left="242" w:right="2001" w:firstLine="0"/>
              <w:rPr>
                <w:sz w:val="28"/>
              </w:rPr>
            </w:pPr>
            <w:r>
              <w:rPr>
                <w:sz w:val="28"/>
              </w:rPr>
              <w:t>Jawetz, R., J.L. Melnick, and E.A. Adelberg,( 2019). Review of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Medical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Microbiology,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Twenty-Eighth Edition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Edition,.</w:t>
            </w:r>
          </w:p>
          <w:p w:rsidR="0002676E" w:rsidRDefault="0002676E">
            <w:pPr>
              <w:pStyle w:val="TableParagraph"/>
              <w:rPr>
                <w:sz w:val="30"/>
              </w:rPr>
            </w:pPr>
          </w:p>
          <w:p w:rsidR="0002676E" w:rsidRDefault="0002676E">
            <w:pPr>
              <w:pStyle w:val="TableParagraph"/>
              <w:rPr>
                <w:sz w:val="30"/>
              </w:rPr>
            </w:pPr>
          </w:p>
          <w:p w:rsidR="0002676E" w:rsidRDefault="0002676E">
            <w:pPr>
              <w:pStyle w:val="TableParagraph"/>
              <w:rPr>
                <w:sz w:val="30"/>
              </w:rPr>
            </w:pPr>
          </w:p>
          <w:p w:rsidR="0002676E" w:rsidRDefault="0002676E">
            <w:pPr>
              <w:pStyle w:val="TableParagraph"/>
              <w:rPr>
                <w:sz w:val="43"/>
              </w:rPr>
            </w:pPr>
          </w:p>
          <w:p w:rsidR="0002676E" w:rsidRDefault="003C6933">
            <w:pPr>
              <w:pStyle w:val="TableParagraph"/>
              <w:ind w:left="5286" w:right="520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61</w:t>
            </w:r>
          </w:p>
        </w:tc>
      </w:tr>
    </w:tbl>
    <w:p w:rsidR="0002676E" w:rsidRDefault="004B3196">
      <w:pPr>
        <w:rPr>
          <w:sz w:val="2"/>
          <w:szCs w:val="2"/>
        </w:rPr>
      </w:pPr>
      <w:r>
        <w:pict>
          <v:group id="_x0000_s3391" style="position:absolute;margin-left:27.75pt;margin-top:372.7pt;width:474pt;height:201.3pt;z-index:-20116480;mso-position-horizontal-relative:page;mso-position-vertical-relative:page" coordorigin="555,7454" coordsize="9480,4026">
            <v:shape id="_x0000_s3394" type="#_x0000_t75" style="position:absolute;left:3493;top:8696;width:1503;height:2527">
              <v:imagedata r:id="rId10" o:title=""/>
            </v:shape>
            <v:shape id="_x0000_s3393" type="#_x0000_t75" style="position:absolute;left:5146;top:7454;width:899;height:2236">
              <v:imagedata r:id="rId11" o:title=""/>
            </v:shape>
            <v:rect id="_x0000_s3392" style="position:absolute;left:555;top:8584;width:9480;height:2895" stroked="f"/>
            <w10:wrap anchorx="page" anchory="page"/>
          </v:group>
        </w:pict>
      </w:r>
      <w:r w:rsidR="003C6933">
        <w:rPr>
          <w:noProof/>
        </w:rPr>
        <w:drawing>
          <wp:anchor distT="0" distB="0" distL="0" distR="0" simplePos="0" relativeHeight="483200512" behindDoc="1" locked="0" layoutInCell="1" allowOverlap="1">
            <wp:simplePos x="0" y="0"/>
            <wp:positionH relativeFrom="page">
              <wp:posOffset>3977132</wp:posOffset>
            </wp:positionH>
            <wp:positionV relativeFrom="page">
              <wp:posOffset>3916044</wp:posOffset>
            </wp:positionV>
            <wp:extent cx="742013" cy="1468707"/>
            <wp:effectExtent l="0" t="0" r="0" b="0"/>
            <wp:wrapNone/>
            <wp:docPr id="2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933">
        <w:rPr>
          <w:noProof/>
        </w:rPr>
        <w:drawing>
          <wp:anchor distT="0" distB="0" distL="0" distR="0" simplePos="0" relativeHeight="483201024" behindDoc="1" locked="0" layoutInCell="1" allowOverlap="1">
            <wp:simplePos x="0" y="0"/>
            <wp:positionH relativeFrom="page">
              <wp:posOffset>4813427</wp:posOffset>
            </wp:positionH>
            <wp:positionV relativeFrom="page">
              <wp:posOffset>3560444</wp:posOffset>
            </wp:positionV>
            <wp:extent cx="512952" cy="849630"/>
            <wp:effectExtent l="0" t="0" r="0" b="0"/>
            <wp:wrapNone/>
            <wp:docPr id="28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390" style="position:absolute;margin-left:52.7pt;margin-top:52.55pt;width:490.35pt;height:4.45pt;z-index:-20114944;mso-position-horizontal-relative:page;mso-position-vertical-relative:page" coordorigin="1054,1051" coordsize="9807,89" o:spt="100" adj="0,,0" path="m10860,1080r-9806,l1054,1140r9806,l10860,1080xm10860,1051r-9806,l1054,1066r9806,l10860,1051xe" fillcolor="#61232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3389" style="position:absolute;margin-left:31.5pt;margin-top:606.25pt;width:456.75pt;height:126pt;z-index:-20114432;mso-position-horizontal-relative:page;mso-position-vertical-relative:page" filled="f">
            <w10:wrap anchorx="page" anchory="page"/>
          </v:rect>
        </w:pict>
      </w:r>
      <w:r>
        <w:pict>
          <v:shape id="_x0000_s3388" style="position:absolute;margin-left:24pt;margin-top:813.6pt;width:547.45pt;height:4.45pt;z-index:-20113920;mso-position-horizontal-relative:page;mso-position-vertical-relative:page" coordorigin="480,16272" coordsize="10949,89" path="m11429,16272r-60,l11369,16301r-29,l569,16301r-29,l540,16272r-60,l480,16301r,60l11429,16361r,-60l11429,16272xe" fillcolor="black" stroked="f">
            <v:path arrowok="t"/>
            <w10:wrap anchorx="page" anchory="page"/>
          </v:shape>
        </w:pict>
      </w:r>
    </w:p>
    <w:p w:rsidR="0002676E" w:rsidRDefault="0002676E">
      <w:pPr>
        <w:rPr>
          <w:sz w:val="2"/>
          <w:szCs w:val="2"/>
        </w:rPr>
        <w:sectPr w:rsidR="0002676E">
          <w:headerReference w:type="default" r:id="rId93"/>
          <w:footerReference w:type="default" r:id="rId94"/>
          <w:pgSz w:w="11910" w:h="16840"/>
          <w:pgMar w:top="480" w:right="320" w:bottom="280" w:left="120" w:header="0" w:footer="0" w:gutter="0"/>
          <w:cols w:space="720"/>
        </w:sect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4"/>
        <w:rPr>
          <w:sz w:val="18"/>
        </w:rPr>
      </w:pPr>
    </w:p>
    <w:p w:rsidR="0002676E" w:rsidRDefault="0002676E">
      <w:pPr>
        <w:rPr>
          <w:sz w:val="18"/>
        </w:rPr>
        <w:sectPr w:rsidR="0002676E">
          <w:headerReference w:type="default" r:id="rId95"/>
          <w:footerReference w:type="default" r:id="rId96"/>
          <w:pgSz w:w="11910" w:h="16840"/>
          <w:pgMar w:top="1020" w:right="320" w:bottom="1200" w:left="120" w:header="712" w:footer="1002" w:gutter="0"/>
          <w:pgNumType w:start="2"/>
          <w:cols w:space="720"/>
        </w:sect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spacing w:before="9"/>
        <w:rPr>
          <w:sz w:val="23"/>
        </w:rPr>
      </w:pPr>
    </w:p>
    <w:p w:rsidR="0002676E" w:rsidRDefault="003C6933">
      <w:pPr>
        <w:bidi/>
        <w:spacing w:before="1"/>
        <w:ind w:right="1085"/>
        <w:jc w:val="right"/>
        <w:rPr>
          <w:rFonts w:ascii="Arial" w:cs="Arial"/>
          <w:b/>
          <w:bCs/>
        </w:rPr>
      </w:pP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rtl/>
        </w:rPr>
        <w:t>م</w:t>
      </w:r>
      <w:r>
        <w:rPr>
          <w:rFonts w:ascii="Arial" w:cs="Arial"/>
          <w:b/>
          <w:bCs/>
          <w:spacing w:val="-1"/>
          <w:rtl/>
        </w:rPr>
        <w:t>رح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3"/>
        </w:rPr>
        <w:t>-</w:t>
      </w:r>
      <w:r>
        <w:rPr>
          <w:rFonts w:ascii="Arial" w:cs="Arial"/>
          <w:b/>
          <w:bCs/>
          <w:spacing w:val="-2"/>
        </w:rPr>
        <w:t>: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w w:val="41"/>
          <w:rtl/>
        </w:rPr>
        <w:t>ث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ث</w:t>
      </w:r>
      <w:r>
        <w:rPr>
          <w:rFonts w:ascii="Arial" w:cs="Arial"/>
          <w:b/>
          <w:bCs/>
          <w:spacing w:val="-3"/>
          <w:w w:val="121"/>
          <w:rtl/>
        </w:rPr>
        <w:t>ة</w:t>
      </w:r>
    </w:p>
    <w:p w:rsidR="0002676E" w:rsidRDefault="003C6933">
      <w:pPr>
        <w:pStyle w:val="a3"/>
        <w:rPr>
          <w:rFonts w:ascii="Arial"/>
          <w:b/>
          <w:sz w:val="26"/>
        </w:rPr>
      </w:pPr>
      <w:r>
        <w:br w:type="column"/>
      </w:r>
    </w:p>
    <w:p w:rsidR="0002676E" w:rsidRDefault="0002676E">
      <w:pPr>
        <w:pStyle w:val="a3"/>
        <w:rPr>
          <w:rFonts w:ascii="Arial"/>
          <w:b/>
          <w:sz w:val="26"/>
        </w:rPr>
      </w:pPr>
    </w:p>
    <w:p w:rsidR="0002676E" w:rsidRDefault="0002676E">
      <w:pPr>
        <w:pStyle w:val="a3"/>
        <w:rPr>
          <w:rFonts w:ascii="Arial"/>
          <w:b/>
          <w:sz w:val="26"/>
        </w:rPr>
      </w:pPr>
    </w:p>
    <w:p w:rsidR="0002676E" w:rsidRDefault="003C6933">
      <w:pPr>
        <w:bidi/>
        <w:spacing w:before="202"/>
        <w:ind w:right="1085"/>
        <w:jc w:val="right"/>
        <w:rPr>
          <w:rFonts w:ascii="Arial" w:cs="Arial"/>
          <w:b/>
          <w:bCs/>
        </w:rPr>
      </w:pP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80"/>
          <w:rtl/>
        </w:rPr>
        <w:t>لم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spacing w:val="-2"/>
          <w:rtl/>
        </w:rPr>
        <w:t>دة</w:t>
      </w:r>
      <w:r>
        <w:rPr>
          <w:rFonts w:ascii="Calibri" w:cs="Calibri"/>
          <w:b/>
          <w:bCs/>
          <w:spacing w:val="1"/>
        </w:rPr>
        <w:t>:</w:t>
      </w:r>
      <w:r>
        <w:rPr>
          <w:rFonts w:ascii="Arial" w:cs="Arial"/>
          <w:b/>
          <w:bCs/>
          <w:spacing w:val="2"/>
          <w:rtl/>
        </w:rPr>
        <w:t xml:space="preserve"> </w:t>
      </w:r>
      <w:r>
        <w:rPr>
          <w:rFonts w:ascii="Arial" w:cs="Arial"/>
          <w:b/>
          <w:bCs/>
          <w:w w:val="40"/>
          <w:rtl/>
        </w:rPr>
        <w:t>ف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2"/>
          <w:w w:val="65"/>
          <w:rtl/>
        </w:rPr>
        <w:t>ي</w:t>
      </w:r>
      <w:r>
        <w:rPr>
          <w:rFonts w:ascii="Arial" w:cs="Arial"/>
          <w:b/>
          <w:bCs/>
          <w:w w:val="65"/>
          <w:rtl/>
        </w:rPr>
        <w:t>ر</w:t>
      </w:r>
      <w:r>
        <w:rPr>
          <w:rFonts w:ascii="Arial" w:cs="Arial"/>
          <w:b/>
          <w:bCs/>
          <w:spacing w:val="-2"/>
          <w:w w:val="78"/>
          <w:rtl/>
        </w:rPr>
        <w:t>و</w:t>
      </w:r>
      <w:r>
        <w:rPr>
          <w:rFonts w:ascii="Arial" w:cs="Arial"/>
          <w:b/>
          <w:bCs/>
          <w:spacing w:val="-1"/>
          <w:w w:val="78"/>
          <w:rtl/>
        </w:rPr>
        <w:t>س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rtl/>
        </w:rPr>
        <w:t>ت</w:t>
      </w:r>
    </w:p>
    <w:p w:rsidR="0002676E" w:rsidRDefault="003C6933">
      <w:pPr>
        <w:bidi/>
        <w:spacing w:before="94" w:line="463" w:lineRule="auto"/>
        <w:ind w:left="1682" w:right="1085" w:firstLine="879"/>
        <w:rPr>
          <w:rFonts w:ascii="Arial" w:cs="Arial"/>
          <w:b/>
          <w:bCs/>
        </w:rPr>
      </w:pPr>
      <w:r>
        <w:rPr>
          <w:rtl/>
        </w:rPr>
        <w:br w:type="column"/>
      </w:r>
      <w:r>
        <w:rPr>
          <w:rFonts w:ascii="Arial" w:cs="Arial"/>
          <w:b/>
          <w:bCs/>
          <w:rtl/>
        </w:rPr>
        <w:lastRenderedPageBreak/>
        <w:t>ا</w:t>
      </w:r>
      <w:r>
        <w:rPr>
          <w:rFonts w:ascii="Arial" w:cs="Arial"/>
          <w:b/>
          <w:bCs/>
          <w:w w:val="73"/>
          <w:rtl/>
        </w:rPr>
        <w:t>ل</w:t>
      </w:r>
      <w:r>
        <w:rPr>
          <w:rFonts w:ascii="Arial" w:cs="Arial"/>
          <w:b/>
          <w:bCs/>
          <w:spacing w:val="-1"/>
          <w:w w:val="73"/>
          <w:rtl/>
        </w:rPr>
        <w:t>ج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1"/>
          <w:w w:val="86"/>
          <w:rtl/>
        </w:rPr>
        <w:t>مع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spacing w:val="1"/>
          <w:w w:val="48"/>
          <w:rtl/>
        </w:rPr>
        <w:t>ل</w:t>
      </w:r>
      <w:r>
        <w:rPr>
          <w:rFonts w:ascii="Arial" w:cs="Arial"/>
          <w:b/>
          <w:bCs/>
          <w:spacing w:val="-1"/>
          <w:w w:val="48"/>
          <w:rtl/>
        </w:rPr>
        <w:t>تق</w:t>
      </w:r>
      <w:r>
        <w:rPr>
          <w:rFonts w:ascii="Arial" w:cs="Arial"/>
          <w:b/>
          <w:bCs/>
          <w:spacing w:val="-3"/>
          <w:w w:val="45"/>
          <w:rtl/>
        </w:rPr>
        <w:t>ن</w:t>
      </w:r>
      <w:r>
        <w:rPr>
          <w:rFonts w:ascii="Arial" w:cs="Arial"/>
          <w:b/>
          <w:bCs/>
          <w:spacing w:val="-1"/>
          <w:w w:val="45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0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1"/>
          <w:w w:val="78"/>
          <w:rtl/>
        </w:rPr>
        <w:t>و</w:t>
      </w:r>
      <w:r>
        <w:rPr>
          <w:rFonts w:ascii="Arial" w:cs="Arial"/>
          <w:b/>
          <w:bCs/>
          <w:spacing w:val="-1"/>
          <w:w w:val="78"/>
          <w:rtl/>
        </w:rPr>
        <w:t>س</w:t>
      </w:r>
      <w:r>
        <w:rPr>
          <w:rFonts w:ascii="Arial" w:cs="Arial"/>
          <w:b/>
          <w:bCs/>
          <w:spacing w:val="-3"/>
          <w:rtl/>
        </w:rPr>
        <w:t>ط</w:t>
      </w:r>
      <w:r>
        <w:rPr>
          <w:rFonts w:ascii="Arial" w:cs="Arial"/>
          <w:b/>
          <w:bCs/>
          <w:spacing w:val="-3"/>
          <w:w w:val="86"/>
          <w:rtl/>
        </w:rPr>
        <w:t>ى</w:t>
      </w:r>
      <w:r>
        <w:rPr>
          <w:rFonts w:ascii="Arial" w:cs="Arial"/>
          <w:b/>
          <w:bCs/>
          <w:rtl/>
        </w:rPr>
        <w:t xml:space="preserve"> </w:t>
      </w:r>
      <w:r>
        <w:rPr>
          <w:rFonts w:ascii="Arial" w:cs="Arial"/>
          <w:b/>
          <w:bCs/>
          <w:w w:val="66"/>
          <w:rtl/>
        </w:rPr>
        <w:t>ك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0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w w:val="48"/>
          <w:rtl/>
        </w:rPr>
        <w:t>ت</w:t>
      </w:r>
      <w:r>
        <w:rPr>
          <w:rFonts w:ascii="Arial" w:cs="Arial"/>
          <w:b/>
          <w:bCs/>
          <w:spacing w:val="-1"/>
          <w:w w:val="48"/>
          <w:rtl/>
        </w:rPr>
        <w:t>قن</w:t>
      </w:r>
      <w:r>
        <w:rPr>
          <w:rFonts w:ascii="Arial" w:cs="Arial"/>
          <w:b/>
          <w:bCs/>
          <w:spacing w:val="-3"/>
          <w:w w:val="42"/>
          <w:rtl/>
        </w:rPr>
        <w:t>ي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2"/>
          <w:rtl/>
        </w:rPr>
        <w:t>ت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66"/>
          <w:rtl/>
        </w:rPr>
        <w:t>ل</w:t>
      </w:r>
      <w:r>
        <w:rPr>
          <w:rFonts w:ascii="Arial" w:cs="Arial"/>
          <w:b/>
          <w:bCs/>
          <w:spacing w:val="-1"/>
          <w:w w:val="66"/>
          <w:rtl/>
        </w:rPr>
        <w:t>صحي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وا</w:t>
      </w:r>
      <w:r>
        <w:rPr>
          <w:rFonts w:ascii="Arial" w:cs="Arial"/>
          <w:b/>
          <w:bCs/>
          <w:w w:val="57"/>
          <w:rtl/>
        </w:rPr>
        <w:t>ل</w:t>
      </w:r>
      <w:r>
        <w:rPr>
          <w:rFonts w:ascii="Arial" w:cs="Arial"/>
          <w:b/>
          <w:bCs/>
          <w:spacing w:val="-1"/>
          <w:w w:val="57"/>
          <w:rtl/>
        </w:rPr>
        <w:t>طبي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Calibri" w:cs="Calibri"/>
          <w:b/>
          <w:bCs/>
          <w:spacing w:val="-1"/>
          <w:rtl/>
        </w:rPr>
        <w:t xml:space="preserve"> </w:t>
      </w:r>
      <w:r>
        <w:rPr>
          <w:rFonts w:ascii="Calibri" w:cs="Calibri"/>
          <w:b/>
          <w:bCs/>
        </w:rPr>
        <w:t>/</w:t>
      </w:r>
      <w:r>
        <w:rPr>
          <w:rFonts w:ascii="Arial" w:cs="Arial"/>
          <w:b/>
          <w:bCs/>
          <w:spacing w:val="-1"/>
          <w:w w:val="53"/>
          <w:rtl/>
        </w:rPr>
        <w:t>بغ</w:t>
      </w:r>
      <w:r>
        <w:rPr>
          <w:rFonts w:ascii="Arial" w:cs="Arial"/>
          <w:b/>
          <w:bCs/>
          <w:rtl/>
        </w:rPr>
        <w:t>د</w:t>
      </w:r>
      <w:r>
        <w:rPr>
          <w:rFonts w:ascii="Arial" w:cs="Arial"/>
          <w:b/>
          <w:bCs/>
          <w:spacing w:val="-3"/>
          <w:rtl/>
        </w:rPr>
        <w:t>ا</w:t>
      </w:r>
      <w:r>
        <w:rPr>
          <w:rFonts w:ascii="Arial" w:cs="Arial"/>
          <w:b/>
          <w:bCs/>
          <w:spacing w:val="-2"/>
          <w:rtl/>
        </w:rPr>
        <w:t>د</w:t>
      </w:r>
      <w:r>
        <w:rPr>
          <w:rFonts w:ascii="Arial" w:cs="Arial"/>
          <w:b/>
          <w:bCs/>
          <w:w w:val="66"/>
          <w:rtl/>
        </w:rPr>
        <w:t xml:space="preserve"> </w:t>
      </w:r>
      <w:r>
        <w:rPr>
          <w:rFonts w:ascii="Arial" w:cs="Arial"/>
          <w:b/>
          <w:bCs/>
          <w:spacing w:val="-1"/>
          <w:w w:val="68"/>
          <w:rtl/>
        </w:rPr>
        <w:t>قسم</w:t>
      </w:r>
      <w:r>
        <w:rPr>
          <w:rFonts w:ascii="Arial" w:cs="Arial"/>
          <w:b/>
          <w:bCs/>
          <w:rtl/>
        </w:rPr>
        <w:t xml:space="preserve"> </w:t>
      </w:r>
      <w:r>
        <w:rPr>
          <w:rFonts w:ascii="Arial" w:cs="Arial"/>
          <w:b/>
          <w:bCs/>
          <w:w w:val="41"/>
          <w:rtl/>
        </w:rPr>
        <w:t>ت</w:t>
      </w:r>
      <w:r>
        <w:rPr>
          <w:rFonts w:ascii="Arial" w:cs="Arial"/>
          <w:b/>
          <w:bCs/>
          <w:w w:val="48"/>
          <w:rtl/>
        </w:rPr>
        <w:t>ق</w:t>
      </w:r>
      <w:r>
        <w:rPr>
          <w:rFonts w:ascii="Arial" w:cs="Arial"/>
          <w:b/>
          <w:bCs/>
          <w:spacing w:val="-1"/>
          <w:w w:val="48"/>
          <w:rtl/>
        </w:rPr>
        <w:t>ني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rtl/>
        </w:rPr>
        <w:t>ت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ت</w:t>
      </w:r>
      <w:r>
        <w:rPr>
          <w:rFonts w:ascii="Arial" w:cs="Arial"/>
          <w:b/>
          <w:bCs/>
          <w:spacing w:val="-3"/>
          <w:w w:val="91"/>
          <w:rtl/>
        </w:rPr>
        <w:t>ح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ي</w:t>
      </w:r>
      <w:r>
        <w:rPr>
          <w:rFonts w:ascii="Arial" w:cs="Arial"/>
          <w:b/>
          <w:bCs/>
          <w:spacing w:val="-2"/>
          <w:w w:val="81"/>
          <w:rtl/>
        </w:rPr>
        <w:t>ا</w:t>
      </w:r>
      <w:r>
        <w:rPr>
          <w:rFonts w:ascii="Arial" w:cs="Arial"/>
          <w:b/>
          <w:bCs/>
          <w:w w:val="81"/>
          <w:rtl/>
        </w:rPr>
        <w:t>ل</w:t>
      </w:r>
      <w:r>
        <w:rPr>
          <w:rFonts w:ascii="Arial" w:cs="Arial"/>
          <w:b/>
          <w:bCs/>
          <w:rtl/>
        </w:rPr>
        <w:t>ت</w:t>
      </w:r>
      <w:r>
        <w:rPr>
          <w:rFonts w:ascii="Arial" w:cs="Arial"/>
          <w:b/>
          <w:bCs/>
          <w:spacing w:val="-2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87"/>
          <w:rtl/>
        </w:rPr>
        <w:t>لمر</w:t>
      </w:r>
      <w:r>
        <w:rPr>
          <w:rFonts w:ascii="Arial" w:cs="Arial"/>
          <w:b/>
          <w:bCs/>
          <w:spacing w:val="-3"/>
          <w:w w:val="61"/>
          <w:rtl/>
        </w:rPr>
        <w:t>ض</w:t>
      </w:r>
      <w:r>
        <w:rPr>
          <w:rFonts w:ascii="Arial" w:cs="Arial"/>
          <w:b/>
          <w:bCs/>
          <w:spacing w:val="-1"/>
          <w:w w:val="61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</w:p>
    <w:p w:rsidR="0002676E" w:rsidRDefault="0002676E">
      <w:pPr>
        <w:spacing w:line="463" w:lineRule="auto"/>
        <w:rPr>
          <w:rFonts w:ascii="Arial" w:cs="Arial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3" w:space="720" w:equalWidth="0">
            <w:col w:w="2289" w:space="279"/>
            <w:col w:w="2343" w:space="1270"/>
            <w:col w:w="5289"/>
          </w:cols>
        </w:sect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spacing w:before="8"/>
        <w:rPr>
          <w:rFonts w:ascii="Arial"/>
          <w:b/>
          <w:sz w:val="15"/>
        </w:rPr>
      </w:pPr>
    </w:p>
    <w:p w:rsidR="0002676E" w:rsidRDefault="003C6933">
      <w:pPr>
        <w:pStyle w:val="1"/>
        <w:spacing w:before="27"/>
        <w:ind w:left="396"/>
        <w:rPr>
          <w:rFonts w:ascii="Calibri"/>
        </w:rPr>
      </w:pPr>
      <w:r>
        <w:rPr>
          <w:rFonts w:ascii="Calibri"/>
        </w:rPr>
        <w:t>Title:-</w:t>
      </w:r>
    </w:p>
    <w:p w:rsidR="0002676E" w:rsidRDefault="003C6933">
      <w:pPr>
        <w:tabs>
          <w:tab w:val="left" w:pos="6409"/>
          <w:tab w:val="left" w:pos="7717"/>
        </w:tabs>
        <w:spacing w:before="250"/>
        <w:ind w:left="628"/>
        <w:rPr>
          <w:b/>
          <w:sz w:val="32"/>
        </w:rPr>
      </w:pPr>
      <w:r>
        <w:rPr>
          <w:b/>
          <w:sz w:val="36"/>
        </w:rPr>
        <w:t>Pox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virus</w:t>
      </w:r>
      <w:r>
        <w:rPr>
          <w:b/>
          <w:sz w:val="36"/>
        </w:rPr>
        <w:tab/>
      </w:r>
      <w:r>
        <w:rPr>
          <w:b/>
          <w:color w:val="FF0000"/>
          <w:sz w:val="32"/>
        </w:rPr>
        <w:t>Lecture</w:t>
      </w:r>
      <w:r>
        <w:rPr>
          <w:b/>
          <w:color w:val="FF0000"/>
          <w:sz w:val="32"/>
        </w:rPr>
        <w:tab/>
        <w:t>14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6"/>
        <w:rPr>
          <w:b/>
          <w:sz w:val="16"/>
        </w:rPr>
      </w:pPr>
    </w:p>
    <w:p w:rsidR="0002676E" w:rsidRDefault="0002676E">
      <w:pPr>
        <w:rPr>
          <w:sz w:val="16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p w:rsidR="0002676E" w:rsidRDefault="003C6933">
      <w:pPr>
        <w:pStyle w:val="1"/>
        <w:spacing w:before="89"/>
      </w:pPr>
      <w:r>
        <w:lastRenderedPageBreak/>
        <w:t>Name</w:t>
      </w:r>
      <w:r>
        <w:rPr>
          <w:spacing w:val="-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instructor:</w:t>
      </w:r>
    </w:p>
    <w:p w:rsidR="0002676E" w:rsidRDefault="003C6933">
      <w:pPr>
        <w:spacing w:before="269"/>
        <w:ind w:left="316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Assist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Prof</w:t>
      </w:r>
      <w:r>
        <w:rPr>
          <w:rFonts w:ascii="Calibri"/>
          <w:b/>
          <w:spacing w:val="-1"/>
          <w:sz w:val="28"/>
        </w:rPr>
        <w:t xml:space="preserve"> </w:t>
      </w:r>
      <w:r>
        <w:rPr>
          <w:rFonts w:ascii="Calibri"/>
          <w:b/>
          <w:sz w:val="28"/>
        </w:rPr>
        <w:t>dr.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Athraa</w:t>
      </w:r>
      <w:r>
        <w:rPr>
          <w:rFonts w:ascii="Calibri"/>
          <w:b/>
          <w:spacing w:val="61"/>
          <w:sz w:val="28"/>
        </w:rPr>
        <w:t xml:space="preserve"> </w:t>
      </w:r>
      <w:r>
        <w:rPr>
          <w:rFonts w:ascii="Calibri"/>
          <w:b/>
          <w:sz w:val="28"/>
        </w:rPr>
        <w:t>Zaidan</w:t>
      </w:r>
      <w:r>
        <w:rPr>
          <w:rFonts w:ascii="Calibri"/>
          <w:b/>
          <w:spacing w:val="1"/>
          <w:sz w:val="28"/>
        </w:rPr>
        <w:t xml:space="preserve"> </w:t>
      </w:r>
      <w:r>
        <w:rPr>
          <w:rFonts w:ascii="Calibri"/>
          <w:b/>
          <w:sz w:val="28"/>
        </w:rPr>
        <w:t>Hassan</w:t>
      </w:r>
    </w:p>
    <w:p w:rsidR="0002676E" w:rsidRDefault="003C6933">
      <w:pPr>
        <w:pStyle w:val="1"/>
        <w:spacing w:before="242"/>
      </w:pPr>
      <w:r>
        <w:t>Target</w:t>
      </w:r>
      <w:r>
        <w:rPr>
          <w:spacing w:val="-2"/>
        </w:rPr>
        <w:t xml:space="preserve"> </w:t>
      </w:r>
      <w:r>
        <w:t>population</w:t>
      </w:r>
    </w:p>
    <w:p w:rsidR="0002676E" w:rsidRDefault="003C6933">
      <w:pPr>
        <w:pStyle w:val="a3"/>
        <w:rPr>
          <w:rFonts w:ascii="Arial"/>
          <w:b/>
          <w:sz w:val="30"/>
        </w:rPr>
      </w:pPr>
      <w:r>
        <w:br w:type="column"/>
      </w:r>
    </w:p>
    <w:p w:rsidR="0002676E" w:rsidRDefault="0002676E">
      <w:pPr>
        <w:pStyle w:val="a3"/>
        <w:spacing w:before="5"/>
        <w:rPr>
          <w:rFonts w:ascii="Arial"/>
          <w:b/>
          <w:sz w:val="37"/>
        </w:rPr>
      </w:pPr>
    </w:p>
    <w:p w:rsidR="0002676E" w:rsidRDefault="003C6933">
      <w:pPr>
        <w:pStyle w:val="4"/>
        <w:bidi/>
        <w:ind w:left="0" w:right="254"/>
        <w:jc w:val="right"/>
        <w:rPr>
          <w:rFonts w:ascii="Arial" w:cs="Arial"/>
        </w:rPr>
      </w:pPr>
      <w:r>
        <w:rPr>
          <w:rFonts w:ascii="Arial" w:cs="Arial"/>
          <w:w w:val="85"/>
          <w:rtl/>
        </w:rPr>
        <w:t>استاذ</w:t>
      </w:r>
      <w:r>
        <w:rPr>
          <w:rFonts w:ascii="Arial" w:cs="Arial"/>
          <w:spacing w:val="17"/>
          <w:w w:val="85"/>
          <w:rtl/>
        </w:rPr>
        <w:t xml:space="preserve"> </w:t>
      </w:r>
      <w:r>
        <w:rPr>
          <w:rFonts w:ascii="Arial" w:cs="Arial"/>
          <w:w w:val="85"/>
          <w:rtl/>
        </w:rPr>
        <w:t>مساعد</w:t>
      </w:r>
      <w:r>
        <w:rPr>
          <w:rFonts w:ascii="Arial" w:cs="Arial"/>
          <w:spacing w:val="15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د</w:t>
      </w:r>
      <w:r>
        <w:rPr>
          <w:rFonts w:ascii="Arial" w:cs="Arial"/>
          <w:w w:val="85"/>
        </w:rPr>
        <w:t>.</w:t>
      </w:r>
      <w:r>
        <w:rPr>
          <w:rFonts w:ascii="Arial" w:cs="Arial"/>
          <w:spacing w:val="17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عذراء</w:t>
      </w:r>
      <w:r>
        <w:rPr>
          <w:rFonts w:ascii="Arial" w:cs="Arial"/>
          <w:spacing w:val="15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زيدان</w:t>
      </w:r>
      <w:r>
        <w:rPr>
          <w:rFonts w:ascii="Arial" w:cs="Arial"/>
          <w:spacing w:val="16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حسن</w:t>
      </w:r>
    </w:p>
    <w:p w:rsidR="0002676E" w:rsidRDefault="0002676E">
      <w:pPr>
        <w:jc w:val="right"/>
        <w:rPr>
          <w:rFonts w:ascii="Arial" w:cs="Arial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2" w:space="720" w:equalWidth="0">
            <w:col w:w="4622" w:space="481"/>
            <w:col w:w="6367"/>
          </w:cols>
        </w:sectPr>
      </w:pPr>
    </w:p>
    <w:p w:rsidR="0002676E" w:rsidRDefault="004B3196">
      <w:pPr>
        <w:pStyle w:val="a3"/>
        <w:spacing w:before="10"/>
        <w:rPr>
          <w:rFonts w:ascii="Arial"/>
          <w:b/>
          <w:sz w:val="20"/>
        </w:rPr>
      </w:pPr>
      <w:r>
        <w:lastRenderedPageBreak/>
        <w:pict>
          <v:group id="_x0000_s3378" style="position:absolute;margin-left:17.6pt;margin-top:24pt;width:553.85pt;height:794.05pt;z-index:-20112896;mso-position-horizontal-relative:page;mso-position-vertical-relative:page" coordorigin="353,480" coordsize="11077,15881">
            <v:shape id="_x0000_s3387" type="#_x0000_t75" style="position:absolute;left:5146;top:7454;width:899;height:2236">
              <v:imagedata r:id="rId11" o:title=""/>
            </v:shape>
            <v:shape id="_x0000_s3386" type="#_x0000_t75" style="position:absolute;left:6263;top:6167;width:1169;height:2313">
              <v:imagedata r:id="rId12" o:title=""/>
            </v:shape>
            <v:rect id="_x0000_s3385" style="position:absolute;left:435;top:7445;width:8385;height:900" stroked="f"/>
            <v:rect id="_x0000_s3384" style="position:absolute;left:435;top:7445;width:8385;height:900" filled="f"/>
            <v:rect id="_x0000_s3383" style="position:absolute;left:405;top:1714;width:9645;height:1950" fillcolor="#c5d9f0" stroked="f"/>
            <v:shape id="_x0000_s3382" style="position:absolute;left:360;top:1714;width:9690;height:3429" coordorigin="360,1714" coordsize="9690,3429" o:spt="100" adj="0,,0" path="m405,3664r9645,l10050,1714r-9645,l405,3664xm360,5143r9645,l10005,4333r-9645,l360,5143xe" filled="f">
              <v:stroke joinstyle="round"/>
              <v:formulas/>
              <v:path arrowok="t" o:connecttype="segments"/>
            </v:shape>
            <v:shape id="_x0000_s3381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380" style="position:absolute;left:540;top:568;width:15;height:15704" stroked="f"/>
            <v:shape id="_x0000_s3379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3377" style="position:absolute;margin-left:52.7pt;margin-top:52.55pt;width:490.35pt;height:4.45pt;z-index:-20111872;mso-position-horizontal-relative:page;mso-position-vertical-relative:page" coordorigin="1054,1051" coordsize="9807,89" o:spt="100" adj="0,,0" path="m10860,1080r-9806,l1054,1140r9806,l10860,1080xm10860,1051r-9806,l1054,1066r9806,l10860,1051xe" fillcolor="#612322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3C6933">
      <w:pPr>
        <w:spacing w:before="44"/>
        <w:ind w:left="571"/>
        <w:rPr>
          <w:rFonts w:ascii="Calibri"/>
          <w:b/>
          <w:sz w:val="28"/>
        </w:rPr>
      </w:pPr>
      <w:r>
        <w:rPr>
          <w:noProof/>
        </w:rPr>
        <w:drawing>
          <wp:anchor distT="0" distB="0" distL="0" distR="0" simplePos="0" relativeHeight="483204096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-1191640</wp:posOffset>
            </wp:positionV>
            <wp:extent cx="512952" cy="849630"/>
            <wp:effectExtent l="0" t="0" r="0" b="0"/>
            <wp:wrapNone/>
            <wp:docPr id="28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28"/>
        </w:rPr>
        <w:t>Three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stage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students</w:t>
      </w:r>
      <w:r>
        <w:rPr>
          <w:rFonts w:ascii="Calibri"/>
          <w:b/>
          <w:spacing w:val="-5"/>
          <w:sz w:val="28"/>
        </w:rPr>
        <w:t xml:space="preserve"> </w:t>
      </w:r>
      <w:r>
        <w:rPr>
          <w:rFonts w:ascii="Calibri"/>
          <w:b/>
          <w:sz w:val="28"/>
        </w:rPr>
        <w:t>in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department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Medical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Laboratory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Techniques</w:t>
      </w: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spacing w:before="5"/>
        <w:rPr>
          <w:rFonts w:ascii="Calibri"/>
          <w:b/>
          <w:sz w:val="16"/>
        </w:rPr>
      </w:pPr>
    </w:p>
    <w:p w:rsidR="0002676E" w:rsidRDefault="003C6933">
      <w:pPr>
        <w:pStyle w:val="1"/>
        <w:spacing w:before="89"/>
        <w:ind w:left="470"/>
      </w:pPr>
      <w:r>
        <w:rPr>
          <w:noProof/>
        </w:rPr>
        <w:drawing>
          <wp:anchor distT="0" distB="0" distL="0" distR="0" simplePos="0" relativeHeight="483203072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87678</wp:posOffset>
            </wp:positionV>
            <wp:extent cx="953897" cy="1604645"/>
            <wp:effectExtent l="0" t="0" r="0" b="0"/>
            <wp:wrapNone/>
            <wp:docPr id="28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Introduction</w:t>
      </w:r>
    </w:p>
    <w:p w:rsidR="0002676E" w:rsidRDefault="003C6933">
      <w:pPr>
        <w:pStyle w:val="a3"/>
        <w:spacing w:before="262" w:line="276" w:lineRule="auto"/>
        <w:ind w:left="537" w:right="969"/>
      </w:pPr>
      <w:r>
        <w:t>Poxviruses are the largest and most complex of viruses. Infections with most poxviruses</w:t>
      </w:r>
      <w:r>
        <w:rPr>
          <w:spacing w:val="-67"/>
        </w:rPr>
        <w:t xml:space="preserve"> </w:t>
      </w:r>
      <w:r>
        <w:t>are characterized by a rash, although lesions induced by some members of the family are</w:t>
      </w:r>
      <w:r>
        <w:rPr>
          <w:spacing w:val="-67"/>
        </w:rPr>
        <w:t xml:space="preserve"> </w:t>
      </w:r>
      <w:r>
        <w:t>markedly proliferative. The group includes variola virus, the etiologic agent of</w:t>
      </w:r>
      <w:r>
        <w:rPr>
          <w:spacing w:val="1"/>
        </w:rPr>
        <w:t xml:space="preserve"> </w:t>
      </w:r>
      <w:r>
        <w:t>smallpox—the</w:t>
      </w:r>
      <w:r>
        <w:rPr>
          <w:spacing w:val="-2"/>
        </w:rPr>
        <w:t xml:space="preserve"> </w:t>
      </w:r>
      <w:r>
        <w:t>viral</w:t>
      </w:r>
      <w:r>
        <w:rPr>
          <w:spacing w:val="-5"/>
        </w:rPr>
        <w:t xml:space="preserve"> </w:t>
      </w:r>
      <w:r>
        <w:t>disease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affected</w:t>
      </w:r>
      <w:r>
        <w:rPr>
          <w:spacing w:val="-1"/>
        </w:rPr>
        <w:t xml:space="preserve"> </w:t>
      </w:r>
      <w:r>
        <w:t>humans</w:t>
      </w:r>
      <w:r>
        <w:rPr>
          <w:spacing w:val="-1"/>
        </w:rPr>
        <w:t xml:space="preserve"> </w:t>
      </w:r>
      <w:r>
        <w:t>throughout</w:t>
      </w:r>
      <w:r>
        <w:rPr>
          <w:spacing w:val="-5"/>
        </w:rPr>
        <w:t xml:space="preserve"> </w:t>
      </w:r>
      <w:r>
        <w:t>recorded history.</w:t>
      </w:r>
    </w:p>
    <w:p w:rsidR="0002676E" w:rsidRDefault="004B3196">
      <w:pPr>
        <w:pStyle w:val="2"/>
        <w:spacing w:before="205"/>
        <w:ind w:left="537"/>
      </w:pPr>
      <w:r>
        <w:pict>
          <v:rect id="_x0000_s3376" style="position:absolute;left:0;text-align:left;margin-left:33.75pt;margin-top:30.85pt;width:442.5pt;height:59.25pt;z-index:-20111360;mso-position-horizontal-relative:page" filled="f">
            <w10:wrap anchorx="page"/>
          </v:rect>
        </w:pict>
      </w:r>
      <w:r w:rsidR="003C6933">
        <w:t>Pre-test</w:t>
      </w:r>
    </w:p>
    <w:p w:rsidR="0002676E" w:rsidRDefault="003C6933">
      <w:pPr>
        <w:pStyle w:val="4"/>
        <w:spacing w:before="123"/>
        <w:ind w:left="705"/>
      </w:pPr>
      <w:r>
        <w:t>Q :-</w:t>
      </w:r>
      <w:r>
        <w:rPr>
          <w:spacing w:val="-1"/>
        </w:rPr>
        <w:t xml:space="preserve"> </w:t>
      </w:r>
      <w:r>
        <w:t>Answer True</w:t>
      </w:r>
      <w:r>
        <w:rPr>
          <w:spacing w:val="66"/>
        </w:rPr>
        <w:t xml:space="preserve"> </w:t>
      </w:r>
      <w:r>
        <w:t>or false :-</w:t>
      </w:r>
    </w:p>
    <w:p w:rsidR="0002676E" w:rsidRDefault="003C6933">
      <w:pPr>
        <w:pStyle w:val="a3"/>
        <w:spacing w:before="245"/>
        <w:ind w:left="705"/>
      </w:pPr>
      <w:r>
        <w:t>1-</w:t>
      </w:r>
      <w:r>
        <w:rPr>
          <w:spacing w:val="-3"/>
        </w:rPr>
        <w:t xml:space="preserve"> </w:t>
      </w:r>
      <w:r>
        <w:t>Poxviruses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smallest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complex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viruses</w:t>
      </w:r>
      <w:r>
        <w:rPr>
          <w:spacing w:val="-4"/>
        </w:rPr>
        <w:t xml:space="preserve"> </w:t>
      </w:r>
      <w:r>
        <w:t>?</w:t>
      </w:r>
    </w:p>
    <w:p w:rsidR="0002676E" w:rsidRDefault="0002676E">
      <w:pPr>
        <w:pStyle w:val="a3"/>
        <w:rPr>
          <w:sz w:val="33"/>
        </w:rPr>
      </w:pPr>
    </w:p>
    <w:p w:rsidR="0002676E" w:rsidRDefault="003C6933">
      <w:pPr>
        <w:pStyle w:val="1"/>
        <w:spacing w:before="0"/>
        <w:ind w:left="516"/>
      </w:pPr>
      <w:r>
        <w:t>Scientific</w:t>
      </w:r>
      <w:r>
        <w:rPr>
          <w:spacing w:val="-2"/>
        </w:rPr>
        <w:t xml:space="preserve"> </w:t>
      </w:r>
      <w:r>
        <w:t>Content</w:t>
      </w:r>
    </w:p>
    <w:p w:rsidR="0002676E" w:rsidRDefault="003C6933">
      <w:pPr>
        <w:pStyle w:val="4"/>
        <w:spacing w:before="267"/>
        <w:ind w:left="537"/>
      </w:pPr>
      <w:r>
        <w:t>Properties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Poxviruses</w:t>
      </w:r>
    </w:p>
    <w:p w:rsidR="0002676E" w:rsidRDefault="003C6933">
      <w:pPr>
        <w:pStyle w:val="a4"/>
        <w:numPr>
          <w:ilvl w:val="0"/>
          <w:numId w:val="80"/>
        </w:numPr>
        <w:tabs>
          <w:tab w:val="left" w:pos="850"/>
        </w:tabs>
        <w:spacing w:before="245" w:line="276" w:lineRule="auto"/>
        <w:ind w:right="764" w:hanging="2005"/>
        <w:rPr>
          <w:sz w:val="28"/>
        </w:rPr>
      </w:pPr>
      <w:r>
        <w:rPr>
          <w:b/>
          <w:sz w:val="28"/>
        </w:rPr>
        <w:t>Virion: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Complex</w:t>
      </w:r>
      <w:r>
        <w:rPr>
          <w:spacing w:val="1"/>
          <w:sz w:val="28"/>
        </w:rPr>
        <w:t xml:space="preserve"> </w:t>
      </w:r>
      <w:r>
        <w:rPr>
          <w:sz w:val="28"/>
        </w:rPr>
        <w:t>structure,</w:t>
      </w:r>
      <w:r>
        <w:rPr>
          <w:spacing w:val="1"/>
          <w:sz w:val="28"/>
        </w:rPr>
        <w:t xml:space="preserve"> </w:t>
      </w:r>
      <w:r>
        <w:rPr>
          <w:sz w:val="28"/>
        </w:rPr>
        <w:t>oval</w:t>
      </w:r>
      <w:r>
        <w:rPr>
          <w:spacing w:val="1"/>
          <w:sz w:val="28"/>
        </w:rPr>
        <w:t xml:space="preserve"> </w:t>
      </w:r>
      <w:r>
        <w:rPr>
          <w:sz w:val="28"/>
        </w:rPr>
        <w:t>or</w:t>
      </w:r>
      <w:r>
        <w:rPr>
          <w:spacing w:val="1"/>
          <w:sz w:val="28"/>
        </w:rPr>
        <w:t xml:space="preserve"> </w:t>
      </w:r>
      <w:r>
        <w:rPr>
          <w:sz w:val="28"/>
        </w:rPr>
        <w:t>brick-shaped,</w:t>
      </w:r>
      <w:r>
        <w:rPr>
          <w:spacing w:val="1"/>
          <w:sz w:val="28"/>
        </w:rPr>
        <w:t xml:space="preserve"> </w:t>
      </w:r>
      <w:r>
        <w:rPr>
          <w:sz w:val="28"/>
        </w:rPr>
        <w:t>400</w:t>
      </w:r>
      <w:r>
        <w:rPr>
          <w:spacing w:val="1"/>
          <w:sz w:val="28"/>
        </w:rPr>
        <w:t xml:space="preserve"> </w:t>
      </w:r>
      <w:r>
        <w:rPr>
          <w:sz w:val="28"/>
        </w:rPr>
        <w:t>nm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length</w:t>
      </w:r>
      <w:r>
        <w:rPr>
          <w:spacing w:val="1"/>
          <w:sz w:val="28"/>
        </w:rPr>
        <w:t xml:space="preserve"> </w:t>
      </w:r>
      <w:r>
        <w:rPr>
          <w:sz w:val="28"/>
        </w:rPr>
        <w:t>x</w:t>
      </w:r>
      <w:r>
        <w:rPr>
          <w:spacing w:val="1"/>
          <w:sz w:val="28"/>
        </w:rPr>
        <w:t xml:space="preserve"> </w:t>
      </w:r>
      <w:r>
        <w:rPr>
          <w:sz w:val="28"/>
        </w:rPr>
        <w:t>230</w:t>
      </w:r>
      <w:r>
        <w:rPr>
          <w:spacing w:val="1"/>
          <w:sz w:val="28"/>
        </w:rPr>
        <w:t xml:space="preserve"> </w:t>
      </w:r>
      <w:r>
        <w:rPr>
          <w:sz w:val="28"/>
        </w:rPr>
        <w:t>nm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-67"/>
          <w:sz w:val="28"/>
        </w:rPr>
        <w:t xml:space="preserve"> </w:t>
      </w:r>
      <w:r>
        <w:rPr>
          <w:sz w:val="28"/>
        </w:rPr>
        <w:t>diameter;</w:t>
      </w:r>
      <w:r>
        <w:rPr>
          <w:spacing w:val="3"/>
          <w:sz w:val="28"/>
        </w:rPr>
        <w:t xml:space="preserve"> </w:t>
      </w:r>
      <w:r>
        <w:rPr>
          <w:sz w:val="28"/>
        </w:rPr>
        <w:t>external</w:t>
      </w:r>
      <w:r>
        <w:rPr>
          <w:spacing w:val="3"/>
          <w:sz w:val="28"/>
        </w:rPr>
        <w:t xml:space="preserve"> </w:t>
      </w:r>
      <w:r>
        <w:rPr>
          <w:sz w:val="28"/>
        </w:rPr>
        <w:t>surface</w:t>
      </w:r>
      <w:r>
        <w:rPr>
          <w:spacing w:val="3"/>
          <w:sz w:val="28"/>
        </w:rPr>
        <w:t xml:space="preserve"> </w:t>
      </w:r>
      <w:r>
        <w:rPr>
          <w:sz w:val="28"/>
        </w:rPr>
        <w:t>shows</w:t>
      </w:r>
      <w:r>
        <w:rPr>
          <w:spacing w:val="3"/>
          <w:sz w:val="28"/>
        </w:rPr>
        <w:t xml:space="preserve"> </w:t>
      </w:r>
      <w:r>
        <w:rPr>
          <w:sz w:val="28"/>
        </w:rPr>
        <w:t>ridges;</w:t>
      </w:r>
      <w:r>
        <w:rPr>
          <w:spacing w:val="3"/>
          <w:sz w:val="28"/>
        </w:rPr>
        <w:t xml:space="preserve"> </w:t>
      </w:r>
      <w:r>
        <w:rPr>
          <w:sz w:val="28"/>
        </w:rPr>
        <w:t>contains</w:t>
      </w:r>
      <w:r>
        <w:rPr>
          <w:spacing w:val="4"/>
          <w:sz w:val="28"/>
        </w:rPr>
        <w:t xml:space="preserve"> </w:t>
      </w:r>
      <w:r>
        <w:rPr>
          <w:sz w:val="28"/>
        </w:rPr>
        <w:t>core</w:t>
      </w:r>
      <w:r>
        <w:rPr>
          <w:spacing w:val="2"/>
          <w:sz w:val="28"/>
        </w:rPr>
        <w:t xml:space="preserve"> </w:t>
      </w:r>
      <w:r>
        <w:rPr>
          <w:sz w:val="28"/>
        </w:rPr>
        <w:t>and</w:t>
      </w:r>
      <w:r>
        <w:rPr>
          <w:spacing w:val="3"/>
          <w:sz w:val="28"/>
        </w:rPr>
        <w:t xml:space="preserve"> </w:t>
      </w:r>
      <w:r>
        <w:rPr>
          <w:sz w:val="28"/>
        </w:rPr>
        <w:t>lateral</w:t>
      </w:r>
      <w:r>
        <w:rPr>
          <w:spacing w:val="4"/>
          <w:sz w:val="28"/>
        </w:rPr>
        <w:t xml:space="preserve"> </w:t>
      </w:r>
      <w:r>
        <w:rPr>
          <w:sz w:val="28"/>
        </w:rPr>
        <w:t>bodies</w:t>
      </w:r>
    </w:p>
    <w:p w:rsidR="0002676E" w:rsidRDefault="003C6933">
      <w:pPr>
        <w:pStyle w:val="a4"/>
        <w:numPr>
          <w:ilvl w:val="1"/>
          <w:numId w:val="80"/>
        </w:numPr>
        <w:tabs>
          <w:tab w:val="left" w:pos="2199"/>
        </w:tabs>
        <w:spacing w:before="200"/>
        <w:rPr>
          <w:sz w:val="28"/>
        </w:rPr>
      </w:pPr>
      <w:r>
        <w:rPr>
          <w:b/>
          <w:sz w:val="28"/>
        </w:rPr>
        <w:t>Composition: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DNA (3%), protein</w:t>
      </w:r>
      <w:r>
        <w:rPr>
          <w:spacing w:val="2"/>
          <w:sz w:val="28"/>
        </w:rPr>
        <w:t xml:space="preserve"> </w:t>
      </w:r>
      <w:r>
        <w:rPr>
          <w:sz w:val="28"/>
        </w:rPr>
        <w:t>(90%), lipid</w:t>
      </w:r>
      <w:r>
        <w:rPr>
          <w:spacing w:val="3"/>
          <w:sz w:val="28"/>
        </w:rPr>
        <w:t xml:space="preserve"> </w:t>
      </w:r>
      <w:r>
        <w:rPr>
          <w:sz w:val="28"/>
        </w:rPr>
        <w:t>(5%).</w:t>
      </w:r>
    </w:p>
    <w:p w:rsidR="0002676E" w:rsidRDefault="0002676E">
      <w:pPr>
        <w:rPr>
          <w:sz w:val="28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shape id="_x0000_s3375" style="position:absolute;margin-left:24pt;margin-top:24pt;width:547.45pt;height:794.05pt;z-index:-2010828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374" style="position:absolute;margin-left:24pt;margin-top:24pt;width:547.45pt;height:794.05pt;z-index:-2010777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4"/>
        <w:numPr>
          <w:ilvl w:val="0"/>
          <w:numId w:val="75"/>
        </w:numPr>
        <w:tabs>
          <w:tab w:val="left" w:pos="778"/>
        </w:tabs>
        <w:spacing w:before="89" w:line="276" w:lineRule="auto"/>
        <w:ind w:right="761" w:hanging="2756"/>
        <w:rPr>
          <w:sz w:val="28"/>
        </w:rPr>
      </w:pPr>
      <w:r>
        <w:pict>
          <v:shape id="_x0000_s3373" style="position:absolute;left:0;text-align:left;margin-left:52.7pt;margin-top:-14.65pt;width:490.35pt;height:4.45pt;z-index:-20108800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b/>
          <w:sz w:val="28"/>
        </w:rPr>
        <w:t>Genome</w:t>
      </w:r>
      <w:r w:rsidR="003C6933">
        <w:rPr>
          <w:b/>
          <w:spacing w:val="1"/>
          <w:sz w:val="28"/>
        </w:rPr>
        <w:t xml:space="preserve"> </w:t>
      </w:r>
      <w:r w:rsidR="003C6933">
        <w:rPr>
          <w:b/>
          <w:sz w:val="28"/>
        </w:rPr>
        <w:t xml:space="preserve">: </w:t>
      </w:r>
      <w:r w:rsidR="003C6933">
        <w:rPr>
          <w:sz w:val="28"/>
        </w:rPr>
        <w:t>Double-stranded</w:t>
      </w:r>
      <w:r w:rsidR="003C6933">
        <w:rPr>
          <w:spacing w:val="-8"/>
          <w:sz w:val="28"/>
        </w:rPr>
        <w:t xml:space="preserve"> </w:t>
      </w:r>
      <w:r w:rsidR="003C6933">
        <w:rPr>
          <w:sz w:val="28"/>
        </w:rPr>
        <w:t>DNA,</w:t>
      </w:r>
      <w:r w:rsidR="003C6933">
        <w:rPr>
          <w:spacing w:val="2"/>
          <w:sz w:val="28"/>
        </w:rPr>
        <w:t xml:space="preserve"> </w:t>
      </w:r>
      <w:r w:rsidR="003C6933">
        <w:rPr>
          <w:sz w:val="28"/>
        </w:rPr>
        <w:t>linear;</w:t>
      </w:r>
      <w:r w:rsidR="003C6933">
        <w:rPr>
          <w:spacing w:val="3"/>
          <w:sz w:val="28"/>
        </w:rPr>
        <w:t xml:space="preserve"> </w:t>
      </w:r>
      <w:r w:rsidR="003C6933">
        <w:rPr>
          <w:sz w:val="28"/>
        </w:rPr>
        <w:t>size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130–375</w:t>
      </w:r>
      <w:r w:rsidR="003C6933">
        <w:rPr>
          <w:spacing w:val="2"/>
          <w:sz w:val="28"/>
        </w:rPr>
        <w:t xml:space="preserve"> </w:t>
      </w:r>
      <w:r w:rsidR="003C6933">
        <w:rPr>
          <w:sz w:val="28"/>
        </w:rPr>
        <w:t>kbp;</w:t>
      </w:r>
      <w:r w:rsidR="003C6933">
        <w:rPr>
          <w:spacing w:val="2"/>
          <w:sz w:val="28"/>
        </w:rPr>
        <w:t xml:space="preserve"> </w:t>
      </w:r>
      <w:r w:rsidR="003C6933">
        <w:rPr>
          <w:sz w:val="28"/>
        </w:rPr>
        <w:t>has</w:t>
      </w:r>
      <w:r w:rsidR="003C6933">
        <w:rPr>
          <w:spacing w:val="2"/>
          <w:sz w:val="28"/>
        </w:rPr>
        <w:t xml:space="preserve"> </w:t>
      </w:r>
      <w:r w:rsidR="003C6933">
        <w:rPr>
          <w:sz w:val="28"/>
        </w:rPr>
        <w:t>terminal</w:t>
      </w:r>
      <w:r w:rsidR="003C6933">
        <w:rPr>
          <w:spacing w:val="3"/>
          <w:sz w:val="28"/>
        </w:rPr>
        <w:t xml:space="preserve"> </w:t>
      </w:r>
      <w:r w:rsidR="003C6933">
        <w:rPr>
          <w:sz w:val="28"/>
        </w:rPr>
        <w:t>loops;</w:t>
      </w:r>
      <w:r w:rsidR="003C6933">
        <w:rPr>
          <w:spacing w:val="2"/>
          <w:sz w:val="28"/>
        </w:rPr>
        <w:t xml:space="preserve"> </w:t>
      </w:r>
      <w:r w:rsidR="003C6933">
        <w:rPr>
          <w:sz w:val="28"/>
        </w:rPr>
        <w:t>has</w:t>
      </w:r>
      <w:r w:rsidR="003C6933">
        <w:rPr>
          <w:spacing w:val="2"/>
          <w:sz w:val="28"/>
        </w:rPr>
        <w:t xml:space="preserve"> </w:t>
      </w:r>
      <w:r w:rsidR="003C6933">
        <w:rPr>
          <w:sz w:val="28"/>
        </w:rPr>
        <w:t>low</w:t>
      </w:r>
      <w:r w:rsidR="003C6933">
        <w:rPr>
          <w:spacing w:val="-67"/>
          <w:sz w:val="28"/>
        </w:rPr>
        <w:t xml:space="preserve"> </w:t>
      </w:r>
      <w:r w:rsidR="003C6933">
        <w:rPr>
          <w:sz w:val="28"/>
        </w:rPr>
        <w:t>G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+ C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content</w:t>
      </w:r>
      <w:r w:rsidR="003C6933">
        <w:rPr>
          <w:spacing w:val="2"/>
          <w:sz w:val="28"/>
        </w:rPr>
        <w:t xml:space="preserve"> </w:t>
      </w:r>
      <w:r w:rsidR="003C6933">
        <w:rPr>
          <w:sz w:val="28"/>
        </w:rPr>
        <w:t>(30–40%)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except</w:t>
      </w:r>
      <w:r w:rsidR="003C6933">
        <w:rPr>
          <w:spacing w:val="2"/>
          <w:sz w:val="28"/>
        </w:rPr>
        <w:t xml:space="preserve"> </w:t>
      </w:r>
      <w:r w:rsidR="003C6933">
        <w:rPr>
          <w:sz w:val="28"/>
        </w:rPr>
        <w:t>for</w:t>
      </w:r>
      <w:r w:rsidR="003C6933">
        <w:rPr>
          <w:spacing w:val="3"/>
          <w:sz w:val="28"/>
        </w:rPr>
        <w:t xml:space="preserve"> </w:t>
      </w:r>
      <w:r w:rsidR="003C6933">
        <w:rPr>
          <w:i/>
          <w:sz w:val="28"/>
        </w:rPr>
        <w:t>Parapoxvirus</w:t>
      </w:r>
      <w:r w:rsidR="003C6933">
        <w:rPr>
          <w:i/>
          <w:spacing w:val="5"/>
          <w:sz w:val="28"/>
        </w:rPr>
        <w:t xml:space="preserve"> </w:t>
      </w:r>
      <w:r w:rsidR="003C6933">
        <w:rPr>
          <w:sz w:val="28"/>
        </w:rPr>
        <w:t>(63%).</w:t>
      </w:r>
    </w:p>
    <w:p w:rsidR="0002676E" w:rsidRDefault="003C6933">
      <w:pPr>
        <w:pStyle w:val="a4"/>
        <w:numPr>
          <w:ilvl w:val="0"/>
          <w:numId w:val="75"/>
        </w:numPr>
        <w:tabs>
          <w:tab w:val="left" w:pos="709"/>
        </w:tabs>
        <w:spacing w:before="201" w:line="276" w:lineRule="auto"/>
        <w:ind w:left="537" w:right="1286" w:firstLine="0"/>
        <w:rPr>
          <w:sz w:val="28"/>
        </w:rPr>
      </w:pPr>
      <w:r>
        <w:rPr>
          <w:b/>
          <w:sz w:val="28"/>
        </w:rPr>
        <w:t>Proteins: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Virions</w:t>
      </w:r>
      <w:r>
        <w:rPr>
          <w:spacing w:val="-2"/>
          <w:sz w:val="28"/>
        </w:rPr>
        <w:t xml:space="preserve"> </w:t>
      </w:r>
      <w:r>
        <w:rPr>
          <w:sz w:val="28"/>
        </w:rPr>
        <w:t>contain</w:t>
      </w:r>
      <w:r>
        <w:rPr>
          <w:spacing w:val="-3"/>
          <w:sz w:val="28"/>
        </w:rPr>
        <w:t xml:space="preserve"> </w:t>
      </w:r>
      <w:r>
        <w:rPr>
          <w:sz w:val="28"/>
        </w:rPr>
        <w:t>more</w:t>
      </w:r>
      <w:r>
        <w:rPr>
          <w:spacing w:val="-3"/>
          <w:sz w:val="28"/>
        </w:rPr>
        <w:t xml:space="preserve"> </w:t>
      </w:r>
      <w:r>
        <w:rPr>
          <w:sz w:val="28"/>
        </w:rPr>
        <w:t>than</w:t>
      </w:r>
      <w:r>
        <w:rPr>
          <w:spacing w:val="-6"/>
          <w:sz w:val="28"/>
        </w:rPr>
        <w:t xml:space="preserve"> </w:t>
      </w:r>
      <w:r>
        <w:rPr>
          <w:sz w:val="28"/>
        </w:rPr>
        <w:t>100</w:t>
      </w:r>
      <w:r>
        <w:rPr>
          <w:spacing w:val="-4"/>
          <w:sz w:val="28"/>
        </w:rPr>
        <w:t xml:space="preserve"> </w:t>
      </w:r>
      <w:r>
        <w:rPr>
          <w:sz w:val="28"/>
        </w:rPr>
        <w:t>polypeptides;</w:t>
      </w:r>
      <w:r>
        <w:rPr>
          <w:spacing w:val="-2"/>
          <w:sz w:val="28"/>
        </w:rPr>
        <w:t xml:space="preserve"> </w:t>
      </w:r>
      <w:r>
        <w:rPr>
          <w:sz w:val="28"/>
        </w:rPr>
        <w:t>many</w:t>
      </w:r>
      <w:r>
        <w:rPr>
          <w:spacing w:val="-7"/>
          <w:sz w:val="28"/>
        </w:rPr>
        <w:t xml:space="preserve"> </w:t>
      </w:r>
      <w:r>
        <w:rPr>
          <w:sz w:val="28"/>
        </w:rPr>
        <w:t>enzymes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present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67"/>
          <w:sz w:val="28"/>
        </w:rPr>
        <w:t xml:space="preserve"> </w:t>
      </w:r>
      <w:r>
        <w:rPr>
          <w:sz w:val="28"/>
        </w:rPr>
        <w:t>core,</w:t>
      </w:r>
      <w:r>
        <w:rPr>
          <w:spacing w:val="-2"/>
          <w:sz w:val="28"/>
        </w:rPr>
        <w:t xml:space="preserve"> </w:t>
      </w:r>
      <w:r>
        <w:rPr>
          <w:sz w:val="28"/>
        </w:rPr>
        <w:t>including</w:t>
      </w:r>
      <w:r>
        <w:rPr>
          <w:spacing w:val="-3"/>
          <w:sz w:val="28"/>
        </w:rPr>
        <w:t xml:space="preserve"> </w:t>
      </w:r>
      <w:r>
        <w:rPr>
          <w:sz w:val="28"/>
        </w:rPr>
        <w:t>transcriptional</w:t>
      </w:r>
      <w:r>
        <w:rPr>
          <w:spacing w:val="1"/>
          <w:sz w:val="28"/>
        </w:rPr>
        <w:t xml:space="preserve"> </w:t>
      </w:r>
      <w:r>
        <w:rPr>
          <w:sz w:val="28"/>
        </w:rPr>
        <w:t>system</w:t>
      </w:r>
    </w:p>
    <w:p w:rsidR="0002676E" w:rsidRDefault="003C6933">
      <w:pPr>
        <w:pStyle w:val="a4"/>
        <w:numPr>
          <w:ilvl w:val="0"/>
          <w:numId w:val="75"/>
        </w:numPr>
        <w:tabs>
          <w:tab w:val="left" w:pos="709"/>
        </w:tabs>
        <w:spacing w:before="200"/>
        <w:ind w:left="708" w:hanging="172"/>
        <w:rPr>
          <w:sz w:val="28"/>
        </w:rPr>
      </w:pPr>
      <w:r>
        <w:rPr>
          <w:b/>
          <w:sz w:val="28"/>
        </w:rPr>
        <w:t>Envelope: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Virion</w:t>
      </w:r>
      <w:r>
        <w:rPr>
          <w:spacing w:val="-3"/>
          <w:sz w:val="28"/>
        </w:rPr>
        <w:t xml:space="preserve"> </w:t>
      </w:r>
      <w:r>
        <w:rPr>
          <w:sz w:val="28"/>
        </w:rPr>
        <w:t>assembly</w:t>
      </w:r>
      <w:r>
        <w:rPr>
          <w:spacing w:val="-8"/>
          <w:sz w:val="28"/>
        </w:rPr>
        <w:t xml:space="preserve"> </w:t>
      </w:r>
      <w:r>
        <w:rPr>
          <w:sz w:val="28"/>
        </w:rPr>
        <w:t>involves</w:t>
      </w:r>
      <w:r>
        <w:rPr>
          <w:spacing w:val="-4"/>
          <w:sz w:val="28"/>
        </w:rPr>
        <w:t xml:space="preserve"> </w:t>
      </w:r>
      <w:r>
        <w:rPr>
          <w:sz w:val="28"/>
        </w:rPr>
        <w:t>formation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multiple</w:t>
      </w:r>
      <w:r>
        <w:rPr>
          <w:spacing w:val="-5"/>
          <w:sz w:val="28"/>
        </w:rPr>
        <w:t xml:space="preserve"> </w:t>
      </w:r>
      <w:r>
        <w:rPr>
          <w:sz w:val="28"/>
        </w:rPr>
        <w:t>membranes</w:t>
      </w:r>
    </w:p>
    <w:p w:rsidR="0002676E" w:rsidRDefault="003C6933">
      <w:pPr>
        <w:pStyle w:val="a4"/>
        <w:numPr>
          <w:ilvl w:val="0"/>
          <w:numId w:val="75"/>
        </w:numPr>
        <w:tabs>
          <w:tab w:val="left" w:pos="709"/>
        </w:tabs>
        <w:spacing w:before="247"/>
        <w:ind w:left="708" w:hanging="172"/>
        <w:rPr>
          <w:sz w:val="28"/>
        </w:rPr>
      </w:pPr>
      <w:r>
        <w:rPr>
          <w:b/>
          <w:sz w:val="28"/>
        </w:rPr>
        <w:t>Replication: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Cytoplasmic</w:t>
      </w:r>
      <w:r>
        <w:rPr>
          <w:spacing w:val="-5"/>
          <w:sz w:val="28"/>
        </w:rPr>
        <w:t xml:space="preserve"> </w:t>
      </w:r>
      <w:r>
        <w:rPr>
          <w:sz w:val="28"/>
        </w:rPr>
        <w:t>factories</w:t>
      </w:r>
    </w:p>
    <w:p w:rsidR="0002676E" w:rsidRDefault="003C6933">
      <w:pPr>
        <w:pStyle w:val="4"/>
        <w:numPr>
          <w:ilvl w:val="0"/>
          <w:numId w:val="75"/>
        </w:numPr>
        <w:tabs>
          <w:tab w:val="left" w:pos="709"/>
        </w:tabs>
        <w:spacing w:before="254"/>
        <w:ind w:left="708" w:hanging="172"/>
      </w:pPr>
      <w:r>
        <w:t>Outstanding</w:t>
      </w:r>
      <w:r>
        <w:rPr>
          <w:spacing w:val="-5"/>
        </w:rPr>
        <w:t xml:space="preserve"> </w:t>
      </w:r>
      <w:r>
        <w:t>characteristics:</w:t>
      </w:r>
    </w:p>
    <w:p w:rsidR="0002676E" w:rsidRDefault="003C6933">
      <w:pPr>
        <w:pStyle w:val="a3"/>
        <w:spacing w:before="245"/>
        <w:ind w:left="607"/>
      </w:pPr>
      <w:r>
        <w:t>→</w:t>
      </w:r>
      <w:r>
        <w:rPr>
          <w:spacing w:val="-4"/>
        </w:rPr>
        <w:t xml:space="preserve"> </w:t>
      </w:r>
      <w:r>
        <w:t>Largest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t>complex</w:t>
      </w:r>
      <w:r>
        <w:rPr>
          <w:spacing w:val="-4"/>
        </w:rPr>
        <w:t xml:space="preserve"> </w:t>
      </w:r>
      <w:r>
        <w:t>viruses;</w:t>
      </w:r>
      <w:r>
        <w:rPr>
          <w:spacing w:val="-5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resistant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inactivation</w:t>
      </w:r>
      <w:r>
        <w:rPr>
          <w:spacing w:val="8"/>
        </w:rPr>
        <w:t xml:space="preserve"> </w:t>
      </w:r>
      <w:r>
        <w:t>.</w:t>
      </w:r>
    </w:p>
    <w:p w:rsidR="0002676E" w:rsidRDefault="003C6933">
      <w:pPr>
        <w:pStyle w:val="a3"/>
        <w:spacing w:before="247"/>
        <w:ind w:left="607"/>
      </w:pPr>
      <w:r>
        <w:rPr>
          <w:noProof/>
        </w:rPr>
        <w:drawing>
          <wp:anchor distT="0" distB="0" distL="0" distR="0" simplePos="0" relativeHeight="483207168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164088</wp:posOffset>
            </wp:positionV>
            <wp:extent cx="512952" cy="849630"/>
            <wp:effectExtent l="0" t="0" r="0" b="0"/>
            <wp:wrapNone/>
            <wp:docPr id="2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→</w:t>
      </w:r>
      <w:r>
        <w:rPr>
          <w:spacing w:val="-4"/>
        </w:rPr>
        <w:t xml:space="preserve"> </w:t>
      </w:r>
      <w:r>
        <w:t>Virus-encoded</w:t>
      </w:r>
      <w:r>
        <w:rPr>
          <w:spacing w:val="-6"/>
        </w:rPr>
        <w:t xml:space="preserve"> </w:t>
      </w:r>
      <w:r>
        <w:t>proteins</w:t>
      </w:r>
      <w:r>
        <w:rPr>
          <w:spacing w:val="-5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evade</w:t>
      </w:r>
      <w:r>
        <w:rPr>
          <w:spacing w:val="-6"/>
        </w:rPr>
        <w:t xml:space="preserve"> </w:t>
      </w:r>
      <w:r>
        <w:t>host</w:t>
      </w:r>
      <w:r>
        <w:rPr>
          <w:spacing w:val="-2"/>
        </w:rPr>
        <w:t xml:space="preserve"> </w:t>
      </w:r>
      <w:r>
        <w:t>immune</w:t>
      </w:r>
      <w:r>
        <w:rPr>
          <w:spacing w:val="-2"/>
        </w:rPr>
        <w:t xml:space="preserve"> </w:t>
      </w:r>
      <w:r>
        <w:t>defense</w:t>
      </w:r>
      <w:r>
        <w:rPr>
          <w:spacing w:val="-3"/>
        </w:rPr>
        <w:t xml:space="preserve"> </w:t>
      </w:r>
      <w:r>
        <w:t>system.</w:t>
      </w:r>
    </w:p>
    <w:p w:rsidR="0002676E" w:rsidRDefault="003C6933">
      <w:pPr>
        <w:pStyle w:val="a3"/>
        <w:spacing w:before="249"/>
        <w:ind w:left="1138"/>
      </w:pPr>
      <w:r>
        <w:rPr>
          <w:noProof/>
        </w:rPr>
        <w:drawing>
          <wp:anchor distT="0" distB="0" distL="0" distR="0" simplePos="0" relativeHeight="483206656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158246</wp:posOffset>
            </wp:positionV>
            <wp:extent cx="742013" cy="1468707"/>
            <wp:effectExtent l="0" t="0" r="0" b="0"/>
            <wp:wrapNone/>
            <wp:docPr id="28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→Smallpox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 viral</w:t>
      </w:r>
      <w:r>
        <w:rPr>
          <w:spacing w:val="-1"/>
        </w:rPr>
        <w:t xml:space="preserve"> </w:t>
      </w:r>
      <w:r>
        <w:t>disease</w:t>
      </w:r>
      <w:r>
        <w:rPr>
          <w:spacing w:val="-1"/>
        </w:rPr>
        <w:t xml:space="preserve"> </w:t>
      </w:r>
      <w:r>
        <w:t>eradicated</w:t>
      </w:r>
      <w:r>
        <w:rPr>
          <w:spacing w:val="-1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world.</w:t>
      </w:r>
    </w:p>
    <w:p w:rsidR="0002676E" w:rsidRDefault="003C6933">
      <w:pPr>
        <w:pStyle w:val="4"/>
        <w:spacing w:before="252"/>
        <w:ind w:left="537"/>
      </w:pPr>
      <w:r>
        <w:t>Classification</w:t>
      </w:r>
    </w:p>
    <w:p w:rsidR="0002676E" w:rsidRDefault="003C6933">
      <w:pPr>
        <w:pStyle w:val="a3"/>
        <w:spacing w:before="244" w:line="276" w:lineRule="auto"/>
        <w:ind w:left="537" w:right="836"/>
      </w:pPr>
      <w:r>
        <w:rPr>
          <w:noProof/>
        </w:rPr>
        <w:drawing>
          <wp:anchor distT="0" distB="0" distL="0" distR="0" simplePos="0" relativeHeight="483205632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1036831</wp:posOffset>
            </wp:positionV>
            <wp:extent cx="953897" cy="1604645"/>
            <wp:effectExtent l="0" t="0" r="0" b="0"/>
            <wp:wrapNone/>
            <wp:docPr id="29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06144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248415</wp:posOffset>
            </wp:positionV>
            <wp:extent cx="570611" cy="1419352"/>
            <wp:effectExtent l="0" t="0" r="0" b="0"/>
            <wp:wrapNone/>
            <wp:docPr id="2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Poxviruses are divided into two subfamilies based on whether they infect vertebrate or</w:t>
      </w:r>
      <w:r>
        <w:rPr>
          <w:spacing w:val="1"/>
        </w:rPr>
        <w:t xml:space="preserve"> </w:t>
      </w:r>
      <w:r>
        <w:t>insect hosts. The vertebrate poxviruses fall into eight genera, with the members of a given</w:t>
      </w:r>
      <w:r>
        <w:rPr>
          <w:spacing w:val="-67"/>
        </w:rPr>
        <w:t xml:space="preserve"> </w:t>
      </w:r>
      <w:r>
        <w:t>genus displaying similar morphology and host range as well as some antigenic</w:t>
      </w:r>
      <w:r>
        <w:rPr>
          <w:spacing w:val="1"/>
        </w:rPr>
        <w:t xml:space="preserve"> </w:t>
      </w:r>
      <w:r>
        <w:t>relatedness.</w:t>
      </w:r>
    </w:p>
    <w:p w:rsidR="0002676E" w:rsidRDefault="003C6933">
      <w:pPr>
        <w:pStyle w:val="a3"/>
        <w:spacing w:before="202" w:line="276" w:lineRule="auto"/>
        <w:ind w:left="537"/>
        <w:rPr>
          <w:i/>
        </w:rPr>
      </w:pPr>
      <w:r>
        <w:t>Most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poxviruses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cause</w:t>
      </w:r>
      <w:r>
        <w:rPr>
          <w:spacing w:val="-5"/>
        </w:rPr>
        <w:t xml:space="preserve"> </w:t>
      </w:r>
      <w:r>
        <w:t>disease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humans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contained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genera</w:t>
      </w:r>
      <w:r>
        <w:rPr>
          <w:spacing w:val="-67"/>
        </w:rPr>
        <w:t xml:space="preserve"> </w:t>
      </w:r>
      <w:r>
        <w:t>Orthopoxvirus and</w:t>
      </w:r>
      <w:r>
        <w:rPr>
          <w:spacing w:val="1"/>
        </w:rPr>
        <w:t xml:space="preserve"> </w:t>
      </w:r>
      <w:r>
        <w:t>Parapoxvirus</w:t>
      </w:r>
      <w:r>
        <w:rPr>
          <w:spacing w:val="4"/>
        </w:rPr>
        <w:t xml:space="preserve"> </w:t>
      </w:r>
      <w:r>
        <w:rPr>
          <w:i/>
        </w:rPr>
        <w:t>.</w:t>
      </w:r>
    </w:p>
    <w:p w:rsidR="0002676E" w:rsidRDefault="003C6933">
      <w:pPr>
        <w:pStyle w:val="4"/>
        <w:spacing w:before="202"/>
        <w:ind w:left="537"/>
      </w:pPr>
      <w:r>
        <w:t>Poxvirus</w:t>
      </w:r>
      <w:r>
        <w:rPr>
          <w:spacing w:val="-6"/>
        </w:rPr>
        <w:t xml:space="preserve"> </w:t>
      </w:r>
      <w:r>
        <w:t>Replication</w:t>
      </w:r>
    </w:p>
    <w:p w:rsidR="0002676E" w:rsidRDefault="003C6933">
      <w:pPr>
        <w:pStyle w:val="a3"/>
        <w:spacing w:before="245" w:line="276" w:lineRule="auto"/>
        <w:ind w:left="537" w:right="656"/>
        <w:jc w:val="both"/>
      </w:pPr>
      <w:r>
        <w:t>Virus</w:t>
      </w:r>
      <w:r>
        <w:rPr>
          <w:spacing w:val="39"/>
        </w:rPr>
        <w:t xml:space="preserve"> </w:t>
      </w:r>
      <w:r>
        <w:t>particles</w:t>
      </w:r>
      <w:r>
        <w:rPr>
          <w:spacing w:val="42"/>
        </w:rPr>
        <w:t xml:space="preserve"> </w:t>
      </w:r>
      <w:r>
        <w:t>establish</w:t>
      </w:r>
      <w:r>
        <w:rPr>
          <w:spacing w:val="42"/>
        </w:rPr>
        <w:t xml:space="preserve"> </w:t>
      </w:r>
      <w:r>
        <w:t>contact</w:t>
      </w:r>
      <w:r>
        <w:rPr>
          <w:spacing w:val="42"/>
        </w:rPr>
        <w:t xml:space="preserve"> </w:t>
      </w:r>
      <w:r>
        <w:t>with</w:t>
      </w:r>
      <w:r>
        <w:rPr>
          <w:spacing w:val="39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cell</w:t>
      </w:r>
      <w:r>
        <w:rPr>
          <w:spacing w:val="41"/>
        </w:rPr>
        <w:t xml:space="preserve"> </w:t>
      </w:r>
      <w:r>
        <w:t>surface</w:t>
      </w:r>
      <w:r>
        <w:rPr>
          <w:spacing w:val="42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fuse</w:t>
      </w:r>
      <w:r>
        <w:rPr>
          <w:spacing w:val="41"/>
        </w:rPr>
        <w:t xml:space="preserve"> </w:t>
      </w:r>
      <w:r>
        <w:t>with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cell</w:t>
      </w:r>
      <w:r>
        <w:rPr>
          <w:spacing w:val="41"/>
        </w:rPr>
        <w:t xml:space="preserve"> </w:t>
      </w:r>
      <w:r>
        <w:t>membrane.</w:t>
      </w:r>
      <w:r>
        <w:rPr>
          <w:spacing w:val="-67"/>
        </w:rPr>
        <w:t xml:space="preserve"> </w:t>
      </w:r>
      <w:r>
        <w:t>Viral cores are released into the cytoplasm. The mRNAs are transcribed within the viral</w:t>
      </w:r>
      <w:r>
        <w:rPr>
          <w:spacing w:val="1"/>
        </w:rPr>
        <w:t xml:space="preserve"> </w:t>
      </w:r>
      <w:r>
        <w:t>core</w:t>
      </w:r>
      <w:r>
        <w:rPr>
          <w:spacing w:val="39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are</w:t>
      </w:r>
      <w:r>
        <w:rPr>
          <w:spacing w:val="42"/>
        </w:rPr>
        <w:t xml:space="preserve"> </w:t>
      </w:r>
      <w:r>
        <w:t>then</w:t>
      </w:r>
      <w:r>
        <w:rPr>
          <w:spacing w:val="41"/>
        </w:rPr>
        <w:t xml:space="preserve"> </w:t>
      </w:r>
      <w:r>
        <w:t>released</w:t>
      </w:r>
      <w:r>
        <w:rPr>
          <w:spacing w:val="43"/>
        </w:rPr>
        <w:t xml:space="preserve"> </w:t>
      </w:r>
      <w:r>
        <w:t>into</w:t>
      </w:r>
      <w:r>
        <w:rPr>
          <w:spacing w:val="42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cytoplasm.</w:t>
      </w:r>
      <w:r>
        <w:rPr>
          <w:spacing w:val="38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"uncoating"</w:t>
      </w:r>
      <w:r>
        <w:rPr>
          <w:spacing w:val="43"/>
        </w:rPr>
        <w:t xml:space="preserve"> </w:t>
      </w:r>
      <w:r>
        <w:t>protein</w:t>
      </w:r>
      <w:r>
        <w:rPr>
          <w:spacing w:val="40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acts</w:t>
      </w:r>
      <w:r>
        <w:rPr>
          <w:spacing w:val="43"/>
        </w:rPr>
        <w:t xml:space="preserve"> </w:t>
      </w:r>
      <w:r>
        <w:t>on</w:t>
      </w:r>
      <w:r>
        <w:rPr>
          <w:spacing w:val="42"/>
        </w:rPr>
        <w:t xml:space="preserve"> </w:t>
      </w:r>
      <w:r>
        <w:t>the</w:t>
      </w:r>
      <w:r>
        <w:rPr>
          <w:spacing w:val="-68"/>
        </w:rPr>
        <w:t xml:space="preserve"> </w:t>
      </w:r>
      <w:r>
        <w:t>cores is among the more than 50 polypeptides made early after infection. The second stage</w:t>
      </w:r>
      <w:r>
        <w:rPr>
          <w:spacing w:val="1"/>
        </w:rPr>
        <w:t xml:space="preserve"> </w:t>
      </w:r>
      <w:r>
        <w:t>uncoating</w:t>
      </w:r>
      <w:r>
        <w:rPr>
          <w:spacing w:val="58"/>
        </w:rPr>
        <w:t xml:space="preserve"> </w:t>
      </w:r>
      <w:r>
        <w:t>step</w:t>
      </w:r>
      <w:r>
        <w:rPr>
          <w:spacing w:val="62"/>
        </w:rPr>
        <w:t xml:space="preserve"> </w:t>
      </w:r>
      <w:r>
        <w:t>liberates</w:t>
      </w:r>
      <w:r>
        <w:rPr>
          <w:spacing w:val="62"/>
        </w:rPr>
        <w:t xml:space="preserve"> </w:t>
      </w:r>
      <w:r>
        <w:t>viral</w:t>
      </w:r>
      <w:r>
        <w:rPr>
          <w:spacing w:val="62"/>
        </w:rPr>
        <w:t xml:space="preserve"> </w:t>
      </w:r>
      <w:r>
        <w:t>DNA</w:t>
      </w:r>
      <w:r>
        <w:rPr>
          <w:spacing w:val="60"/>
        </w:rPr>
        <w:t xml:space="preserve"> </w:t>
      </w:r>
      <w:r>
        <w:t>from</w:t>
      </w:r>
      <w:r>
        <w:rPr>
          <w:spacing w:val="56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cores;</w:t>
      </w:r>
      <w:r>
        <w:rPr>
          <w:spacing w:val="62"/>
        </w:rPr>
        <w:t xml:space="preserve"> </w:t>
      </w:r>
      <w:r>
        <w:t>it</w:t>
      </w:r>
      <w:r>
        <w:rPr>
          <w:spacing w:val="62"/>
        </w:rPr>
        <w:t xml:space="preserve"> </w:t>
      </w:r>
      <w:r>
        <w:t>requires</w:t>
      </w:r>
      <w:r>
        <w:rPr>
          <w:spacing w:val="62"/>
        </w:rPr>
        <w:t xml:space="preserve"> </w:t>
      </w:r>
      <w:r>
        <w:t>both</w:t>
      </w:r>
      <w:r>
        <w:rPr>
          <w:spacing w:val="62"/>
        </w:rPr>
        <w:t xml:space="preserve"> </w:t>
      </w:r>
      <w:r>
        <w:t>RNA</w:t>
      </w:r>
      <w:r>
        <w:rPr>
          <w:spacing w:val="60"/>
        </w:rPr>
        <w:t xml:space="preserve"> </w:t>
      </w:r>
      <w:r>
        <w:t>and</w:t>
      </w:r>
      <w:r>
        <w:rPr>
          <w:spacing w:val="62"/>
        </w:rPr>
        <w:t xml:space="preserve"> </w:t>
      </w:r>
      <w:r>
        <w:t>protein</w:t>
      </w:r>
    </w:p>
    <w:p w:rsidR="0002676E" w:rsidRDefault="003C6933">
      <w:pPr>
        <w:pStyle w:val="a3"/>
        <w:spacing w:line="321" w:lineRule="exact"/>
        <w:ind w:right="654"/>
        <w:jc w:val="right"/>
      </w:pPr>
      <w:r>
        <w:t>synthesis.</w:t>
      </w:r>
    </w:p>
    <w:p w:rsidR="0002676E" w:rsidRDefault="003C6933">
      <w:pPr>
        <w:pStyle w:val="a3"/>
        <w:spacing w:before="250" w:line="276" w:lineRule="auto"/>
        <w:ind w:left="537" w:right="1046"/>
        <w:jc w:val="both"/>
      </w:pPr>
      <w:r>
        <w:t>Viral DNA replication occurs in the cytoplasm and appears to be accomplished by viral</w:t>
      </w:r>
      <w:r>
        <w:rPr>
          <w:spacing w:val="1"/>
        </w:rPr>
        <w:t xml:space="preserve"> </w:t>
      </w:r>
      <w:r>
        <w:t>coded enzymes. Viral DNA replication occurs 2–6 hours after infection in discrete areas</w:t>
      </w:r>
      <w:r>
        <w:rPr>
          <w:spacing w:val="-6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cytoplasm.</w:t>
      </w:r>
    </w:p>
    <w:p w:rsidR="0002676E" w:rsidRDefault="003C6933">
      <w:pPr>
        <w:pStyle w:val="a3"/>
        <w:spacing w:before="200" w:line="276" w:lineRule="auto"/>
        <w:ind w:left="537" w:right="977"/>
        <w:rPr>
          <w:b/>
        </w:rPr>
      </w:pPr>
      <w:r>
        <w:t>Mature</w:t>
      </w:r>
      <w:r>
        <w:rPr>
          <w:spacing w:val="-7"/>
        </w:rPr>
        <w:t xml:space="preserve"> </w:t>
      </w:r>
      <w:r>
        <w:t>virions</w:t>
      </w:r>
      <w:r>
        <w:rPr>
          <w:spacing w:val="-3"/>
        </w:rPr>
        <w:t xml:space="preserve"> </w:t>
      </w:r>
      <w:r>
        <w:t>appear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electron</w:t>
      </w:r>
      <w:r>
        <w:rPr>
          <w:spacing w:val="-3"/>
        </w:rPr>
        <w:t xml:space="preserve"> </w:t>
      </w:r>
      <w:r>
        <w:t>micrographs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DNAcontaining</w:t>
      </w:r>
      <w:r>
        <w:rPr>
          <w:spacing w:val="-3"/>
        </w:rPr>
        <w:t xml:space="preserve"> </w:t>
      </w:r>
      <w:r>
        <w:t>core</w:t>
      </w:r>
      <w:r>
        <w:rPr>
          <w:spacing w:val="-4"/>
        </w:rPr>
        <w:t xml:space="preserve"> </w:t>
      </w:r>
      <w:r>
        <w:t>encased</w:t>
      </w:r>
      <w:r>
        <w:rPr>
          <w:spacing w:val="-3"/>
        </w:rPr>
        <w:t xml:space="preserve"> </w:t>
      </w:r>
      <w:r>
        <w:t>in</w:t>
      </w:r>
      <w:r>
        <w:rPr>
          <w:spacing w:val="-67"/>
        </w:rPr>
        <w:t xml:space="preserve"> </w:t>
      </w:r>
      <w:r>
        <w:t>double</w:t>
      </w:r>
      <w:r>
        <w:rPr>
          <w:spacing w:val="-1"/>
        </w:rPr>
        <w:t xml:space="preserve"> </w:t>
      </w:r>
      <w:r>
        <w:t>membranes,</w:t>
      </w:r>
      <w:r>
        <w:rPr>
          <w:spacing w:val="-5"/>
        </w:rPr>
        <w:t xml:space="preserve"> </w:t>
      </w:r>
      <w:r>
        <w:t>surrounded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protein,</w:t>
      </w:r>
      <w:r>
        <w:rPr>
          <w:spacing w:val="-4"/>
        </w:rPr>
        <w:t xml:space="preserve"> </w:t>
      </w:r>
      <w:r>
        <w:t>and all enclosed within</w:t>
      </w:r>
      <w:r>
        <w:rPr>
          <w:spacing w:val="2"/>
        </w:rPr>
        <w:t xml:space="preserve"> </w:t>
      </w:r>
      <w:r>
        <w:rPr>
          <w:b/>
        </w:rPr>
        <w:t>two</w:t>
      </w:r>
      <w:r>
        <w:rPr>
          <w:b/>
          <w:spacing w:val="-4"/>
        </w:rPr>
        <w:t xml:space="preserve"> </w:t>
      </w:r>
      <w:r>
        <w:rPr>
          <w:b/>
        </w:rPr>
        <w:t>outer</w:t>
      </w:r>
    </w:p>
    <w:p w:rsidR="0002676E" w:rsidRDefault="0002676E">
      <w:pPr>
        <w:spacing w:line="276" w:lineRule="auto"/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b/>
          <w:sz w:val="27"/>
        </w:rPr>
      </w:pPr>
      <w:r>
        <w:lastRenderedPageBreak/>
        <w:pict>
          <v:shape id="_x0000_s3372" style="position:absolute;margin-left:24pt;margin-top:24pt;width:547.45pt;height:794.05pt;z-index:-2010470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371" style="position:absolute;margin-left:24pt;margin-top:24pt;width:547.45pt;height:794.05pt;z-index:-20104192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3"/>
        <w:spacing w:before="89" w:line="276" w:lineRule="auto"/>
        <w:ind w:left="537" w:right="836"/>
      </w:pPr>
      <w:r>
        <w:pict>
          <v:shape id="_x0000_s3370" style="position:absolute;left:0;text-align:left;margin-left:52.7pt;margin-top:-14.65pt;width:490.35pt;height:4.45pt;z-index:-20105216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b/>
        </w:rPr>
        <w:t>membranes</w:t>
      </w:r>
      <w:r w:rsidR="003C6933">
        <w:t>. Some of the particles are released from the cell by budding, but the majority</w:t>
      </w:r>
      <w:r w:rsidR="003C6933">
        <w:rPr>
          <w:spacing w:val="-67"/>
        </w:rPr>
        <w:t xml:space="preserve"> </w:t>
      </w:r>
      <w:r w:rsidR="003C6933">
        <w:t>of</w:t>
      </w:r>
      <w:r w:rsidR="003C6933">
        <w:rPr>
          <w:spacing w:val="-1"/>
        </w:rPr>
        <w:t xml:space="preserve"> </w:t>
      </w:r>
      <w:r w:rsidR="003C6933">
        <w:t>poxvirus</w:t>
      </w:r>
      <w:r w:rsidR="003C6933">
        <w:rPr>
          <w:spacing w:val="-3"/>
        </w:rPr>
        <w:t xml:space="preserve"> </w:t>
      </w:r>
      <w:r w:rsidR="003C6933">
        <w:t>particles</w:t>
      </w:r>
      <w:r w:rsidR="003C6933">
        <w:rPr>
          <w:spacing w:val="-3"/>
        </w:rPr>
        <w:t xml:space="preserve"> </w:t>
      </w:r>
      <w:r w:rsidR="003C6933">
        <w:t>remain within</w:t>
      </w:r>
      <w:r w:rsidR="003C6933">
        <w:rPr>
          <w:spacing w:val="1"/>
        </w:rPr>
        <w:t xml:space="preserve"> </w:t>
      </w:r>
      <w:r w:rsidR="003C6933">
        <w:t>the host cell.</w:t>
      </w:r>
    </w:p>
    <w:p w:rsidR="0002676E" w:rsidRDefault="003C6933">
      <w:pPr>
        <w:pStyle w:val="4"/>
        <w:spacing w:before="9" w:line="572" w:lineRule="exact"/>
        <w:ind w:left="532" w:right="4450" w:firstLine="4"/>
      </w:pPr>
      <w:r>
        <w:t>Poxvirus Infections in Humans: Vaccinia and Variola.</w:t>
      </w:r>
      <w:r>
        <w:rPr>
          <w:spacing w:val="-67"/>
        </w:rPr>
        <w:t xml:space="preserve"> </w:t>
      </w:r>
      <w:r>
        <w:t>Comparison of Vaccinia</w:t>
      </w:r>
      <w:r>
        <w:rPr>
          <w:spacing w:val="1"/>
        </w:rPr>
        <w:t xml:space="preserve"> </w:t>
      </w:r>
      <w:r>
        <w:t>and Variola</w:t>
      </w:r>
      <w:r>
        <w:rPr>
          <w:spacing w:val="1"/>
        </w:rPr>
        <w:t xml:space="preserve"> </w:t>
      </w:r>
      <w:r>
        <w:t>Viruses</w:t>
      </w:r>
    </w:p>
    <w:p w:rsidR="0002676E" w:rsidRDefault="003C6933">
      <w:pPr>
        <w:pStyle w:val="a3"/>
        <w:spacing w:line="276" w:lineRule="auto"/>
        <w:ind w:left="532" w:right="772"/>
        <w:jc w:val="both"/>
      </w:pPr>
      <w:r>
        <w:rPr>
          <w:b/>
        </w:rPr>
        <w:t>Vaccinia</w:t>
      </w:r>
      <w:r>
        <w:rPr>
          <w:b/>
          <w:spacing w:val="1"/>
        </w:rPr>
        <w:t xml:space="preserve"> </w:t>
      </w:r>
      <w:r>
        <w:rPr>
          <w:b/>
        </w:rPr>
        <w:t>virus</w:t>
      </w:r>
      <w:r>
        <w:t>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agent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smallpox</w:t>
      </w:r>
      <w:r>
        <w:rPr>
          <w:spacing w:val="1"/>
        </w:rPr>
        <w:t xml:space="preserve"> </w:t>
      </w:r>
      <w:r>
        <w:t>vaccination,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distinct</w:t>
      </w:r>
      <w:r>
        <w:rPr>
          <w:spacing w:val="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Orthopoxvirus.</w:t>
      </w:r>
    </w:p>
    <w:p w:rsidR="0002676E" w:rsidRDefault="003C6933">
      <w:pPr>
        <w:pStyle w:val="a3"/>
        <w:spacing w:line="276" w:lineRule="auto"/>
        <w:ind w:left="532" w:right="757"/>
        <w:jc w:val="both"/>
        <w:rPr>
          <w:b/>
        </w:rPr>
      </w:pPr>
      <w:r>
        <w:rPr>
          <w:noProof/>
        </w:rPr>
        <w:drawing>
          <wp:anchor distT="0" distB="0" distL="0" distR="0" simplePos="0" relativeHeight="483210240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1341632</wp:posOffset>
            </wp:positionV>
            <wp:extent cx="742013" cy="1468707"/>
            <wp:effectExtent l="0" t="0" r="0" b="0"/>
            <wp:wrapNone/>
            <wp:docPr id="29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10752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986032</wp:posOffset>
            </wp:positionV>
            <wp:extent cx="512952" cy="849630"/>
            <wp:effectExtent l="0" t="0" r="0" b="0"/>
            <wp:wrapNone/>
            <wp:docPr id="29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Variola </w:t>
      </w:r>
      <w:r>
        <w:t xml:space="preserve">has a narrow host range (only humans and monkeys), whereas </w:t>
      </w:r>
      <w:r>
        <w:rPr>
          <w:b/>
        </w:rPr>
        <w:t xml:space="preserve">vaccinia </w:t>
      </w:r>
      <w:r>
        <w:t>has a</w:t>
      </w:r>
      <w:r>
        <w:rPr>
          <w:spacing w:val="1"/>
        </w:rPr>
        <w:t xml:space="preserve"> </w:t>
      </w:r>
      <w:r>
        <w:t>broad host range that includes rabbits and mice. Some strains of vaccinia can cause a</w:t>
      </w:r>
      <w:r>
        <w:rPr>
          <w:spacing w:val="1"/>
        </w:rPr>
        <w:t xml:space="preserve"> </w:t>
      </w:r>
      <w:r>
        <w:t>severe disease in laboratory rabbits that has been called rabbitpox. Vaccinia virus has also</w:t>
      </w:r>
      <w:r>
        <w:rPr>
          <w:spacing w:val="1"/>
        </w:rPr>
        <w:t xml:space="preserve"> </w:t>
      </w:r>
      <w:r>
        <w:t>infected cattle and water buffalo, and the disease in buffalo (buffalopox). Both vaccinia</w:t>
      </w:r>
      <w:r>
        <w:rPr>
          <w:spacing w:val="1"/>
        </w:rPr>
        <w:t xml:space="preserve"> </w:t>
      </w:r>
      <w:r>
        <w:t>and variola viruses grow on the chorioallantoic membrane of the 10- to 12- day-old chick</w:t>
      </w:r>
      <w:r>
        <w:rPr>
          <w:spacing w:val="1"/>
        </w:rPr>
        <w:t xml:space="preserve"> </w:t>
      </w:r>
      <w:r>
        <w:t>embryo, but the latter produce much smaller pocks. Both grow in several types of chick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primate cell</w:t>
      </w:r>
      <w:r>
        <w:rPr>
          <w:spacing w:val="1"/>
        </w:rPr>
        <w:t xml:space="preserve"> </w:t>
      </w:r>
      <w:r>
        <w:t>lines</w:t>
      </w:r>
      <w:r>
        <w:rPr>
          <w:b/>
        </w:rPr>
        <w:t>.</w:t>
      </w:r>
    </w:p>
    <w:p w:rsidR="0002676E" w:rsidRDefault="0002676E">
      <w:pPr>
        <w:pStyle w:val="a3"/>
        <w:spacing w:before="8"/>
        <w:rPr>
          <w:b/>
          <w:sz w:val="31"/>
        </w:rPr>
      </w:pPr>
    </w:p>
    <w:p w:rsidR="0002676E" w:rsidRDefault="003C6933">
      <w:pPr>
        <w:pStyle w:val="4"/>
        <w:ind w:left="532"/>
      </w:pPr>
      <w:r>
        <w:rPr>
          <w:noProof/>
        </w:rPr>
        <w:drawing>
          <wp:anchor distT="0" distB="0" distL="0" distR="0" simplePos="0" relativeHeight="483209728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273562</wp:posOffset>
            </wp:positionV>
            <wp:extent cx="570611" cy="1419352"/>
            <wp:effectExtent l="0" t="0" r="0" b="0"/>
            <wp:wrapNone/>
            <wp:docPr id="2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Pathogenesis</w:t>
      </w:r>
      <w:r>
        <w:rPr>
          <w:spacing w:val="-2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Pathology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Smallpox</w:t>
      </w:r>
    </w:p>
    <w:p w:rsidR="0002676E" w:rsidRDefault="0002676E">
      <w:pPr>
        <w:pStyle w:val="a3"/>
        <w:spacing w:before="6"/>
        <w:rPr>
          <w:b/>
          <w:sz w:val="27"/>
        </w:rPr>
      </w:pPr>
    </w:p>
    <w:p w:rsidR="0002676E" w:rsidRDefault="003C6933">
      <w:pPr>
        <w:pStyle w:val="a3"/>
        <w:spacing w:before="1" w:line="322" w:lineRule="exact"/>
        <w:ind w:left="532"/>
        <w:jc w:val="both"/>
      </w:pPr>
      <w:r>
        <w:t>The portal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entry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variola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mucous</w:t>
      </w:r>
      <w:r>
        <w:rPr>
          <w:spacing w:val="1"/>
        </w:rPr>
        <w:t xml:space="preserve"> </w:t>
      </w:r>
      <w:r>
        <w:t>membranes</w:t>
      </w:r>
      <w:r>
        <w:rPr>
          <w:spacing w:val="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upper</w:t>
      </w:r>
    </w:p>
    <w:p w:rsidR="0002676E" w:rsidRDefault="003C6933">
      <w:pPr>
        <w:pStyle w:val="a3"/>
        <w:spacing w:line="276" w:lineRule="auto"/>
        <w:ind w:left="537" w:right="764"/>
        <w:jc w:val="both"/>
      </w:pPr>
      <w:r>
        <w:rPr>
          <w:noProof/>
        </w:rPr>
        <w:drawing>
          <wp:anchor distT="0" distB="0" distL="0" distR="0" simplePos="0" relativeHeight="483209216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452123</wp:posOffset>
            </wp:positionV>
            <wp:extent cx="953897" cy="1604645"/>
            <wp:effectExtent l="0" t="0" r="0" b="0"/>
            <wp:wrapNone/>
            <wp:docPr id="3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respiratory tract. After viral entry, the following are believed to have taken place: (1)</w:t>
      </w:r>
      <w:r>
        <w:rPr>
          <w:spacing w:val="1"/>
        </w:rPr>
        <w:t xml:space="preserve"> </w:t>
      </w:r>
      <w:r>
        <w:t>primary multiplication in the lymphoid tissue draining the site of entry; (2) transient</w:t>
      </w:r>
      <w:r>
        <w:rPr>
          <w:spacing w:val="1"/>
        </w:rPr>
        <w:t xml:space="preserve"> </w:t>
      </w:r>
      <w:r>
        <w:t>viremia and infection of reticuloendothelial cells throughout the body; (3) a secondary</w:t>
      </w:r>
      <w:r>
        <w:rPr>
          <w:spacing w:val="1"/>
        </w:rPr>
        <w:t xml:space="preserve"> </w:t>
      </w:r>
      <w:r>
        <w:t>phase</w:t>
      </w:r>
      <w:r>
        <w:rPr>
          <w:spacing w:val="25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multiplication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those</w:t>
      </w:r>
      <w:r>
        <w:rPr>
          <w:spacing w:val="29"/>
        </w:rPr>
        <w:t xml:space="preserve"> </w:t>
      </w:r>
      <w:r>
        <w:t>cells,</w:t>
      </w:r>
      <w:r>
        <w:rPr>
          <w:spacing w:val="28"/>
        </w:rPr>
        <w:t xml:space="preserve"> </w:t>
      </w:r>
      <w:r>
        <w:t>leading</w:t>
      </w:r>
      <w:r>
        <w:rPr>
          <w:spacing w:val="27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(4)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secondary,</w:t>
      </w:r>
      <w:r>
        <w:rPr>
          <w:spacing w:val="28"/>
        </w:rPr>
        <w:t xml:space="preserve"> </w:t>
      </w:r>
      <w:r>
        <w:t>more</w:t>
      </w:r>
      <w:r>
        <w:rPr>
          <w:spacing w:val="29"/>
        </w:rPr>
        <w:t xml:space="preserve"> </w:t>
      </w:r>
      <w:r>
        <w:t>intense</w:t>
      </w:r>
      <w:r>
        <w:rPr>
          <w:spacing w:val="29"/>
        </w:rPr>
        <w:t xml:space="preserve"> </w:t>
      </w:r>
      <w:r>
        <w:t>viremia;</w:t>
      </w:r>
    </w:p>
    <w:p w:rsidR="0002676E" w:rsidRDefault="003C6933">
      <w:pPr>
        <w:pStyle w:val="a3"/>
        <w:spacing w:line="322" w:lineRule="exact"/>
        <w:ind w:left="5612"/>
        <w:jc w:val="both"/>
      </w:pPr>
      <w:r>
        <w:t>and</w:t>
      </w:r>
      <w:r>
        <w:rPr>
          <w:spacing w:val="3"/>
        </w:rPr>
        <w:t xml:space="preserve"> </w:t>
      </w:r>
      <w:r>
        <w:t>(5)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clinical</w:t>
      </w:r>
      <w:r>
        <w:rPr>
          <w:spacing w:val="3"/>
        </w:rPr>
        <w:t xml:space="preserve"> </w:t>
      </w:r>
      <w:r>
        <w:t>disease.</w:t>
      </w:r>
    </w:p>
    <w:p w:rsidR="0002676E" w:rsidRDefault="003C6933">
      <w:pPr>
        <w:pStyle w:val="a3"/>
        <w:spacing w:before="249"/>
        <w:ind w:left="537"/>
      </w:pPr>
      <w:r>
        <w:t>By</w:t>
      </w:r>
      <w:r>
        <w:rPr>
          <w:spacing w:val="25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sixth</w:t>
      </w:r>
      <w:r>
        <w:rPr>
          <w:spacing w:val="30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ninth</w:t>
      </w:r>
      <w:r>
        <w:rPr>
          <w:spacing w:val="33"/>
        </w:rPr>
        <w:t xml:space="preserve"> </w:t>
      </w:r>
      <w:r>
        <w:t>days,</w:t>
      </w:r>
      <w:r>
        <w:rPr>
          <w:spacing w:val="28"/>
        </w:rPr>
        <w:t xml:space="preserve"> </w:t>
      </w:r>
      <w:r>
        <w:t>lesions</w:t>
      </w:r>
      <w:r>
        <w:rPr>
          <w:spacing w:val="33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mouth</w:t>
      </w:r>
      <w:r>
        <w:rPr>
          <w:spacing w:val="32"/>
        </w:rPr>
        <w:t xml:space="preserve"> </w:t>
      </w:r>
      <w:r>
        <w:t>tended</w:t>
      </w:r>
      <w:r>
        <w:rPr>
          <w:spacing w:val="31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ulcerate</w:t>
      </w:r>
      <w:r>
        <w:rPr>
          <w:spacing w:val="30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discharge</w:t>
      </w:r>
      <w:r>
        <w:rPr>
          <w:spacing w:val="32"/>
        </w:rPr>
        <w:t xml:space="preserve"> </w:t>
      </w:r>
      <w:r>
        <w:t>virus.</w:t>
      </w:r>
    </w:p>
    <w:p w:rsidR="0002676E" w:rsidRDefault="003C6933">
      <w:pPr>
        <w:pStyle w:val="a3"/>
        <w:spacing w:before="48"/>
        <w:ind w:left="537"/>
      </w:pPr>
      <w:r>
        <w:t>Later,</w:t>
      </w:r>
      <w:r>
        <w:rPr>
          <w:spacing w:val="36"/>
        </w:rPr>
        <w:t xml:space="preserve"> </w:t>
      </w:r>
      <w:r>
        <w:t>pustules</w:t>
      </w:r>
      <w:r>
        <w:rPr>
          <w:spacing w:val="40"/>
        </w:rPr>
        <w:t xml:space="preserve"> </w:t>
      </w:r>
      <w:r>
        <w:t>broke</w:t>
      </w:r>
      <w:r>
        <w:rPr>
          <w:spacing w:val="38"/>
        </w:rPr>
        <w:t xml:space="preserve"> </w:t>
      </w:r>
      <w:r>
        <w:t>down</w:t>
      </w:r>
      <w:r>
        <w:rPr>
          <w:spacing w:val="40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discharged</w:t>
      </w:r>
      <w:r>
        <w:rPr>
          <w:spacing w:val="40"/>
        </w:rPr>
        <w:t xml:space="preserve"> </w:t>
      </w:r>
      <w:r>
        <w:t>virus</w:t>
      </w:r>
      <w:r>
        <w:rPr>
          <w:spacing w:val="40"/>
        </w:rPr>
        <w:t xml:space="preserve"> </w:t>
      </w:r>
      <w:r>
        <w:t>into</w:t>
      </w:r>
      <w:r>
        <w:rPr>
          <w:spacing w:val="39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environment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smallpox</w:t>
      </w:r>
    </w:p>
    <w:p w:rsidR="0002676E" w:rsidRDefault="003C6933">
      <w:pPr>
        <w:pStyle w:val="a3"/>
        <w:spacing w:before="48"/>
        <w:ind w:left="3649"/>
      </w:pPr>
      <w:r>
        <w:t>patient.</w:t>
      </w:r>
    </w:p>
    <w:p w:rsidR="0002676E" w:rsidRDefault="0002676E">
      <w:pPr>
        <w:pStyle w:val="a3"/>
        <w:spacing w:before="4"/>
        <w:rPr>
          <w:sz w:val="14"/>
        </w:rPr>
      </w:pPr>
    </w:p>
    <w:p w:rsidR="0002676E" w:rsidRDefault="003C6933">
      <w:pPr>
        <w:pStyle w:val="4"/>
        <w:spacing w:before="89"/>
        <w:ind w:left="537"/>
      </w:pPr>
      <w:r>
        <w:t>Clinical</w:t>
      </w:r>
      <w:r>
        <w:rPr>
          <w:spacing w:val="-4"/>
        </w:rPr>
        <w:t xml:space="preserve"> </w:t>
      </w:r>
      <w:r>
        <w:t>Findings</w:t>
      </w:r>
    </w:p>
    <w:p w:rsidR="0002676E" w:rsidRDefault="003C6933">
      <w:pPr>
        <w:pStyle w:val="a3"/>
        <w:spacing w:before="244" w:line="276" w:lineRule="auto"/>
        <w:ind w:left="537" w:right="1053"/>
      </w:pPr>
      <w:r>
        <w:t>The incubation period of variola (smallpox) was 10–14 days. The onset was usually</w:t>
      </w:r>
      <w:r>
        <w:rPr>
          <w:spacing w:val="1"/>
        </w:rPr>
        <w:t xml:space="preserve"> </w:t>
      </w:r>
      <w:r>
        <w:t>sudden. One to 5 days of fever and malaise preceded the appearance of the exanthems,</w:t>
      </w:r>
      <w:r>
        <w:rPr>
          <w:spacing w:val="1"/>
        </w:rPr>
        <w:t xml:space="preserve"> </w:t>
      </w:r>
      <w:r>
        <w:t>which began as macules, then papules, then vesicles, and finally pustules. These formed</w:t>
      </w:r>
      <w:r>
        <w:rPr>
          <w:spacing w:val="-67"/>
        </w:rPr>
        <w:t xml:space="preserve"> </w:t>
      </w:r>
      <w:r>
        <w:t>crusts that fell</w:t>
      </w:r>
      <w:r>
        <w:rPr>
          <w:spacing w:val="-4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weeks,</w:t>
      </w:r>
      <w:r>
        <w:rPr>
          <w:spacing w:val="-2"/>
        </w:rPr>
        <w:t xml:space="preserve"> </w:t>
      </w:r>
      <w:r>
        <w:t>leaving pink scars that faded</w:t>
      </w:r>
      <w:r>
        <w:rPr>
          <w:spacing w:val="1"/>
        </w:rPr>
        <w:t xml:space="preserve"> </w:t>
      </w:r>
      <w:r>
        <w:t>slowly.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5"/>
        <w:rPr>
          <w:sz w:val="37"/>
        </w:rPr>
      </w:pPr>
    </w:p>
    <w:p w:rsidR="0002676E" w:rsidRDefault="003C6933">
      <w:pPr>
        <w:pStyle w:val="4"/>
        <w:ind w:left="537"/>
      </w:pPr>
      <w:r>
        <w:t>Immunity</w:t>
      </w:r>
    </w:p>
    <w:p w:rsidR="0002676E" w:rsidRDefault="0002676E">
      <w:p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b/>
          <w:sz w:val="27"/>
        </w:rPr>
      </w:pPr>
      <w:r>
        <w:lastRenderedPageBreak/>
        <w:pict>
          <v:group id="_x0000_s3359" style="position:absolute;margin-left:24pt;margin-top:24pt;width:547.45pt;height:818.3pt;z-index:-20103168;mso-position-horizontal-relative:page;mso-position-vertical-relative:page" coordorigin="480,480" coordsize="10949,16366">
            <v:shape id="_x0000_s3369" type="#_x0000_t75" style="position:absolute;left:3493;top:8696;width:1503;height:2527">
              <v:imagedata r:id="rId10" o:title=""/>
            </v:shape>
            <v:rect id="_x0000_s3368" style="position:absolute;left:555;top:10039;width:9480;height:2505" stroked="f"/>
            <v:rect id="_x0000_s3367" style="position:absolute;left:555;top:10039;width:9480;height:2505" filled="f"/>
            <v:shape id="_x0000_s3366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365" style="position:absolute;left:630;top:15184;width:9135;height:1654" stroked="f"/>
            <v:shape id="_x0000_s3364" style="position:absolute;left:630;top:15184;width:9135;height:1654" coordorigin="630,15185" coordsize="9135,1654" path="m9765,16838r,-1653l630,15185r,1653e" filled="f">
              <v:path arrowok="t"/>
            </v:shape>
            <v:rect id="_x0000_s3363" style="position:absolute;left:540;top:568;width:15;height:15704" stroked="f"/>
            <v:shape id="_x0000_s3362" style="position:absolute;left:480;top:568;width:10949;height:15792" coordorigin="480,569" coordsize="10949,15792" o:spt="100" adj="0,,0" path="m569,16272r-15,l554,16286r15,l569,16272xm569,569r-15,l554,16272r15,l569,569xm11340,16301r-10771,l540,16301r,-29l480,16272r,29l480,16361r60,l569,16361r10771,l11340,16301xm11354,569r-14,l11340,16272r14,l11354,569xm11429,569r-60,l11369,16272r60,l11429,569xe" fillcolor="black" stroked="f">
              <v:stroke joinstyle="round"/>
              <v:formulas/>
              <v:path arrowok="t" o:connecttype="segments"/>
            </v:shape>
            <v:rect id="_x0000_s3361" style="position:absolute;left:568;top:16286;width:10772;height:15" stroked="f"/>
            <v:shape id="_x0000_s3360" style="position:absolute;left:568;top:16272;width:10860;height:89" coordorigin="569,16272" coordsize="10860,89" o:spt="100" adj="0,,0" path="m11354,16272r-14,l569,16272r,14l11340,16286r14,l11354,16272xm11429,16272r-60,l11369,16301r-29,l11340,16361r29,l11429,16361r,-60l11429,1627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2676E" w:rsidRDefault="004B3196">
      <w:pPr>
        <w:pStyle w:val="a3"/>
        <w:spacing w:before="89" w:line="276" w:lineRule="auto"/>
        <w:ind w:left="537" w:right="755"/>
      </w:pPr>
      <w:r>
        <w:pict>
          <v:shape id="_x0000_s3358" style="position:absolute;left:0;text-align:left;margin-left:52.7pt;margin-top:-14.65pt;width:490.35pt;height:4.45pt;z-index:-20101120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An attack of smallpox gave complete protection against reinfection. Vaccination with</w:t>
      </w:r>
      <w:r w:rsidR="003C6933">
        <w:rPr>
          <w:spacing w:val="1"/>
        </w:rPr>
        <w:t xml:space="preserve"> </w:t>
      </w:r>
      <w:r w:rsidR="003C6933">
        <w:t>vaccinia</w:t>
      </w:r>
      <w:r w:rsidR="003C6933">
        <w:rPr>
          <w:spacing w:val="-5"/>
        </w:rPr>
        <w:t xml:space="preserve"> </w:t>
      </w:r>
      <w:r w:rsidR="003C6933">
        <w:t>induced</w:t>
      </w:r>
      <w:r w:rsidR="003C6933">
        <w:rPr>
          <w:spacing w:val="-5"/>
        </w:rPr>
        <w:t xml:space="preserve"> </w:t>
      </w:r>
      <w:r w:rsidR="003C6933">
        <w:t>immunity</w:t>
      </w:r>
      <w:r w:rsidR="003C6933">
        <w:rPr>
          <w:spacing w:val="-6"/>
        </w:rPr>
        <w:t xml:space="preserve"> </w:t>
      </w:r>
      <w:r w:rsidR="003C6933">
        <w:t>against</w:t>
      </w:r>
      <w:r w:rsidR="003C6933">
        <w:rPr>
          <w:spacing w:val="-4"/>
        </w:rPr>
        <w:t xml:space="preserve"> </w:t>
      </w:r>
      <w:r w:rsidR="003C6933">
        <w:t>variola</w:t>
      </w:r>
      <w:r w:rsidR="003C6933">
        <w:rPr>
          <w:spacing w:val="-2"/>
        </w:rPr>
        <w:t xml:space="preserve"> </w:t>
      </w:r>
      <w:r w:rsidR="003C6933">
        <w:t>virus</w:t>
      </w:r>
      <w:r w:rsidR="003C6933">
        <w:rPr>
          <w:spacing w:val="-1"/>
        </w:rPr>
        <w:t xml:space="preserve"> </w:t>
      </w:r>
      <w:r w:rsidR="003C6933">
        <w:t>for</w:t>
      </w:r>
      <w:r w:rsidR="003C6933">
        <w:rPr>
          <w:spacing w:val="-2"/>
        </w:rPr>
        <w:t xml:space="preserve"> </w:t>
      </w:r>
      <w:r w:rsidR="003C6933">
        <w:t>at least</w:t>
      </w:r>
      <w:r w:rsidR="003C6933">
        <w:rPr>
          <w:spacing w:val="-5"/>
        </w:rPr>
        <w:t xml:space="preserve"> </w:t>
      </w:r>
      <w:r w:rsidR="003C6933">
        <w:t>5</w:t>
      </w:r>
      <w:r w:rsidR="003C6933">
        <w:rPr>
          <w:spacing w:val="-1"/>
        </w:rPr>
        <w:t xml:space="preserve"> </w:t>
      </w:r>
      <w:r w:rsidR="003C6933">
        <w:t>years</w:t>
      </w:r>
      <w:r w:rsidR="003C6933">
        <w:rPr>
          <w:spacing w:val="-1"/>
        </w:rPr>
        <w:t xml:space="preserve"> </w:t>
      </w:r>
      <w:r w:rsidR="003C6933">
        <w:t>and</w:t>
      </w:r>
      <w:r w:rsidR="003C6933">
        <w:rPr>
          <w:spacing w:val="-1"/>
        </w:rPr>
        <w:t xml:space="preserve"> </w:t>
      </w:r>
      <w:r w:rsidR="003C6933">
        <w:t>sometimes longer.</w:t>
      </w:r>
    </w:p>
    <w:p w:rsidR="0002676E" w:rsidRDefault="003C6933">
      <w:pPr>
        <w:pStyle w:val="4"/>
        <w:spacing w:before="206"/>
        <w:ind w:left="537"/>
      </w:pPr>
      <w:r>
        <w:t>Laboratory</w:t>
      </w:r>
      <w:r>
        <w:rPr>
          <w:spacing w:val="-4"/>
        </w:rPr>
        <w:t xml:space="preserve"> </w:t>
      </w:r>
      <w:r>
        <w:t>Diagnosis</w:t>
      </w:r>
    </w:p>
    <w:p w:rsidR="0002676E" w:rsidRDefault="003C6933">
      <w:pPr>
        <w:spacing w:before="244" w:line="424" w:lineRule="auto"/>
        <w:ind w:left="537" w:right="3776"/>
        <w:rPr>
          <w:b/>
          <w:sz w:val="28"/>
        </w:rPr>
      </w:pPr>
      <w:r>
        <w:rPr>
          <w:sz w:val="28"/>
        </w:rPr>
        <w:t>Several tests are available to confirm the diagnosis of smallpox.</w:t>
      </w:r>
      <w:r>
        <w:rPr>
          <w:spacing w:val="-67"/>
          <w:sz w:val="28"/>
        </w:rPr>
        <w:t xml:space="preserve"> </w:t>
      </w:r>
      <w:r>
        <w:rPr>
          <w:sz w:val="28"/>
        </w:rPr>
        <w:t>1-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Isolation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Identification of Virus</w:t>
      </w:r>
    </w:p>
    <w:p w:rsidR="0002676E" w:rsidRDefault="003C6933">
      <w:pPr>
        <w:pStyle w:val="a3"/>
        <w:spacing w:line="424" w:lineRule="auto"/>
        <w:ind w:left="537" w:right="4423"/>
        <w:rPr>
          <w:b/>
        </w:rPr>
      </w:pPr>
      <w:r>
        <w:t>Skin lesions are the specimen of choice for viral isolation.</w:t>
      </w:r>
      <w:r>
        <w:rPr>
          <w:spacing w:val="-67"/>
        </w:rPr>
        <w:t xml:space="preserve"> </w:t>
      </w:r>
      <w:r>
        <w:t>2-</w:t>
      </w:r>
      <w:r>
        <w:rPr>
          <w:spacing w:val="-2"/>
        </w:rPr>
        <w:t xml:space="preserve"> </w:t>
      </w:r>
      <w:r>
        <w:rPr>
          <w:b/>
        </w:rPr>
        <w:t>Serology</w:t>
      </w:r>
    </w:p>
    <w:p w:rsidR="0002676E" w:rsidRDefault="003C6933">
      <w:pPr>
        <w:pStyle w:val="a3"/>
        <w:spacing w:before="1"/>
        <w:ind w:left="537"/>
      </w:pPr>
      <w:r>
        <w:rPr>
          <w:noProof/>
        </w:rPr>
        <w:drawing>
          <wp:anchor distT="0" distB="0" distL="0" distR="0" simplePos="0" relativeHeight="483214848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242573</wp:posOffset>
            </wp:positionV>
            <wp:extent cx="512952" cy="849630"/>
            <wp:effectExtent l="0" t="0" r="0" b="0"/>
            <wp:wrapNone/>
            <wp:docPr id="30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Antibody</w:t>
      </w:r>
      <w:r>
        <w:rPr>
          <w:spacing w:val="-6"/>
        </w:rPr>
        <w:t xml:space="preserve"> </w:t>
      </w:r>
      <w:r>
        <w:t>assays</w:t>
      </w:r>
      <w:r>
        <w:rPr>
          <w:spacing w:val="-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confirm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diagnosis.</w:t>
      </w:r>
    </w:p>
    <w:p w:rsidR="0002676E" w:rsidRDefault="003C6933">
      <w:pPr>
        <w:pStyle w:val="4"/>
        <w:spacing w:before="254"/>
        <w:ind w:left="537"/>
      </w:pPr>
      <w:r>
        <w:rPr>
          <w:noProof/>
        </w:rPr>
        <w:drawing>
          <wp:anchor distT="0" distB="0" distL="0" distR="0" simplePos="0" relativeHeight="483214336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393068</wp:posOffset>
            </wp:positionV>
            <wp:extent cx="742013" cy="1468707"/>
            <wp:effectExtent l="0" t="0" r="0" b="0"/>
            <wp:wrapNone/>
            <wp:docPr id="30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Treatment</w:t>
      </w:r>
    </w:p>
    <w:p w:rsidR="0002676E" w:rsidRDefault="003C6933">
      <w:pPr>
        <w:pStyle w:val="a3"/>
        <w:spacing w:before="242" w:line="276" w:lineRule="auto"/>
        <w:ind w:left="537" w:right="1465"/>
      </w:pPr>
      <w:r>
        <w:rPr>
          <w:noProof/>
        </w:rPr>
        <w:drawing>
          <wp:anchor distT="0" distB="0" distL="0" distR="0" simplePos="0" relativeHeight="483213824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844807</wp:posOffset>
            </wp:positionV>
            <wp:extent cx="570611" cy="1419352"/>
            <wp:effectExtent l="0" t="0" r="0" b="0"/>
            <wp:wrapNone/>
            <wp:docPr id="3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Vaccinia </w:t>
      </w:r>
      <w:r>
        <w:t>immune globulin is prepared from blood from persons vaccinated with the</w:t>
      </w:r>
      <w:r>
        <w:rPr>
          <w:spacing w:val="-67"/>
        </w:rPr>
        <w:t xml:space="preserve"> </w:t>
      </w:r>
      <w:r>
        <w:t xml:space="preserve">vaccinia virus. </w:t>
      </w:r>
      <w:r>
        <w:rPr>
          <w:b/>
        </w:rPr>
        <w:t xml:space="preserve">Methisazone </w:t>
      </w:r>
      <w:r>
        <w:t>is a chemotherapeutic agent of some value against</w:t>
      </w:r>
      <w:r>
        <w:rPr>
          <w:spacing w:val="1"/>
        </w:rPr>
        <w:t xml:space="preserve"> </w:t>
      </w:r>
      <w:r>
        <w:t>poxviruses.</w:t>
      </w:r>
    </w:p>
    <w:p w:rsidR="0002676E" w:rsidRDefault="003C6933">
      <w:pPr>
        <w:pStyle w:val="4"/>
        <w:spacing w:before="205"/>
        <w:ind w:left="537"/>
      </w:pPr>
      <w:r>
        <w:t>Time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Vaccination</w:t>
      </w:r>
    </w:p>
    <w:p w:rsidR="0002676E" w:rsidRDefault="003C6933">
      <w:pPr>
        <w:pStyle w:val="a3"/>
        <w:spacing w:before="244" w:line="276" w:lineRule="auto"/>
        <w:ind w:left="537"/>
      </w:pPr>
      <w:r>
        <w:t>Complications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vaccination</w:t>
      </w:r>
      <w:r>
        <w:rPr>
          <w:spacing w:val="25"/>
        </w:rPr>
        <w:t xml:space="preserve"> </w:t>
      </w:r>
      <w:r>
        <w:t>occur</w:t>
      </w:r>
      <w:r>
        <w:rPr>
          <w:spacing w:val="25"/>
        </w:rPr>
        <w:t xml:space="preserve"> </w:t>
      </w:r>
      <w:r>
        <w:t>most</w:t>
      </w:r>
      <w:r>
        <w:rPr>
          <w:spacing w:val="25"/>
        </w:rPr>
        <w:t xml:space="preserve"> </w:t>
      </w:r>
      <w:r>
        <w:t>commonly</w:t>
      </w:r>
      <w:r>
        <w:rPr>
          <w:spacing w:val="22"/>
        </w:rPr>
        <w:t xml:space="preserve"> </w:t>
      </w:r>
      <w:r>
        <w:t>under</w:t>
      </w:r>
      <w:r>
        <w:rPr>
          <w:spacing w:val="2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age</w:t>
      </w:r>
      <w:r>
        <w:rPr>
          <w:spacing w:val="26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1</w:t>
      </w:r>
      <w:r>
        <w:rPr>
          <w:spacing w:val="26"/>
        </w:rPr>
        <w:t xml:space="preserve"> </w:t>
      </w:r>
      <w:r>
        <w:t>year.</w:t>
      </w:r>
      <w:r>
        <w:rPr>
          <w:spacing w:val="26"/>
        </w:rPr>
        <w:t xml:space="preserve"> </w:t>
      </w:r>
      <w:r>
        <w:t>Therefore,</w:t>
      </w:r>
      <w:r>
        <w:rPr>
          <w:spacing w:val="-67"/>
        </w:rPr>
        <w:t xml:space="preserve"> </w:t>
      </w:r>
      <w:r>
        <w:t>vaccinating</w:t>
      </w:r>
      <w:r>
        <w:rPr>
          <w:spacing w:val="20"/>
        </w:rPr>
        <w:t xml:space="preserve"> </w:t>
      </w:r>
      <w:r>
        <w:t>between</w:t>
      </w:r>
      <w:r>
        <w:rPr>
          <w:spacing w:val="20"/>
        </w:rPr>
        <w:t xml:space="preserve"> </w:t>
      </w:r>
      <w:r>
        <w:t>1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2</w:t>
      </w:r>
      <w:r>
        <w:rPr>
          <w:spacing w:val="20"/>
        </w:rPr>
        <w:t xml:space="preserve"> </w:t>
      </w:r>
      <w:r>
        <w:t>years</w:t>
      </w:r>
      <w:r>
        <w:rPr>
          <w:spacing w:val="24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age</w:t>
      </w:r>
      <w:r>
        <w:rPr>
          <w:spacing w:val="19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preferable</w:t>
      </w:r>
      <w:r>
        <w:rPr>
          <w:spacing w:val="19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vaccinating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first</w:t>
      </w:r>
      <w:r>
        <w:rPr>
          <w:spacing w:val="20"/>
        </w:rPr>
        <w:t xml:space="preserve"> </w:t>
      </w:r>
      <w:r>
        <w:t>year</w:t>
      </w:r>
      <w:r>
        <w:rPr>
          <w:spacing w:val="23"/>
        </w:rPr>
        <w:t xml:space="preserve"> </w:t>
      </w:r>
      <w:r>
        <w:t>of</w:t>
      </w:r>
    </w:p>
    <w:p w:rsidR="0002676E" w:rsidRDefault="003C6933">
      <w:pPr>
        <w:pStyle w:val="a3"/>
        <w:spacing w:before="1"/>
        <w:ind w:left="3833"/>
      </w:pPr>
      <w:r>
        <w:t>life.</w:t>
      </w:r>
      <w:r>
        <w:rPr>
          <w:spacing w:val="1"/>
        </w:rPr>
        <w:t xml:space="preserve"> </w:t>
      </w:r>
      <w:r>
        <w:t>Revaccination</w:t>
      </w:r>
      <w:r>
        <w:rPr>
          <w:spacing w:val="3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been</w:t>
      </w:r>
      <w:r>
        <w:rPr>
          <w:spacing w:val="3"/>
        </w:rPr>
        <w:t xml:space="preserve"> </w:t>
      </w:r>
      <w:r>
        <w:t>done</w:t>
      </w:r>
      <w:r>
        <w:rPr>
          <w:spacing w:val="3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3-year</w:t>
      </w:r>
      <w:r>
        <w:rPr>
          <w:spacing w:val="3"/>
        </w:rPr>
        <w:t xml:space="preserve"> </w:t>
      </w:r>
      <w:r>
        <w:t>intervals.</w:t>
      </w:r>
    </w:p>
    <w:p w:rsidR="0002676E" w:rsidRDefault="0002676E">
      <w:pPr>
        <w:pStyle w:val="a3"/>
        <w:spacing w:before="2"/>
        <w:rPr>
          <w:sz w:val="14"/>
        </w:rPr>
      </w:pPr>
    </w:p>
    <w:p w:rsidR="0002676E" w:rsidRDefault="003C6933">
      <w:pPr>
        <w:pStyle w:val="4"/>
        <w:spacing w:before="89"/>
        <w:ind w:left="537"/>
      </w:pPr>
      <w:r>
        <w:t>Post</w:t>
      </w:r>
      <w:r>
        <w:rPr>
          <w:spacing w:val="-2"/>
        </w:rPr>
        <w:t xml:space="preserve"> </w:t>
      </w:r>
      <w:r>
        <w:t>test</w:t>
      </w:r>
    </w:p>
    <w:p w:rsidR="0002676E" w:rsidRDefault="003C6933">
      <w:pPr>
        <w:spacing w:before="232" w:line="320" w:lineRule="exact"/>
        <w:ind w:left="588"/>
        <w:rPr>
          <w:b/>
          <w:sz w:val="28"/>
        </w:rPr>
      </w:pPr>
      <w:r>
        <w:rPr>
          <w:b/>
          <w:sz w:val="28"/>
        </w:rPr>
        <w:t>Q1 :-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Multiple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choice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:-</w:t>
      </w:r>
    </w:p>
    <w:p w:rsidR="0002676E" w:rsidRDefault="003C6933">
      <w:pPr>
        <w:pStyle w:val="a3"/>
        <w:spacing w:line="320" w:lineRule="exact"/>
        <w:ind w:left="588"/>
      </w:pPr>
      <w:r>
        <w:t>1-</w:t>
      </w:r>
      <w:r>
        <w:rPr>
          <w:spacing w:val="66"/>
        </w:rPr>
        <w:t xml:space="preserve"> </w:t>
      </w:r>
      <w:r>
        <w:t>Multiplication of</w:t>
      </w:r>
      <w:r>
        <w:rPr>
          <w:spacing w:val="-2"/>
        </w:rPr>
        <w:t xml:space="preserve"> </w:t>
      </w:r>
      <w:r>
        <w:t>pox</w:t>
      </w:r>
      <w:r>
        <w:rPr>
          <w:spacing w:val="-1"/>
        </w:rPr>
        <w:t xml:space="preserve"> </w:t>
      </w:r>
      <w:r>
        <w:t>virus</w:t>
      </w:r>
      <w:r>
        <w:rPr>
          <w:spacing w:val="-4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in :-</w:t>
      </w:r>
    </w:p>
    <w:p w:rsidR="0002676E" w:rsidRDefault="003C6933">
      <w:pPr>
        <w:pStyle w:val="a3"/>
        <w:tabs>
          <w:tab w:val="left" w:pos="2281"/>
          <w:tab w:val="left" w:pos="4084"/>
          <w:tab w:val="left" w:pos="6575"/>
        </w:tabs>
        <w:ind w:left="588" w:right="3164" w:firstLine="69"/>
      </w:pPr>
      <w:r>
        <w:t>a-</w:t>
      </w:r>
      <w:r>
        <w:rPr>
          <w:spacing w:val="-3"/>
        </w:rPr>
        <w:t xml:space="preserve"> </w:t>
      </w:r>
      <w:r>
        <w:t>Nucleus</w:t>
      </w:r>
      <w:r>
        <w:tab/>
        <w:t>b-</w:t>
      </w:r>
      <w:r>
        <w:rPr>
          <w:spacing w:val="-2"/>
        </w:rPr>
        <w:t xml:space="preserve"> </w:t>
      </w:r>
      <w:r>
        <w:t>cytoplasm</w:t>
      </w:r>
      <w:r>
        <w:tab/>
        <w:t>c-</w:t>
      </w:r>
      <w:r>
        <w:rPr>
          <w:spacing w:val="-1"/>
        </w:rPr>
        <w:t xml:space="preserve"> </w:t>
      </w:r>
      <w:r>
        <w:t>Golgi apparatus</w:t>
      </w:r>
      <w:r>
        <w:tab/>
        <w:t>d- Non of them</w:t>
      </w:r>
      <w:r>
        <w:rPr>
          <w:spacing w:val="-67"/>
        </w:rPr>
        <w:t xml:space="preserve"> </w:t>
      </w:r>
      <w:r>
        <w:t>2-</w:t>
      </w:r>
      <w:r>
        <w:rPr>
          <w:spacing w:val="-2"/>
        </w:rPr>
        <w:t xml:space="preserve"> </w:t>
      </w:r>
      <w:r>
        <w:t>The etiologic agent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smallpox</w:t>
      </w:r>
      <w:r>
        <w:rPr>
          <w:spacing w:val="6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:-</w:t>
      </w:r>
    </w:p>
    <w:p w:rsidR="0002676E" w:rsidRDefault="003C6933">
      <w:pPr>
        <w:pStyle w:val="a4"/>
        <w:numPr>
          <w:ilvl w:val="0"/>
          <w:numId w:val="74"/>
        </w:numPr>
        <w:tabs>
          <w:tab w:val="left" w:pos="876"/>
          <w:tab w:val="left" w:pos="2220"/>
          <w:tab w:val="left" w:pos="3923"/>
          <w:tab w:val="left" w:pos="6681"/>
        </w:tabs>
        <w:spacing w:line="482" w:lineRule="auto"/>
        <w:ind w:right="3247" w:firstLine="0"/>
        <w:rPr>
          <w:b/>
          <w:sz w:val="28"/>
        </w:rPr>
      </w:pPr>
      <w:r>
        <w:rPr>
          <w:sz w:val="28"/>
        </w:rPr>
        <w:t>Vaccinia</w:t>
      </w:r>
      <w:r>
        <w:rPr>
          <w:sz w:val="28"/>
        </w:rPr>
        <w:tab/>
        <w:t>b-</w:t>
      </w:r>
      <w:r>
        <w:rPr>
          <w:spacing w:val="-1"/>
          <w:sz w:val="28"/>
        </w:rPr>
        <w:t xml:space="preserve"> </w:t>
      </w:r>
      <w:r>
        <w:rPr>
          <w:sz w:val="28"/>
        </w:rPr>
        <w:t>Variola</w:t>
      </w:r>
      <w:r>
        <w:rPr>
          <w:sz w:val="28"/>
        </w:rPr>
        <w:tab/>
        <w:t>c-</w:t>
      </w:r>
      <w:r>
        <w:rPr>
          <w:spacing w:val="-4"/>
          <w:sz w:val="28"/>
        </w:rPr>
        <w:t xml:space="preserve"> </w:t>
      </w:r>
      <w:r>
        <w:rPr>
          <w:sz w:val="28"/>
        </w:rPr>
        <w:t>Orthopoxvirus</w:t>
      </w:r>
      <w:r>
        <w:rPr>
          <w:sz w:val="28"/>
        </w:rPr>
        <w:tab/>
        <w:t>d- buffalopox</w:t>
      </w:r>
      <w:r>
        <w:rPr>
          <w:spacing w:val="-67"/>
          <w:sz w:val="28"/>
        </w:rPr>
        <w:t xml:space="preserve"> </w:t>
      </w:r>
      <w:r>
        <w:rPr>
          <w:sz w:val="28"/>
        </w:rPr>
        <w:t>Q</w:t>
      </w:r>
      <w:r>
        <w:rPr>
          <w:b/>
          <w:sz w:val="28"/>
        </w:rPr>
        <w:t>2:-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Mention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Comparion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Vaccinia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Variola Viruses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?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9"/>
        <w:rPr>
          <w:b/>
          <w:sz w:val="26"/>
        </w:rPr>
      </w:pPr>
    </w:p>
    <w:p w:rsidR="0002676E" w:rsidRDefault="003C6933">
      <w:pPr>
        <w:spacing w:before="86"/>
        <w:ind w:left="756"/>
        <w:rPr>
          <w:b/>
          <w:sz w:val="32"/>
        </w:rPr>
      </w:pPr>
      <w:r>
        <w:rPr>
          <w:b/>
          <w:sz w:val="32"/>
        </w:rPr>
        <w:t>References</w:t>
      </w:r>
    </w:p>
    <w:p w:rsidR="0002676E" w:rsidRDefault="0002676E">
      <w:pPr>
        <w:pStyle w:val="a3"/>
        <w:rPr>
          <w:b/>
          <w:sz w:val="22"/>
        </w:rPr>
      </w:pPr>
    </w:p>
    <w:p w:rsidR="0002676E" w:rsidRDefault="004B3196">
      <w:pPr>
        <w:pStyle w:val="a4"/>
        <w:numPr>
          <w:ilvl w:val="1"/>
          <w:numId w:val="74"/>
        </w:numPr>
        <w:tabs>
          <w:tab w:val="left" w:pos="1026"/>
        </w:tabs>
        <w:spacing w:before="89" w:line="278" w:lineRule="auto"/>
        <w:ind w:right="2535" w:firstLine="60"/>
        <w:rPr>
          <w:color w:val="3A3835"/>
          <w:sz w:val="28"/>
        </w:rPr>
      </w:pPr>
      <w:r>
        <w:pict>
          <v:shape id="_x0000_s3357" type="#_x0000_t202" style="position:absolute;left:0;text-align:left;margin-left:292.25pt;margin-top:15.85pt;width:11.3pt;height:11.05pt;z-index:-20103680;mso-position-horizontal-relative:page" filled="f" stroked="f">
            <v:textbox inset="0,0,0,0">
              <w:txbxContent>
                <w:p w:rsidR="004B3196" w:rsidRDefault="004B3196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65</w:t>
                  </w:r>
                </w:p>
              </w:txbxContent>
            </v:textbox>
            <w10:wrap anchorx="page"/>
          </v:shape>
        </w:pict>
      </w:r>
      <w:r w:rsidR="003C6933">
        <w:rPr>
          <w:color w:val="3A3835"/>
          <w:sz w:val="28"/>
        </w:rPr>
        <w:t>Review</w:t>
      </w:r>
      <w:r w:rsidR="003C6933">
        <w:rPr>
          <w:color w:val="3A3835"/>
          <w:spacing w:val="-8"/>
          <w:sz w:val="28"/>
        </w:rPr>
        <w:t xml:space="preserve"> </w:t>
      </w:r>
      <w:r w:rsidR="003C6933">
        <w:rPr>
          <w:color w:val="3A3835"/>
          <w:sz w:val="28"/>
        </w:rPr>
        <w:t>of</w:t>
      </w:r>
      <w:r w:rsidR="003C6933">
        <w:rPr>
          <w:color w:val="3A3835"/>
          <w:spacing w:val="-3"/>
          <w:sz w:val="28"/>
        </w:rPr>
        <w:t xml:space="preserve"> </w:t>
      </w:r>
      <w:r w:rsidR="003C6933">
        <w:rPr>
          <w:color w:val="3A3835"/>
          <w:sz w:val="28"/>
        </w:rPr>
        <w:t>Medical</w:t>
      </w:r>
      <w:r w:rsidR="003C6933">
        <w:rPr>
          <w:color w:val="3A3835"/>
          <w:spacing w:val="-3"/>
          <w:sz w:val="28"/>
        </w:rPr>
        <w:t xml:space="preserve"> </w:t>
      </w:r>
      <w:r w:rsidR="003C6933">
        <w:rPr>
          <w:color w:val="3A3835"/>
          <w:sz w:val="28"/>
        </w:rPr>
        <w:t>Microbiology</w:t>
      </w:r>
      <w:r w:rsidR="003C6933">
        <w:rPr>
          <w:color w:val="3A3835"/>
          <w:spacing w:val="-7"/>
          <w:sz w:val="28"/>
        </w:rPr>
        <w:t xml:space="preserve"> </w:t>
      </w:r>
      <w:r w:rsidR="003C6933">
        <w:rPr>
          <w:color w:val="3A3835"/>
          <w:sz w:val="28"/>
        </w:rPr>
        <w:t>and</w:t>
      </w:r>
      <w:r w:rsidR="003C6933">
        <w:rPr>
          <w:color w:val="3A3835"/>
          <w:spacing w:val="-3"/>
          <w:sz w:val="28"/>
        </w:rPr>
        <w:t xml:space="preserve"> </w:t>
      </w:r>
      <w:r w:rsidR="003C6933">
        <w:rPr>
          <w:color w:val="3A3835"/>
          <w:sz w:val="28"/>
        </w:rPr>
        <w:t>Immunology.</w:t>
      </w:r>
      <w:r w:rsidR="003C6933">
        <w:rPr>
          <w:color w:val="3A3835"/>
          <w:spacing w:val="-4"/>
          <w:sz w:val="28"/>
        </w:rPr>
        <w:t xml:space="preserve"> </w:t>
      </w:r>
      <w:r w:rsidR="003C6933">
        <w:rPr>
          <w:color w:val="3A3835"/>
          <w:sz w:val="28"/>
        </w:rPr>
        <w:t>Warren</w:t>
      </w:r>
      <w:r w:rsidR="003C6933">
        <w:rPr>
          <w:color w:val="3A3835"/>
          <w:spacing w:val="-3"/>
          <w:sz w:val="28"/>
        </w:rPr>
        <w:t xml:space="preserve"> </w:t>
      </w:r>
      <w:r w:rsidR="003C6933">
        <w:rPr>
          <w:color w:val="3A3835"/>
          <w:sz w:val="28"/>
        </w:rPr>
        <w:t>Levinson,</w:t>
      </w:r>
      <w:r w:rsidR="003C6933">
        <w:rPr>
          <w:color w:val="3A3835"/>
          <w:spacing w:val="-67"/>
          <w:sz w:val="28"/>
        </w:rPr>
        <w:t xml:space="preserve"> </w:t>
      </w:r>
      <w:r w:rsidR="003C6933">
        <w:rPr>
          <w:color w:val="3A3835"/>
          <w:sz w:val="28"/>
        </w:rPr>
        <w:t>12th May</w:t>
      </w:r>
      <w:r w:rsidR="003C6933">
        <w:rPr>
          <w:color w:val="3A3835"/>
          <w:spacing w:val="-5"/>
          <w:sz w:val="28"/>
        </w:rPr>
        <w:t xml:space="preserve"> </w:t>
      </w:r>
      <w:r w:rsidR="003C6933">
        <w:rPr>
          <w:color w:val="3A3835"/>
          <w:sz w:val="28"/>
        </w:rPr>
        <w:t>2012.</w:t>
      </w:r>
      <w:r w:rsidR="003C6933">
        <w:rPr>
          <w:color w:val="3A3835"/>
          <w:spacing w:val="-1"/>
          <w:sz w:val="28"/>
        </w:rPr>
        <w:t xml:space="preserve"> </w:t>
      </w:r>
      <w:r w:rsidR="003C6933">
        <w:rPr>
          <w:color w:val="3A3835"/>
          <w:sz w:val="28"/>
        </w:rPr>
        <w:t>Mc</w:t>
      </w:r>
      <w:r w:rsidR="003C6933">
        <w:rPr>
          <w:color w:val="3A3835"/>
          <w:spacing w:val="-3"/>
          <w:sz w:val="28"/>
        </w:rPr>
        <w:t xml:space="preserve"> </w:t>
      </w:r>
      <w:r w:rsidR="003C6933">
        <w:rPr>
          <w:color w:val="3A3835"/>
          <w:sz w:val="28"/>
        </w:rPr>
        <w:t>Graw-Hill</w:t>
      </w:r>
      <w:r w:rsidR="003C6933">
        <w:rPr>
          <w:color w:val="3A3835"/>
          <w:spacing w:val="1"/>
          <w:sz w:val="28"/>
        </w:rPr>
        <w:t xml:space="preserve"> </w:t>
      </w:r>
      <w:r w:rsidR="003C6933">
        <w:rPr>
          <w:color w:val="3A3835"/>
          <w:sz w:val="28"/>
        </w:rPr>
        <w:t>(Lange)</w:t>
      </w:r>
      <w:r w:rsidR="003C6933">
        <w:rPr>
          <w:sz w:val="28"/>
        </w:rPr>
        <w:t>.</w:t>
      </w:r>
    </w:p>
    <w:p w:rsidR="0002676E" w:rsidRDefault="003C6933">
      <w:pPr>
        <w:pStyle w:val="a4"/>
        <w:numPr>
          <w:ilvl w:val="1"/>
          <w:numId w:val="74"/>
        </w:numPr>
        <w:tabs>
          <w:tab w:val="left" w:pos="968"/>
        </w:tabs>
        <w:spacing w:before="220"/>
        <w:ind w:left="967"/>
        <w:rPr>
          <w:sz w:val="28"/>
        </w:rPr>
      </w:pPr>
      <w:r>
        <w:rPr>
          <w:sz w:val="28"/>
        </w:rPr>
        <w:t>Jawetz,</w:t>
      </w:r>
      <w:r>
        <w:rPr>
          <w:spacing w:val="-3"/>
          <w:sz w:val="28"/>
        </w:rPr>
        <w:t xml:space="preserve"> </w:t>
      </w:r>
      <w:r>
        <w:rPr>
          <w:sz w:val="28"/>
        </w:rPr>
        <w:t>R.,</w:t>
      </w:r>
      <w:r>
        <w:rPr>
          <w:spacing w:val="-3"/>
          <w:sz w:val="28"/>
        </w:rPr>
        <w:t xml:space="preserve"> </w:t>
      </w:r>
      <w:r>
        <w:rPr>
          <w:sz w:val="28"/>
        </w:rPr>
        <w:t>J.L.</w:t>
      </w:r>
      <w:r>
        <w:rPr>
          <w:spacing w:val="-3"/>
          <w:sz w:val="28"/>
        </w:rPr>
        <w:t xml:space="preserve"> </w:t>
      </w:r>
      <w:r>
        <w:rPr>
          <w:sz w:val="28"/>
        </w:rPr>
        <w:t>Melnick,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E.A.</w:t>
      </w:r>
      <w:r>
        <w:rPr>
          <w:spacing w:val="-2"/>
          <w:sz w:val="28"/>
        </w:rPr>
        <w:t xml:space="preserve"> </w:t>
      </w:r>
      <w:r>
        <w:rPr>
          <w:sz w:val="28"/>
        </w:rPr>
        <w:t>Adelberg,(</w:t>
      </w:r>
      <w:r>
        <w:rPr>
          <w:spacing w:val="-2"/>
          <w:sz w:val="28"/>
        </w:rPr>
        <w:t xml:space="preserve"> </w:t>
      </w:r>
      <w:r>
        <w:rPr>
          <w:sz w:val="28"/>
        </w:rPr>
        <w:t>2019).</w:t>
      </w:r>
      <w:r>
        <w:rPr>
          <w:spacing w:val="-2"/>
          <w:sz w:val="28"/>
        </w:rPr>
        <w:t xml:space="preserve"> </w:t>
      </w:r>
      <w:r>
        <w:rPr>
          <w:sz w:val="28"/>
        </w:rPr>
        <w:t>Review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67"/>
          <w:sz w:val="28"/>
        </w:rPr>
        <w:t xml:space="preserve"> </w:t>
      </w:r>
      <w:r>
        <w:rPr>
          <w:sz w:val="28"/>
        </w:rPr>
        <w:t>Medical</w:t>
      </w:r>
    </w:p>
    <w:p w:rsidR="0002676E" w:rsidRDefault="0002676E">
      <w:pPr>
        <w:rPr>
          <w:sz w:val="28"/>
        </w:rPr>
        <w:sectPr w:rsidR="0002676E">
          <w:headerReference w:type="default" r:id="rId97"/>
          <w:footerReference w:type="default" r:id="rId98"/>
          <w:pgSz w:w="11910" w:h="16840"/>
          <w:pgMar w:top="1020" w:right="320" w:bottom="0" w:left="120" w:header="712" w:footer="0" w:gutter="0"/>
          <w:cols w:space="720"/>
        </w:sect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rPr>
          <w:sz w:val="20"/>
        </w:rPr>
        <w:sectPr w:rsidR="0002676E">
          <w:headerReference w:type="default" r:id="rId99"/>
          <w:footerReference w:type="default" r:id="rId100"/>
          <w:pgSz w:w="11910" w:h="16840"/>
          <w:pgMar w:top="1020" w:right="320" w:bottom="280" w:left="120" w:header="712" w:footer="0" w:gutter="0"/>
          <w:cols w:space="720"/>
        </w:sect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spacing w:before="1"/>
        <w:rPr>
          <w:sz w:val="34"/>
        </w:rPr>
      </w:pPr>
    </w:p>
    <w:p w:rsidR="0002676E" w:rsidRDefault="003C6933">
      <w:pPr>
        <w:bidi/>
        <w:ind w:right="1116"/>
        <w:jc w:val="right"/>
        <w:rPr>
          <w:rFonts w:ascii="Arial" w:cs="Arial"/>
          <w:b/>
          <w:bCs/>
        </w:rPr>
      </w:pP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rtl/>
        </w:rPr>
        <w:t>م</w:t>
      </w:r>
      <w:r>
        <w:rPr>
          <w:rFonts w:ascii="Arial" w:cs="Arial"/>
          <w:b/>
          <w:bCs/>
          <w:spacing w:val="-1"/>
          <w:rtl/>
        </w:rPr>
        <w:t>رح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3"/>
        </w:rPr>
        <w:t>-</w:t>
      </w:r>
      <w:r>
        <w:rPr>
          <w:rFonts w:ascii="Arial" w:cs="Arial"/>
          <w:b/>
          <w:bCs/>
          <w:spacing w:val="-2"/>
        </w:rPr>
        <w:t>: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w w:val="67"/>
          <w:rtl/>
        </w:rPr>
        <w:t>ا</w:t>
      </w:r>
      <w:r>
        <w:rPr>
          <w:rFonts w:ascii="Arial" w:cs="Arial"/>
          <w:b/>
          <w:bCs/>
          <w:spacing w:val="1"/>
          <w:w w:val="67"/>
          <w:rtl/>
        </w:rPr>
        <w:t>ل</w:t>
      </w:r>
      <w:r>
        <w:rPr>
          <w:rFonts w:ascii="Arial" w:cs="Arial"/>
          <w:b/>
          <w:bCs/>
          <w:spacing w:val="-2"/>
          <w:w w:val="41"/>
          <w:rtl/>
        </w:rPr>
        <w:t>ث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ث</w:t>
      </w:r>
      <w:r>
        <w:rPr>
          <w:rFonts w:ascii="Arial" w:cs="Arial"/>
          <w:b/>
          <w:bCs/>
          <w:spacing w:val="-3"/>
          <w:w w:val="121"/>
          <w:rtl/>
        </w:rPr>
        <w:t>ة</w:t>
      </w:r>
    </w:p>
    <w:p w:rsidR="0002676E" w:rsidRDefault="003C6933">
      <w:pPr>
        <w:pStyle w:val="a3"/>
        <w:rPr>
          <w:rFonts w:ascii="Arial"/>
          <w:b/>
          <w:sz w:val="26"/>
        </w:rPr>
      </w:pPr>
      <w:r>
        <w:br w:type="column"/>
      </w:r>
    </w:p>
    <w:p w:rsidR="0002676E" w:rsidRDefault="0002676E">
      <w:pPr>
        <w:pStyle w:val="a3"/>
        <w:rPr>
          <w:rFonts w:ascii="Arial"/>
          <w:b/>
          <w:sz w:val="26"/>
        </w:rPr>
      </w:pPr>
    </w:p>
    <w:p w:rsidR="0002676E" w:rsidRDefault="0002676E">
      <w:pPr>
        <w:pStyle w:val="a3"/>
        <w:rPr>
          <w:rFonts w:ascii="Arial"/>
          <w:b/>
          <w:sz w:val="26"/>
        </w:rPr>
      </w:pPr>
    </w:p>
    <w:p w:rsidR="0002676E" w:rsidRDefault="0002676E">
      <w:pPr>
        <w:pStyle w:val="a3"/>
        <w:spacing w:before="9"/>
        <w:rPr>
          <w:rFonts w:ascii="Arial"/>
          <w:b/>
          <w:sz w:val="27"/>
        </w:rPr>
      </w:pPr>
    </w:p>
    <w:p w:rsidR="0002676E" w:rsidRDefault="003C6933">
      <w:pPr>
        <w:bidi/>
        <w:ind w:right="1116"/>
        <w:jc w:val="right"/>
        <w:rPr>
          <w:rFonts w:ascii="Arial" w:cs="Arial"/>
          <w:b/>
          <w:bCs/>
        </w:rPr>
      </w:pP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80"/>
          <w:rtl/>
        </w:rPr>
        <w:t>لم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spacing w:val="-2"/>
          <w:rtl/>
        </w:rPr>
        <w:t>دة</w:t>
      </w:r>
      <w:r>
        <w:rPr>
          <w:rFonts w:ascii="Calibri" w:cs="Calibri"/>
          <w:b/>
          <w:bCs/>
          <w:spacing w:val="1"/>
        </w:rPr>
        <w:t>:</w:t>
      </w:r>
      <w:r>
        <w:rPr>
          <w:rFonts w:ascii="Arial" w:cs="Arial"/>
          <w:b/>
          <w:bCs/>
          <w:spacing w:val="2"/>
          <w:rtl/>
        </w:rPr>
        <w:t xml:space="preserve"> </w:t>
      </w:r>
      <w:r>
        <w:rPr>
          <w:rFonts w:ascii="Arial" w:cs="Arial"/>
          <w:b/>
          <w:bCs/>
          <w:w w:val="40"/>
          <w:rtl/>
        </w:rPr>
        <w:t>ف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2"/>
          <w:w w:val="65"/>
          <w:rtl/>
        </w:rPr>
        <w:t>ي</w:t>
      </w:r>
      <w:r>
        <w:rPr>
          <w:rFonts w:ascii="Arial" w:cs="Arial"/>
          <w:b/>
          <w:bCs/>
          <w:w w:val="65"/>
          <w:rtl/>
        </w:rPr>
        <w:t>ر</w:t>
      </w:r>
      <w:r>
        <w:rPr>
          <w:rFonts w:ascii="Arial" w:cs="Arial"/>
          <w:b/>
          <w:bCs/>
          <w:spacing w:val="-2"/>
          <w:w w:val="78"/>
          <w:rtl/>
        </w:rPr>
        <w:t>و</w:t>
      </w:r>
      <w:r>
        <w:rPr>
          <w:rFonts w:ascii="Arial" w:cs="Arial"/>
          <w:b/>
          <w:bCs/>
          <w:spacing w:val="-1"/>
          <w:w w:val="78"/>
          <w:rtl/>
        </w:rPr>
        <w:t>س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rtl/>
        </w:rPr>
        <w:t>ت</w:t>
      </w:r>
    </w:p>
    <w:p w:rsidR="0002676E" w:rsidRDefault="003C6933">
      <w:pPr>
        <w:bidi/>
        <w:spacing w:before="214" w:line="463" w:lineRule="auto"/>
        <w:ind w:left="1651" w:right="1116" w:firstLine="879"/>
        <w:rPr>
          <w:rFonts w:ascii="Arial" w:cs="Arial"/>
          <w:b/>
          <w:bCs/>
        </w:rPr>
      </w:pPr>
      <w:r>
        <w:rPr>
          <w:rtl/>
        </w:rPr>
        <w:br w:type="column"/>
      </w:r>
      <w:r>
        <w:rPr>
          <w:rFonts w:ascii="Arial" w:cs="Arial"/>
          <w:b/>
          <w:bCs/>
          <w:rtl/>
        </w:rPr>
        <w:lastRenderedPageBreak/>
        <w:t>ا</w:t>
      </w:r>
      <w:r>
        <w:rPr>
          <w:rFonts w:ascii="Arial" w:cs="Arial"/>
          <w:b/>
          <w:bCs/>
          <w:w w:val="73"/>
          <w:rtl/>
        </w:rPr>
        <w:t>ل</w:t>
      </w:r>
      <w:r>
        <w:rPr>
          <w:rFonts w:ascii="Arial" w:cs="Arial"/>
          <w:b/>
          <w:bCs/>
          <w:spacing w:val="-1"/>
          <w:w w:val="73"/>
          <w:rtl/>
        </w:rPr>
        <w:t>ج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1"/>
          <w:w w:val="86"/>
          <w:rtl/>
        </w:rPr>
        <w:t>مع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spacing w:val="1"/>
          <w:w w:val="48"/>
          <w:rtl/>
        </w:rPr>
        <w:t>ل</w:t>
      </w:r>
      <w:r>
        <w:rPr>
          <w:rFonts w:ascii="Arial" w:cs="Arial"/>
          <w:b/>
          <w:bCs/>
          <w:spacing w:val="-1"/>
          <w:w w:val="48"/>
          <w:rtl/>
        </w:rPr>
        <w:t>تق</w:t>
      </w:r>
      <w:r>
        <w:rPr>
          <w:rFonts w:ascii="Arial" w:cs="Arial"/>
          <w:b/>
          <w:bCs/>
          <w:spacing w:val="-3"/>
          <w:w w:val="45"/>
          <w:rtl/>
        </w:rPr>
        <w:t>ن</w:t>
      </w:r>
      <w:r>
        <w:rPr>
          <w:rFonts w:ascii="Arial" w:cs="Arial"/>
          <w:b/>
          <w:bCs/>
          <w:spacing w:val="-1"/>
          <w:w w:val="45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0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1"/>
          <w:w w:val="78"/>
          <w:rtl/>
        </w:rPr>
        <w:t>و</w:t>
      </w:r>
      <w:r>
        <w:rPr>
          <w:rFonts w:ascii="Arial" w:cs="Arial"/>
          <w:b/>
          <w:bCs/>
          <w:spacing w:val="-1"/>
          <w:w w:val="78"/>
          <w:rtl/>
        </w:rPr>
        <w:t>س</w:t>
      </w:r>
      <w:r>
        <w:rPr>
          <w:rFonts w:ascii="Arial" w:cs="Arial"/>
          <w:b/>
          <w:bCs/>
          <w:spacing w:val="-3"/>
          <w:rtl/>
        </w:rPr>
        <w:t>ط</w:t>
      </w:r>
      <w:r>
        <w:rPr>
          <w:rFonts w:ascii="Arial" w:cs="Arial"/>
          <w:b/>
          <w:bCs/>
          <w:spacing w:val="-3"/>
          <w:w w:val="86"/>
          <w:rtl/>
        </w:rPr>
        <w:t>ى</w:t>
      </w:r>
      <w:r>
        <w:rPr>
          <w:rFonts w:ascii="Arial" w:cs="Arial"/>
          <w:b/>
          <w:bCs/>
          <w:rtl/>
        </w:rPr>
        <w:t xml:space="preserve"> </w:t>
      </w:r>
      <w:r>
        <w:rPr>
          <w:rFonts w:ascii="Arial" w:cs="Arial"/>
          <w:b/>
          <w:bCs/>
          <w:w w:val="66"/>
          <w:rtl/>
        </w:rPr>
        <w:t>ك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0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w w:val="48"/>
          <w:rtl/>
        </w:rPr>
        <w:t>ت</w:t>
      </w:r>
      <w:r>
        <w:rPr>
          <w:rFonts w:ascii="Arial" w:cs="Arial"/>
          <w:b/>
          <w:bCs/>
          <w:spacing w:val="-1"/>
          <w:w w:val="48"/>
          <w:rtl/>
        </w:rPr>
        <w:t>قن</w:t>
      </w:r>
      <w:r>
        <w:rPr>
          <w:rFonts w:ascii="Arial" w:cs="Arial"/>
          <w:b/>
          <w:bCs/>
          <w:spacing w:val="-3"/>
          <w:w w:val="42"/>
          <w:rtl/>
        </w:rPr>
        <w:t>ي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2"/>
          <w:rtl/>
        </w:rPr>
        <w:t>ت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66"/>
          <w:rtl/>
        </w:rPr>
        <w:t>ل</w:t>
      </w:r>
      <w:r>
        <w:rPr>
          <w:rFonts w:ascii="Arial" w:cs="Arial"/>
          <w:b/>
          <w:bCs/>
          <w:spacing w:val="-1"/>
          <w:w w:val="66"/>
          <w:rtl/>
        </w:rPr>
        <w:t>صحي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وا</w:t>
      </w:r>
      <w:r>
        <w:rPr>
          <w:rFonts w:ascii="Arial" w:cs="Arial"/>
          <w:b/>
          <w:bCs/>
          <w:w w:val="57"/>
          <w:rtl/>
        </w:rPr>
        <w:t>ل</w:t>
      </w:r>
      <w:r>
        <w:rPr>
          <w:rFonts w:ascii="Arial" w:cs="Arial"/>
          <w:b/>
          <w:bCs/>
          <w:spacing w:val="-1"/>
          <w:w w:val="57"/>
          <w:rtl/>
        </w:rPr>
        <w:t>طبي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Calibri" w:cs="Calibri"/>
          <w:b/>
          <w:bCs/>
          <w:spacing w:val="-1"/>
          <w:rtl/>
        </w:rPr>
        <w:t xml:space="preserve"> </w:t>
      </w:r>
      <w:r>
        <w:rPr>
          <w:rFonts w:ascii="Calibri" w:cs="Calibri"/>
          <w:b/>
          <w:bCs/>
        </w:rPr>
        <w:t>/</w:t>
      </w:r>
      <w:r>
        <w:rPr>
          <w:rFonts w:ascii="Arial" w:cs="Arial"/>
          <w:b/>
          <w:bCs/>
          <w:spacing w:val="-1"/>
          <w:w w:val="53"/>
          <w:rtl/>
        </w:rPr>
        <w:t>بغ</w:t>
      </w:r>
      <w:r>
        <w:rPr>
          <w:rFonts w:ascii="Arial" w:cs="Arial"/>
          <w:b/>
          <w:bCs/>
          <w:rtl/>
        </w:rPr>
        <w:t>د</w:t>
      </w:r>
      <w:r>
        <w:rPr>
          <w:rFonts w:ascii="Arial" w:cs="Arial"/>
          <w:b/>
          <w:bCs/>
          <w:spacing w:val="-3"/>
          <w:rtl/>
        </w:rPr>
        <w:t>ا</w:t>
      </w:r>
      <w:r>
        <w:rPr>
          <w:rFonts w:ascii="Arial" w:cs="Arial"/>
          <w:b/>
          <w:bCs/>
          <w:spacing w:val="-2"/>
          <w:rtl/>
        </w:rPr>
        <w:t>د</w:t>
      </w:r>
      <w:r>
        <w:rPr>
          <w:rFonts w:ascii="Arial" w:cs="Arial"/>
          <w:b/>
          <w:bCs/>
          <w:w w:val="66"/>
          <w:rtl/>
        </w:rPr>
        <w:t xml:space="preserve"> </w:t>
      </w:r>
      <w:r>
        <w:rPr>
          <w:rFonts w:ascii="Arial" w:cs="Arial"/>
          <w:b/>
          <w:bCs/>
          <w:spacing w:val="-1"/>
          <w:w w:val="68"/>
          <w:rtl/>
        </w:rPr>
        <w:t>قسم</w:t>
      </w:r>
      <w:r>
        <w:rPr>
          <w:rFonts w:ascii="Arial" w:cs="Arial"/>
          <w:b/>
          <w:bCs/>
          <w:rtl/>
        </w:rPr>
        <w:t xml:space="preserve"> </w:t>
      </w:r>
      <w:r>
        <w:rPr>
          <w:rFonts w:ascii="Arial" w:cs="Arial"/>
          <w:b/>
          <w:bCs/>
          <w:w w:val="41"/>
          <w:rtl/>
        </w:rPr>
        <w:t>ت</w:t>
      </w:r>
      <w:r>
        <w:rPr>
          <w:rFonts w:ascii="Arial" w:cs="Arial"/>
          <w:b/>
          <w:bCs/>
          <w:w w:val="48"/>
          <w:rtl/>
        </w:rPr>
        <w:t>ق</w:t>
      </w:r>
      <w:r>
        <w:rPr>
          <w:rFonts w:ascii="Arial" w:cs="Arial"/>
          <w:b/>
          <w:bCs/>
          <w:spacing w:val="-1"/>
          <w:w w:val="48"/>
          <w:rtl/>
        </w:rPr>
        <w:t>ني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rtl/>
        </w:rPr>
        <w:t>ت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ت</w:t>
      </w:r>
      <w:r>
        <w:rPr>
          <w:rFonts w:ascii="Arial" w:cs="Arial"/>
          <w:b/>
          <w:bCs/>
          <w:spacing w:val="-3"/>
          <w:w w:val="91"/>
          <w:rtl/>
        </w:rPr>
        <w:t>ح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ي</w:t>
      </w:r>
      <w:r>
        <w:rPr>
          <w:rFonts w:ascii="Arial" w:cs="Arial"/>
          <w:b/>
          <w:bCs/>
          <w:spacing w:val="-2"/>
          <w:w w:val="81"/>
          <w:rtl/>
        </w:rPr>
        <w:t>ا</w:t>
      </w:r>
      <w:r>
        <w:rPr>
          <w:rFonts w:ascii="Arial" w:cs="Arial"/>
          <w:b/>
          <w:bCs/>
          <w:w w:val="81"/>
          <w:rtl/>
        </w:rPr>
        <w:t>ل</w:t>
      </w:r>
      <w:r>
        <w:rPr>
          <w:rFonts w:ascii="Arial" w:cs="Arial"/>
          <w:b/>
          <w:bCs/>
          <w:rtl/>
        </w:rPr>
        <w:t>ت</w:t>
      </w:r>
      <w:r>
        <w:rPr>
          <w:rFonts w:ascii="Arial" w:cs="Arial"/>
          <w:b/>
          <w:bCs/>
          <w:spacing w:val="-2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87"/>
          <w:rtl/>
        </w:rPr>
        <w:t>لمر</w:t>
      </w:r>
      <w:r>
        <w:rPr>
          <w:rFonts w:ascii="Arial" w:cs="Arial"/>
          <w:b/>
          <w:bCs/>
          <w:spacing w:val="-3"/>
          <w:w w:val="61"/>
          <w:rtl/>
        </w:rPr>
        <w:t>ض</w:t>
      </w:r>
      <w:r>
        <w:rPr>
          <w:rFonts w:ascii="Arial" w:cs="Arial"/>
          <w:b/>
          <w:bCs/>
          <w:spacing w:val="-1"/>
          <w:w w:val="61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</w:p>
    <w:p w:rsidR="0002676E" w:rsidRDefault="0002676E">
      <w:pPr>
        <w:spacing w:line="463" w:lineRule="auto"/>
        <w:rPr>
          <w:rFonts w:ascii="Arial" w:cs="Arial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3" w:space="720" w:equalWidth="0">
            <w:col w:w="2320" w:space="248"/>
            <w:col w:w="2374" w:space="1239"/>
            <w:col w:w="5289"/>
          </w:cols>
        </w:sect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3C6933">
      <w:pPr>
        <w:pStyle w:val="1"/>
        <w:spacing w:before="163"/>
        <w:ind w:left="396"/>
        <w:rPr>
          <w:rFonts w:ascii="Calibri"/>
        </w:rPr>
      </w:pPr>
      <w:r>
        <w:rPr>
          <w:rFonts w:ascii="Calibri"/>
        </w:rPr>
        <w:t>Title:-</w:t>
      </w:r>
    </w:p>
    <w:p w:rsidR="0002676E" w:rsidRDefault="003C6933">
      <w:pPr>
        <w:tabs>
          <w:tab w:val="left" w:pos="7364"/>
          <w:tab w:val="left" w:pos="8670"/>
        </w:tabs>
        <w:spacing w:before="254"/>
        <w:ind w:left="703"/>
        <w:rPr>
          <w:b/>
          <w:sz w:val="32"/>
        </w:rPr>
      </w:pPr>
      <w:r>
        <w:rPr>
          <w:b/>
          <w:sz w:val="36"/>
        </w:rPr>
        <w:t>Coronaviruses</w:t>
      </w:r>
      <w:r>
        <w:rPr>
          <w:b/>
          <w:sz w:val="36"/>
        </w:rPr>
        <w:tab/>
      </w:r>
      <w:r>
        <w:rPr>
          <w:b/>
          <w:color w:val="FF0000"/>
          <w:sz w:val="32"/>
        </w:rPr>
        <w:t>Lecture</w:t>
      </w:r>
      <w:r>
        <w:rPr>
          <w:b/>
          <w:color w:val="FF0000"/>
          <w:sz w:val="32"/>
        </w:rPr>
        <w:tab/>
        <w:t>15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11"/>
        <w:rPr>
          <w:b/>
          <w:sz w:val="15"/>
        </w:rPr>
      </w:pPr>
    </w:p>
    <w:p w:rsidR="0002676E" w:rsidRDefault="0002676E">
      <w:pPr>
        <w:rPr>
          <w:sz w:val="15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p w:rsidR="0002676E" w:rsidRDefault="003C6933">
      <w:pPr>
        <w:pStyle w:val="1"/>
        <w:ind w:left="355"/>
      </w:pPr>
      <w:r>
        <w:lastRenderedPageBreak/>
        <w:t>Name</w:t>
      </w:r>
      <w:r>
        <w:rPr>
          <w:spacing w:val="-3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instructor:</w:t>
      </w:r>
    </w:p>
    <w:p w:rsidR="0002676E" w:rsidRDefault="003C6933">
      <w:pPr>
        <w:spacing w:before="269"/>
        <w:ind w:left="316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Assist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Prof</w:t>
      </w:r>
      <w:r>
        <w:rPr>
          <w:rFonts w:ascii="Calibri"/>
          <w:b/>
          <w:spacing w:val="-1"/>
          <w:sz w:val="28"/>
        </w:rPr>
        <w:t xml:space="preserve"> </w:t>
      </w:r>
      <w:r>
        <w:rPr>
          <w:rFonts w:ascii="Calibri"/>
          <w:b/>
          <w:sz w:val="28"/>
        </w:rPr>
        <w:t>dr.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Athraa</w:t>
      </w:r>
      <w:r>
        <w:rPr>
          <w:rFonts w:ascii="Calibri"/>
          <w:b/>
          <w:spacing w:val="61"/>
          <w:sz w:val="28"/>
        </w:rPr>
        <w:t xml:space="preserve"> </w:t>
      </w:r>
      <w:r>
        <w:rPr>
          <w:rFonts w:ascii="Calibri"/>
          <w:b/>
          <w:sz w:val="28"/>
        </w:rPr>
        <w:t>Zaidan</w:t>
      </w:r>
      <w:r>
        <w:rPr>
          <w:rFonts w:ascii="Calibri"/>
          <w:b/>
          <w:spacing w:val="1"/>
          <w:sz w:val="28"/>
        </w:rPr>
        <w:t xml:space="preserve"> </w:t>
      </w:r>
      <w:r>
        <w:rPr>
          <w:rFonts w:ascii="Calibri"/>
          <w:b/>
          <w:sz w:val="28"/>
        </w:rPr>
        <w:t>Hassan</w:t>
      </w:r>
    </w:p>
    <w:p w:rsidR="0002676E" w:rsidRDefault="003C6933">
      <w:pPr>
        <w:pStyle w:val="1"/>
        <w:spacing w:before="243"/>
        <w:ind w:left="355"/>
      </w:pPr>
      <w:r>
        <w:t>Target</w:t>
      </w:r>
      <w:r>
        <w:rPr>
          <w:spacing w:val="-2"/>
        </w:rPr>
        <w:t xml:space="preserve"> </w:t>
      </w:r>
      <w:r>
        <w:t>population</w:t>
      </w:r>
    </w:p>
    <w:p w:rsidR="0002676E" w:rsidRDefault="003C6933">
      <w:pPr>
        <w:pStyle w:val="a3"/>
        <w:rPr>
          <w:rFonts w:ascii="Arial"/>
          <w:b/>
          <w:sz w:val="30"/>
        </w:rPr>
      </w:pPr>
      <w:r>
        <w:br w:type="column"/>
      </w:r>
    </w:p>
    <w:p w:rsidR="0002676E" w:rsidRDefault="0002676E">
      <w:pPr>
        <w:pStyle w:val="a3"/>
        <w:spacing w:before="5"/>
        <w:rPr>
          <w:rFonts w:ascii="Arial"/>
          <w:b/>
          <w:sz w:val="37"/>
        </w:rPr>
      </w:pPr>
    </w:p>
    <w:p w:rsidR="0002676E" w:rsidRDefault="003C6933">
      <w:pPr>
        <w:pStyle w:val="4"/>
        <w:bidi/>
        <w:ind w:left="0" w:right="316"/>
        <w:jc w:val="right"/>
        <w:rPr>
          <w:rFonts w:ascii="Arial" w:cs="Arial"/>
        </w:rPr>
      </w:pPr>
      <w:r>
        <w:rPr>
          <w:rFonts w:ascii="Arial" w:cs="Arial"/>
          <w:w w:val="85"/>
          <w:rtl/>
        </w:rPr>
        <w:t>استاذ</w:t>
      </w:r>
      <w:r>
        <w:rPr>
          <w:rFonts w:ascii="Arial" w:cs="Arial"/>
          <w:spacing w:val="17"/>
          <w:w w:val="85"/>
          <w:rtl/>
        </w:rPr>
        <w:t xml:space="preserve"> </w:t>
      </w:r>
      <w:r>
        <w:rPr>
          <w:rFonts w:ascii="Arial" w:cs="Arial"/>
          <w:w w:val="85"/>
          <w:rtl/>
        </w:rPr>
        <w:t>مساعد</w:t>
      </w:r>
      <w:r>
        <w:rPr>
          <w:rFonts w:ascii="Arial" w:cs="Arial"/>
          <w:spacing w:val="15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د</w:t>
      </w:r>
      <w:r>
        <w:rPr>
          <w:rFonts w:ascii="Arial" w:cs="Arial"/>
          <w:w w:val="85"/>
        </w:rPr>
        <w:t>.</w:t>
      </w:r>
      <w:r>
        <w:rPr>
          <w:rFonts w:ascii="Arial" w:cs="Arial"/>
          <w:spacing w:val="17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عذراء</w:t>
      </w:r>
      <w:r>
        <w:rPr>
          <w:rFonts w:ascii="Arial" w:cs="Arial"/>
          <w:spacing w:val="15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زيدان</w:t>
      </w:r>
      <w:r>
        <w:rPr>
          <w:rFonts w:ascii="Arial" w:cs="Arial"/>
          <w:spacing w:val="16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حسن</w:t>
      </w:r>
    </w:p>
    <w:p w:rsidR="0002676E" w:rsidRDefault="0002676E">
      <w:pPr>
        <w:jc w:val="right"/>
        <w:rPr>
          <w:rFonts w:ascii="Arial" w:cs="Arial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2" w:space="720" w:equalWidth="0">
            <w:col w:w="4622" w:space="419"/>
            <w:col w:w="6429"/>
          </w:cols>
        </w:sectPr>
      </w:pPr>
    </w:p>
    <w:p w:rsidR="0002676E" w:rsidRDefault="004B3196">
      <w:pPr>
        <w:pStyle w:val="a3"/>
        <w:spacing w:before="10"/>
        <w:rPr>
          <w:rFonts w:ascii="Arial"/>
          <w:b/>
          <w:sz w:val="20"/>
        </w:rPr>
      </w:pPr>
      <w:r>
        <w:lastRenderedPageBreak/>
        <w:pict>
          <v:group id="_x0000_s3343" style="position:absolute;margin-left:21.4pt;margin-top:24pt;width:550.1pt;height:794.05pt;z-index:-20100608;mso-position-horizontal-relative:page;mso-position-vertical-relative:page" coordorigin="428,480" coordsize="11002,15881">
            <v:shape id="_x0000_s3356" type="#_x0000_t75" style="position:absolute;left:3493;top:8696;width:1503;height:2527">
              <v:imagedata r:id="rId10" o:title=""/>
            </v:shape>
            <v:rect id="_x0000_s3355" style="position:absolute;left:435;top:10296;width:8385;height:900" stroked="f"/>
            <v:rect id="_x0000_s3354" style="position:absolute;left:435;top:10296;width:8385;height:900" filled="f"/>
            <v:shape id="_x0000_s3353" type="#_x0000_t75" style="position:absolute;left:5146;top:7454;width:899;height:2236">
              <v:imagedata r:id="rId11" o:title=""/>
            </v:shape>
            <v:shape id="_x0000_s3352" type="#_x0000_t75" style="position:absolute;left:6263;top:6167;width:1169;height:2313">
              <v:imagedata r:id="rId12" o:title=""/>
            </v:shape>
            <v:shape id="_x0000_s3351" type="#_x0000_t75" style="position:absolute;left:7580;top:5607;width:808;height:1338">
              <v:imagedata r:id="rId13" o:title=""/>
            </v:shape>
            <v:rect id="_x0000_s3350" style="position:absolute;left:435;top:4151;width:9645;height:1950" fillcolor="#c5d9f0" stroked="f"/>
            <v:rect id="_x0000_s3349" style="position:absolute;left:435;top:4151;width:9645;height:1950" filled="f"/>
            <v:rect id="_x0000_s3348" style="position:absolute;left:435;top:7191;width:9570;height:810" stroked="f"/>
            <v:rect id="_x0000_s3347" style="position:absolute;left:435;top:7191;width:9570;height:810" filled="f"/>
            <v:shape id="_x0000_s3346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345" style="position:absolute;left:540;top:568;width:15;height:15704" stroked="f"/>
            <v:shape id="_x0000_s3344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3342" style="position:absolute;margin-left:52.7pt;margin-top:52.55pt;width:490.35pt;height:4.45pt;z-index:-20100096;mso-position-horizontal-relative:page;mso-position-vertical-relative:page" coordorigin="1054,1051" coordsize="9807,89" o:spt="100" adj="0,,0" path="m10860,1080r-9806,l1054,1140r9806,l10860,1080xm10860,1051r-9806,l1054,1066r9806,l10860,1051xe" fillcolor="#612322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3C6933">
      <w:pPr>
        <w:spacing w:before="44"/>
        <w:ind w:left="571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Three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stage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students</w:t>
      </w:r>
      <w:r>
        <w:rPr>
          <w:rFonts w:ascii="Calibri"/>
          <w:b/>
          <w:spacing w:val="-5"/>
          <w:sz w:val="28"/>
        </w:rPr>
        <w:t xml:space="preserve"> </w:t>
      </w:r>
      <w:r>
        <w:rPr>
          <w:rFonts w:ascii="Calibri"/>
          <w:b/>
          <w:sz w:val="28"/>
        </w:rPr>
        <w:t>in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department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Medical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Laboratory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Techniques</w:t>
      </w: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spacing w:before="5"/>
        <w:rPr>
          <w:rFonts w:ascii="Calibri"/>
          <w:b/>
          <w:sz w:val="16"/>
        </w:rPr>
      </w:pPr>
    </w:p>
    <w:p w:rsidR="0002676E" w:rsidRDefault="003C6933">
      <w:pPr>
        <w:pStyle w:val="1"/>
        <w:spacing w:before="89"/>
        <w:ind w:left="355"/>
      </w:pPr>
      <w:r>
        <w:t>Introduction</w:t>
      </w:r>
    </w:p>
    <w:p w:rsidR="0002676E" w:rsidRDefault="003C6933">
      <w:pPr>
        <w:pStyle w:val="a3"/>
        <w:spacing w:before="262" w:line="276" w:lineRule="auto"/>
        <w:ind w:left="396" w:right="754"/>
        <w:jc w:val="both"/>
      </w:pPr>
      <w:r>
        <w:t>Coronaviruses are large a family of viruses , enveloped RNA viruses and they are called</w:t>
      </w:r>
      <w:r>
        <w:rPr>
          <w:spacing w:val="1"/>
        </w:rPr>
        <w:t xml:space="preserve"> </w:t>
      </w:r>
      <w:r>
        <w:t>“corona” because of crown-like spikes on the surface of the virus .</w:t>
      </w:r>
      <w:r>
        <w:rPr>
          <w:spacing w:val="70"/>
        </w:rPr>
        <w:t xml:space="preserve"> </w:t>
      </w:r>
      <w:r>
        <w:t>Coronaviruses are</w:t>
      </w:r>
      <w:r>
        <w:rPr>
          <w:spacing w:val="1"/>
        </w:rPr>
        <w:t xml:space="preserve"> </w:t>
      </w:r>
      <w:r>
        <w:t>known to cause disease in humans, other mammals, and birds. In humans coronaviruses</w:t>
      </w:r>
      <w:r>
        <w:rPr>
          <w:spacing w:val="1"/>
        </w:rPr>
        <w:t xml:space="preserve"> </w:t>
      </w:r>
      <w:r>
        <w:t>cause common colds, may cause lower respiratory tract infections and have been implicated</w:t>
      </w:r>
      <w:r>
        <w:rPr>
          <w:spacing w:val="-67"/>
        </w:rPr>
        <w:t xml:space="preserve"> </w:t>
      </w:r>
      <w:r>
        <w:t>in gastroenteritis in infants. Novel coronaviruses have been identified as the cause of severe</w:t>
      </w:r>
      <w:r>
        <w:rPr>
          <w:spacing w:val="-67"/>
        </w:rPr>
        <w:t xml:space="preserve"> </w:t>
      </w:r>
      <w:r>
        <w:t>acute respiratory syndrome (SARS) and Middle East respiratory syndrome (MERS) and the</w:t>
      </w:r>
      <w:r>
        <w:rPr>
          <w:spacing w:val="-67"/>
        </w:rPr>
        <w:t xml:space="preserve"> </w:t>
      </w:r>
      <w:r>
        <w:t>new</w:t>
      </w:r>
      <w:r>
        <w:rPr>
          <w:spacing w:val="59"/>
        </w:rPr>
        <w:t xml:space="preserve"> </w:t>
      </w:r>
      <w:r>
        <w:t>strain</w:t>
      </w:r>
      <w:r>
        <w:rPr>
          <w:spacing w:val="62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coronavirus</w:t>
      </w:r>
      <w:r>
        <w:rPr>
          <w:spacing w:val="69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SARS-CoV-2</w:t>
      </w:r>
      <w:r>
        <w:rPr>
          <w:spacing w:val="62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first</w:t>
      </w:r>
      <w:r>
        <w:rPr>
          <w:spacing w:val="62"/>
        </w:rPr>
        <w:t xml:space="preserve"> </w:t>
      </w:r>
      <w:r>
        <w:t>reported</w:t>
      </w:r>
      <w:r>
        <w:rPr>
          <w:spacing w:val="63"/>
        </w:rPr>
        <w:t xml:space="preserve"> </w:t>
      </w:r>
      <w:r>
        <w:t>in</w:t>
      </w:r>
      <w:r>
        <w:rPr>
          <w:spacing w:val="62"/>
        </w:rPr>
        <w:t xml:space="preserve"> </w:t>
      </w:r>
      <w:r>
        <w:t>Wuhan,</w:t>
      </w:r>
      <w:r>
        <w:rPr>
          <w:spacing w:val="59"/>
        </w:rPr>
        <w:t xml:space="preserve"> </w:t>
      </w:r>
      <w:r>
        <w:t>China</w:t>
      </w:r>
      <w:r>
        <w:rPr>
          <w:spacing w:val="64"/>
        </w:rPr>
        <w:t xml:space="preserve"> </w:t>
      </w:r>
      <w:r>
        <w:t>in</w:t>
      </w:r>
    </w:p>
    <w:p w:rsidR="0002676E" w:rsidRDefault="003C6933">
      <w:pPr>
        <w:pStyle w:val="a3"/>
        <w:spacing w:before="1"/>
        <w:ind w:left="1754"/>
        <w:jc w:val="both"/>
      </w:pPr>
      <w:r>
        <w:t>December</w:t>
      </w:r>
      <w:r>
        <w:rPr>
          <w:spacing w:val="2"/>
        </w:rPr>
        <w:t xml:space="preserve"> </w:t>
      </w:r>
      <w:r>
        <w:t>2019. It</w:t>
      </w:r>
      <w:r>
        <w:rPr>
          <w:spacing w:val="2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spread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every</w:t>
      </w:r>
      <w:r>
        <w:rPr>
          <w:spacing w:val="-3"/>
        </w:rPr>
        <w:t xml:space="preserve"> </w:t>
      </w:r>
      <w:r>
        <w:t>country</w:t>
      </w:r>
      <w:r>
        <w:rPr>
          <w:spacing w:val="-3"/>
        </w:rPr>
        <w:t xml:space="preserve"> </w:t>
      </w:r>
      <w:r>
        <w:t>around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world.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9"/>
        <w:rPr>
          <w:sz w:val="18"/>
        </w:rPr>
      </w:pPr>
    </w:p>
    <w:p w:rsidR="0002676E" w:rsidRDefault="003C6933">
      <w:pPr>
        <w:spacing w:before="56"/>
        <w:ind w:left="209"/>
        <w:jc w:val="center"/>
        <w:rPr>
          <w:rFonts w:ascii="Calibri"/>
        </w:rPr>
      </w:pPr>
      <w:r>
        <w:rPr>
          <w:rFonts w:ascii="Calibri"/>
        </w:rPr>
        <w:t>66</w:t>
      </w:r>
    </w:p>
    <w:p w:rsidR="0002676E" w:rsidRDefault="0002676E">
      <w:pPr>
        <w:jc w:val="center"/>
        <w:rPr>
          <w:rFonts w:ascii="Calibri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tbl>
      <w:tblPr>
        <w:tblStyle w:val="TableNormal"/>
        <w:tblW w:w="0" w:type="auto"/>
        <w:tblInd w:w="480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51"/>
        <w:gridCol w:w="2010"/>
      </w:tblGrid>
      <w:tr w:rsidR="0002676E">
        <w:trPr>
          <w:trHeight w:val="2217"/>
        </w:trPr>
        <w:tc>
          <w:tcPr>
            <w:tcW w:w="10861" w:type="dxa"/>
            <w:gridSpan w:val="2"/>
            <w:tcBorders>
              <w:left w:val="single" w:sz="48" w:space="0" w:color="000000"/>
              <w:bottom w:val="nil"/>
            </w:tcBorders>
          </w:tcPr>
          <w:p w:rsidR="0002676E" w:rsidRDefault="003C6933">
            <w:pPr>
              <w:pStyle w:val="TableParagraph"/>
              <w:bidi/>
              <w:spacing w:before="127" w:line="544" w:lineRule="auto"/>
              <w:ind w:left="66" w:right="-24" w:firstLine="640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The</w:t>
            </w:r>
            <w:r>
              <w:rPr>
                <w:w w:val="65"/>
                <w:sz w:val="28"/>
                <w:szCs w:val="28"/>
                <w:rtl/>
              </w:rPr>
              <w:t xml:space="preserve"> الحق</w:t>
            </w:r>
            <w:r>
              <w:rPr>
                <w:w w:val="38"/>
                <w:sz w:val="28"/>
                <w:szCs w:val="28"/>
                <w:rtl/>
              </w:rPr>
              <w:t>ي</w:t>
            </w:r>
            <w:r>
              <w:rPr>
                <w:spacing w:val="-2"/>
                <w:w w:val="62"/>
                <w:sz w:val="28"/>
                <w:szCs w:val="28"/>
                <w:rtl/>
              </w:rPr>
              <w:t>ب</w:t>
            </w:r>
            <w:r>
              <w:rPr>
                <w:w w:val="62"/>
                <w:sz w:val="28"/>
                <w:szCs w:val="28"/>
                <w:rtl/>
              </w:rPr>
              <w:t>ة</w:t>
            </w:r>
            <w:r>
              <w:rPr>
                <w:spacing w:val="1"/>
                <w:sz w:val="28"/>
                <w:szCs w:val="28"/>
                <w:rtl/>
              </w:rPr>
              <w:t xml:space="preserve"> </w:t>
            </w:r>
            <w:r>
              <w:rPr>
                <w:w w:val="50"/>
                <w:sz w:val="28"/>
                <w:szCs w:val="28"/>
                <w:rtl/>
              </w:rPr>
              <w:t>التعل</w:t>
            </w:r>
            <w:r>
              <w:rPr>
                <w:w w:val="65"/>
                <w:sz w:val="28"/>
                <w:szCs w:val="28"/>
                <w:rtl/>
              </w:rPr>
              <w:t>ي</w:t>
            </w:r>
            <w:r>
              <w:rPr>
                <w:spacing w:val="-1"/>
                <w:w w:val="65"/>
                <w:sz w:val="28"/>
                <w:szCs w:val="28"/>
                <w:rtl/>
              </w:rPr>
              <w:t>م</w:t>
            </w:r>
            <w:r>
              <w:rPr>
                <w:spacing w:val="-2"/>
                <w:w w:val="67"/>
                <w:sz w:val="28"/>
                <w:szCs w:val="28"/>
                <w:rtl/>
              </w:rPr>
              <w:t>ي</w:t>
            </w:r>
            <w:r>
              <w:rPr>
                <w:w w:val="67"/>
                <w:sz w:val="28"/>
                <w:szCs w:val="28"/>
                <w:rtl/>
              </w:rPr>
              <w:t>ة</w:t>
            </w:r>
            <w:r>
              <w:rPr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w w:val="79"/>
                <w:sz w:val="28"/>
                <w:szCs w:val="28"/>
                <w:rtl/>
              </w:rPr>
              <w:t>ل</w:t>
            </w:r>
            <w:r>
              <w:rPr>
                <w:spacing w:val="-1"/>
                <w:w w:val="79"/>
                <w:sz w:val="28"/>
                <w:szCs w:val="28"/>
                <w:rtl/>
              </w:rPr>
              <w:t>ما</w:t>
            </w:r>
            <w:r>
              <w:rPr>
                <w:spacing w:val="-2"/>
                <w:sz w:val="28"/>
                <w:szCs w:val="28"/>
                <w:rtl/>
              </w:rPr>
              <w:t>د</w:t>
            </w:r>
            <w:r>
              <w:rPr>
                <w:spacing w:val="-1"/>
                <w:sz w:val="28"/>
                <w:szCs w:val="28"/>
                <w:rtl/>
              </w:rPr>
              <w:t xml:space="preserve">ة </w:t>
            </w:r>
            <w:r>
              <w:rPr>
                <w:w w:val="58"/>
                <w:sz w:val="28"/>
                <w:szCs w:val="28"/>
                <w:rtl/>
              </w:rPr>
              <w:t>ال</w:t>
            </w:r>
            <w:r>
              <w:rPr>
                <w:w w:val="49"/>
                <w:sz w:val="28"/>
                <w:szCs w:val="28"/>
                <w:rtl/>
              </w:rPr>
              <w:t>ف</w:t>
            </w:r>
            <w:r>
              <w:rPr>
                <w:spacing w:val="-1"/>
                <w:w w:val="49"/>
                <w:sz w:val="28"/>
                <w:szCs w:val="28"/>
                <w:rtl/>
              </w:rPr>
              <w:t>ا</w:t>
            </w:r>
            <w:r>
              <w:rPr>
                <w:w w:val="38"/>
                <w:sz w:val="28"/>
                <w:szCs w:val="28"/>
                <w:rtl/>
              </w:rPr>
              <w:t>ي</w:t>
            </w:r>
            <w:r>
              <w:rPr>
                <w:spacing w:val="-3"/>
                <w:sz w:val="28"/>
                <w:szCs w:val="28"/>
                <w:rtl/>
              </w:rPr>
              <w:t>ر</w:t>
            </w:r>
            <w:r>
              <w:rPr>
                <w:w w:val="81"/>
                <w:sz w:val="28"/>
                <w:szCs w:val="28"/>
                <w:rtl/>
              </w:rPr>
              <w:t>و</w:t>
            </w:r>
            <w:r>
              <w:rPr>
                <w:spacing w:val="-1"/>
                <w:w w:val="81"/>
                <w:sz w:val="28"/>
                <w:szCs w:val="28"/>
                <w:rtl/>
              </w:rPr>
              <w:t>سا</w:t>
            </w:r>
            <w:r>
              <w:rPr>
                <w:spacing w:val="-2"/>
                <w:sz w:val="28"/>
                <w:szCs w:val="28"/>
                <w:rtl/>
              </w:rPr>
              <w:t>ت</w:t>
            </w:r>
            <w:r>
              <w:rPr>
                <w:sz w:val="28"/>
                <w:szCs w:val="28"/>
                <w:rtl/>
              </w:rPr>
              <w:t xml:space="preserve"> </w:t>
            </w:r>
            <w:r>
              <w:rPr>
                <w:w w:val="67"/>
                <w:sz w:val="28"/>
                <w:szCs w:val="28"/>
                <w:rtl/>
              </w:rPr>
              <w:t>والفط</w:t>
            </w:r>
            <w:r>
              <w:rPr>
                <w:spacing w:val="-3"/>
                <w:sz w:val="28"/>
                <w:szCs w:val="28"/>
                <w:rtl/>
              </w:rPr>
              <w:t>ر</w:t>
            </w:r>
            <w:r>
              <w:rPr>
                <w:spacing w:val="1"/>
                <w:w w:val="56"/>
                <w:sz w:val="28"/>
                <w:szCs w:val="28"/>
                <w:rtl/>
              </w:rPr>
              <w:t>ي</w:t>
            </w:r>
            <w:r>
              <w:rPr>
                <w:spacing w:val="-1"/>
                <w:w w:val="56"/>
                <w:sz w:val="28"/>
                <w:szCs w:val="28"/>
                <w:rtl/>
              </w:rPr>
              <w:t>ا</w:t>
            </w:r>
            <w:r>
              <w:rPr>
                <w:spacing w:val="-2"/>
                <w:sz w:val="28"/>
                <w:szCs w:val="28"/>
                <w:rtl/>
              </w:rPr>
              <w:t>ت</w:t>
            </w:r>
            <w:r>
              <w:rPr>
                <w:spacing w:val="46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</w:rPr>
              <w:t>characterized.</w:t>
            </w:r>
            <w:r>
              <w:rPr>
                <w:spacing w:val="60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</w:rPr>
              <w:t>poorly</w:t>
            </w:r>
            <w:r>
              <w:rPr>
                <w:spacing w:val="49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</w:rPr>
              <w:t>more</w:t>
            </w:r>
            <w:r>
              <w:rPr>
                <w:spacing w:val="47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</w:rPr>
              <w:t>are</w:t>
            </w:r>
            <w:r>
              <w:rPr>
                <w:spacing w:val="48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</w:rPr>
              <w:t>therefore</w:t>
            </w:r>
            <w:r>
              <w:rPr>
                <w:spacing w:val="50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</w:rPr>
              <w:t>and</w:t>
            </w:r>
            <w:r>
              <w:rPr>
                <w:spacing w:val="47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</w:rPr>
              <w:t>culture</w:t>
            </w:r>
            <w:r>
              <w:rPr>
                <w:spacing w:val="50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</w:rPr>
              <w:t>to</w:t>
            </w:r>
            <w:r>
              <w:rPr>
                <w:spacing w:val="50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</w:rPr>
              <w:t>difficult</w:t>
            </w:r>
            <w:r>
              <w:rPr>
                <w:spacing w:val="47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</w:rPr>
              <w:t>are</w:t>
            </w:r>
            <w:r>
              <w:rPr>
                <w:spacing w:val="50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</w:rPr>
              <w:t>viruses</w:t>
            </w:r>
            <w:r>
              <w:rPr>
                <w:spacing w:val="50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</w:rPr>
              <w:t>human</w:t>
            </w:r>
          </w:p>
          <w:p w:rsidR="0002676E" w:rsidRDefault="003C6933">
            <w:pPr>
              <w:pStyle w:val="TableParagraph"/>
              <w:spacing w:before="218"/>
              <w:ind w:left="-24"/>
              <w:rPr>
                <w:b/>
                <w:sz w:val="32"/>
              </w:rPr>
            </w:pPr>
            <w:r>
              <w:rPr>
                <w:b/>
                <w:sz w:val="32"/>
              </w:rPr>
              <w:t>Pre-test</w:t>
            </w:r>
          </w:p>
        </w:tc>
      </w:tr>
      <w:tr w:rsidR="0002676E">
        <w:trPr>
          <w:trHeight w:val="885"/>
        </w:trPr>
        <w:tc>
          <w:tcPr>
            <w:tcW w:w="8851" w:type="dxa"/>
            <w:tcBorders>
              <w:top w:val="single" w:sz="6" w:space="0" w:color="000000"/>
              <w:left w:val="single" w:sz="48" w:space="0" w:color="000000"/>
              <w:bottom w:val="single" w:sz="6" w:space="0" w:color="000000"/>
              <w:right w:val="single" w:sz="6" w:space="0" w:color="000000"/>
            </w:tcBorders>
          </w:tcPr>
          <w:p w:rsidR="0002676E" w:rsidRDefault="003C6933">
            <w:pPr>
              <w:pStyle w:val="TableParagraph"/>
              <w:spacing w:before="65"/>
              <w:ind w:left="136"/>
              <w:rPr>
                <w:b/>
                <w:sz w:val="28"/>
              </w:rPr>
            </w:pPr>
            <w:r>
              <w:rPr>
                <w:b/>
                <w:sz w:val="28"/>
              </w:rPr>
              <w:t>Q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:-</w:t>
            </w:r>
            <w:r>
              <w:rPr>
                <w:b/>
                <w:spacing w:val="65"/>
                <w:sz w:val="28"/>
              </w:rPr>
              <w:t xml:space="preserve"> </w:t>
            </w:r>
            <w:r>
              <w:rPr>
                <w:b/>
                <w:sz w:val="28"/>
              </w:rPr>
              <w:t>Mention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strains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coronavirus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that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cause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diseases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in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human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?</w:t>
            </w:r>
          </w:p>
        </w:tc>
        <w:tc>
          <w:tcPr>
            <w:tcW w:w="2010" w:type="dxa"/>
            <w:tcBorders>
              <w:top w:val="nil"/>
              <w:left w:val="single" w:sz="6" w:space="0" w:color="000000"/>
              <w:bottom w:val="nil"/>
            </w:tcBorders>
          </w:tcPr>
          <w:p w:rsidR="0002676E" w:rsidRDefault="0002676E">
            <w:pPr>
              <w:pStyle w:val="TableParagraph"/>
              <w:rPr>
                <w:sz w:val="28"/>
              </w:rPr>
            </w:pPr>
          </w:p>
        </w:tc>
      </w:tr>
      <w:tr w:rsidR="0002676E">
        <w:trPr>
          <w:trHeight w:val="12569"/>
        </w:trPr>
        <w:tc>
          <w:tcPr>
            <w:tcW w:w="10861" w:type="dxa"/>
            <w:gridSpan w:val="2"/>
            <w:tcBorders>
              <w:top w:val="nil"/>
              <w:left w:val="single" w:sz="48" w:space="0" w:color="000000"/>
              <w:bottom w:val="single" w:sz="6" w:space="0" w:color="000000"/>
            </w:tcBorders>
          </w:tcPr>
          <w:p w:rsidR="0002676E" w:rsidRDefault="0002676E">
            <w:pPr>
              <w:pStyle w:val="TableParagraph"/>
              <w:spacing w:before="1"/>
              <w:rPr>
                <w:rFonts w:ascii="Calibri"/>
                <w:sz w:val="40"/>
              </w:rPr>
            </w:pPr>
          </w:p>
          <w:p w:rsidR="0002676E" w:rsidRDefault="003C6933">
            <w:pPr>
              <w:pStyle w:val="TableParagraph"/>
              <w:ind w:left="-5"/>
              <w:rPr>
                <w:b/>
                <w:sz w:val="28"/>
              </w:rPr>
            </w:pPr>
            <w:r>
              <w:rPr>
                <w:b/>
                <w:sz w:val="28"/>
              </w:rPr>
              <w:t>Scientific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Content</w:t>
            </w:r>
          </w:p>
          <w:p w:rsidR="0002676E" w:rsidRDefault="003C6933">
            <w:pPr>
              <w:pStyle w:val="TableParagraph"/>
              <w:spacing w:before="243"/>
              <w:ind w:left="117"/>
              <w:rPr>
                <w:sz w:val="28"/>
              </w:rPr>
            </w:pPr>
            <w:r>
              <w:rPr>
                <w:sz w:val="28"/>
              </w:rPr>
              <w:t>Important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properties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coronaviruses</w:t>
            </w:r>
          </w:p>
          <w:p w:rsidR="0002676E" w:rsidRDefault="003C6933">
            <w:pPr>
              <w:pStyle w:val="TableParagraph"/>
              <w:numPr>
                <w:ilvl w:val="0"/>
                <w:numId w:val="73"/>
              </w:numPr>
              <w:tabs>
                <w:tab w:val="left" w:pos="395"/>
              </w:tabs>
              <w:spacing w:before="50"/>
              <w:ind w:left="394" w:hanging="280"/>
              <w:rPr>
                <w:sz w:val="28"/>
              </w:rPr>
            </w:pPr>
            <w:r>
              <w:rPr>
                <w:b/>
                <w:sz w:val="28"/>
              </w:rPr>
              <w:t>Virion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: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Spherical,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120-160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nm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diameter,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helical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nucleocapsid</w:t>
            </w:r>
          </w:p>
          <w:p w:rsidR="0002676E" w:rsidRDefault="003C6933">
            <w:pPr>
              <w:pStyle w:val="TableParagraph"/>
              <w:numPr>
                <w:ilvl w:val="0"/>
                <w:numId w:val="73"/>
              </w:numPr>
              <w:tabs>
                <w:tab w:val="left" w:pos="397"/>
              </w:tabs>
              <w:spacing w:before="47" w:line="276" w:lineRule="auto"/>
              <w:ind w:right="1550" w:firstLine="0"/>
              <w:rPr>
                <w:sz w:val="28"/>
              </w:rPr>
            </w:pPr>
            <w:r>
              <w:rPr>
                <w:sz w:val="28"/>
              </w:rPr>
              <w:t>Genome:- Single-stranded RNAlinear, non segmented,positive-sense,27-32kb,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infectious.</w:t>
            </w:r>
          </w:p>
          <w:p w:rsidR="0002676E" w:rsidRDefault="003C6933">
            <w:pPr>
              <w:pStyle w:val="TableParagraph"/>
              <w:numPr>
                <w:ilvl w:val="0"/>
                <w:numId w:val="73"/>
              </w:numPr>
              <w:tabs>
                <w:tab w:val="left" w:pos="397"/>
              </w:tabs>
              <w:spacing w:before="1" w:line="276" w:lineRule="auto"/>
              <w:ind w:right="584" w:firstLine="0"/>
              <w:rPr>
                <w:sz w:val="28"/>
              </w:rPr>
            </w:pPr>
            <w:r>
              <w:rPr>
                <w:b/>
                <w:sz w:val="28"/>
              </w:rPr>
              <w:t xml:space="preserve">Protein :- </w:t>
            </w:r>
            <w:r>
              <w:rPr>
                <w:sz w:val="28"/>
              </w:rPr>
              <w:t>virions contain three or four structural proteins: a major spike glycoprotein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(S), transmembrane glycoproteins (M and E), a nucleoprotein (N), and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in some viruses, a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hemagglutinin esterase (HE).</w:t>
            </w:r>
          </w:p>
          <w:p w:rsidR="0002676E" w:rsidRDefault="003C6933">
            <w:pPr>
              <w:pStyle w:val="TableParagraph"/>
              <w:numPr>
                <w:ilvl w:val="0"/>
                <w:numId w:val="72"/>
              </w:numPr>
              <w:tabs>
                <w:tab w:val="left" w:pos="338"/>
              </w:tabs>
              <w:spacing w:line="320" w:lineRule="exact"/>
              <w:ind w:hanging="221"/>
              <w:rPr>
                <w:sz w:val="28"/>
              </w:rPr>
            </w:pPr>
            <w:r>
              <w:rPr>
                <w:sz w:val="28"/>
              </w:rPr>
              <w:t>Envelope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:-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contain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large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,widely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spaced,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club-shaped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spikes.</w:t>
            </w:r>
          </w:p>
          <w:p w:rsidR="0002676E" w:rsidRDefault="003C6933">
            <w:pPr>
              <w:pStyle w:val="TableParagraph"/>
              <w:numPr>
                <w:ilvl w:val="0"/>
                <w:numId w:val="71"/>
              </w:numPr>
              <w:tabs>
                <w:tab w:val="left" w:pos="464"/>
              </w:tabs>
              <w:spacing w:before="2" w:line="322" w:lineRule="exact"/>
              <w:ind w:hanging="349"/>
              <w:rPr>
                <w:sz w:val="28"/>
              </w:rPr>
            </w:pPr>
            <w:r>
              <w:rPr>
                <w:sz w:val="28"/>
              </w:rPr>
              <w:t>Replication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:-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cytoplasm,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particles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mature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budding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into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endoplsmic</w:t>
            </w:r>
          </w:p>
          <w:p w:rsidR="0002676E" w:rsidRDefault="003C6933">
            <w:pPr>
              <w:pStyle w:val="TableParagraph"/>
              <w:spacing w:line="322" w:lineRule="exact"/>
              <w:ind w:left="2993"/>
              <w:rPr>
                <w:sz w:val="28"/>
              </w:rPr>
            </w:pPr>
            <w:r>
              <w:rPr>
                <w:sz w:val="28"/>
              </w:rPr>
              <w:t>reticulum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and Golgi</w:t>
            </w:r>
          </w:p>
          <w:p w:rsidR="0002676E" w:rsidRDefault="003C6933">
            <w:pPr>
              <w:pStyle w:val="TableParagraph"/>
              <w:numPr>
                <w:ilvl w:val="0"/>
                <w:numId w:val="70"/>
              </w:numPr>
              <w:tabs>
                <w:tab w:val="left" w:pos="395"/>
              </w:tabs>
              <w:spacing w:line="322" w:lineRule="exact"/>
              <w:ind w:hanging="280"/>
              <w:rPr>
                <w:sz w:val="28"/>
              </w:rPr>
            </w:pPr>
            <w:r>
              <w:rPr>
                <w:sz w:val="28"/>
              </w:rPr>
              <w:t>Outstanding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characteristic:-</w:t>
            </w:r>
          </w:p>
          <w:p w:rsidR="0002676E" w:rsidRDefault="003C6933">
            <w:pPr>
              <w:pStyle w:val="TableParagraph"/>
              <w:numPr>
                <w:ilvl w:val="1"/>
                <w:numId w:val="70"/>
              </w:numPr>
              <w:tabs>
                <w:tab w:val="left" w:pos="707"/>
              </w:tabs>
              <w:spacing w:line="322" w:lineRule="exact"/>
              <w:ind w:hanging="165"/>
              <w:rPr>
                <w:sz w:val="28"/>
              </w:rPr>
            </w:pPr>
            <w:r>
              <w:rPr>
                <w:sz w:val="28"/>
              </w:rPr>
              <w:t>Cause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colds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SARS</w:t>
            </w:r>
          </w:p>
          <w:p w:rsidR="0002676E" w:rsidRDefault="003C6933">
            <w:pPr>
              <w:pStyle w:val="TableParagraph"/>
              <w:numPr>
                <w:ilvl w:val="1"/>
                <w:numId w:val="70"/>
              </w:numPr>
              <w:tabs>
                <w:tab w:val="left" w:pos="707"/>
              </w:tabs>
              <w:spacing w:line="322" w:lineRule="exact"/>
              <w:ind w:hanging="165"/>
              <w:rPr>
                <w:sz w:val="28"/>
              </w:rPr>
            </w:pPr>
            <w:r>
              <w:rPr>
                <w:sz w:val="28"/>
              </w:rPr>
              <w:t>Display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high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frequency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recombination</w:t>
            </w:r>
          </w:p>
          <w:p w:rsidR="0002676E" w:rsidRDefault="003C6933">
            <w:pPr>
              <w:pStyle w:val="TableParagraph"/>
              <w:numPr>
                <w:ilvl w:val="1"/>
                <w:numId w:val="70"/>
              </w:numPr>
              <w:tabs>
                <w:tab w:val="left" w:pos="707"/>
              </w:tabs>
              <w:ind w:hanging="165"/>
              <w:rPr>
                <w:sz w:val="28"/>
              </w:rPr>
            </w:pPr>
            <w:r>
              <w:rPr>
                <w:sz w:val="28"/>
              </w:rPr>
              <w:t>Difficult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grow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cell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culture</w:t>
            </w:r>
          </w:p>
          <w:p w:rsidR="0002676E" w:rsidRDefault="0002676E">
            <w:pPr>
              <w:pStyle w:val="TableParagraph"/>
              <w:rPr>
                <w:rFonts w:ascii="Calibri"/>
                <w:sz w:val="30"/>
              </w:rPr>
            </w:pPr>
          </w:p>
          <w:p w:rsidR="0002676E" w:rsidRDefault="0002676E">
            <w:pPr>
              <w:pStyle w:val="TableParagraph"/>
              <w:rPr>
                <w:rFonts w:ascii="Calibri"/>
                <w:sz w:val="30"/>
              </w:rPr>
            </w:pPr>
          </w:p>
          <w:p w:rsidR="0002676E" w:rsidRDefault="0002676E">
            <w:pPr>
              <w:pStyle w:val="TableParagraph"/>
              <w:rPr>
                <w:rFonts w:ascii="Calibri"/>
                <w:sz w:val="30"/>
              </w:rPr>
            </w:pPr>
          </w:p>
          <w:p w:rsidR="0002676E" w:rsidRDefault="0002676E">
            <w:pPr>
              <w:pStyle w:val="TableParagraph"/>
              <w:rPr>
                <w:rFonts w:ascii="Calibri"/>
                <w:sz w:val="30"/>
              </w:rPr>
            </w:pPr>
          </w:p>
          <w:p w:rsidR="0002676E" w:rsidRDefault="0002676E">
            <w:pPr>
              <w:pStyle w:val="TableParagraph"/>
              <w:rPr>
                <w:rFonts w:ascii="Calibri"/>
                <w:sz w:val="30"/>
              </w:rPr>
            </w:pPr>
          </w:p>
          <w:p w:rsidR="0002676E" w:rsidRDefault="0002676E">
            <w:pPr>
              <w:pStyle w:val="TableParagraph"/>
              <w:rPr>
                <w:rFonts w:ascii="Calibri"/>
                <w:sz w:val="30"/>
              </w:rPr>
            </w:pPr>
          </w:p>
          <w:p w:rsidR="0002676E" w:rsidRDefault="0002676E">
            <w:pPr>
              <w:pStyle w:val="TableParagraph"/>
              <w:rPr>
                <w:rFonts w:ascii="Calibri"/>
                <w:sz w:val="30"/>
              </w:rPr>
            </w:pPr>
          </w:p>
          <w:p w:rsidR="0002676E" w:rsidRDefault="0002676E">
            <w:pPr>
              <w:pStyle w:val="TableParagraph"/>
              <w:rPr>
                <w:rFonts w:ascii="Calibri"/>
                <w:sz w:val="30"/>
              </w:rPr>
            </w:pPr>
          </w:p>
          <w:p w:rsidR="0002676E" w:rsidRDefault="0002676E">
            <w:pPr>
              <w:pStyle w:val="TableParagraph"/>
              <w:rPr>
                <w:rFonts w:ascii="Calibri"/>
                <w:sz w:val="30"/>
              </w:rPr>
            </w:pPr>
          </w:p>
          <w:p w:rsidR="0002676E" w:rsidRDefault="0002676E">
            <w:pPr>
              <w:pStyle w:val="TableParagraph"/>
              <w:rPr>
                <w:rFonts w:ascii="Calibri"/>
                <w:sz w:val="30"/>
              </w:rPr>
            </w:pPr>
          </w:p>
          <w:p w:rsidR="0002676E" w:rsidRDefault="0002676E">
            <w:pPr>
              <w:pStyle w:val="TableParagraph"/>
              <w:rPr>
                <w:rFonts w:ascii="Calibri"/>
                <w:sz w:val="30"/>
              </w:rPr>
            </w:pPr>
          </w:p>
          <w:p w:rsidR="0002676E" w:rsidRDefault="0002676E">
            <w:pPr>
              <w:pStyle w:val="TableParagraph"/>
              <w:rPr>
                <w:rFonts w:ascii="Calibri"/>
                <w:sz w:val="30"/>
              </w:rPr>
            </w:pPr>
          </w:p>
          <w:p w:rsidR="0002676E" w:rsidRDefault="003C6933">
            <w:pPr>
              <w:pStyle w:val="TableParagraph"/>
              <w:spacing w:before="267"/>
              <w:ind w:left="542"/>
              <w:rPr>
                <w:b/>
                <w:sz w:val="28"/>
              </w:rPr>
            </w:pPr>
            <w:r>
              <w:rPr>
                <w:b/>
                <w:sz w:val="28"/>
              </w:rPr>
              <w:t>Classification</w:t>
            </w:r>
          </w:p>
          <w:p w:rsidR="0002676E" w:rsidRDefault="0002676E">
            <w:pPr>
              <w:pStyle w:val="TableParagraph"/>
              <w:rPr>
                <w:rFonts w:ascii="Calibri"/>
                <w:sz w:val="30"/>
              </w:rPr>
            </w:pPr>
          </w:p>
          <w:p w:rsidR="0002676E" w:rsidRDefault="0002676E">
            <w:pPr>
              <w:pStyle w:val="TableParagraph"/>
              <w:rPr>
                <w:rFonts w:ascii="Calibri"/>
                <w:sz w:val="30"/>
              </w:rPr>
            </w:pPr>
          </w:p>
          <w:p w:rsidR="0002676E" w:rsidRDefault="0002676E">
            <w:pPr>
              <w:pStyle w:val="TableParagraph"/>
              <w:spacing w:before="1"/>
              <w:rPr>
                <w:rFonts w:ascii="Calibri"/>
              </w:rPr>
            </w:pPr>
          </w:p>
          <w:p w:rsidR="0002676E" w:rsidRDefault="003C6933">
            <w:pPr>
              <w:pStyle w:val="TableParagraph"/>
              <w:ind w:left="5286" w:right="520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67</w:t>
            </w:r>
          </w:p>
        </w:tc>
      </w:tr>
    </w:tbl>
    <w:p w:rsidR="0002676E" w:rsidRDefault="004B3196">
      <w:pPr>
        <w:rPr>
          <w:sz w:val="2"/>
          <w:szCs w:val="2"/>
        </w:rPr>
      </w:pPr>
      <w:r>
        <w:pict>
          <v:group id="_x0000_s3337" style="position:absolute;margin-left:157.7pt;margin-top:434.8pt;width:231.85pt;height:276.7pt;z-index:-20099584;mso-position-horizontal-relative:page;mso-position-vertical-relative:page" coordorigin="3154,8696" coordsize="4637,5534">
            <v:shape id="_x0000_s3341" type="#_x0000_t75" style="position:absolute;left:3493;top:8696;width:1503;height:2527">
              <v:imagedata r:id="rId10" o:title=""/>
            </v:shape>
            <v:shape id="_x0000_s3340" type="#_x0000_t75" style="position:absolute;left:3153;top:9876;width:4637;height:4354">
              <v:imagedata r:id="rId101" o:title=""/>
            </v:shape>
            <v:shape id="_x0000_s3339" type="#_x0000_t75" style="position:absolute;left:3255;top:9978;width:4350;height:4065">
              <v:imagedata r:id="rId102" o:title=""/>
            </v:shape>
            <v:rect id="_x0000_s3338" style="position:absolute;left:3225;top:9948;width:4410;height:4125" filled="f" strokeweight="3pt"/>
            <w10:wrap anchorx="page" anchory="page"/>
          </v:group>
        </w:pict>
      </w:r>
      <w:r w:rsidR="003C6933">
        <w:rPr>
          <w:noProof/>
        </w:rPr>
        <w:drawing>
          <wp:anchor distT="0" distB="0" distL="0" distR="0" simplePos="0" relativeHeight="483217408" behindDoc="1" locked="0" layoutInCell="1" allowOverlap="1">
            <wp:simplePos x="0" y="0"/>
            <wp:positionH relativeFrom="page">
              <wp:posOffset>3267709</wp:posOffset>
            </wp:positionH>
            <wp:positionV relativeFrom="page">
              <wp:posOffset>4733543</wp:posOffset>
            </wp:positionV>
            <wp:extent cx="570611" cy="1419352"/>
            <wp:effectExtent l="0" t="0" r="0" b="0"/>
            <wp:wrapNone/>
            <wp:docPr id="3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933">
        <w:rPr>
          <w:noProof/>
        </w:rPr>
        <w:drawing>
          <wp:anchor distT="0" distB="0" distL="0" distR="0" simplePos="0" relativeHeight="483217920" behindDoc="1" locked="0" layoutInCell="1" allowOverlap="1">
            <wp:simplePos x="0" y="0"/>
            <wp:positionH relativeFrom="page">
              <wp:posOffset>3977132</wp:posOffset>
            </wp:positionH>
            <wp:positionV relativeFrom="page">
              <wp:posOffset>3916044</wp:posOffset>
            </wp:positionV>
            <wp:extent cx="742013" cy="1468707"/>
            <wp:effectExtent l="0" t="0" r="0" b="0"/>
            <wp:wrapNone/>
            <wp:docPr id="3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933">
        <w:rPr>
          <w:noProof/>
        </w:rPr>
        <w:drawing>
          <wp:anchor distT="0" distB="0" distL="0" distR="0" simplePos="0" relativeHeight="483218432" behindDoc="1" locked="0" layoutInCell="1" allowOverlap="1">
            <wp:simplePos x="0" y="0"/>
            <wp:positionH relativeFrom="page">
              <wp:posOffset>4813427</wp:posOffset>
            </wp:positionH>
            <wp:positionV relativeFrom="page">
              <wp:posOffset>3560444</wp:posOffset>
            </wp:positionV>
            <wp:extent cx="512952" cy="849630"/>
            <wp:effectExtent l="0" t="0" r="0" b="0"/>
            <wp:wrapNone/>
            <wp:docPr id="3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336" style="position:absolute;margin-left:52.7pt;margin-top:52.55pt;width:490.35pt;height:4.45pt;z-index:-20097536;mso-position-horizontal-relative:page;mso-position-vertical-relative:page" coordorigin="1054,1051" coordsize="9807,89" o:spt="100" adj="0,,0" path="m10860,1080r-9806,l1054,1140r9806,l10860,1080xm10860,1051r-9806,l1054,1066r9806,l10860,1051xe" fillcolor="#61232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335" style="position:absolute;margin-left:24pt;margin-top:813.6pt;width:547.45pt;height:4.45pt;z-index:-20097024;mso-position-horizontal-relative:page;mso-position-vertical-relative:page" coordorigin="480,16272" coordsize="10949,89" path="m11429,16272r-60,l11369,16301r-29,l569,16301r-29,l540,16272r-60,l480,16301r,60l11429,16361r,-60l11429,16272xe" fillcolor="black" stroked="f">
            <v:path arrowok="t"/>
            <w10:wrap anchorx="page" anchory="page"/>
          </v:shape>
        </w:pict>
      </w:r>
    </w:p>
    <w:p w:rsidR="0002676E" w:rsidRDefault="0002676E">
      <w:pPr>
        <w:rPr>
          <w:sz w:val="2"/>
          <w:szCs w:val="2"/>
        </w:rPr>
        <w:sectPr w:rsidR="0002676E">
          <w:headerReference w:type="default" r:id="rId103"/>
          <w:footerReference w:type="default" r:id="rId104"/>
          <w:pgSz w:w="11910" w:h="16840"/>
          <w:pgMar w:top="480" w:right="320" w:bottom="280" w:left="120" w:header="0" w:footer="0" w:gutter="0"/>
          <w:cols w:space="720"/>
        </w:sectPr>
      </w:pPr>
    </w:p>
    <w:p w:rsidR="0002676E" w:rsidRDefault="004B3196">
      <w:pPr>
        <w:pStyle w:val="a3"/>
        <w:spacing w:before="4"/>
        <w:rPr>
          <w:rFonts w:ascii="Calibri"/>
          <w:sz w:val="26"/>
        </w:rPr>
      </w:pPr>
      <w:r>
        <w:lastRenderedPageBreak/>
        <w:pict>
          <v:shape id="_x0000_s3334" style="position:absolute;margin-left:24pt;margin-top:24pt;width:547.45pt;height:794.05pt;z-index:-20093952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333" style="position:absolute;margin-left:24pt;margin-top:24pt;width:547.45pt;height:794.05pt;z-index:-20093440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3"/>
        <w:spacing w:before="89" w:line="276" w:lineRule="auto"/>
        <w:ind w:left="962" w:right="754"/>
        <w:jc w:val="both"/>
      </w:pPr>
      <w:r>
        <w:pict>
          <v:shape id="_x0000_s3332" style="position:absolute;left:0;text-align:left;margin-left:52.7pt;margin-top:-14.65pt;width:490.35pt;height:4.45pt;z-index:-20094464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Coronaviruses belong to the family Coronaviridae , subfamily Coronarivinae , and</w:t>
      </w:r>
      <w:r w:rsidR="003C6933">
        <w:rPr>
          <w:spacing w:val="1"/>
        </w:rPr>
        <w:t xml:space="preserve"> </w:t>
      </w:r>
      <w:r w:rsidR="003C6933">
        <w:t>order Nidovirales were</w:t>
      </w:r>
      <w:r w:rsidR="003C6933">
        <w:rPr>
          <w:spacing w:val="1"/>
        </w:rPr>
        <w:t xml:space="preserve"> </w:t>
      </w:r>
      <w:r w:rsidR="003C6933">
        <w:t>classified</w:t>
      </w:r>
      <w:r w:rsidR="003C6933">
        <w:rPr>
          <w:spacing w:val="1"/>
        </w:rPr>
        <w:t xml:space="preserve"> </w:t>
      </w:r>
      <w:r w:rsidR="003C6933">
        <w:t>depend on the basis of the crown or halo-like</w:t>
      </w:r>
      <w:r w:rsidR="003C6933">
        <w:rPr>
          <w:spacing w:val="1"/>
        </w:rPr>
        <w:t xml:space="preserve"> </w:t>
      </w:r>
      <w:r w:rsidR="003C6933">
        <w:t>appearance</w:t>
      </w:r>
      <w:r w:rsidR="003C6933">
        <w:rPr>
          <w:spacing w:val="23"/>
        </w:rPr>
        <w:t xml:space="preserve"> </w:t>
      </w:r>
      <w:r w:rsidR="003C6933">
        <w:t>of</w:t>
      </w:r>
      <w:r w:rsidR="003C6933">
        <w:rPr>
          <w:spacing w:val="23"/>
        </w:rPr>
        <w:t xml:space="preserve"> </w:t>
      </w:r>
      <w:r w:rsidR="003C6933">
        <w:t>the</w:t>
      </w:r>
      <w:r w:rsidR="003C6933">
        <w:rPr>
          <w:spacing w:val="23"/>
        </w:rPr>
        <w:t xml:space="preserve"> </w:t>
      </w:r>
      <w:r w:rsidR="003C6933">
        <w:t>envelope</w:t>
      </w:r>
      <w:r w:rsidR="003C6933">
        <w:rPr>
          <w:spacing w:val="24"/>
        </w:rPr>
        <w:t xml:space="preserve"> </w:t>
      </w:r>
      <w:r w:rsidR="003C6933">
        <w:t>glycoproteins</w:t>
      </w:r>
      <w:r w:rsidR="003C6933">
        <w:rPr>
          <w:spacing w:val="23"/>
        </w:rPr>
        <w:t xml:space="preserve"> </w:t>
      </w:r>
      <w:r w:rsidR="003C6933">
        <w:t>and</w:t>
      </w:r>
      <w:r w:rsidR="003C6933">
        <w:rPr>
          <w:spacing w:val="24"/>
        </w:rPr>
        <w:t xml:space="preserve"> </w:t>
      </w:r>
      <w:r w:rsidR="003C6933">
        <w:t>on</w:t>
      </w:r>
      <w:r w:rsidR="003C6933">
        <w:rPr>
          <w:spacing w:val="23"/>
        </w:rPr>
        <w:t xml:space="preserve"> </w:t>
      </w:r>
      <w:r w:rsidR="003C6933">
        <w:t>characteristic</w:t>
      </w:r>
      <w:r w:rsidR="003C6933">
        <w:rPr>
          <w:spacing w:val="24"/>
        </w:rPr>
        <w:t xml:space="preserve"> </w:t>
      </w:r>
      <w:r w:rsidR="003C6933">
        <w:t>features</w:t>
      </w:r>
      <w:r w:rsidR="003C6933">
        <w:rPr>
          <w:spacing w:val="24"/>
        </w:rPr>
        <w:t xml:space="preserve"> </w:t>
      </w:r>
      <w:r w:rsidR="003C6933">
        <w:t>of</w:t>
      </w:r>
      <w:r w:rsidR="003C6933">
        <w:rPr>
          <w:spacing w:val="26"/>
        </w:rPr>
        <w:t xml:space="preserve"> </w:t>
      </w:r>
      <w:r w:rsidR="003C6933">
        <w:t>chemistry</w:t>
      </w:r>
    </w:p>
    <w:p w:rsidR="0002676E" w:rsidRDefault="003C6933">
      <w:pPr>
        <w:pStyle w:val="a3"/>
        <w:ind w:left="6169"/>
        <w:jc w:val="both"/>
      </w:pPr>
      <w:r>
        <w:t>and</w:t>
      </w:r>
      <w:r>
        <w:rPr>
          <w:spacing w:val="3"/>
        </w:rPr>
        <w:t xml:space="preserve"> </w:t>
      </w:r>
      <w:r>
        <w:t>replication</w:t>
      </w:r>
      <w:r>
        <w:rPr>
          <w:spacing w:val="5"/>
        </w:rPr>
        <w:t xml:space="preserve"> </w:t>
      </w:r>
      <w:r>
        <w:t>.</w:t>
      </w:r>
    </w:p>
    <w:p w:rsidR="0002676E" w:rsidRDefault="003C6933">
      <w:pPr>
        <w:pStyle w:val="a3"/>
        <w:spacing w:before="247" w:line="276" w:lineRule="auto"/>
        <w:ind w:left="962" w:right="752"/>
        <w:jc w:val="both"/>
      </w:pPr>
      <w:r>
        <w:t>Depending on the serotype they are divided in 4 genera: α, β, γ and δ-CoVs. α and β-</w:t>
      </w:r>
      <w:r>
        <w:rPr>
          <w:spacing w:val="1"/>
        </w:rPr>
        <w:t xml:space="preserve"> </w:t>
      </w:r>
      <w:r>
        <w:t>CoVs infect human and γ and δ-CoVs infect birds . Seven serotypes infect the human:</w:t>
      </w:r>
      <w:r>
        <w:rPr>
          <w:spacing w:val="1"/>
        </w:rPr>
        <w:t xml:space="preserve"> </w:t>
      </w:r>
      <w:r>
        <w:t>229E, NL63 (α-CoVs); OC43, HKU1 (β-CoVs, lineage A); SARS (β-CoV, lineage B);</w:t>
      </w:r>
      <w:r>
        <w:rPr>
          <w:spacing w:val="-67"/>
        </w:rPr>
        <w:t xml:space="preserve"> </w:t>
      </w:r>
      <w:r>
        <w:t>MERS</w:t>
      </w:r>
      <w:r>
        <w:rPr>
          <w:spacing w:val="49"/>
        </w:rPr>
        <w:t xml:space="preserve"> </w:t>
      </w:r>
      <w:r>
        <w:t>(β-CoV,</w:t>
      </w:r>
      <w:r>
        <w:rPr>
          <w:spacing w:val="51"/>
        </w:rPr>
        <w:t xml:space="preserve"> </w:t>
      </w:r>
      <w:r>
        <w:t>lineage</w:t>
      </w:r>
      <w:r>
        <w:rPr>
          <w:spacing w:val="49"/>
        </w:rPr>
        <w:t xml:space="preserve"> </w:t>
      </w:r>
      <w:r>
        <w:t>C)</w:t>
      </w:r>
      <w:r>
        <w:rPr>
          <w:spacing w:val="52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most</w:t>
      </w:r>
      <w:r>
        <w:rPr>
          <w:spacing w:val="52"/>
        </w:rPr>
        <w:t xml:space="preserve"> </w:t>
      </w:r>
      <w:r>
        <w:t>recent</w:t>
      </w:r>
      <w:r>
        <w:rPr>
          <w:spacing w:val="53"/>
        </w:rPr>
        <w:t xml:space="preserve"> </w:t>
      </w:r>
      <w:r>
        <w:t>SARS-CoV-2</w:t>
      </w:r>
      <w:r>
        <w:rPr>
          <w:spacing w:val="50"/>
        </w:rPr>
        <w:t xml:space="preserve"> </w:t>
      </w:r>
      <w:r>
        <w:t>(β-CoV,</w:t>
      </w:r>
      <w:r>
        <w:rPr>
          <w:spacing w:val="51"/>
        </w:rPr>
        <w:t xml:space="preserve"> </w:t>
      </w:r>
      <w:r>
        <w:t>lineage</w:t>
      </w:r>
      <w:r>
        <w:rPr>
          <w:spacing w:val="52"/>
        </w:rPr>
        <w:t xml:space="preserve"> </w:t>
      </w:r>
      <w:r>
        <w:t>B).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3C6933">
      <w:pPr>
        <w:pStyle w:val="2"/>
        <w:spacing w:before="257"/>
        <w:ind w:left="962"/>
      </w:pPr>
      <w:r>
        <w:rPr>
          <w:noProof/>
        </w:rPr>
        <w:drawing>
          <wp:anchor distT="0" distB="0" distL="0" distR="0" simplePos="0" relativeHeight="483221504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204818</wp:posOffset>
            </wp:positionV>
            <wp:extent cx="512952" cy="849630"/>
            <wp:effectExtent l="0" t="0" r="0" b="0"/>
            <wp:wrapNone/>
            <wp:docPr id="3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Coronavirus</w:t>
      </w:r>
      <w:r>
        <w:rPr>
          <w:spacing w:val="-4"/>
        </w:rPr>
        <w:t xml:space="preserve"> </w:t>
      </w:r>
      <w:r>
        <w:t>Replication</w:t>
      </w:r>
    </w:p>
    <w:p w:rsidR="0002676E" w:rsidRDefault="003C6933">
      <w:pPr>
        <w:pStyle w:val="a3"/>
        <w:spacing w:before="250"/>
        <w:ind w:left="962"/>
      </w:pPr>
      <w:r>
        <w:rPr>
          <w:noProof/>
        </w:rPr>
        <w:drawing>
          <wp:anchor distT="0" distB="0" distL="0" distR="0" simplePos="0" relativeHeight="483220992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163452</wp:posOffset>
            </wp:positionV>
            <wp:extent cx="742013" cy="1468707"/>
            <wp:effectExtent l="0" t="0" r="0" b="0"/>
            <wp:wrapNone/>
            <wp:docPr id="3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4"/>
        </w:rPr>
        <w:t xml:space="preserve"> </w:t>
      </w:r>
      <w:r>
        <w:t>entire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coronavirus</w:t>
      </w:r>
      <w:r>
        <w:rPr>
          <w:spacing w:val="-2"/>
        </w:rPr>
        <w:t xml:space="preserve"> </w:t>
      </w:r>
      <w:r>
        <w:t>replication</w:t>
      </w:r>
      <w:r>
        <w:rPr>
          <w:spacing w:val="-6"/>
        </w:rPr>
        <w:t xml:space="preserve"> </w:t>
      </w:r>
      <w:r>
        <w:t>occurs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cytoplasm.</w:t>
      </w:r>
    </w:p>
    <w:p w:rsidR="0002676E" w:rsidRDefault="003C6933">
      <w:pPr>
        <w:pStyle w:val="a3"/>
        <w:spacing w:before="249" w:line="278" w:lineRule="auto"/>
        <w:ind w:left="962" w:right="753" w:hanging="9"/>
        <w:jc w:val="center"/>
        <w:rPr>
          <w:b/>
        </w:rPr>
      </w:pPr>
      <w:r>
        <w:rPr>
          <w:noProof/>
        </w:rPr>
        <w:drawing>
          <wp:anchor distT="0" distB="0" distL="0" distR="0" simplePos="0" relativeHeight="483220480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617604</wp:posOffset>
            </wp:positionV>
            <wp:extent cx="570611" cy="1419352"/>
            <wp:effectExtent l="0" t="0" r="0" b="0"/>
            <wp:wrapNone/>
            <wp:docPr id="3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18"/>
        </w:rPr>
        <w:t xml:space="preserve"> </w:t>
      </w:r>
      <w:r>
        <w:t>virus</w:t>
      </w:r>
      <w:r>
        <w:rPr>
          <w:spacing w:val="22"/>
        </w:rPr>
        <w:t xml:space="preserve"> </w:t>
      </w:r>
      <w:r>
        <w:t>attaches</w:t>
      </w:r>
      <w:r>
        <w:rPr>
          <w:spacing w:val="19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receptors</w:t>
      </w:r>
      <w:r>
        <w:rPr>
          <w:spacing w:val="19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target</w:t>
      </w:r>
      <w:r>
        <w:rPr>
          <w:spacing w:val="22"/>
        </w:rPr>
        <w:t xml:space="preserve"> </w:t>
      </w:r>
      <w:r>
        <w:t>cells</w:t>
      </w:r>
      <w:r>
        <w:rPr>
          <w:spacing w:val="19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glycoprotein</w:t>
      </w:r>
      <w:r>
        <w:rPr>
          <w:spacing w:val="22"/>
        </w:rPr>
        <w:t xml:space="preserve"> </w:t>
      </w:r>
      <w:r>
        <w:t>spikes</w:t>
      </w:r>
      <w:r>
        <w:rPr>
          <w:spacing w:val="19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viral</w:t>
      </w:r>
      <w:r>
        <w:rPr>
          <w:spacing w:val="-67"/>
        </w:rPr>
        <w:t xml:space="preserve"> </w:t>
      </w:r>
      <w:r>
        <w:t>envelope</w:t>
      </w:r>
      <w:r>
        <w:rPr>
          <w:spacing w:val="44"/>
        </w:rPr>
        <w:t xml:space="preserve"> </w:t>
      </w:r>
      <w:r>
        <w:t>(either</w:t>
      </w:r>
      <w:r>
        <w:rPr>
          <w:spacing w:val="46"/>
        </w:rPr>
        <w:t xml:space="preserve"> </w:t>
      </w:r>
      <w:r>
        <w:t>by</w:t>
      </w:r>
      <w:r>
        <w:rPr>
          <w:spacing w:val="42"/>
        </w:rPr>
        <w:t xml:space="preserve"> </w:t>
      </w:r>
      <w:r>
        <w:t>S</w:t>
      </w:r>
      <w:r>
        <w:rPr>
          <w:spacing w:val="46"/>
        </w:rPr>
        <w:t xml:space="preserve"> </w:t>
      </w:r>
      <w:r>
        <w:t>or</w:t>
      </w:r>
      <w:r>
        <w:rPr>
          <w:spacing w:val="46"/>
        </w:rPr>
        <w:t xml:space="preserve"> </w:t>
      </w:r>
      <w:r>
        <w:t>HE).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receptor</w:t>
      </w:r>
      <w:r>
        <w:rPr>
          <w:spacing w:val="46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t>human</w:t>
      </w:r>
      <w:r>
        <w:rPr>
          <w:spacing w:val="47"/>
        </w:rPr>
        <w:t xml:space="preserve"> </w:t>
      </w:r>
      <w:r>
        <w:t>coronavirus</w:t>
      </w:r>
      <w:r>
        <w:rPr>
          <w:spacing w:val="47"/>
        </w:rPr>
        <w:t xml:space="preserve"> </w:t>
      </w:r>
      <w:r>
        <w:t>229E</w:t>
      </w:r>
      <w:r>
        <w:rPr>
          <w:spacing w:val="45"/>
        </w:rPr>
        <w:t xml:space="preserve"> </w:t>
      </w:r>
      <w:r>
        <w:t>is</w:t>
      </w:r>
      <w:r>
        <w:rPr>
          <w:spacing w:val="-67"/>
        </w:rPr>
        <w:t xml:space="preserve"> </w:t>
      </w:r>
      <w:r>
        <w:t>aminopeptidase</w:t>
      </w:r>
      <w:r>
        <w:rPr>
          <w:spacing w:val="19"/>
        </w:rPr>
        <w:t xml:space="preserve"> </w:t>
      </w:r>
      <w:r>
        <w:t>N,</w:t>
      </w:r>
      <w:r>
        <w:rPr>
          <w:spacing w:val="19"/>
        </w:rPr>
        <w:t xml:space="preserve"> </w:t>
      </w:r>
      <w:r>
        <w:t>whereas</w:t>
      </w:r>
      <w:r>
        <w:rPr>
          <w:spacing w:val="21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functional</w:t>
      </w:r>
      <w:r>
        <w:rPr>
          <w:spacing w:val="21"/>
        </w:rPr>
        <w:t xml:space="preserve"> </w:t>
      </w:r>
      <w:r>
        <w:t>receptor</w:t>
      </w:r>
      <w:r>
        <w:rPr>
          <w:spacing w:val="19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SARS</w:t>
      </w:r>
      <w:r>
        <w:rPr>
          <w:spacing w:val="20"/>
        </w:rPr>
        <w:t xml:space="preserve"> </w:t>
      </w:r>
      <w:r>
        <w:t>virus</w:t>
      </w:r>
      <w:r>
        <w:rPr>
          <w:spacing w:val="21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rPr>
          <w:b/>
        </w:rPr>
        <w:t>angiotensin-</w:t>
      </w:r>
      <w:r>
        <w:rPr>
          <w:b/>
          <w:spacing w:val="-67"/>
        </w:rPr>
        <w:t xml:space="preserve"> </w:t>
      </w:r>
      <w:r>
        <w:rPr>
          <w:b/>
        </w:rPr>
        <w:t>converting</w:t>
      </w:r>
      <w:r>
        <w:rPr>
          <w:b/>
          <w:spacing w:val="1"/>
        </w:rPr>
        <w:t xml:space="preserve"> </w:t>
      </w:r>
      <w:r>
        <w:rPr>
          <w:b/>
        </w:rPr>
        <w:t>enzyme 2.</w:t>
      </w:r>
    </w:p>
    <w:p w:rsidR="0002676E" w:rsidRDefault="003C6933">
      <w:pPr>
        <w:pStyle w:val="a3"/>
        <w:spacing w:before="187" w:line="276" w:lineRule="auto"/>
        <w:ind w:left="962" w:right="753"/>
        <w:jc w:val="both"/>
      </w:pPr>
      <w:r>
        <w:rPr>
          <w:noProof/>
        </w:rPr>
        <w:drawing>
          <wp:anchor distT="0" distB="0" distL="0" distR="0" simplePos="0" relativeHeight="483219968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299597</wp:posOffset>
            </wp:positionV>
            <wp:extent cx="953897" cy="1604645"/>
            <wp:effectExtent l="0" t="0" r="0" b="0"/>
            <wp:wrapNone/>
            <wp:docPr id="3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after uncoating translation of the viral genomic RNA to produce a virus-specific RNA-</w:t>
      </w:r>
      <w:r>
        <w:rPr>
          <w:spacing w:val="-67"/>
        </w:rPr>
        <w:t xml:space="preserve"> </w:t>
      </w:r>
      <w:r>
        <w:t>dependent</w:t>
      </w:r>
      <w:r>
        <w:rPr>
          <w:spacing w:val="1"/>
        </w:rPr>
        <w:t xml:space="preserve"> </w:t>
      </w:r>
      <w:r>
        <w:t>RNA</w:t>
      </w:r>
      <w:r>
        <w:rPr>
          <w:spacing w:val="1"/>
        </w:rPr>
        <w:t xml:space="preserve"> </w:t>
      </w:r>
      <w:r>
        <w:t>polymerase.The</w:t>
      </w:r>
      <w:r>
        <w:rPr>
          <w:spacing w:val="1"/>
        </w:rPr>
        <w:t xml:space="preserve"> </w:t>
      </w:r>
      <w:r>
        <w:t>viral</w:t>
      </w:r>
      <w:r>
        <w:rPr>
          <w:spacing w:val="1"/>
        </w:rPr>
        <w:t xml:space="preserve"> </w:t>
      </w:r>
      <w:r>
        <w:t>polymerase</w:t>
      </w:r>
      <w:r>
        <w:rPr>
          <w:spacing w:val="1"/>
        </w:rPr>
        <w:t xml:space="preserve"> </w:t>
      </w:r>
      <w:r>
        <w:t>transcribes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length</w:t>
      </w:r>
      <w:r>
        <w:rPr>
          <w:spacing w:val="1"/>
        </w:rPr>
        <w:t xml:space="preserve"> </w:t>
      </w:r>
      <w:r>
        <w:t>complementary (minus-strand) RNA. which are used to synthesize full-length genomic</w:t>
      </w:r>
      <w:r>
        <w:rPr>
          <w:spacing w:val="-67"/>
        </w:rPr>
        <w:t xml:space="preserve"> </w:t>
      </w:r>
      <w:r>
        <w:t>RNA</w:t>
      </w:r>
      <w:r>
        <w:rPr>
          <w:spacing w:val="50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subgenomic</w:t>
      </w:r>
      <w:r>
        <w:rPr>
          <w:spacing w:val="58"/>
        </w:rPr>
        <w:t xml:space="preserve"> </w:t>
      </w:r>
      <w:r>
        <w:t>mRNA.</w:t>
      </w:r>
      <w:r>
        <w:rPr>
          <w:spacing w:val="30"/>
        </w:rPr>
        <w:t xml:space="preserve"> </w:t>
      </w:r>
      <w:r>
        <w:t>new</w:t>
      </w:r>
      <w:r>
        <w:rPr>
          <w:spacing w:val="52"/>
        </w:rPr>
        <w:t xml:space="preserve"> </w:t>
      </w:r>
      <w:r>
        <w:t>virions</w:t>
      </w:r>
      <w:r>
        <w:rPr>
          <w:spacing w:val="54"/>
        </w:rPr>
        <w:t xml:space="preserve"> </w:t>
      </w:r>
      <w:r>
        <w:t>form</w:t>
      </w:r>
      <w:r>
        <w:rPr>
          <w:spacing w:val="49"/>
        </w:rPr>
        <w:t xml:space="preserve"> </w:t>
      </w:r>
      <w:r>
        <w:t>by</w:t>
      </w:r>
      <w:r>
        <w:rPr>
          <w:spacing w:val="47"/>
        </w:rPr>
        <w:t xml:space="preserve"> </w:t>
      </w:r>
      <w:r>
        <w:t>budding</w:t>
      </w:r>
      <w:r>
        <w:rPr>
          <w:spacing w:val="54"/>
        </w:rPr>
        <w:t xml:space="preserve"> </w:t>
      </w:r>
      <w:r>
        <w:t>from</w:t>
      </w:r>
      <w:r>
        <w:rPr>
          <w:spacing w:val="49"/>
        </w:rPr>
        <w:t xml:space="preserve"> </w:t>
      </w:r>
      <w:r>
        <w:t>host</w:t>
      </w:r>
      <w:r>
        <w:rPr>
          <w:spacing w:val="54"/>
        </w:rPr>
        <w:t xml:space="preserve"> </w:t>
      </w:r>
      <w:r>
        <w:t>cell</w:t>
      </w:r>
    </w:p>
    <w:p w:rsidR="0002676E" w:rsidRDefault="003C6933">
      <w:pPr>
        <w:pStyle w:val="a3"/>
        <w:spacing w:line="322" w:lineRule="exact"/>
        <w:ind w:left="1870"/>
        <w:jc w:val="center"/>
      </w:pPr>
      <w:r>
        <w:t>membranes.</w:t>
      </w:r>
    </w:p>
    <w:p w:rsidR="0002676E" w:rsidRDefault="0002676E">
      <w:pPr>
        <w:pStyle w:val="a3"/>
        <w:spacing w:before="4"/>
        <w:rPr>
          <w:sz w:val="14"/>
        </w:rPr>
      </w:pPr>
    </w:p>
    <w:p w:rsidR="0002676E" w:rsidRDefault="003C6933">
      <w:pPr>
        <w:pStyle w:val="4"/>
        <w:spacing w:before="89"/>
        <w:ind w:left="962"/>
      </w:pPr>
      <w:r>
        <w:t>Transmission:</w:t>
      </w:r>
    </w:p>
    <w:p w:rsidR="0002676E" w:rsidRDefault="003C6933">
      <w:pPr>
        <w:spacing w:before="245" w:line="278" w:lineRule="auto"/>
        <w:ind w:left="962" w:right="913"/>
        <w:rPr>
          <w:b/>
          <w:sz w:val="28"/>
        </w:rPr>
      </w:pPr>
      <w:r>
        <w:rPr>
          <w:sz w:val="28"/>
        </w:rPr>
        <w:t>The virus is usually transmitted vi</w:t>
      </w:r>
      <w:r>
        <w:rPr>
          <w:b/>
          <w:sz w:val="28"/>
        </w:rPr>
        <w:t>a inhalation of contaminated droplets</w:t>
      </w:r>
      <w:r>
        <w:rPr>
          <w:sz w:val="28"/>
        </w:rPr>
        <w:t>, but it may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also be </w:t>
      </w:r>
      <w:r>
        <w:rPr>
          <w:b/>
          <w:sz w:val="28"/>
        </w:rPr>
        <w:t xml:space="preserve">transmitted by the hands to the mucosa of the nose or eyes </w:t>
      </w:r>
      <w:r>
        <w:rPr>
          <w:sz w:val="28"/>
        </w:rPr>
        <w:t>. also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contaminated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surfaces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fomites.</w:t>
      </w:r>
    </w:p>
    <w:p w:rsidR="0002676E" w:rsidRDefault="003C6933">
      <w:pPr>
        <w:pStyle w:val="4"/>
        <w:spacing w:before="194"/>
        <w:ind w:left="962"/>
      </w:pPr>
      <w:r>
        <w:t>Clinical</w:t>
      </w:r>
      <w:r>
        <w:rPr>
          <w:spacing w:val="-4"/>
        </w:rPr>
        <w:t xml:space="preserve"> </w:t>
      </w:r>
      <w:r>
        <w:t>Findings</w:t>
      </w:r>
    </w:p>
    <w:p w:rsidR="0002676E" w:rsidRDefault="003C6933">
      <w:pPr>
        <w:pStyle w:val="a4"/>
        <w:numPr>
          <w:ilvl w:val="0"/>
          <w:numId w:val="69"/>
        </w:numPr>
        <w:tabs>
          <w:tab w:val="left" w:pos="1177"/>
        </w:tabs>
        <w:spacing w:before="243" w:line="276" w:lineRule="auto"/>
        <w:ind w:right="1080" w:firstLine="0"/>
        <w:rPr>
          <w:sz w:val="28"/>
        </w:rPr>
      </w:pPr>
      <w:r>
        <w:rPr>
          <w:sz w:val="28"/>
        </w:rPr>
        <w:t>The human coronaviruses produce “colds,” usually a febrile in adults. The</w:t>
      </w:r>
      <w:r>
        <w:rPr>
          <w:spacing w:val="1"/>
          <w:sz w:val="28"/>
        </w:rPr>
        <w:t xml:space="preserve"> </w:t>
      </w:r>
      <w:r>
        <w:rPr>
          <w:sz w:val="28"/>
        </w:rPr>
        <w:t>symptoms are similar to those produced by rhinoviruses, typified by nasal discharge</w:t>
      </w:r>
      <w:r>
        <w:rPr>
          <w:spacing w:val="-67"/>
          <w:sz w:val="28"/>
        </w:rPr>
        <w:t xml:space="preserve"> </w:t>
      </w:r>
      <w:r>
        <w:rPr>
          <w:sz w:val="28"/>
        </w:rPr>
        <w:t>and malaise.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incubation</w:t>
      </w:r>
      <w:r>
        <w:rPr>
          <w:spacing w:val="-4"/>
          <w:sz w:val="28"/>
        </w:rPr>
        <w:t xml:space="preserve"> </w:t>
      </w:r>
      <w:r>
        <w:rPr>
          <w:sz w:val="28"/>
        </w:rPr>
        <w:t>period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from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days.</w:t>
      </w:r>
    </w:p>
    <w:p w:rsidR="0002676E" w:rsidRDefault="003C6933">
      <w:pPr>
        <w:pStyle w:val="a4"/>
        <w:numPr>
          <w:ilvl w:val="0"/>
          <w:numId w:val="69"/>
        </w:numPr>
        <w:tabs>
          <w:tab w:val="left" w:pos="1227"/>
        </w:tabs>
        <w:spacing w:before="200" w:line="276" w:lineRule="auto"/>
        <w:ind w:right="759" w:firstLine="0"/>
        <w:jc w:val="both"/>
        <w:rPr>
          <w:sz w:val="28"/>
        </w:rPr>
      </w:pPr>
      <w:r>
        <w:rPr>
          <w:sz w:val="28"/>
        </w:rPr>
        <w:t>The SARS coronavirus causes severe respiratory disease. The incubation period</w:t>
      </w:r>
      <w:r>
        <w:rPr>
          <w:spacing w:val="1"/>
          <w:sz w:val="28"/>
        </w:rPr>
        <w:t xml:space="preserve"> </w:t>
      </w:r>
      <w:r>
        <w:rPr>
          <w:sz w:val="28"/>
        </w:rPr>
        <w:t>averages</w:t>
      </w:r>
      <w:r>
        <w:rPr>
          <w:spacing w:val="1"/>
          <w:sz w:val="28"/>
        </w:rPr>
        <w:t xml:space="preserve"> </w:t>
      </w:r>
      <w:r>
        <w:rPr>
          <w:sz w:val="28"/>
        </w:rPr>
        <w:t>about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days.</w:t>
      </w:r>
      <w:r>
        <w:rPr>
          <w:spacing w:val="1"/>
          <w:sz w:val="28"/>
        </w:rPr>
        <w:t xml:space="preserve"> </w:t>
      </w:r>
      <w:r>
        <w:rPr>
          <w:sz w:val="28"/>
        </w:rPr>
        <w:t>Common</w:t>
      </w:r>
      <w:r>
        <w:rPr>
          <w:spacing w:val="1"/>
          <w:sz w:val="28"/>
        </w:rPr>
        <w:t xml:space="preserve"> </w:t>
      </w:r>
      <w:r>
        <w:rPr>
          <w:sz w:val="28"/>
        </w:rPr>
        <w:t>early</w:t>
      </w:r>
      <w:r>
        <w:rPr>
          <w:spacing w:val="1"/>
          <w:sz w:val="28"/>
        </w:rPr>
        <w:t xml:space="preserve"> </w:t>
      </w:r>
      <w:r>
        <w:rPr>
          <w:sz w:val="28"/>
        </w:rPr>
        <w:t>symptoms</w:t>
      </w:r>
      <w:r>
        <w:rPr>
          <w:spacing w:val="1"/>
          <w:sz w:val="28"/>
        </w:rPr>
        <w:t xml:space="preserve"> </w:t>
      </w:r>
      <w:r>
        <w:rPr>
          <w:sz w:val="28"/>
        </w:rPr>
        <w:t>include</w:t>
      </w:r>
      <w:r>
        <w:rPr>
          <w:spacing w:val="1"/>
          <w:sz w:val="28"/>
        </w:rPr>
        <w:t xml:space="preserve"> </w:t>
      </w:r>
      <w:r>
        <w:rPr>
          <w:sz w:val="28"/>
        </w:rPr>
        <w:t>fever,</w:t>
      </w:r>
      <w:r>
        <w:rPr>
          <w:spacing w:val="1"/>
          <w:sz w:val="28"/>
        </w:rPr>
        <w:t xml:space="preserve"> </w:t>
      </w:r>
      <w:r>
        <w:rPr>
          <w:sz w:val="28"/>
        </w:rPr>
        <w:t>malaise,</w:t>
      </w:r>
      <w:r>
        <w:rPr>
          <w:spacing w:val="1"/>
          <w:sz w:val="28"/>
        </w:rPr>
        <w:t xml:space="preserve"> </w:t>
      </w:r>
      <w:r>
        <w:rPr>
          <w:sz w:val="28"/>
        </w:rPr>
        <w:t>chills,</w:t>
      </w:r>
      <w:r>
        <w:rPr>
          <w:spacing w:val="1"/>
          <w:sz w:val="28"/>
        </w:rPr>
        <w:t xml:space="preserve"> </w:t>
      </w:r>
      <w:r>
        <w:rPr>
          <w:sz w:val="28"/>
        </w:rPr>
        <w:t>headache,</w:t>
      </w:r>
      <w:r>
        <w:rPr>
          <w:spacing w:val="7"/>
          <w:sz w:val="28"/>
        </w:rPr>
        <w:t xml:space="preserve"> </w:t>
      </w:r>
      <w:r>
        <w:rPr>
          <w:sz w:val="28"/>
        </w:rPr>
        <w:t>dizziness,</w:t>
      </w:r>
      <w:r>
        <w:rPr>
          <w:spacing w:val="10"/>
          <w:sz w:val="28"/>
        </w:rPr>
        <w:t xml:space="preserve"> </w:t>
      </w:r>
      <w:r>
        <w:rPr>
          <w:sz w:val="28"/>
        </w:rPr>
        <w:t>cough,</w:t>
      </w:r>
      <w:r>
        <w:rPr>
          <w:spacing w:val="10"/>
          <w:sz w:val="28"/>
        </w:rPr>
        <w:t xml:space="preserve"> </w:t>
      </w:r>
      <w:r>
        <w:rPr>
          <w:sz w:val="28"/>
        </w:rPr>
        <w:t>and</w:t>
      </w:r>
      <w:r>
        <w:rPr>
          <w:spacing w:val="12"/>
          <w:sz w:val="28"/>
        </w:rPr>
        <w:t xml:space="preserve"> </w:t>
      </w:r>
      <w:r>
        <w:rPr>
          <w:sz w:val="28"/>
        </w:rPr>
        <w:t>sore</w:t>
      </w:r>
      <w:r>
        <w:rPr>
          <w:spacing w:val="7"/>
          <w:sz w:val="28"/>
        </w:rPr>
        <w:t xml:space="preserve"> </w:t>
      </w:r>
      <w:r>
        <w:rPr>
          <w:sz w:val="28"/>
        </w:rPr>
        <w:t>throat,</w:t>
      </w:r>
      <w:r>
        <w:rPr>
          <w:spacing w:val="11"/>
          <w:sz w:val="28"/>
        </w:rPr>
        <w:t xml:space="preserve"> </w:t>
      </w:r>
      <w:r>
        <w:rPr>
          <w:sz w:val="28"/>
        </w:rPr>
        <w:t>followed</w:t>
      </w:r>
      <w:r>
        <w:rPr>
          <w:spacing w:val="12"/>
          <w:sz w:val="28"/>
        </w:rPr>
        <w:t xml:space="preserve"> </w:t>
      </w:r>
      <w:r>
        <w:rPr>
          <w:sz w:val="28"/>
        </w:rPr>
        <w:t>a</w:t>
      </w:r>
      <w:r>
        <w:rPr>
          <w:spacing w:val="10"/>
          <w:sz w:val="28"/>
        </w:rPr>
        <w:t xml:space="preserve"> </w:t>
      </w:r>
      <w:r>
        <w:rPr>
          <w:sz w:val="28"/>
        </w:rPr>
        <w:t>few</w:t>
      </w:r>
      <w:r>
        <w:rPr>
          <w:spacing w:val="19"/>
          <w:sz w:val="28"/>
        </w:rPr>
        <w:t xml:space="preserve"> </w:t>
      </w:r>
      <w:r>
        <w:rPr>
          <w:sz w:val="28"/>
        </w:rPr>
        <w:t>days</w:t>
      </w:r>
      <w:r>
        <w:rPr>
          <w:spacing w:val="11"/>
          <w:sz w:val="28"/>
        </w:rPr>
        <w:t xml:space="preserve"> </w:t>
      </w:r>
      <w:r>
        <w:rPr>
          <w:sz w:val="28"/>
        </w:rPr>
        <w:t>later</w:t>
      </w:r>
      <w:r>
        <w:rPr>
          <w:spacing w:val="11"/>
          <w:sz w:val="28"/>
        </w:rPr>
        <w:t xml:space="preserve"> </w:t>
      </w:r>
      <w:r>
        <w:rPr>
          <w:sz w:val="28"/>
        </w:rPr>
        <w:t>by</w:t>
      </w:r>
      <w:r>
        <w:rPr>
          <w:spacing w:val="7"/>
          <w:sz w:val="28"/>
        </w:rPr>
        <w:t xml:space="preserve"> </w:t>
      </w:r>
      <w:r>
        <w:rPr>
          <w:sz w:val="28"/>
        </w:rPr>
        <w:t>shortness</w:t>
      </w:r>
      <w:r>
        <w:rPr>
          <w:spacing w:val="11"/>
          <w:sz w:val="28"/>
        </w:rPr>
        <w:t xml:space="preserve"> </w:t>
      </w:r>
      <w:r>
        <w:rPr>
          <w:sz w:val="28"/>
        </w:rPr>
        <w:t>of</w:t>
      </w:r>
    </w:p>
    <w:p w:rsidR="0002676E" w:rsidRDefault="0002676E">
      <w:pPr>
        <w:spacing w:line="276" w:lineRule="auto"/>
        <w:jc w:val="both"/>
        <w:rPr>
          <w:sz w:val="28"/>
        </w:rPr>
        <w:sectPr w:rsidR="0002676E">
          <w:headerReference w:type="default" r:id="rId105"/>
          <w:footerReference w:type="default" r:id="rId106"/>
          <w:pgSz w:w="11910" w:h="16840"/>
          <w:pgMar w:top="1020" w:right="320" w:bottom="1200" w:left="120" w:header="712" w:footer="1002" w:gutter="0"/>
          <w:pgNumType w:start="8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shape id="_x0000_s3331" style="position:absolute;margin-left:24pt;margin-top:24pt;width:547.45pt;height:794.05pt;z-index:-2009036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330" style="position:absolute;margin-left:24pt;margin-top:24pt;width:547.45pt;height:794.05pt;z-index:-2008985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3"/>
        <w:spacing w:before="89" w:line="276" w:lineRule="auto"/>
        <w:ind w:left="962" w:right="749"/>
        <w:jc w:val="both"/>
      </w:pPr>
      <w:r>
        <w:pict>
          <v:shape id="_x0000_s3329" style="position:absolute;left:0;text-align:left;margin-left:52.7pt;margin-top:-14.65pt;width:490.35pt;height:4.45pt;z-index:-20090880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breath and may lead to pneumonia and death rate highest among the elderly</w:t>
      </w:r>
      <w:r w:rsidR="003C6933">
        <w:rPr>
          <w:spacing w:val="1"/>
        </w:rPr>
        <w:t xml:space="preserve"> </w:t>
      </w:r>
      <w:r w:rsidR="003C6933">
        <w:t>from</w:t>
      </w:r>
      <w:r w:rsidR="003C6933">
        <w:rPr>
          <w:spacing w:val="1"/>
        </w:rPr>
        <w:t xml:space="preserve"> </w:t>
      </w:r>
      <w:r w:rsidR="003C6933">
        <w:t>progressive</w:t>
      </w:r>
      <w:r w:rsidR="003C6933">
        <w:rPr>
          <w:spacing w:val="4"/>
        </w:rPr>
        <w:t xml:space="preserve"> </w:t>
      </w:r>
      <w:r w:rsidR="003C6933">
        <w:t>respiratory</w:t>
      </w:r>
      <w:r w:rsidR="003C6933">
        <w:rPr>
          <w:spacing w:val="1"/>
        </w:rPr>
        <w:t xml:space="preserve"> </w:t>
      </w:r>
      <w:r w:rsidR="003C6933">
        <w:t>failure</w:t>
      </w:r>
      <w:r w:rsidR="003C6933">
        <w:rPr>
          <w:spacing w:val="5"/>
        </w:rPr>
        <w:t xml:space="preserve"> </w:t>
      </w:r>
      <w:r w:rsidR="003C6933">
        <w:t>occurs</w:t>
      </w:r>
      <w:r w:rsidR="003C6933">
        <w:rPr>
          <w:spacing w:val="7"/>
        </w:rPr>
        <w:t xml:space="preserve"> </w:t>
      </w:r>
      <w:r w:rsidR="003C6933">
        <w:t>in</w:t>
      </w:r>
      <w:r w:rsidR="003C6933">
        <w:rPr>
          <w:spacing w:val="5"/>
        </w:rPr>
        <w:t xml:space="preserve"> </w:t>
      </w:r>
      <w:r w:rsidR="003C6933">
        <w:t>almost</w:t>
      </w:r>
      <w:r w:rsidR="003C6933">
        <w:rPr>
          <w:spacing w:val="5"/>
        </w:rPr>
        <w:t xml:space="preserve"> </w:t>
      </w:r>
      <w:r w:rsidR="003C6933">
        <w:t>10%</w:t>
      </w:r>
      <w:r w:rsidR="003C6933">
        <w:rPr>
          <w:spacing w:val="3"/>
        </w:rPr>
        <w:t xml:space="preserve"> </w:t>
      </w:r>
      <w:r w:rsidR="003C6933">
        <w:t>of</w:t>
      </w:r>
      <w:r w:rsidR="003C6933">
        <w:rPr>
          <w:spacing w:val="7"/>
        </w:rPr>
        <w:t xml:space="preserve"> </w:t>
      </w:r>
      <w:r w:rsidR="003C6933">
        <w:t>cases.</w:t>
      </w:r>
    </w:p>
    <w:p w:rsidR="0002676E" w:rsidRDefault="0002676E">
      <w:pPr>
        <w:pStyle w:val="a3"/>
        <w:rPr>
          <w:sz w:val="30"/>
        </w:rPr>
      </w:pPr>
    </w:p>
    <w:p w:rsidR="0002676E" w:rsidRDefault="003C6933">
      <w:pPr>
        <w:pStyle w:val="4"/>
        <w:spacing w:before="230"/>
        <w:ind w:left="962"/>
      </w:pPr>
      <w:r>
        <w:t>Pathogenesis</w:t>
      </w:r>
    </w:p>
    <w:p w:rsidR="0002676E" w:rsidRDefault="003C6933">
      <w:pPr>
        <w:pStyle w:val="a3"/>
        <w:tabs>
          <w:tab w:val="left" w:pos="2697"/>
          <w:tab w:val="left" w:pos="4246"/>
          <w:tab w:val="left" w:pos="6789"/>
          <w:tab w:val="left" w:pos="8229"/>
          <w:tab w:val="left" w:pos="9779"/>
        </w:tabs>
        <w:spacing w:before="245" w:line="276" w:lineRule="auto"/>
        <w:ind w:left="962" w:right="753"/>
        <w:jc w:val="both"/>
      </w:pPr>
      <w:r>
        <w:rPr>
          <w:noProof/>
        </w:rPr>
        <w:drawing>
          <wp:anchor distT="0" distB="0" distL="0" distR="0" simplePos="0" relativeHeight="483225088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1610998</wp:posOffset>
            </wp:positionV>
            <wp:extent cx="512952" cy="849630"/>
            <wp:effectExtent l="0" t="0" r="0" b="0"/>
            <wp:wrapNone/>
            <wp:docPr id="3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Transmission is usually via airborne droplets to the nasal mucosa.Virus replicates</w:t>
      </w:r>
      <w:r>
        <w:rPr>
          <w:spacing w:val="1"/>
        </w:rPr>
        <w:t xml:space="preserve"> </w:t>
      </w:r>
      <w:r>
        <w:t>locally in cells of the ciliated epithelium. Infected cells become vacuolated, show</w:t>
      </w:r>
      <w:r>
        <w:rPr>
          <w:spacing w:val="1"/>
        </w:rPr>
        <w:t xml:space="preserve"> </w:t>
      </w:r>
      <w:r>
        <w:t>damaged</w:t>
      </w:r>
      <w:r>
        <w:rPr>
          <w:spacing w:val="1"/>
        </w:rPr>
        <w:t xml:space="preserve"> </w:t>
      </w:r>
      <w:r>
        <w:t>cilia,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syncytia.</w:t>
      </w:r>
      <w:r>
        <w:rPr>
          <w:spacing w:val="1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t>damage</w:t>
      </w:r>
      <w:r>
        <w:rPr>
          <w:spacing w:val="1"/>
        </w:rPr>
        <w:t xml:space="preserve"> </w:t>
      </w:r>
      <w:r>
        <w:t>triggers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inflammatory mediators, which increase nasal secretion and cause local inflammation</w:t>
      </w:r>
      <w:r>
        <w:rPr>
          <w:spacing w:val="1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swelling.</w:t>
      </w:r>
      <w:r>
        <w:rPr>
          <w:spacing w:val="45"/>
        </w:rPr>
        <w:t xml:space="preserve"> </w:t>
      </w:r>
      <w:r>
        <w:t>These</w:t>
      </w:r>
      <w:r>
        <w:rPr>
          <w:spacing w:val="48"/>
        </w:rPr>
        <w:t xml:space="preserve"> </w:t>
      </w:r>
      <w:r>
        <w:t>responses</w:t>
      </w:r>
      <w:r>
        <w:rPr>
          <w:spacing w:val="48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turn</w:t>
      </w:r>
      <w:r>
        <w:rPr>
          <w:spacing w:val="49"/>
        </w:rPr>
        <w:t xml:space="preserve"> </w:t>
      </w:r>
      <w:r>
        <w:t>stimulate</w:t>
      </w:r>
      <w:r>
        <w:rPr>
          <w:spacing w:val="46"/>
        </w:rPr>
        <w:t xml:space="preserve"> </w:t>
      </w:r>
      <w:r>
        <w:t>sneezing,</w:t>
      </w:r>
      <w:r>
        <w:rPr>
          <w:spacing w:val="46"/>
        </w:rPr>
        <w:t xml:space="preserve"> </w:t>
      </w:r>
      <w:r>
        <w:t>obstruct</w:t>
      </w:r>
      <w:r>
        <w:rPr>
          <w:spacing w:val="49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airway,</w:t>
      </w:r>
      <w:r>
        <w:rPr>
          <w:spacing w:val="47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raise</w:t>
      </w:r>
      <w:r>
        <w:tab/>
        <w:t>the</w:t>
      </w:r>
      <w:r>
        <w:tab/>
        <w:t>temperature</w:t>
      </w:r>
      <w:r>
        <w:tab/>
        <w:t>of</w:t>
      </w:r>
      <w:r>
        <w:tab/>
        <w:t>the</w:t>
      </w:r>
      <w:r>
        <w:tab/>
        <w:t>mucosa.</w:t>
      </w:r>
    </w:p>
    <w:p w:rsidR="0002676E" w:rsidRDefault="0002676E">
      <w:pPr>
        <w:pStyle w:val="a3"/>
        <w:rPr>
          <w:sz w:val="30"/>
        </w:rPr>
      </w:pPr>
    </w:p>
    <w:p w:rsidR="0002676E" w:rsidRDefault="003C6933">
      <w:pPr>
        <w:pStyle w:val="4"/>
        <w:spacing w:before="230"/>
        <w:ind w:left="962"/>
      </w:pPr>
      <w:r>
        <w:rPr>
          <w:noProof/>
        </w:rPr>
        <w:drawing>
          <wp:anchor distT="0" distB="0" distL="0" distR="0" simplePos="0" relativeHeight="483224576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181233</wp:posOffset>
            </wp:positionV>
            <wp:extent cx="742013" cy="1468707"/>
            <wp:effectExtent l="0" t="0" r="0" b="0"/>
            <wp:wrapNone/>
            <wp:docPr id="3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Laboratory</w:t>
      </w:r>
      <w:r>
        <w:rPr>
          <w:spacing w:val="-4"/>
        </w:rPr>
        <w:t xml:space="preserve"> </w:t>
      </w:r>
      <w:r>
        <w:t>Diagnosis</w:t>
      </w:r>
    </w:p>
    <w:p w:rsidR="0002676E" w:rsidRDefault="0002676E">
      <w:pPr>
        <w:pStyle w:val="a3"/>
        <w:spacing w:before="6"/>
        <w:rPr>
          <w:b/>
          <w:sz w:val="13"/>
        </w:rPr>
      </w:pPr>
    </w:p>
    <w:p w:rsidR="0002676E" w:rsidRDefault="003C6933">
      <w:pPr>
        <w:pStyle w:val="a3"/>
        <w:spacing w:before="89"/>
        <w:ind w:left="962"/>
      </w:pPr>
      <w:r>
        <w:rPr>
          <w:b/>
        </w:rPr>
        <w:t>-</w:t>
      </w:r>
      <w:r>
        <w:rPr>
          <w:b/>
          <w:spacing w:val="-3"/>
        </w:rPr>
        <w:t xml:space="preserve"> </w:t>
      </w:r>
      <w:r>
        <w:rPr>
          <w:b/>
        </w:rPr>
        <w:t>Specimens:-</w:t>
      </w:r>
      <w:r>
        <w:rPr>
          <w:b/>
          <w:spacing w:val="65"/>
        </w:rPr>
        <w:t xml:space="preserve"> </w:t>
      </w:r>
      <w:r>
        <w:t>Nasopharyngeal</w:t>
      </w:r>
      <w:r>
        <w:rPr>
          <w:spacing w:val="-2"/>
        </w:rPr>
        <w:t xml:space="preserve"> </w:t>
      </w:r>
      <w:r>
        <w:t>swabs,</w:t>
      </w:r>
      <w:r>
        <w:rPr>
          <w:spacing w:val="-10"/>
        </w:rPr>
        <w:t xml:space="preserve"> </w:t>
      </w:r>
      <w:r>
        <w:t>throat</w:t>
      </w:r>
      <w:r>
        <w:rPr>
          <w:spacing w:val="-5"/>
        </w:rPr>
        <w:t xml:space="preserve"> </w:t>
      </w:r>
      <w:r>
        <w:t>swab,</w:t>
      </w:r>
      <w:r>
        <w:rPr>
          <w:spacing w:val="-3"/>
        </w:rPr>
        <w:t xml:space="preserve"> </w:t>
      </w:r>
      <w:r>
        <w:t>saliva,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lower</w:t>
      </w:r>
      <w:r>
        <w:rPr>
          <w:spacing w:val="-3"/>
        </w:rPr>
        <w:t xml:space="preserve"> </w:t>
      </w:r>
      <w:r>
        <w:t>respiratory</w:t>
      </w:r>
    </w:p>
    <w:p w:rsidR="0002676E" w:rsidRDefault="003C6933">
      <w:pPr>
        <w:pStyle w:val="a3"/>
        <w:spacing w:line="321" w:lineRule="exact"/>
        <w:ind w:left="962"/>
        <w:jc w:val="both"/>
      </w:pPr>
      <w:r>
        <w:rPr>
          <w:noProof/>
        </w:rPr>
        <w:drawing>
          <wp:anchor distT="0" distB="0" distL="0" distR="0" simplePos="0" relativeHeight="483224064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288475</wp:posOffset>
            </wp:positionV>
            <wp:extent cx="570611" cy="1419352"/>
            <wp:effectExtent l="0" t="0" r="0" b="0"/>
            <wp:wrapNone/>
            <wp:docPr id="3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tract</w:t>
      </w:r>
      <w:r>
        <w:rPr>
          <w:spacing w:val="-1"/>
        </w:rPr>
        <w:t xml:space="preserve"> </w:t>
      </w:r>
      <w:r>
        <w:t>secretions,</w:t>
      </w:r>
      <w:r>
        <w:rPr>
          <w:spacing w:val="-2"/>
        </w:rPr>
        <w:t xml:space="preserve"> </w:t>
      </w:r>
      <w:r>
        <w:t>blood</w:t>
      </w:r>
      <w:r>
        <w:rPr>
          <w:spacing w:val="-1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stool.</w:t>
      </w:r>
    </w:p>
    <w:p w:rsidR="0002676E" w:rsidRDefault="0002676E">
      <w:pPr>
        <w:pStyle w:val="a3"/>
        <w:spacing w:before="4"/>
      </w:pPr>
    </w:p>
    <w:p w:rsidR="0002676E" w:rsidRDefault="003C6933">
      <w:pPr>
        <w:pStyle w:val="4"/>
        <w:numPr>
          <w:ilvl w:val="2"/>
          <w:numId w:val="74"/>
        </w:numPr>
        <w:tabs>
          <w:tab w:val="left" w:pos="1304"/>
        </w:tabs>
        <w:ind w:hanging="342"/>
        <w:jc w:val="both"/>
      </w:pPr>
      <w:r>
        <w:t>Antigen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Nucleic</w:t>
      </w:r>
      <w:r>
        <w:rPr>
          <w:spacing w:val="-1"/>
        </w:rPr>
        <w:t xml:space="preserve"> </w:t>
      </w:r>
      <w:r>
        <w:t>Acid</w:t>
      </w:r>
      <w:r>
        <w:rPr>
          <w:spacing w:val="-1"/>
        </w:rPr>
        <w:t xml:space="preserve"> </w:t>
      </w:r>
      <w:r>
        <w:t>Detection</w:t>
      </w:r>
    </w:p>
    <w:p w:rsidR="0002676E" w:rsidRDefault="003C6933">
      <w:pPr>
        <w:pStyle w:val="a4"/>
        <w:numPr>
          <w:ilvl w:val="0"/>
          <w:numId w:val="68"/>
        </w:numPr>
        <w:tabs>
          <w:tab w:val="left" w:pos="1243"/>
        </w:tabs>
        <w:spacing w:before="245"/>
        <w:ind w:left="1242"/>
        <w:jc w:val="both"/>
        <w:rPr>
          <w:sz w:val="28"/>
        </w:rPr>
      </w:pPr>
      <w:r>
        <w:rPr>
          <w:sz w:val="28"/>
        </w:rPr>
        <w:t>Coronavirus</w:t>
      </w:r>
      <w:r>
        <w:rPr>
          <w:spacing w:val="38"/>
          <w:sz w:val="28"/>
        </w:rPr>
        <w:t xml:space="preserve"> </w:t>
      </w:r>
      <w:r>
        <w:rPr>
          <w:sz w:val="28"/>
        </w:rPr>
        <w:t>antigens</w:t>
      </w:r>
      <w:r>
        <w:rPr>
          <w:spacing w:val="40"/>
          <w:sz w:val="28"/>
        </w:rPr>
        <w:t xml:space="preserve"> </w:t>
      </w:r>
      <w:r>
        <w:rPr>
          <w:sz w:val="28"/>
        </w:rPr>
        <w:t>in</w:t>
      </w:r>
      <w:r>
        <w:rPr>
          <w:spacing w:val="39"/>
          <w:sz w:val="28"/>
        </w:rPr>
        <w:t xml:space="preserve"> </w:t>
      </w:r>
      <w:r>
        <w:rPr>
          <w:sz w:val="28"/>
        </w:rPr>
        <w:t>cells</w:t>
      </w:r>
      <w:r>
        <w:rPr>
          <w:spacing w:val="40"/>
          <w:sz w:val="28"/>
        </w:rPr>
        <w:t xml:space="preserve"> </w:t>
      </w:r>
      <w:r>
        <w:rPr>
          <w:sz w:val="28"/>
        </w:rPr>
        <w:t>in</w:t>
      </w:r>
      <w:r>
        <w:rPr>
          <w:spacing w:val="39"/>
          <w:sz w:val="28"/>
        </w:rPr>
        <w:t xml:space="preserve"> </w:t>
      </w:r>
      <w:r>
        <w:rPr>
          <w:sz w:val="28"/>
        </w:rPr>
        <w:t>respiratory</w:t>
      </w:r>
      <w:r>
        <w:rPr>
          <w:spacing w:val="33"/>
          <w:sz w:val="28"/>
        </w:rPr>
        <w:t xml:space="preserve"> </w:t>
      </w:r>
      <w:r>
        <w:rPr>
          <w:sz w:val="28"/>
        </w:rPr>
        <w:t>secretions</w:t>
      </w:r>
      <w:r>
        <w:rPr>
          <w:spacing w:val="40"/>
          <w:sz w:val="28"/>
        </w:rPr>
        <w:t xml:space="preserve"> </w:t>
      </w:r>
      <w:r>
        <w:rPr>
          <w:sz w:val="28"/>
        </w:rPr>
        <w:t>may</w:t>
      </w:r>
      <w:r>
        <w:rPr>
          <w:spacing w:val="34"/>
          <w:sz w:val="28"/>
        </w:rPr>
        <w:t xml:space="preserve"> </w:t>
      </w:r>
      <w:r>
        <w:rPr>
          <w:sz w:val="28"/>
        </w:rPr>
        <w:t>be</w:t>
      </w:r>
      <w:r>
        <w:rPr>
          <w:spacing w:val="39"/>
          <w:sz w:val="28"/>
        </w:rPr>
        <w:t xml:space="preserve"> </w:t>
      </w:r>
      <w:r>
        <w:rPr>
          <w:sz w:val="28"/>
        </w:rPr>
        <w:t>detected</w:t>
      </w:r>
      <w:r>
        <w:rPr>
          <w:spacing w:val="38"/>
          <w:sz w:val="28"/>
        </w:rPr>
        <w:t xml:space="preserve"> </w:t>
      </w:r>
      <w:r>
        <w:rPr>
          <w:sz w:val="28"/>
        </w:rPr>
        <w:t>using</w:t>
      </w:r>
      <w:r>
        <w:rPr>
          <w:spacing w:val="41"/>
          <w:sz w:val="28"/>
        </w:rPr>
        <w:t xml:space="preserve"> </w:t>
      </w:r>
      <w:r>
        <w:rPr>
          <w:sz w:val="28"/>
        </w:rPr>
        <w:t>the</w:t>
      </w:r>
    </w:p>
    <w:p w:rsidR="0002676E" w:rsidRDefault="003C6933">
      <w:pPr>
        <w:spacing w:before="47"/>
        <w:ind w:left="3360"/>
        <w:rPr>
          <w:sz w:val="28"/>
        </w:rPr>
      </w:pPr>
      <w:r>
        <w:rPr>
          <w:noProof/>
        </w:rPr>
        <w:drawing>
          <wp:anchor distT="0" distB="0" distL="0" distR="0" simplePos="0" relativeHeight="483223552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100968</wp:posOffset>
            </wp:positionV>
            <wp:extent cx="953897" cy="1604645"/>
            <wp:effectExtent l="0" t="0" r="0" b="0"/>
            <wp:wrapNone/>
            <wp:docPr id="3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ELISA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test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if</w:t>
      </w:r>
      <w:r>
        <w:rPr>
          <w:spacing w:val="3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high-quality</w:t>
      </w:r>
      <w:r>
        <w:rPr>
          <w:spacing w:val="-2"/>
          <w:sz w:val="28"/>
        </w:rPr>
        <w:t xml:space="preserve"> </w:t>
      </w:r>
      <w:r>
        <w:rPr>
          <w:sz w:val="28"/>
        </w:rPr>
        <w:t>antiserum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3"/>
          <w:sz w:val="28"/>
        </w:rPr>
        <w:t xml:space="preserve"> </w:t>
      </w:r>
      <w:r>
        <w:rPr>
          <w:sz w:val="28"/>
        </w:rPr>
        <w:t>available.</w:t>
      </w:r>
    </w:p>
    <w:p w:rsidR="0002676E" w:rsidRDefault="003C6933">
      <w:pPr>
        <w:pStyle w:val="a4"/>
        <w:numPr>
          <w:ilvl w:val="0"/>
          <w:numId w:val="68"/>
        </w:numPr>
        <w:tabs>
          <w:tab w:val="left" w:pos="1340"/>
        </w:tabs>
        <w:spacing w:before="249" w:line="276" w:lineRule="auto"/>
        <w:ind w:right="750" w:firstLine="70"/>
        <w:jc w:val="both"/>
        <w:rPr>
          <w:sz w:val="28"/>
        </w:rPr>
      </w:pPr>
      <w:r>
        <w:rPr>
          <w:sz w:val="28"/>
        </w:rPr>
        <w:t>Enteric</w:t>
      </w:r>
      <w:r>
        <w:rPr>
          <w:spacing w:val="1"/>
          <w:sz w:val="28"/>
        </w:rPr>
        <w:t xml:space="preserve"> </w:t>
      </w:r>
      <w:r>
        <w:rPr>
          <w:sz w:val="28"/>
        </w:rPr>
        <w:t>coronaviruses</w:t>
      </w:r>
      <w:r>
        <w:rPr>
          <w:spacing w:val="1"/>
          <w:sz w:val="28"/>
        </w:rPr>
        <w:t xml:space="preserve"> </w:t>
      </w:r>
      <w:r>
        <w:rPr>
          <w:sz w:val="28"/>
        </w:rPr>
        <w:t>can</w:t>
      </w:r>
      <w:r>
        <w:rPr>
          <w:spacing w:val="1"/>
          <w:sz w:val="28"/>
        </w:rPr>
        <w:t xml:space="preserve"> </w:t>
      </w:r>
      <w:r>
        <w:rPr>
          <w:sz w:val="28"/>
        </w:rPr>
        <w:t>be</w:t>
      </w:r>
      <w:r>
        <w:rPr>
          <w:spacing w:val="1"/>
          <w:sz w:val="28"/>
        </w:rPr>
        <w:t xml:space="preserve"> </w:t>
      </w:r>
      <w:r>
        <w:rPr>
          <w:sz w:val="28"/>
        </w:rPr>
        <w:t>detected</w:t>
      </w:r>
      <w:r>
        <w:rPr>
          <w:spacing w:val="1"/>
          <w:sz w:val="28"/>
        </w:rPr>
        <w:t xml:space="preserve"> </w:t>
      </w:r>
      <w:r>
        <w:rPr>
          <w:sz w:val="28"/>
        </w:rPr>
        <w:t>by examination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70"/>
          <w:sz w:val="28"/>
        </w:rPr>
        <w:t xml:space="preserve"> </w:t>
      </w:r>
      <w:r>
        <w:rPr>
          <w:sz w:val="28"/>
        </w:rPr>
        <w:t>stool</w:t>
      </w:r>
      <w:r>
        <w:rPr>
          <w:spacing w:val="70"/>
          <w:sz w:val="28"/>
        </w:rPr>
        <w:t xml:space="preserve"> </w:t>
      </w:r>
      <w:r>
        <w:rPr>
          <w:sz w:val="28"/>
        </w:rPr>
        <w:t>samples</w:t>
      </w:r>
      <w:r>
        <w:rPr>
          <w:spacing w:val="71"/>
          <w:sz w:val="28"/>
        </w:rPr>
        <w:t xml:space="preserve"> </w:t>
      </w:r>
      <w:r>
        <w:rPr>
          <w:sz w:val="28"/>
        </w:rPr>
        <w:t>by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electron microscopy. </w:t>
      </w:r>
      <w:r>
        <w:rPr>
          <w:b/>
          <w:sz w:val="28"/>
        </w:rPr>
        <w:t xml:space="preserve">Polymerase chain reaction (PCR) assays </w:t>
      </w:r>
      <w:r>
        <w:rPr>
          <w:sz w:val="28"/>
        </w:rPr>
        <w:t>are useful to detect</w:t>
      </w:r>
      <w:r>
        <w:rPr>
          <w:spacing w:val="1"/>
          <w:sz w:val="28"/>
        </w:rPr>
        <w:t xml:space="preserve"> </w:t>
      </w:r>
      <w:r>
        <w:rPr>
          <w:sz w:val="28"/>
        </w:rPr>
        <w:t>coronavirus</w:t>
      </w:r>
      <w:r>
        <w:rPr>
          <w:spacing w:val="60"/>
          <w:sz w:val="28"/>
        </w:rPr>
        <w:t xml:space="preserve"> </w:t>
      </w:r>
      <w:r>
        <w:rPr>
          <w:sz w:val="28"/>
        </w:rPr>
        <w:t>nucleic</w:t>
      </w:r>
      <w:r>
        <w:rPr>
          <w:spacing w:val="59"/>
          <w:sz w:val="28"/>
        </w:rPr>
        <w:t xml:space="preserve"> </w:t>
      </w:r>
      <w:r>
        <w:rPr>
          <w:sz w:val="28"/>
        </w:rPr>
        <w:t>acid</w:t>
      </w:r>
      <w:r>
        <w:rPr>
          <w:spacing w:val="60"/>
          <w:sz w:val="28"/>
        </w:rPr>
        <w:t xml:space="preserve"> </w:t>
      </w:r>
      <w:r>
        <w:rPr>
          <w:sz w:val="28"/>
        </w:rPr>
        <w:t>in</w:t>
      </w:r>
      <w:r>
        <w:rPr>
          <w:spacing w:val="60"/>
          <w:sz w:val="28"/>
        </w:rPr>
        <w:t xml:space="preserve"> </w:t>
      </w:r>
      <w:r>
        <w:rPr>
          <w:sz w:val="28"/>
        </w:rPr>
        <w:t>respiratory</w:t>
      </w:r>
      <w:r>
        <w:rPr>
          <w:spacing w:val="55"/>
          <w:sz w:val="28"/>
        </w:rPr>
        <w:t xml:space="preserve"> </w:t>
      </w:r>
      <w:r>
        <w:rPr>
          <w:sz w:val="28"/>
        </w:rPr>
        <w:t>secretions</w:t>
      </w:r>
      <w:r>
        <w:rPr>
          <w:spacing w:val="60"/>
          <w:sz w:val="28"/>
        </w:rPr>
        <w:t xml:space="preserve"> </w:t>
      </w:r>
      <w:r>
        <w:rPr>
          <w:sz w:val="28"/>
        </w:rPr>
        <w:t>and</w:t>
      </w:r>
      <w:r>
        <w:rPr>
          <w:spacing w:val="60"/>
          <w:sz w:val="28"/>
        </w:rPr>
        <w:t xml:space="preserve"> </w:t>
      </w:r>
      <w:r>
        <w:rPr>
          <w:sz w:val="28"/>
        </w:rPr>
        <w:t>in</w:t>
      </w:r>
      <w:r>
        <w:rPr>
          <w:spacing w:val="60"/>
          <w:sz w:val="28"/>
        </w:rPr>
        <w:t xml:space="preserve"> </w:t>
      </w:r>
      <w:r>
        <w:rPr>
          <w:sz w:val="28"/>
        </w:rPr>
        <w:t>stool</w:t>
      </w:r>
      <w:r>
        <w:rPr>
          <w:spacing w:val="62"/>
          <w:sz w:val="28"/>
        </w:rPr>
        <w:t xml:space="preserve"> </w:t>
      </w:r>
      <w:r>
        <w:rPr>
          <w:sz w:val="28"/>
        </w:rPr>
        <w:t>samples.</w:t>
      </w:r>
    </w:p>
    <w:p w:rsidR="0002676E" w:rsidRDefault="0002676E">
      <w:pPr>
        <w:pStyle w:val="a3"/>
        <w:rPr>
          <w:sz w:val="30"/>
        </w:rPr>
      </w:pPr>
    </w:p>
    <w:p w:rsidR="0002676E" w:rsidRDefault="003C6933">
      <w:pPr>
        <w:pStyle w:val="a4"/>
        <w:numPr>
          <w:ilvl w:val="0"/>
          <w:numId w:val="68"/>
        </w:numPr>
        <w:tabs>
          <w:tab w:val="left" w:pos="1215"/>
        </w:tabs>
        <w:spacing w:before="225" w:line="276" w:lineRule="auto"/>
        <w:ind w:left="3845" w:right="761" w:hanging="2884"/>
        <w:rPr>
          <w:sz w:val="28"/>
        </w:rPr>
      </w:pPr>
      <w:r>
        <w:rPr>
          <w:b/>
          <w:sz w:val="28"/>
        </w:rPr>
        <w:t>Virus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RNA</w:t>
      </w:r>
      <w:r>
        <w:rPr>
          <w:b/>
          <w:spacing w:val="6"/>
          <w:sz w:val="28"/>
        </w:rPr>
        <w:t xml:space="preserve"> </w:t>
      </w:r>
      <w:r>
        <w:rPr>
          <w:sz w:val="28"/>
        </w:rPr>
        <w:t>was</w:t>
      </w:r>
      <w:r>
        <w:rPr>
          <w:spacing w:val="10"/>
          <w:sz w:val="28"/>
        </w:rPr>
        <w:t xml:space="preserve"> </w:t>
      </w:r>
      <w:r>
        <w:rPr>
          <w:sz w:val="28"/>
        </w:rPr>
        <w:t>detectable</w:t>
      </w:r>
      <w:r>
        <w:rPr>
          <w:spacing w:val="8"/>
          <w:sz w:val="28"/>
        </w:rPr>
        <w:t xml:space="preserve"> </w:t>
      </w:r>
      <w:r>
        <w:rPr>
          <w:sz w:val="28"/>
        </w:rPr>
        <w:t>in</w:t>
      </w:r>
      <w:r>
        <w:rPr>
          <w:spacing w:val="7"/>
          <w:sz w:val="28"/>
        </w:rPr>
        <w:t xml:space="preserve"> </w:t>
      </w:r>
      <w:r>
        <w:rPr>
          <w:sz w:val="28"/>
        </w:rPr>
        <w:t>plasma</w:t>
      </w:r>
      <w:r>
        <w:rPr>
          <w:spacing w:val="8"/>
          <w:sz w:val="28"/>
        </w:rPr>
        <w:t xml:space="preserve"> </w:t>
      </w:r>
      <w:r>
        <w:rPr>
          <w:sz w:val="28"/>
        </w:rPr>
        <w:t>by</w:t>
      </w:r>
      <w:r>
        <w:rPr>
          <w:spacing w:val="9"/>
          <w:sz w:val="28"/>
        </w:rPr>
        <w:t xml:space="preserve"> </w:t>
      </w:r>
      <w:r>
        <w:rPr>
          <w:b/>
          <w:sz w:val="28"/>
        </w:rPr>
        <w:t>PCR</w:t>
      </w:r>
      <w:r>
        <w:rPr>
          <w:b/>
          <w:spacing w:val="8"/>
          <w:sz w:val="28"/>
        </w:rPr>
        <w:t xml:space="preserve"> </w:t>
      </w:r>
      <w:r>
        <w:rPr>
          <w:sz w:val="28"/>
        </w:rPr>
        <w:t>with</w:t>
      </w:r>
      <w:r>
        <w:rPr>
          <w:spacing w:val="9"/>
          <w:sz w:val="28"/>
        </w:rPr>
        <w:t xml:space="preserve"> </w:t>
      </w:r>
      <w:r>
        <w:rPr>
          <w:sz w:val="28"/>
        </w:rPr>
        <w:t>viremia</w:t>
      </w:r>
      <w:r>
        <w:rPr>
          <w:spacing w:val="6"/>
          <w:sz w:val="28"/>
        </w:rPr>
        <w:t xml:space="preserve"> </w:t>
      </w:r>
      <w:r>
        <w:rPr>
          <w:sz w:val="28"/>
        </w:rPr>
        <w:t>most</w:t>
      </w:r>
      <w:r>
        <w:rPr>
          <w:spacing w:val="9"/>
          <w:sz w:val="28"/>
        </w:rPr>
        <w:t xml:space="preserve"> </w:t>
      </w:r>
      <w:r>
        <w:rPr>
          <w:sz w:val="28"/>
        </w:rPr>
        <w:t>readily</w:t>
      </w:r>
      <w:r>
        <w:rPr>
          <w:spacing w:val="5"/>
          <w:sz w:val="28"/>
        </w:rPr>
        <w:t xml:space="preserve"> </w:t>
      </w:r>
      <w:r>
        <w:rPr>
          <w:sz w:val="28"/>
        </w:rPr>
        <w:t>detectable</w:t>
      </w:r>
      <w:r>
        <w:rPr>
          <w:spacing w:val="-67"/>
          <w:sz w:val="28"/>
        </w:rPr>
        <w:t xml:space="preserve"> </w:t>
      </w:r>
      <w:r>
        <w:rPr>
          <w:sz w:val="28"/>
        </w:rPr>
        <w:t>between</w:t>
      </w:r>
      <w:r>
        <w:rPr>
          <w:spacing w:val="1"/>
          <w:sz w:val="28"/>
        </w:rPr>
        <w:t xml:space="preserve"> </w:t>
      </w:r>
      <w:r>
        <w:rPr>
          <w:sz w:val="28"/>
        </w:rPr>
        <w:t>days</w:t>
      </w:r>
      <w:r>
        <w:rPr>
          <w:spacing w:val="1"/>
          <w:sz w:val="28"/>
        </w:rPr>
        <w:t xml:space="preserve"> </w:t>
      </w:r>
      <w:r>
        <w:rPr>
          <w:sz w:val="28"/>
        </w:rPr>
        <w:t>4 and</w:t>
      </w:r>
      <w:r>
        <w:rPr>
          <w:spacing w:val="1"/>
          <w:sz w:val="28"/>
        </w:rPr>
        <w:t xml:space="preserve"> </w:t>
      </w:r>
      <w:r>
        <w:rPr>
          <w:sz w:val="28"/>
        </w:rPr>
        <w:t>8 of infection.</w:t>
      </w:r>
    </w:p>
    <w:p w:rsidR="0002676E" w:rsidRDefault="003C6933">
      <w:pPr>
        <w:pStyle w:val="4"/>
        <w:numPr>
          <w:ilvl w:val="2"/>
          <w:numId w:val="74"/>
        </w:numPr>
        <w:tabs>
          <w:tab w:val="left" w:pos="2948"/>
        </w:tabs>
        <w:spacing w:before="205"/>
        <w:ind w:left="2947" w:hanging="327"/>
        <w:jc w:val="left"/>
      </w:pPr>
      <w:r>
        <w:t>Serology</w:t>
      </w:r>
    </w:p>
    <w:p w:rsidR="0002676E" w:rsidRDefault="003C6933">
      <w:pPr>
        <w:pStyle w:val="a3"/>
        <w:spacing w:before="245" w:line="276" w:lineRule="auto"/>
        <w:ind w:left="962" w:right="756"/>
        <w:jc w:val="both"/>
      </w:pPr>
      <w:r>
        <w:t>Because of the difficulty of virus isolation, serodiagnosis using acute and convalescent</w:t>
      </w:r>
      <w:r>
        <w:rPr>
          <w:spacing w:val="-67"/>
        </w:rPr>
        <w:t xml:space="preserve"> </w:t>
      </w:r>
      <w:r>
        <w:t>sera 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practical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of confirming</w:t>
      </w:r>
      <w:r>
        <w:rPr>
          <w:spacing w:val="1"/>
        </w:rPr>
        <w:t xml:space="preserve"> </w:t>
      </w:r>
      <w:r>
        <w:t>coronavirus</w:t>
      </w:r>
      <w:r>
        <w:rPr>
          <w:spacing w:val="1"/>
        </w:rPr>
        <w:t xml:space="preserve"> </w:t>
      </w:r>
      <w:r>
        <w:t>infections.</w:t>
      </w:r>
      <w:r>
        <w:rPr>
          <w:spacing w:val="1"/>
        </w:rPr>
        <w:t xml:space="preserve"> </w:t>
      </w:r>
      <w:r>
        <w:t>ELISA,</w:t>
      </w:r>
      <w:r>
        <w:rPr>
          <w:spacing w:val="1"/>
        </w:rPr>
        <w:t xml:space="preserve"> </w:t>
      </w:r>
      <w:r>
        <w:t>indirect</w:t>
      </w:r>
      <w:r>
        <w:rPr>
          <w:spacing w:val="1"/>
        </w:rPr>
        <w:t xml:space="preserve"> </w:t>
      </w:r>
      <w:r>
        <w:t>immunofluorescent</w:t>
      </w:r>
      <w:r>
        <w:rPr>
          <w:spacing w:val="57"/>
        </w:rPr>
        <w:t xml:space="preserve"> </w:t>
      </w:r>
      <w:r>
        <w:t>antibody</w:t>
      </w:r>
      <w:r>
        <w:rPr>
          <w:spacing w:val="55"/>
        </w:rPr>
        <w:t xml:space="preserve"> </w:t>
      </w:r>
      <w:r>
        <w:t>assays,</w:t>
      </w:r>
      <w:r>
        <w:rPr>
          <w:spacing w:val="59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hemagglutination</w:t>
      </w:r>
      <w:r>
        <w:rPr>
          <w:spacing w:val="57"/>
        </w:rPr>
        <w:t xml:space="preserve"> </w:t>
      </w:r>
      <w:r>
        <w:t>tests</w:t>
      </w:r>
      <w:r>
        <w:rPr>
          <w:spacing w:val="60"/>
        </w:rPr>
        <w:t xml:space="preserve"> </w:t>
      </w:r>
      <w:r>
        <w:t>may</w:t>
      </w:r>
      <w:r>
        <w:rPr>
          <w:spacing w:val="56"/>
        </w:rPr>
        <w:t xml:space="preserve"> </w:t>
      </w:r>
      <w:r>
        <w:t>be</w:t>
      </w:r>
      <w:r>
        <w:rPr>
          <w:spacing w:val="59"/>
        </w:rPr>
        <w:t xml:space="preserve"> </w:t>
      </w:r>
      <w:r>
        <w:t>used.</w:t>
      </w:r>
    </w:p>
    <w:p w:rsidR="0002676E" w:rsidRDefault="0002676E">
      <w:pPr>
        <w:pStyle w:val="a3"/>
        <w:spacing w:before="1"/>
        <w:rPr>
          <w:sz w:val="44"/>
        </w:rPr>
      </w:pPr>
    </w:p>
    <w:p w:rsidR="0002676E" w:rsidRDefault="003C6933">
      <w:pPr>
        <w:pStyle w:val="a4"/>
        <w:numPr>
          <w:ilvl w:val="2"/>
          <w:numId w:val="74"/>
        </w:numPr>
        <w:tabs>
          <w:tab w:val="left" w:pos="1304"/>
        </w:tabs>
        <w:spacing w:line="278" w:lineRule="auto"/>
        <w:ind w:left="962" w:right="1653" w:firstLine="0"/>
        <w:jc w:val="left"/>
        <w:rPr>
          <w:sz w:val="28"/>
        </w:rPr>
      </w:pPr>
      <w:r>
        <w:rPr>
          <w:b/>
          <w:sz w:val="28"/>
        </w:rPr>
        <w:t xml:space="preserve">Computed tomography (CT) </w:t>
      </w:r>
      <w:r>
        <w:rPr>
          <w:sz w:val="28"/>
        </w:rPr>
        <w:t>examination is plays an important role in the</w:t>
      </w:r>
      <w:r>
        <w:rPr>
          <w:spacing w:val="-67"/>
          <w:sz w:val="28"/>
        </w:rPr>
        <w:t xml:space="preserve"> </w:t>
      </w:r>
      <w:r>
        <w:rPr>
          <w:sz w:val="28"/>
        </w:rPr>
        <w:t>diagnosis</w:t>
      </w:r>
      <w:r>
        <w:rPr>
          <w:spacing w:val="-4"/>
          <w:sz w:val="28"/>
        </w:rPr>
        <w:t xml:space="preserve"> </w:t>
      </w:r>
      <w:r>
        <w:rPr>
          <w:sz w:val="28"/>
        </w:rPr>
        <w:t>of SARS-CoV-2</w:t>
      </w:r>
      <w:r>
        <w:rPr>
          <w:spacing w:val="-3"/>
          <w:sz w:val="28"/>
        </w:rPr>
        <w:t xml:space="preserve"> </w:t>
      </w:r>
      <w:r>
        <w:rPr>
          <w:sz w:val="28"/>
        </w:rPr>
        <w:t>pneumonia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</w:p>
    <w:p w:rsidR="0002676E" w:rsidRDefault="003C6933">
      <w:pPr>
        <w:pStyle w:val="4"/>
        <w:spacing w:line="321" w:lineRule="exact"/>
        <w:ind w:left="2225"/>
      </w:pPr>
      <w:r>
        <w:t>Treatment</w:t>
      </w:r>
    </w:p>
    <w:p w:rsidR="0002676E" w:rsidRDefault="0002676E">
      <w:pPr>
        <w:spacing w:line="321" w:lineRule="exact"/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02676E">
      <w:pPr>
        <w:pStyle w:val="a3"/>
        <w:spacing w:before="10"/>
        <w:rPr>
          <w:b/>
          <w:sz w:val="27"/>
        </w:rPr>
      </w:pPr>
    </w:p>
    <w:p w:rsidR="0002676E" w:rsidRDefault="004B3196">
      <w:pPr>
        <w:pStyle w:val="a3"/>
        <w:tabs>
          <w:tab w:val="left" w:pos="3328"/>
          <w:tab w:val="left" w:pos="6532"/>
          <w:tab w:val="left" w:pos="9591"/>
        </w:tabs>
        <w:spacing w:before="89" w:line="276" w:lineRule="auto"/>
        <w:ind w:left="962" w:right="752"/>
        <w:jc w:val="both"/>
      </w:pPr>
      <w:r>
        <w:pict>
          <v:shape id="_x0000_s3328" style="position:absolute;left:0;text-align:left;margin-left:52.7pt;margin-top:-14.65pt;width:490.35pt;height:4.45pt;z-index:-20088832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The treatment of coronavirus colds remains symptomatic. No specific treatment for</w:t>
      </w:r>
      <w:r w:rsidR="003C6933">
        <w:rPr>
          <w:spacing w:val="1"/>
        </w:rPr>
        <w:t xml:space="preserve"> </w:t>
      </w:r>
      <w:r w:rsidR="003C6933">
        <w:t>SARS-CoV-2 . most people with mild COVID-19, rest and drinking plenty of fluids</w:t>
      </w:r>
      <w:r w:rsidR="003C6933">
        <w:rPr>
          <w:spacing w:val="1"/>
        </w:rPr>
        <w:t xml:space="preserve"> </w:t>
      </w:r>
      <w:r w:rsidR="003C6933">
        <w:t>are the best approach. severe cases require hospital care, including breathing support,</w:t>
      </w:r>
      <w:r w:rsidR="003C6933">
        <w:rPr>
          <w:spacing w:val="1"/>
        </w:rPr>
        <w:t xml:space="preserve"> </w:t>
      </w:r>
      <w:r w:rsidR="003C6933">
        <w:t>mechanical ventilation, or other medical treatments.The transmission can be reduced</w:t>
      </w:r>
      <w:r w:rsidR="003C6933">
        <w:rPr>
          <w:spacing w:val="1"/>
        </w:rPr>
        <w:t xml:space="preserve"> </w:t>
      </w:r>
      <w:r w:rsidR="003C6933">
        <w:t>by</w:t>
      </w:r>
      <w:r w:rsidR="003C6933">
        <w:tab/>
        <w:t>practising</w:t>
      </w:r>
      <w:r w:rsidR="003C6933">
        <w:tab/>
        <w:t>hygienic</w:t>
      </w:r>
      <w:r w:rsidR="003C6933">
        <w:tab/>
        <w:t>measures.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2"/>
        </w:rPr>
      </w:pPr>
    </w:p>
    <w:p w:rsidR="0002676E" w:rsidRDefault="003C6933">
      <w:pPr>
        <w:pStyle w:val="1"/>
        <w:ind w:left="537"/>
      </w:pPr>
      <w:r>
        <w:t>Post</w:t>
      </w:r>
      <w:r>
        <w:rPr>
          <w:spacing w:val="-1"/>
        </w:rPr>
        <w:t xml:space="preserve"> </w:t>
      </w:r>
      <w:r>
        <w:t>test</w:t>
      </w:r>
    </w:p>
    <w:p w:rsidR="0002676E" w:rsidRDefault="003C6933">
      <w:pPr>
        <w:pStyle w:val="4"/>
        <w:spacing w:before="249"/>
        <w:ind w:left="496"/>
      </w:pPr>
      <w:r>
        <w:t>Q1</w:t>
      </w:r>
      <w:r>
        <w:rPr>
          <w:spacing w:val="-1"/>
        </w:rPr>
        <w:t xml:space="preserve"> </w:t>
      </w:r>
      <w:r>
        <w:t>:-</w:t>
      </w:r>
      <w:r>
        <w:rPr>
          <w:spacing w:val="67"/>
        </w:rPr>
        <w:t xml:space="preserve"> </w:t>
      </w:r>
      <w:r>
        <w:t>Multiple</w:t>
      </w:r>
      <w:r>
        <w:rPr>
          <w:spacing w:val="-1"/>
        </w:rPr>
        <w:t xml:space="preserve"> </w:t>
      </w:r>
      <w:r>
        <w:t>Choice</w:t>
      </w:r>
      <w:r>
        <w:rPr>
          <w:spacing w:val="-2"/>
        </w:rPr>
        <w:t xml:space="preserve"> </w:t>
      </w:r>
      <w:r>
        <w:t>:-</w:t>
      </w:r>
    </w:p>
    <w:p w:rsidR="0002676E" w:rsidRDefault="003C6933">
      <w:pPr>
        <w:pStyle w:val="a4"/>
        <w:numPr>
          <w:ilvl w:val="0"/>
          <w:numId w:val="67"/>
        </w:numPr>
        <w:tabs>
          <w:tab w:val="left" w:pos="802"/>
        </w:tabs>
        <w:spacing w:before="249"/>
        <w:ind w:hanging="306"/>
        <w:rPr>
          <w:b/>
          <w:sz w:val="28"/>
        </w:rPr>
      </w:pPr>
      <w:r>
        <w:rPr>
          <w:b/>
          <w:sz w:val="28"/>
        </w:rPr>
        <w:t>Receptor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SARS virus is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:-</w:t>
      </w:r>
    </w:p>
    <w:p w:rsidR="0002676E" w:rsidRDefault="003C6933">
      <w:pPr>
        <w:pStyle w:val="a3"/>
        <w:tabs>
          <w:tab w:val="left" w:pos="3170"/>
        </w:tabs>
        <w:spacing w:before="242" w:line="276" w:lineRule="auto"/>
        <w:ind w:left="775" w:right="1464" w:hanging="209"/>
      </w:pPr>
      <w:r>
        <w:t>a-</w:t>
      </w:r>
      <w:r>
        <w:rPr>
          <w:spacing w:val="-3"/>
        </w:rPr>
        <w:t xml:space="preserve"> </w:t>
      </w:r>
      <w:r>
        <w:t>Aminopeptidase</w:t>
      </w:r>
      <w:r>
        <w:rPr>
          <w:spacing w:val="-5"/>
        </w:rPr>
        <w:t xml:space="preserve"> </w:t>
      </w:r>
      <w:r>
        <w:t>N</w:t>
      </w:r>
      <w:r>
        <w:tab/>
        <w:t>b- angiotensin-converting enzyme</w:t>
      </w:r>
      <w:r>
        <w:rPr>
          <w:spacing w:val="1"/>
        </w:rPr>
        <w:t xml:space="preserve"> </w:t>
      </w:r>
      <w:r>
        <w:t>c- hemagglutinin esterase</w:t>
      </w:r>
      <w:r>
        <w:rPr>
          <w:spacing w:val="-67"/>
        </w:rPr>
        <w:t xml:space="preserve"> </w:t>
      </w:r>
      <w:r>
        <w:t>d- Non</w:t>
      </w:r>
      <w:r>
        <w:rPr>
          <w:spacing w:val="-3"/>
        </w:rPr>
        <w:t xml:space="preserve"> </w:t>
      </w:r>
      <w:r>
        <w:t>of them</w:t>
      </w:r>
    </w:p>
    <w:p w:rsidR="0002676E" w:rsidRDefault="003C6933">
      <w:pPr>
        <w:pStyle w:val="4"/>
        <w:numPr>
          <w:ilvl w:val="0"/>
          <w:numId w:val="67"/>
        </w:numPr>
        <w:tabs>
          <w:tab w:val="left" w:pos="802"/>
        </w:tabs>
        <w:spacing w:before="205"/>
        <w:ind w:hanging="306"/>
      </w:pPr>
      <w:r>
        <w:t>Genome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Coronavirus</w:t>
      </w:r>
      <w:r>
        <w:rPr>
          <w:spacing w:val="-2"/>
        </w:rPr>
        <w:t xml:space="preserve"> </w:t>
      </w:r>
      <w:r>
        <w:t>belong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the:-</w:t>
      </w:r>
    </w:p>
    <w:p w:rsidR="0002676E" w:rsidRDefault="003C6933">
      <w:pPr>
        <w:pStyle w:val="a3"/>
        <w:tabs>
          <w:tab w:val="left" w:pos="3707"/>
          <w:tab w:val="left" w:pos="5216"/>
        </w:tabs>
        <w:spacing w:before="245"/>
        <w:ind w:left="496"/>
      </w:pPr>
      <w:r>
        <w:t>a-</w:t>
      </w:r>
      <w:r>
        <w:rPr>
          <w:spacing w:val="67"/>
        </w:rPr>
        <w:t xml:space="preserve"> </w:t>
      </w:r>
      <w:r>
        <w:t>ss RNA</w:t>
      </w:r>
      <w:r>
        <w:rPr>
          <w:spacing w:val="-1"/>
        </w:rPr>
        <w:t xml:space="preserve"> </w:t>
      </w:r>
      <w:r>
        <w:t>negative</w:t>
      </w:r>
      <w:r>
        <w:rPr>
          <w:spacing w:val="-4"/>
        </w:rPr>
        <w:t xml:space="preserve"> </w:t>
      </w:r>
      <w:r>
        <w:t>sense</w:t>
      </w:r>
      <w:r>
        <w:tab/>
        <w:t>b-</w:t>
      </w:r>
      <w:r>
        <w:rPr>
          <w:spacing w:val="-1"/>
        </w:rPr>
        <w:t xml:space="preserve"> </w:t>
      </w:r>
      <w:r>
        <w:t>ds</w:t>
      </w:r>
      <w:r>
        <w:rPr>
          <w:spacing w:val="1"/>
        </w:rPr>
        <w:t xml:space="preserve"> </w:t>
      </w:r>
      <w:r>
        <w:t>DNA</w:t>
      </w:r>
      <w:r>
        <w:tab/>
        <w:t>c-</w:t>
      </w:r>
      <w:r>
        <w:rPr>
          <w:spacing w:val="-1"/>
        </w:rPr>
        <w:t xml:space="preserve"> </w:t>
      </w:r>
      <w:r>
        <w:t>ss RNA</w:t>
      </w:r>
      <w:r>
        <w:rPr>
          <w:spacing w:val="-1"/>
        </w:rPr>
        <w:t xml:space="preserve"> </w:t>
      </w:r>
      <w:r>
        <w:t>positive sense</w:t>
      </w:r>
      <w:r>
        <w:rPr>
          <w:spacing w:val="69"/>
        </w:rPr>
        <w:t xml:space="preserve"> </w:t>
      </w:r>
      <w:r>
        <w:t>d-</w:t>
      </w:r>
      <w:r>
        <w:rPr>
          <w:spacing w:val="-3"/>
        </w:rPr>
        <w:t xml:space="preserve"> </w:t>
      </w:r>
      <w:r>
        <w:t>ds</w:t>
      </w:r>
      <w:r>
        <w:rPr>
          <w:spacing w:val="1"/>
        </w:rPr>
        <w:t xml:space="preserve"> </w:t>
      </w:r>
      <w:r>
        <w:t>RNA</w:t>
      </w:r>
    </w:p>
    <w:p w:rsidR="0002676E" w:rsidRDefault="003C6933">
      <w:pPr>
        <w:spacing w:before="252"/>
        <w:ind w:left="496"/>
        <w:rPr>
          <w:b/>
          <w:sz w:val="28"/>
        </w:rPr>
      </w:pPr>
      <w:r>
        <w:rPr>
          <w:b/>
          <w:sz w:val="28"/>
        </w:rPr>
        <w:t>Q2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:-Mention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strains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or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serotypes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coronavirus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that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cause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diseases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human?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3"/>
        <w:rPr>
          <w:b/>
          <w:sz w:val="29"/>
        </w:rPr>
      </w:pPr>
    </w:p>
    <w:p w:rsidR="0002676E" w:rsidRDefault="003C6933">
      <w:pPr>
        <w:pStyle w:val="1"/>
        <w:spacing w:before="85"/>
        <w:ind w:left="537"/>
        <w:rPr>
          <w:rFonts w:ascii="Times New Roman"/>
        </w:rPr>
      </w:pPr>
      <w:r>
        <w:rPr>
          <w:rFonts w:ascii="Times New Roman"/>
        </w:rPr>
        <w:t>References</w:t>
      </w:r>
    </w:p>
    <w:p w:rsidR="0002676E" w:rsidRDefault="0002676E">
      <w:pPr>
        <w:pStyle w:val="a3"/>
        <w:spacing w:before="8"/>
        <w:rPr>
          <w:b/>
          <w:sz w:val="18"/>
        </w:rPr>
      </w:pPr>
    </w:p>
    <w:p w:rsidR="0002676E" w:rsidRDefault="003C6933">
      <w:pPr>
        <w:pStyle w:val="a4"/>
        <w:numPr>
          <w:ilvl w:val="0"/>
          <w:numId w:val="66"/>
        </w:numPr>
        <w:tabs>
          <w:tab w:val="left" w:pos="802"/>
        </w:tabs>
        <w:spacing w:before="89" w:line="278" w:lineRule="auto"/>
        <w:ind w:right="2192" w:firstLine="0"/>
        <w:rPr>
          <w:sz w:val="28"/>
        </w:rPr>
      </w:pPr>
      <w:r>
        <w:rPr>
          <w:sz w:val="28"/>
        </w:rPr>
        <w:t>Review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Medical</w:t>
      </w:r>
      <w:r>
        <w:rPr>
          <w:spacing w:val="-4"/>
          <w:sz w:val="28"/>
        </w:rPr>
        <w:t xml:space="preserve"> </w:t>
      </w:r>
      <w:r>
        <w:rPr>
          <w:sz w:val="28"/>
        </w:rPr>
        <w:t>Microbiology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Immunology.</w:t>
      </w:r>
      <w:r>
        <w:rPr>
          <w:spacing w:val="-4"/>
          <w:sz w:val="28"/>
        </w:rPr>
        <w:t xml:space="preserve"> </w:t>
      </w:r>
      <w:r>
        <w:rPr>
          <w:sz w:val="28"/>
        </w:rPr>
        <w:t>Warren</w:t>
      </w:r>
      <w:r>
        <w:rPr>
          <w:spacing w:val="-3"/>
          <w:sz w:val="28"/>
        </w:rPr>
        <w:t xml:space="preserve"> </w:t>
      </w:r>
      <w:r>
        <w:rPr>
          <w:sz w:val="28"/>
        </w:rPr>
        <w:t>Levinson,</w:t>
      </w:r>
      <w:r>
        <w:rPr>
          <w:spacing w:val="-4"/>
          <w:sz w:val="28"/>
        </w:rPr>
        <w:t xml:space="preserve"> </w:t>
      </w:r>
      <w:r>
        <w:rPr>
          <w:sz w:val="28"/>
        </w:rPr>
        <w:t>12th</w:t>
      </w:r>
      <w:r>
        <w:rPr>
          <w:spacing w:val="-67"/>
          <w:sz w:val="28"/>
        </w:rPr>
        <w:t xml:space="preserve"> </w:t>
      </w:r>
      <w:r>
        <w:rPr>
          <w:sz w:val="28"/>
        </w:rPr>
        <w:t>May</w:t>
      </w:r>
      <w:r>
        <w:rPr>
          <w:spacing w:val="-5"/>
          <w:sz w:val="28"/>
        </w:rPr>
        <w:t xml:space="preserve"> </w:t>
      </w:r>
      <w:r>
        <w:rPr>
          <w:sz w:val="28"/>
        </w:rPr>
        <w:t>2012.</w:t>
      </w:r>
      <w:r>
        <w:rPr>
          <w:spacing w:val="-1"/>
          <w:sz w:val="28"/>
        </w:rPr>
        <w:t xml:space="preserve"> </w:t>
      </w:r>
      <w:r>
        <w:rPr>
          <w:sz w:val="28"/>
        </w:rPr>
        <w:t>Mc Graw-Hill</w:t>
      </w:r>
      <w:r>
        <w:rPr>
          <w:spacing w:val="1"/>
          <w:sz w:val="28"/>
        </w:rPr>
        <w:t xml:space="preserve"> </w:t>
      </w:r>
      <w:r>
        <w:rPr>
          <w:sz w:val="28"/>
        </w:rPr>
        <w:t>(Lange).</w:t>
      </w:r>
    </w:p>
    <w:p w:rsidR="0002676E" w:rsidRDefault="003C6933">
      <w:pPr>
        <w:pStyle w:val="a4"/>
        <w:numPr>
          <w:ilvl w:val="0"/>
          <w:numId w:val="66"/>
        </w:numPr>
        <w:tabs>
          <w:tab w:val="left" w:pos="802"/>
        </w:tabs>
        <w:spacing w:before="221" w:line="278" w:lineRule="auto"/>
        <w:ind w:right="2463" w:firstLine="0"/>
        <w:rPr>
          <w:sz w:val="28"/>
        </w:rPr>
      </w:pPr>
      <w:r>
        <w:rPr>
          <w:sz w:val="28"/>
        </w:rPr>
        <w:t>Jawetz, R., J.L. Melnick, and E.A. Adelberg,( 2019). Review of</w:t>
      </w:r>
      <w:r>
        <w:rPr>
          <w:spacing w:val="1"/>
          <w:sz w:val="28"/>
        </w:rPr>
        <w:t xml:space="preserve"> </w:t>
      </w:r>
      <w:r>
        <w:rPr>
          <w:sz w:val="28"/>
        </w:rPr>
        <w:t>Medical</w:t>
      </w:r>
      <w:r>
        <w:rPr>
          <w:spacing w:val="-68"/>
          <w:sz w:val="28"/>
        </w:rPr>
        <w:t xml:space="preserve"> </w:t>
      </w:r>
      <w:r>
        <w:rPr>
          <w:sz w:val="28"/>
        </w:rPr>
        <w:t>Microbiology,</w:t>
      </w:r>
      <w:r>
        <w:rPr>
          <w:spacing w:val="69"/>
          <w:sz w:val="28"/>
        </w:rPr>
        <w:t xml:space="preserve"> </w:t>
      </w:r>
      <w:r>
        <w:rPr>
          <w:sz w:val="28"/>
        </w:rPr>
        <w:t>Twenty-Eighth Edition</w:t>
      </w:r>
      <w:r>
        <w:rPr>
          <w:spacing w:val="1"/>
          <w:sz w:val="28"/>
        </w:rPr>
        <w:t xml:space="preserve"> </w:t>
      </w:r>
      <w:r>
        <w:rPr>
          <w:sz w:val="28"/>
        </w:rPr>
        <w:t>Edition,.</w:t>
      </w:r>
    </w:p>
    <w:p w:rsidR="0002676E" w:rsidRDefault="003C6933">
      <w:pPr>
        <w:pStyle w:val="a4"/>
        <w:numPr>
          <w:ilvl w:val="0"/>
          <w:numId w:val="66"/>
        </w:numPr>
        <w:tabs>
          <w:tab w:val="left" w:pos="802"/>
        </w:tabs>
        <w:spacing w:before="194" w:line="278" w:lineRule="auto"/>
        <w:ind w:right="2830" w:firstLine="0"/>
        <w:rPr>
          <w:sz w:val="28"/>
        </w:rPr>
      </w:pPr>
      <w:r>
        <w:rPr>
          <w:sz w:val="28"/>
        </w:rPr>
        <w:t xml:space="preserve">Christopher J. Burrell, ... Frederick A. Murphy, in </w:t>
      </w:r>
      <w:hyperlink r:id="rId107">
        <w:r>
          <w:rPr>
            <w:sz w:val="28"/>
          </w:rPr>
          <w:t>Fenner and White's</w:t>
        </w:r>
      </w:hyperlink>
      <w:r>
        <w:rPr>
          <w:spacing w:val="-67"/>
          <w:sz w:val="28"/>
        </w:rPr>
        <w:t xml:space="preserve"> </w:t>
      </w:r>
      <w:hyperlink r:id="rId108">
        <w:r>
          <w:rPr>
            <w:sz w:val="28"/>
          </w:rPr>
          <w:t>Medical Virology</w:t>
        </w:r>
        <w:r>
          <w:rPr>
            <w:spacing w:val="-4"/>
            <w:sz w:val="28"/>
          </w:rPr>
          <w:t xml:space="preserve"> </w:t>
        </w:r>
        <w:r>
          <w:rPr>
            <w:sz w:val="28"/>
          </w:rPr>
          <w:t>(Fifth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Edition)</w:t>
        </w:r>
      </w:hyperlink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rPr>
          <w:sz w:val="20"/>
        </w:rPr>
        <w:sectPr w:rsidR="0002676E">
          <w:headerReference w:type="default" r:id="rId109"/>
          <w:footerReference w:type="default" r:id="rId110"/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rPr>
          <w:sz w:val="24"/>
        </w:rPr>
      </w:pPr>
      <w:r>
        <w:lastRenderedPageBreak/>
        <w:pict>
          <v:group id="_x0000_s3314" style="position:absolute;margin-left:14.6pt;margin-top:24pt;width:556.85pt;height:794.05pt;z-index:-20089344;mso-position-horizontal-relative:page;mso-position-vertical-relative:page" coordorigin="293,480" coordsize="11137,15881">
            <v:shape id="_x0000_s3327" type="#_x0000_t75" style="position:absolute;left:3493;top:8696;width:1503;height:2527">
              <v:imagedata r:id="rId10" o:title=""/>
            </v:shape>
            <v:shape id="_x0000_s3326" type="#_x0000_t75" style="position:absolute;left:5146;top:7454;width:899;height:2236">
              <v:imagedata r:id="rId11" o:title=""/>
            </v:shape>
            <v:shape id="_x0000_s3325" type="#_x0000_t75" style="position:absolute;left:6263;top:6167;width:1169;height:2313">
              <v:imagedata r:id="rId12" o:title=""/>
            </v:shape>
            <v:shape id="_x0000_s3324" type="#_x0000_t75" style="position:absolute;left:7580;top:5607;width:808;height:1338">
              <v:imagedata r:id="rId13" o:title=""/>
            </v:shape>
            <v:rect id="_x0000_s3323" style="position:absolute;left:465;top:4439;width:9840;height:4080" stroked="f"/>
            <v:rect id="_x0000_s3322" style="position:absolute;left:465;top:4439;width:9840;height:4080" filled="f"/>
            <v:rect id="_x0000_s3321" style="position:absolute;left:465;top:9208;width:9300;height:3765" stroked="f"/>
            <v:rect id="_x0000_s3320" style="position:absolute;left:465;top:9208;width:9300;height:3765" filled="f"/>
            <v:rect id="_x0000_s3319" style="position:absolute;left:300;top:13143;width:9645;height:1950" fillcolor="#c5d9f0" stroked="f"/>
            <v:rect id="_x0000_s3318" style="position:absolute;left:300;top:13143;width:9645;height:1950" filled="f"/>
            <v:shape id="_x0000_s3317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316" style="position:absolute;left:540;top:568;width:15;height:15704" stroked="f"/>
            <v:shape id="_x0000_s3315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spacing w:before="1"/>
        <w:rPr>
          <w:sz w:val="34"/>
        </w:rPr>
      </w:pPr>
    </w:p>
    <w:p w:rsidR="0002676E" w:rsidRDefault="003C6933">
      <w:pPr>
        <w:bidi/>
        <w:spacing w:before="1"/>
        <w:ind w:right="979"/>
        <w:jc w:val="right"/>
        <w:rPr>
          <w:rFonts w:ascii="Arial" w:cs="Arial"/>
          <w:b/>
          <w:bCs/>
        </w:rPr>
      </w:pP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rtl/>
        </w:rPr>
        <w:t>م</w:t>
      </w:r>
      <w:r>
        <w:rPr>
          <w:rFonts w:ascii="Arial" w:cs="Arial"/>
          <w:b/>
          <w:bCs/>
          <w:spacing w:val="-1"/>
          <w:rtl/>
        </w:rPr>
        <w:t>رح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3"/>
        </w:rPr>
        <w:t>-</w:t>
      </w:r>
      <w:r>
        <w:rPr>
          <w:rFonts w:ascii="Arial" w:cs="Arial"/>
          <w:b/>
          <w:bCs/>
          <w:spacing w:val="-2"/>
        </w:rPr>
        <w:t>:</w:t>
      </w:r>
      <w:r>
        <w:rPr>
          <w:rFonts w:ascii="Arial" w:cs="Arial"/>
          <w:b/>
          <w:bCs/>
          <w:rtl/>
        </w:rPr>
        <w:t xml:space="preserve"> 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w w:val="41"/>
          <w:rtl/>
        </w:rPr>
        <w:t>ث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ث</w:t>
      </w:r>
      <w:r>
        <w:rPr>
          <w:rFonts w:ascii="Arial" w:cs="Arial"/>
          <w:b/>
          <w:bCs/>
          <w:spacing w:val="-3"/>
          <w:w w:val="121"/>
          <w:rtl/>
        </w:rPr>
        <w:t>ة</w:t>
      </w:r>
    </w:p>
    <w:p w:rsidR="0002676E" w:rsidRDefault="003C6933">
      <w:pPr>
        <w:pStyle w:val="a3"/>
        <w:rPr>
          <w:rFonts w:ascii="Arial"/>
          <w:b/>
          <w:sz w:val="26"/>
        </w:rPr>
      </w:pPr>
      <w:r>
        <w:br w:type="column"/>
      </w:r>
    </w:p>
    <w:p w:rsidR="0002676E" w:rsidRDefault="0002676E">
      <w:pPr>
        <w:pStyle w:val="a3"/>
        <w:rPr>
          <w:rFonts w:ascii="Arial"/>
          <w:b/>
          <w:sz w:val="26"/>
        </w:rPr>
      </w:pPr>
    </w:p>
    <w:p w:rsidR="0002676E" w:rsidRDefault="0002676E">
      <w:pPr>
        <w:pStyle w:val="a3"/>
        <w:rPr>
          <w:rFonts w:ascii="Arial"/>
          <w:b/>
          <w:sz w:val="26"/>
        </w:rPr>
      </w:pPr>
    </w:p>
    <w:p w:rsidR="0002676E" w:rsidRDefault="0002676E">
      <w:pPr>
        <w:pStyle w:val="a3"/>
        <w:spacing w:before="10"/>
        <w:rPr>
          <w:rFonts w:ascii="Arial"/>
          <w:b/>
          <w:sz w:val="27"/>
        </w:rPr>
      </w:pPr>
    </w:p>
    <w:p w:rsidR="0002676E" w:rsidRDefault="003C6933">
      <w:pPr>
        <w:bidi/>
        <w:ind w:right="979"/>
        <w:jc w:val="right"/>
        <w:rPr>
          <w:rFonts w:ascii="Arial" w:cs="Arial"/>
          <w:b/>
          <w:bCs/>
        </w:rPr>
      </w:pP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80"/>
          <w:rtl/>
        </w:rPr>
        <w:t>لم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spacing w:val="-2"/>
          <w:rtl/>
        </w:rPr>
        <w:t>دة</w:t>
      </w:r>
      <w:r>
        <w:rPr>
          <w:rFonts w:ascii="Calibri" w:cs="Calibri"/>
          <w:b/>
          <w:bCs/>
          <w:spacing w:val="1"/>
        </w:rPr>
        <w:t>:</w:t>
      </w:r>
      <w:r>
        <w:rPr>
          <w:rFonts w:ascii="Arial" w:cs="Arial"/>
          <w:b/>
          <w:bCs/>
          <w:spacing w:val="2"/>
          <w:rtl/>
        </w:rPr>
        <w:t xml:space="preserve"> </w:t>
      </w:r>
      <w:r>
        <w:rPr>
          <w:rFonts w:ascii="Arial" w:cs="Arial"/>
          <w:b/>
          <w:bCs/>
          <w:w w:val="40"/>
          <w:rtl/>
        </w:rPr>
        <w:t>ف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2"/>
          <w:w w:val="65"/>
          <w:rtl/>
        </w:rPr>
        <w:t>ي</w:t>
      </w:r>
      <w:r>
        <w:rPr>
          <w:rFonts w:ascii="Arial" w:cs="Arial"/>
          <w:b/>
          <w:bCs/>
          <w:w w:val="65"/>
          <w:rtl/>
        </w:rPr>
        <w:t>ر</w:t>
      </w:r>
      <w:r>
        <w:rPr>
          <w:rFonts w:ascii="Arial" w:cs="Arial"/>
          <w:b/>
          <w:bCs/>
          <w:spacing w:val="-2"/>
          <w:w w:val="78"/>
          <w:rtl/>
        </w:rPr>
        <w:t>و</w:t>
      </w:r>
      <w:r>
        <w:rPr>
          <w:rFonts w:ascii="Arial" w:cs="Arial"/>
          <w:b/>
          <w:bCs/>
          <w:spacing w:val="-1"/>
          <w:w w:val="78"/>
          <w:rtl/>
        </w:rPr>
        <w:t>س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rtl/>
        </w:rPr>
        <w:t>ت</w:t>
      </w:r>
    </w:p>
    <w:p w:rsidR="0002676E" w:rsidRDefault="003C6933">
      <w:pPr>
        <w:bidi/>
        <w:spacing w:before="214" w:line="463" w:lineRule="auto"/>
        <w:ind w:left="1787" w:right="979" w:firstLine="878"/>
        <w:rPr>
          <w:rFonts w:ascii="Arial" w:cs="Arial"/>
          <w:b/>
          <w:bCs/>
        </w:rPr>
      </w:pPr>
      <w:r>
        <w:rPr>
          <w:rtl/>
        </w:rPr>
        <w:br w:type="column"/>
      </w:r>
      <w:r>
        <w:rPr>
          <w:rFonts w:ascii="Arial" w:cs="Arial"/>
          <w:b/>
          <w:bCs/>
          <w:rtl/>
        </w:rPr>
        <w:lastRenderedPageBreak/>
        <w:t>ا</w:t>
      </w:r>
      <w:r>
        <w:rPr>
          <w:rFonts w:ascii="Arial" w:cs="Arial"/>
          <w:b/>
          <w:bCs/>
          <w:w w:val="73"/>
          <w:rtl/>
        </w:rPr>
        <w:t>ل</w:t>
      </w:r>
      <w:r>
        <w:rPr>
          <w:rFonts w:ascii="Arial" w:cs="Arial"/>
          <w:b/>
          <w:bCs/>
          <w:spacing w:val="-1"/>
          <w:w w:val="73"/>
          <w:rtl/>
        </w:rPr>
        <w:t>ج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1"/>
          <w:w w:val="86"/>
          <w:rtl/>
        </w:rPr>
        <w:t>مع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spacing w:val="1"/>
          <w:w w:val="48"/>
          <w:rtl/>
        </w:rPr>
        <w:t>ل</w:t>
      </w:r>
      <w:r>
        <w:rPr>
          <w:rFonts w:ascii="Arial" w:cs="Arial"/>
          <w:b/>
          <w:bCs/>
          <w:spacing w:val="-1"/>
          <w:w w:val="48"/>
          <w:rtl/>
        </w:rPr>
        <w:t>تق</w:t>
      </w:r>
      <w:r>
        <w:rPr>
          <w:rFonts w:ascii="Arial" w:cs="Arial"/>
          <w:b/>
          <w:bCs/>
          <w:spacing w:val="-3"/>
          <w:w w:val="45"/>
          <w:rtl/>
        </w:rPr>
        <w:t>ن</w:t>
      </w:r>
      <w:r>
        <w:rPr>
          <w:rFonts w:ascii="Arial" w:cs="Arial"/>
          <w:b/>
          <w:bCs/>
          <w:spacing w:val="-1"/>
          <w:w w:val="45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0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1"/>
          <w:w w:val="78"/>
          <w:rtl/>
        </w:rPr>
        <w:t>و</w:t>
      </w:r>
      <w:r>
        <w:rPr>
          <w:rFonts w:ascii="Arial" w:cs="Arial"/>
          <w:b/>
          <w:bCs/>
          <w:spacing w:val="-1"/>
          <w:w w:val="78"/>
          <w:rtl/>
        </w:rPr>
        <w:t>س</w:t>
      </w:r>
      <w:r>
        <w:rPr>
          <w:rFonts w:ascii="Arial" w:cs="Arial"/>
          <w:b/>
          <w:bCs/>
          <w:spacing w:val="-3"/>
          <w:rtl/>
        </w:rPr>
        <w:t>ط</w:t>
      </w:r>
      <w:r>
        <w:rPr>
          <w:rFonts w:ascii="Arial" w:cs="Arial"/>
          <w:b/>
          <w:bCs/>
          <w:spacing w:val="-3"/>
          <w:w w:val="86"/>
          <w:rtl/>
        </w:rPr>
        <w:t>ى</w:t>
      </w:r>
      <w:r>
        <w:rPr>
          <w:rFonts w:ascii="Arial" w:cs="Arial"/>
          <w:b/>
          <w:bCs/>
          <w:rtl/>
        </w:rPr>
        <w:t xml:space="preserve"> </w:t>
      </w:r>
      <w:r>
        <w:rPr>
          <w:rFonts w:ascii="Arial" w:cs="Arial"/>
          <w:b/>
          <w:bCs/>
          <w:w w:val="66"/>
          <w:rtl/>
        </w:rPr>
        <w:t>ك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0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w w:val="48"/>
          <w:rtl/>
        </w:rPr>
        <w:t>ت</w:t>
      </w:r>
      <w:r>
        <w:rPr>
          <w:rFonts w:ascii="Arial" w:cs="Arial"/>
          <w:b/>
          <w:bCs/>
          <w:spacing w:val="-1"/>
          <w:w w:val="48"/>
          <w:rtl/>
        </w:rPr>
        <w:t>قن</w:t>
      </w:r>
      <w:r>
        <w:rPr>
          <w:rFonts w:ascii="Arial" w:cs="Arial"/>
          <w:b/>
          <w:bCs/>
          <w:spacing w:val="-3"/>
          <w:w w:val="42"/>
          <w:rtl/>
        </w:rPr>
        <w:t>ي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2"/>
          <w:rtl/>
        </w:rPr>
        <w:t>ت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66"/>
          <w:rtl/>
        </w:rPr>
        <w:t>ل</w:t>
      </w:r>
      <w:r>
        <w:rPr>
          <w:rFonts w:ascii="Arial" w:cs="Arial"/>
          <w:b/>
          <w:bCs/>
          <w:spacing w:val="-1"/>
          <w:w w:val="66"/>
          <w:rtl/>
        </w:rPr>
        <w:t>صحي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وا</w:t>
      </w:r>
      <w:r>
        <w:rPr>
          <w:rFonts w:ascii="Arial" w:cs="Arial"/>
          <w:b/>
          <w:bCs/>
          <w:w w:val="57"/>
          <w:rtl/>
        </w:rPr>
        <w:t>ل</w:t>
      </w:r>
      <w:r>
        <w:rPr>
          <w:rFonts w:ascii="Arial" w:cs="Arial"/>
          <w:b/>
          <w:bCs/>
          <w:spacing w:val="-1"/>
          <w:w w:val="57"/>
          <w:rtl/>
        </w:rPr>
        <w:t>طبي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Calibri" w:cs="Calibri"/>
          <w:b/>
          <w:bCs/>
          <w:spacing w:val="-1"/>
          <w:rtl/>
        </w:rPr>
        <w:t xml:space="preserve"> </w:t>
      </w:r>
      <w:r>
        <w:rPr>
          <w:rFonts w:ascii="Calibri" w:cs="Calibri"/>
          <w:b/>
          <w:bCs/>
        </w:rPr>
        <w:t>/</w:t>
      </w:r>
      <w:r>
        <w:rPr>
          <w:rFonts w:ascii="Arial" w:cs="Arial"/>
          <w:b/>
          <w:bCs/>
          <w:spacing w:val="-1"/>
          <w:w w:val="53"/>
          <w:rtl/>
        </w:rPr>
        <w:t>بغ</w:t>
      </w:r>
      <w:r>
        <w:rPr>
          <w:rFonts w:ascii="Arial" w:cs="Arial"/>
          <w:b/>
          <w:bCs/>
          <w:rtl/>
        </w:rPr>
        <w:t>د</w:t>
      </w:r>
      <w:r>
        <w:rPr>
          <w:rFonts w:ascii="Arial" w:cs="Arial"/>
          <w:b/>
          <w:bCs/>
          <w:spacing w:val="-3"/>
          <w:rtl/>
        </w:rPr>
        <w:t>ا</w:t>
      </w:r>
      <w:r>
        <w:rPr>
          <w:rFonts w:ascii="Arial" w:cs="Arial"/>
          <w:b/>
          <w:bCs/>
          <w:spacing w:val="-2"/>
          <w:rtl/>
        </w:rPr>
        <w:t>د</w:t>
      </w:r>
      <w:r>
        <w:rPr>
          <w:rFonts w:ascii="Arial" w:cs="Arial"/>
          <w:b/>
          <w:bCs/>
          <w:w w:val="66"/>
          <w:rtl/>
        </w:rPr>
        <w:t xml:space="preserve"> </w:t>
      </w:r>
      <w:r>
        <w:rPr>
          <w:rFonts w:ascii="Arial" w:cs="Arial"/>
          <w:b/>
          <w:bCs/>
          <w:spacing w:val="-1"/>
          <w:w w:val="68"/>
          <w:rtl/>
        </w:rPr>
        <w:t>قسم</w:t>
      </w:r>
      <w:r>
        <w:rPr>
          <w:rFonts w:ascii="Arial" w:cs="Arial"/>
          <w:b/>
          <w:bCs/>
          <w:rtl/>
        </w:rPr>
        <w:t xml:space="preserve"> </w:t>
      </w:r>
      <w:r>
        <w:rPr>
          <w:rFonts w:ascii="Arial" w:cs="Arial"/>
          <w:b/>
          <w:bCs/>
          <w:w w:val="41"/>
          <w:rtl/>
        </w:rPr>
        <w:t>ت</w:t>
      </w:r>
      <w:r>
        <w:rPr>
          <w:rFonts w:ascii="Arial" w:cs="Arial"/>
          <w:b/>
          <w:bCs/>
          <w:w w:val="48"/>
          <w:rtl/>
        </w:rPr>
        <w:t>ق</w:t>
      </w:r>
      <w:r>
        <w:rPr>
          <w:rFonts w:ascii="Arial" w:cs="Arial"/>
          <w:b/>
          <w:bCs/>
          <w:spacing w:val="-1"/>
          <w:w w:val="48"/>
          <w:rtl/>
        </w:rPr>
        <w:t>ني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rtl/>
        </w:rPr>
        <w:t>ت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ت</w:t>
      </w:r>
      <w:r>
        <w:rPr>
          <w:rFonts w:ascii="Arial" w:cs="Arial"/>
          <w:b/>
          <w:bCs/>
          <w:spacing w:val="-3"/>
          <w:w w:val="91"/>
          <w:rtl/>
        </w:rPr>
        <w:t>ح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ي</w:t>
      </w:r>
      <w:r>
        <w:rPr>
          <w:rFonts w:ascii="Arial" w:cs="Arial"/>
          <w:b/>
          <w:bCs/>
          <w:spacing w:val="-2"/>
          <w:w w:val="81"/>
          <w:rtl/>
        </w:rPr>
        <w:t>ا</w:t>
      </w:r>
      <w:r>
        <w:rPr>
          <w:rFonts w:ascii="Arial" w:cs="Arial"/>
          <w:b/>
          <w:bCs/>
          <w:w w:val="81"/>
          <w:rtl/>
        </w:rPr>
        <w:t>ل</w:t>
      </w:r>
      <w:r>
        <w:rPr>
          <w:rFonts w:ascii="Arial" w:cs="Arial"/>
          <w:b/>
          <w:bCs/>
          <w:rtl/>
        </w:rPr>
        <w:t>ت</w:t>
      </w:r>
      <w:r>
        <w:rPr>
          <w:rFonts w:ascii="Arial" w:cs="Arial"/>
          <w:b/>
          <w:bCs/>
          <w:spacing w:val="-2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87"/>
          <w:rtl/>
        </w:rPr>
        <w:t>لمر</w:t>
      </w:r>
      <w:r>
        <w:rPr>
          <w:rFonts w:ascii="Arial" w:cs="Arial"/>
          <w:b/>
          <w:bCs/>
          <w:spacing w:val="-3"/>
          <w:w w:val="61"/>
          <w:rtl/>
        </w:rPr>
        <w:t>ض</w:t>
      </w:r>
      <w:r>
        <w:rPr>
          <w:rFonts w:ascii="Arial" w:cs="Arial"/>
          <w:b/>
          <w:bCs/>
          <w:spacing w:val="-1"/>
          <w:w w:val="61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</w:p>
    <w:p w:rsidR="0002676E" w:rsidRDefault="0002676E">
      <w:pPr>
        <w:spacing w:line="463" w:lineRule="auto"/>
        <w:rPr>
          <w:rFonts w:ascii="Arial" w:cs="Arial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3" w:space="720" w:equalWidth="0">
            <w:col w:w="2183" w:space="385"/>
            <w:col w:w="2237" w:space="1376"/>
            <w:col w:w="5289"/>
          </w:cols>
        </w:sect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spacing w:before="7"/>
        <w:rPr>
          <w:rFonts w:ascii="Arial"/>
          <w:b/>
          <w:sz w:val="23"/>
        </w:rPr>
      </w:pPr>
    </w:p>
    <w:p w:rsidR="0002676E" w:rsidRDefault="004B3196">
      <w:pPr>
        <w:pStyle w:val="1"/>
        <w:spacing w:before="27"/>
        <w:ind w:left="396"/>
        <w:rPr>
          <w:rFonts w:ascii="Calibri"/>
        </w:rPr>
      </w:pPr>
      <w:r>
        <w:pict>
          <v:shape id="_x0000_s3313" style="position:absolute;left:0;text-align:left;margin-left:52.7pt;margin-top:-46.7pt;width:490.35pt;height:4.45pt;z-index:-20086784;mso-position-horizontal-relative:page" coordorigin="1054,-934" coordsize="9807,89" o:spt="100" adj="0,,0" path="m10860,-905r-9806,l1054,-845r9806,l10860,-905xm10860,-934r-9806,l1054,-919r9806,l10860,-934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rFonts w:ascii="Calibri"/>
        </w:rPr>
        <w:t>Title:-</w:t>
      </w:r>
    </w:p>
    <w:p w:rsidR="0002676E" w:rsidRDefault="003C6933">
      <w:pPr>
        <w:tabs>
          <w:tab w:val="left" w:pos="8394"/>
          <w:tab w:val="left" w:pos="9702"/>
        </w:tabs>
        <w:spacing w:before="249"/>
        <w:ind w:left="316"/>
        <w:rPr>
          <w:b/>
          <w:sz w:val="32"/>
        </w:rPr>
      </w:pPr>
      <w:r>
        <w:rPr>
          <w:b/>
          <w:sz w:val="36"/>
        </w:rPr>
        <w:t>Adenovirus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and Parvovirus</w:t>
      </w:r>
      <w:r>
        <w:rPr>
          <w:b/>
          <w:sz w:val="36"/>
        </w:rPr>
        <w:tab/>
      </w:r>
      <w:r>
        <w:rPr>
          <w:b/>
          <w:color w:val="FF0000"/>
          <w:sz w:val="32"/>
        </w:rPr>
        <w:t>Lecture</w:t>
      </w:r>
      <w:r>
        <w:rPr>
          <w:b/>
          <w:color w:val="FF0000"/>
          <w:sz w:val="32"/>
        </w:rPr>
        <w:tab/>
        <w:t>16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4"/>
        <w:rPr>
          <w:b/>
          <w:sz w:val="16"/>
        </w:rPr>
      </w:pPr>
    </w:p>
    <w:p w:rsidR="0002676E" w:rsidRDefault="0002676E">
      <w:pPr>
        <w:rPr>
          <w:sz w:val="16"/>
        </w:rPr>
        <w:sectPr w:rsidR="0002676E">
          <w:headerReference w:type="default" r:id="rId111"/>
          <w:footerReference w:type="default" r:id="rId112"/>
          <w:pgSz w:w="11910" w:h="16840"/>
          <w:pgMar w:top="1020" w:right="320" w:bottom="1200" w:left="120" w:header="712" w:footer="1002" w:gutter="0"/>
          <w:pgNumType w:start="1"/>
          <w:cols w:space="720"/>
        </w:sectPr>
      </w:pPr>
    </w:p>
    <w:p w:rsidR="0002676E" w:rsidRDefault="003C6933">
      <w:pPr>
        <w:pStyle w:val="1"/>
        <w:spacing w:before="89"/>
      </w:pPr>
      <w:r>
        <w:lastRenderedPageBreak/>
        <w:t>Name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instructor:</w:t>
      </w:r>
    </w:p>
    <w:p w:rsidR="0002676E" w:rsidRDefault="003C6933">
      <w:pPr>
        <w:spacing w:before="269"/>
        <w:ind w:left="316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Assist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Prof</w:t>
      </w:r>
      <w:r>
        <w:rPr>
          <w:rFonts w:ascii="Calibri"/>
          <w:b/>
          <w:spacing w:val="-1"/>
          <w:sz w:val="28"/>
        </w:rPr>
        <w:t xml:space="preserve"> </w:t>
      </w:r>
      <w:r>
        <w:rPr>
          <w:rFonts w:ascii="Calibri"/>
          <w:b/>
          <w:sz w:val="28"/>
        </w:rPr>
        <w:t>dr.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Athraa</w:t>
      </w:r>
      <w:r>
        <w:rPr>
          <w:rFonts w:ascii="Calibri"/>
          <w:b/>
          <w:spacing w:val="61"/>
          <w:sz w:val="28"/>
        </w:rPr>
        <w:t xml:space="preserve"> </w:t>
      </w:r>
      <w:r>
        <w:rPr>
          <w:rFonts w:ascii="Calibri"/>
          <w:b/>
          <w:sz w:val="28"/>
        </w:rPr>
        <w:t>Zaidan</w:t>
      </w:r>
      <w:r>
        <w:rPr>
          <w:rFonts w:ascii="Calibri"/>
          <w:b/>
          <w:spacing w:val="1"/>
          <w:sz w:val="28"/>
        </w:rPr>
        <w:t xml:space="preserve"> </w:t>
      </w:r>
      <w:r>
        <w:rPr>
          <w:rFonts w:ascii="Calibri"/>
          <w:b/>
          <w:sz w:val="28"/>
        </w:rPr>
        <w:t>Hassan</w:t>
      </w:r>
    </w:p>
    <w:p w:rsidR="0002676E" w:rsidRDefault="003C6933">
      <w:pPr>
        <w:pStyle w:val="1"/>
        <w:spacing w:before="245"/>
      </w:pPr>
      <w:r>
        <w:t>Target</w:t>
      </w:r>
      <w:r>
        <w:rPr>
          <w:spacing w:val="-1"/>
        </w:rPr>
        <w:t xml:space="preserve"> </w:t>
      </w:r>
      <w:r>
        <w:t>population</w:t>
      </w:r>
    </w:p>
    <w:p w:rsidR="0002676E" w:rsidRDefault="003C6933">
      <w:pPr>
        <w:pStyle w:val="a3"/>
        <w:rPr>
          <w:rFonts w:ascii="Arial"/>
          <w:b/>
          <w:sz w:val="30"/>
        </w:rPr>
      </w:pPr>
      <w:r>
        <w:br w:type="column"/>
      </w:r>
    </w:p>
    <w:p w:rsidR="0002676E" w:rsidRDefault="0002676E">
      <w:pPr>
        <w:pStyle w:val="a3"/>
        <w:spacing w:before="6"/>
        <w:rPr>
          <w:rFonts w:ascii="Arial"/>
          <w:b/>
          <w:sz w:val="37"/>
        </w:rPr>
      </w:pPr>
    </w:p>
    <w:p w:rsidR="0002676E" w:rsidRDefault="003C6933">
      <w:pPr>
        <w:pStyle w:val="4"/>
        <w:bidi/>
        <w:ind w:left="0" w:right="254"/>
        <w:jc w:val="right"/>
        <w:rPr>
          <w:rFonts w:ascii="Arial" w:cs="Arial"/>
        </w:rPr>
      </w:pPr>
      <w:r>
        <w:rPr>
          <w:rFonts w:ascii="Arial" w:cs="Arial"/>
          <w:w w:val="85"/>
          <w:rtl/>
        </w:rPr>
        <w:t>استاذ</w:t>
      </w:r>
      <w:r>
        <w:rPr>
          <w:rFonts w:ascii="Arial" w:cs="Arial"/>
          <w:spacing w:val="17"/>
          <w:w w:val="85"/>
          <w:rtl/>
        </w:rPr>
        <w:t xml:space="preserve"> </w:t>
      </w:r>
      <w:r>
        <w:rPr>
          <w:rFonts w:ascii="Arial" w:cs="Arial"/>
          <w:w w:val="85"/>
          <w:rtl/>
        </w:rPr>
        <w:t>مساعد</w:t>
      </w:r>
      <w:r>
        <w:rPr>
          <w:rFonts w:ascii="Arial" w:cs="Arial"/>
          <w:spacing w:val="15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د</w:t>
      </w:r>
      <w:r>
        <w:rPr>
          <w:rFonts w:ascii="Arial" w:cs="Arial"/>
          <w:w w:val="85"/>
        </w:rPr>
        <w:t>.</w:t>
      </w:r>
      <w:r>
        <w:rPr>
          <w:rFonts w:ascii="Arial" w:cs="Arial"/>
          <w:spacing w:val="17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عذراء</w:t>
      </w:r>
      <w:r>
        <w:rPr>
          <w:rFonts w:ascii="Arial" w:cs="Arial"/>
          <w:spacing w:val="15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زيدان</w:t>
      </w:r>
      <w:r>
        <w:rPr>
          <w:rFonts w:ascii="Arial" w:cs="Arial"/>
          <w:spacing w:val="16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حسن</w:t>
      </w:r>
    </w:p>
    <w:p w:rsidR="0002676E" w:rsidRDefault="0002676E">
      <w:pPr>
        <w:jc w:val="right"/>
        <w:rPr>
          <w:rFonts w:ascii="Arial" w:cs="Arial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2" w:space="720" w:equalWidth="0">
            <w:col w:w="4622" w:space="481"/>
            <w:col w:w="6367"/>
          </w:cols>
        </w:sectPr>
      </w:pPr>
    </w:p>
    <w:p w:rsidR="0002676E" w:rsidRDefault="004B3196">
      <w:pPr>
        <w:pStyle w:val="a3"/>
        <w:spacing w:before="10"/>
        <w:rPr>
          <w:rFonts w:ascii="Arial"/>
          <w:b/>
          <w:sz w:val="27"/>
        </w:rPr>
      </w:pPr>
      <w:r>
        <w:lastRenderedPageBreak/>
        <w:pict>
          <v:group id="_x0000_s3305" style="position:absolute;margin-left:13.9pt;margin-top:24pt;width:557.6pt;height:794.05pt;z-index:-20087296;mso-position-horizontal-relative:page;mso-position-vertical-relative:page" coordorigin="278,480" coordsize="11152,15881">
            <v:shape id="_x0000_s3312" type="#_x0000_t75" style="position:absolute;left:6263;top:6167;width:1169;height:2313">
              <v:imagedata r:id="rId12" o:title=""/>
            </v:shape>
            <v:shape id="_x0000_s3311" type="#_x0000_t75" style="position:absolute;left:7580;top:5607;width:808;height:1338">
              <v:imagedata r:id="rId13" o:title=""/>
            </v:shape>
            <v:rect id="_x0000_s3310" style="position:absolute;left:315;top:5819;width:8385;height:900" stroked="f"/>
            <v:shape id="_x0000_s3309" style="position:absolute;left:285;top:2623;width:10020;height:12399" coordorigin="285,2623" coordsize="10020,12399" o:spt="100" adj="0,,0" path="m315,6719r8385,l8700,5819r-8385,l315,6719xm285,3688r10020,l10305,2623r-10020,l285,3688xm285,15022r9030,l9315,13957r-9030,l285,15022xe" filled="f">
              <v:stroke joinstyle="round"/>
              <v:formulas/>
              <v:path arrowok="t" o:connecttype="segments"/>
            </v:shape>
            <v:shape id="_x0000_s3308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307" style="position:absolute;left:540;top:568;width:15;height:15704" stroked="f"/>
            <v:shape id="_x0000_s3306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2676E" w:rsidRDefault="003C6933">
      <w:pPr>
        <w:spacing w:before="45"/>
        <w:ind w:left="451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Three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stage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students</w:t>
      </w:r>
      <w:r>
        <w:rPr>
          <w:rFonts w:ascii="Calibri"/>
          <w:b/>
          <w:spacing w:val="-5"/>
          <w:sz w:val="28"/>
        </w:rPr>
        <w:t xml:space="preserve"> </w:t>
      </w:r>
      <w:r>
        <w:rPr>
          <w:rFonts w:ascii="Calibri"/>
          <w:b/>
          <w:sz w:val="28"/>
        </w:rPr>
        <w:t>in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department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Medical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Laboratory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Techniques</w:t>
      </w: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spacing w:before="7"/>
        <w:rPr>
          <w:rFonts w:ascii="Calibri"/>
          <w:b/>
          <w:sz w:val="29"/>
        </w:rPr>
      </w:pPr>
    </w:p>
    <w:p w:rsidR="0002676E" w:rsidRDefault="003C6933">
      <w:pPr>
        <w:pStyle w:val="1"/>
        <w:ind w:left="0" w:right="9109"/>
        <w:jc w:val="right"/>
      </w:pPr>
      <w:r>
        <w:rPr>
          <w:noProof/>
        </w:rPr>
        <w:drawing>
          <wp:anchor distT="0" distB="0" distL="0" distR="0" simplePos="0" relativeHeight="483228672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385492</wp:posOffset>
            </wp:positionV>
            <wp:extent cx="570611" cy="1419352"/>
            <wp:effectExtent l="0" t="0" r="0" b="0"/>
            <wp:wrapNone/>
            <wp:docPr id="3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Introduction</w:t>
      </w:r>
    </w:p>
    <w:p w:rsidR="0002676E" w:rsidRDefault="003C6933">
      <w:pPr>
        <w:pStyle w:val="a3"/>
        <w:spacing w:before="263" w:line="276" w:lineRule="auto"/>
        <w:ind w:left="254" w:right="756"/>
        <w:jc w:val="both"/>
      </w:pPr>
      <w:r>
        <w:rPr>
          <w:noProof/>
        </w:rPr>
        <w:drawing>
          <wp:anchor distT="0" distB="0" distL="0" distR="0" simplePos="0" relativeHeight="483228160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855348</wp:posOffset>
            </wp:positionV>
            <wp:extent cx="953897" cy="1604645"/>
            <wp:effectExtent l="0" t="0" r="0" b="0"/>
            <wp:wrapNone/>
            <wp:docPr id="3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Adenoviruses most commonly cause respiratory illness; however, depending on the infecting</w:t>
      </w:r>
      <w:r>
        <w:rPr>
          <w:spacing w:val="-67"/>
        </w:rPr>
        <w:t xml:space="preserve"> </w:t>
      </w:r>
      <w:r>
        <w:t>serotype, they may also cause various other illnesses, such as gastroenteritis, conjunctivitis,</w:t>
      </w:r>
      <w:r>
        <w:rPr>
          <w:spacing w:val="1"/>
        </w:rPr>
        <w:t xml:space="preserve"> </w:t>
      </w:r>
      <w:r>
        <w:t>cystitis (bladder infection), and rash illness. Symptoms of respiratory illness caused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adenovirus infection range</w:t>
      </w:r>
      <w:r>
        <w:rPr>
          <w:spacing w:val="1"/>
        </w:rPr>
        <w:t xml:space="preserve"> </w:t>
      </w:r>
      <w:r>
        <w:t>from the</w:t>
      </w:r>
      <w:r>
        <w:rPr>
          <w:spacing w:val="1"/>
        </w:rPr>
        <w:t xml:space="preserve"> </w:t>
      </w:r>
      <w:r>
        <w:t>common cold</w:t>
      </w:r>
      <w:r>
        <w:rPr>
          <w:spacing w:val="1"/>
        </w:rPr>
        <w:t xml:space="preserve"> </w:t>
      </w:r>
      <w:r>
        <w:t>syndrome to</w:t>
      </w:r>
      <w:r>
        <w:rPr>
          <w:spacing w:val="1"/>
        </w:rPr>
        <w:t xml:space="preserve"> </w:t>
      </w:r>
      <w:r>
        <w:t>pneumonia, croup, and</w:t>
      </w:r>
      <w:r>
        <w:rPr>
          <w:spacing w:val="1"/>
        </w:rPr>
        <w:t xml:space="preserve"> </w:t>
      </w:r>
      <w:r>
        <w:t>bronchitis. Young infants and especially patients with compromised immune systems are</w:t>
      </w:r>
      <w:r>
        <w:rPr>
          <w:spacing w:val="1"/>
        </w:rPr>
        <w:t xml:space="preserve"> </w:t>
      </w:r>
      <w:r>
        <w:t>more susceptible to severe complications of adenovirus infection. Acute respiratory disease</w:t>
      </w:r>
      <w:r>
        <w:rPr>
          <w:spacing w:val="1"/>
        </w:rPr>
        <w:t xml:space="preserve"> </w:t>
      </w:r>
      <w:r>
        <w:t>(ARD), which was first recognized among military recruits during World War II, can be</w:t>
      </w:r>
      <w:r>
        <w:rPr>
          <w:spacing w:val="1"/>
        </w:rPr>
        <w:t xml:space="preserve"> </w:t>
      </w:r>
      <w:r>
        <w:t>caused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adenovirus</w:t>
      </w:r>
      <w:r>
        <w:rPr>
          <w:spacing w:val="1"/>
        </w:rPr>
        <w:t xml:space="preserve"> </w:t>
      </w:r>
      <w:r>
        <w:t>infections.</w:t>
      </w:r>
      <w:r>
        <w:rPr>
          <w:spacing w:val="1"/>
        </w:rPr>
        <w:t xml:space="preserve"> </w:t>
      </w:r>
      <w:r>
        <w:t>Adenoviruses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isolated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adenoids</w:t>
      </w:r>
      <w:r>
        <w:rPr>
          <w:spacing w:val="1"/>
        </w:rPr>
        <w:t xml:space="preserve"> </w:t>
      </w:r>
      <w:r>
        <w:t>(tonsils), from which the name is derived. Adenoviruses represent the largest non enveloped</w:t>
      </w:r>
      <w:r>
        <w:rPr>
          <w:spacing w:val="1"/>
        </w:rPr>
        <w:t xml:space="preserve"> </w:t>
      </w:r>
      <w:r>
        <w:t>viruses,</w:t>
      </w:r>
      <w:r>
        <w:rPr>
          <w:spacing w:val="28"/>
        </w:rPr>
        <w:t xml:space="preserve"> </w:t>
      </w:r>
      <w:r>
        <w:t>because</w:t>
      </w:r>
      <w:r>
        <w:rPr>
          <w:spacing w:val="29"/>
        </w:rPr>
        <w:t xml:space="preserve"> </w:t>
      </w:r>
      <w:r>
        <w:t>they</w:t>
      </w:r>
      <w:r>
        <w:rPr>
          <w:spacing w:val="26"/>
        </w:rPr>
        <w:t xml:space="preserve"> </w:t>
      </w:r>
      <w:r>
        <w:t>are</w:t>
      </w:r>
      <w:r>
        <w:rPr>
          <w:spacing w:val="29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maximum</w:t>
      </w:r>
      <w:r>
        <w:rPr>
          <w:spacing w:val="24"/>
        </w:rPr>
        <w:t xml:space="preserve"> </w:t>
      </w:r>
      <w:r>
        <w:t>size</w:t>
      </w:r>
      <w:r>
        <w:rPr>
          <w:spacing w:val="30"/>
        </w:rPr>
        <w:t xml:space="preserve"> </w:t>
      </w:r>
      <w:r>
        <w:t>able</w:t>
      </w:r>
      <w:r>
        <w:rPr>
          <w:spacing w:val="29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transported</w:t>
      </w:r>
      <w:r>
        <w:rPr>
          <w:spacing w:val="30"/>
        </w:rPr>
        <w:t xml:space="preserve"> </w:t>
      </w:r>
      <w:r>
        <w:t>through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endosome.</w:t>
      </w:r>
    </w:p>
    <w:p w:rsidR="0002676E" w:rsidRDefault="003C6933">
      <w:pPr>
        <w:pStyle w:val="a3"/>
        <w:spacing w:before="1"/>
        <w:ind w:left="254"/>
        <w:jc w:val="both"/>
      </w:pPr>
      <w:r>
        <w:t>Adenoviruses</w:t>
      </w:r>
      <w:r>
        <w:rPr>
          <w:spacing w:val="10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medium</w:t>
      </w:r>
      <w:r>
        <w:rPr>
          <w:spacing w:val="4"/>
        </w:rPr>
        <w:t xml:space="preserve"> </w:t>
      </w:r>
      <w:r>
        <w:t>sized</w:t>
      </w:r>
      <w:r>
        <w:rPr>
          <w:spacing w:val="13"/>
        </w:rPr>
        <w:t xml:space="preserve"> </w:t>
      </w:r>
      <w:r>
        <w:t>(90-100</w:t>
      </w:r>
      <w:r>
        <w:rPr>
          <w:spacing w:val="10"/>
        </w:rPr>
        <w:t xml:space="preserve"> </w:t>
      </w:r>
      <w:r>
        <w:t>nm),</w:t>
      </w:r>
      <w:r>
        <w:rPr>
          <w:spacing w:val="12"/>
        </w:rPr>
        <w:t xml:space="preserve"> </w:t>
      </w:r>
      <w:r>
        <w:t>non</w:t>
      </w:r>
      <w:r>
        <w:rPr>
          <w:spacing w:val="10"/>
        </w:rPr>
        <w:t xml:space="preserve"> </w:t>
      </w:r>
      <w:r>
        <w:t>enveloped</w:t>
      </w:r>
      <w:r>
        <w:rPr>
          <w:spacing w:val="13"/>
        </w:rPr>
        <w:t xml:space="preserve"> </w:t>
      </w:r>
      <w:r>
        <w:t>icosahedral</w:t>
      </w:r>
      <w:r>
        <w:rPr>
          <w:spacing w:val="10"/>
        </w:rPr>
        <w:t xml:space="preserve"> </w:t>
      </w:r>
      <w:r>
        <w:t>viruses</w:t>
      </w:r>
      <w:r>
        <w:rPr>
          <w:spacing w:val="14"/>
        </w:rPr>
        <w:t xml:space="preserve"> </w:t>
      </w:r>
      <w:r>
        <w:t>containing</w:t>
      </w:r>
    </w:p>
    <w:p w:rsidR="0002676E" w:rsidRDefault="003C6933">
      <w:pPr>
        <w:pStyle w:val="a3"/>
        <w:spacing w:before="47"/>
        <w:ind w:left="7100"/>
        <w:jc w:val="both"/>
      </w:pPr>
      <w:r>
        <w:t>double-</w:t>
      </w:r>
      <w:r>
        <w:rPr>
          <w:spacing w:val="1"/>
        </w:rPr>
        <w:t xml:space="preserve"> </w:t>
      </w:r>
      <w:r>
        <w:t>stranded</w:t>
      </w:r>
      <w:r>
        <w:rPr>
          <w:spacing w:val="3"/>
        </w:rPr>
        <w:t xml:space="preserve"> </w:t>
      </w:r>
      <w:r>
        <w:t>DNA.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10"/>
        <w:rPr>
          <w:sz w:val="30"/>
        </w:rPr>
      </w:pPr>
    </w:p>
    <w:p w:rsidR="0002676E" w:rsidRDefault="003C6933">
      <w:pPr>
        <w:pStyle w:val="1"/>
        <w:spacing w:before="1"/>
        <w:ind w:left="0" w:right="9143"/>
        <w:jc w:val="right"/>
      </w:pPr>
      <w:r>
        <w:t>Pretest</w:t>
      </w:r>
    </w:p>
    <w:p w:rsidR="0002676E" w:rsidRDefault="003C6933">
      <w:pPr>
        <w:pStyle w:val="4"/>
        <w:spacing w:before="224"/>
        <w:ind w:left="316"/>
        <w:jc w:val="both"/>
      </w:pPr>
      <w:r>
        <w:t>Genome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Adenovirus</w:t>
      </w:r>
      <w:r>
        <w:rPr>
          <w:spacing w:val="-1"/>
        </w:rPr>
        <w:t xml:space="preserve"> </w:t>
      </w:r>
      <w:r>
        <w:t>contain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following:-</w:t>
      </w:r>
    </w:p>
    <w:p w:rsidR="0002676E" w:rsidRDefault="003C6933">
      <w:pPr>
        <w:spacing w:before="249"/>
        <w:ind w:left="316"/>
        <w:rPr>
          <w:b/>
          <w:sz w:val="28"/>
        </w:rPr>
      </w:pPr>
      <w:r>
        <w:rPr>
          <w:b/>
          <w:sz w:val="28"/>
        </w:rPr>
        <w:t>a)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dsDNA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dsRNA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ssDNA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ssRNA</w:t>
      </w:r>
    </w:p>
    <w:p w:rsidR="0002676E" w:rsidRDefault="0002676E">
      <w:pPr>
        <w:rPr>
          <w:sz w:val="28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p w:rsidR="0002676E" w:rsidRDefault="004B3196">
      <w:pPr>
        <w:pStyle w:val="a3"/>
        <w:rPr>
          <w:b/>
          <w:sz w:val="20"/>
        </w:rPr>
      </w:pPr>
      <w:r>
        <w:lastRenderedPageBreak/>
        <w:pict>
          <v:group id="_x0000_s3301" style="position:absolute;margin-left:24pt;margin-top:24pt;width:547.45pt;height:794.05pt;z-index:-20083712;mso-position-horizontal-relative:page;mso-position-vertical-relative:page" coordorigin="480,480" coordsize="10949,15881">
            <v:shape id="_x0000_s3304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303" style="position:absolute;left:540;top:568;width:15;height:15704" stroked="f"/>
            <v:shape id="_x0000_s3302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297" style="position:absolute;margin-left:24pt;margin-top:24pt;width:547.45pt;height:790.35pt;z-index:-20083200;mso-position-horizontal-relative:page;mso-position-vertical-relative:page" coordorigin="480,480" coordsize="10949,15807">
            <v:shape id="_x0000_s3300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299" style="position:absolute;left:540;top:568;width:15;height:15704" stroked="f"/>
            <v:shape id="_x0000_s3298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8"/>
        <w:rPr>
          <w:b/>
          <w:sz w:val="17"/>
        </w:rPr>
      </w:pPr>
    </w:p>
    <w:p w:rsidR="0002676E" w:rsidRDefault="004B3196">
      <w:pPr>
        <w:pStyle w:val="1"/>
      </w:pPr>
      <w:r>
        <w:pict>
          <v:shape id="_x0000_s3296" style="position:absolute;left:0;text-align:left;margin-left:52.7pt;margin-top:-43.3pt;width:490.35pt;height:4.45pt;z-index:-20084224;mso-position-horizontal-relative:page" coordorigin="1054,-866" coordsize="9807,89" o:spt="100" adj="0,,0" path="m10860,-837r-9806,l1054,-777r9806,l10860,-837xm10860,-866r-9806,l1054,-852r9806,l10860,-866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Scientific</w:t>
      </w:r>
      <w:r w:rsidR="003C6933">
        <w:rPr>
          <w:spacing w:val="-2"/>
        </w:rPr>
        <w:t xml:space="preserve"> </w:t>
      </w:r>
      <w:r w:rsidR="003C6933">
        <w:t>Content</w:t>
      </w:r>
    </w:p>
    <w:p w:rsidR="0002676E" w:rsidRDefault="003C6933">
      <w:pPr>
        <w:pStyle w:val="2"/>
        <w:spacing w:before="266"/>
        <w:ind w:left="254"/>
      </w:pPr>
      <w:r>
        <w:t>Adenovirus</w:t>
      </w:r>
    </w:p>
    <w:p w:rsidR="0002676E" w:rsidRDefault="003C6933">
      <w:pPr>
        <w:pStyle w:val="4"/>
        <w:spacing w:before="255" w:line="388" w:lineRule="auto"/>
        <w:ind w:left="254" w:right="6982"/>
      </w:pPr>
      <w:r>
        <w:t>Family: Adenoviridae</w:t>
      </w:r>
      <w:r>
        <w:rPr>
          <w:spacing w:val="1"/>
        </w:rPr>
        <w:t xml:space="preserve"> </w:t>
      </w:r>
      <w:r>
        <w:t>Classification</w:t>
      </w:r>
      <w:r>
        <w:rPr>
          <w:spacing w:val="-4"/>
        </w:rPr>
        <w:t xml:space="preserve"> </w:t>
      </w:r>
      <w:r>
        <w:t>Contain</w:t>
      </w:r>
      <w:r>
        <w:rPr>
          <w:spacing w:val="-3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genera:-</w:t>
      </w:r>
    </w:p>
    <w:p w:rsidR="0002676E" w:rsidRDefault="003C6933">
      <w:pPr>
        <w:spacing w:line="388" w:lineRule="auto"/>
        <w:ind w:left="254" w:right="6449"/>
        <w:rPr>
          <w:sz w:val="28"/>
        </w:rPr>
      </w:pPr>
      <w:r>
        <w:rPr>
          <w:sz w:val="28"/>
        </w:rPr>
        <w:t>1-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Masta adenovirus</w:t>
      </w:r>
      <w:r>
        <w:rPr>
          <w:sz w:val="28"/>
        </w:rPr>
        <w:t>. Infect the</w:t>
      </w:r>
      <w:r>
        <w:rPr>
          <w:spacing w:val="1"/>
          <w:sz w:val="28"/>
        </w:rPr>
        <w:t xml:space="preserve"> </w:t>
      </w:r>
      <w:r>
        <w:rPr>
          <w:sz w:val="28"/>
        </w:rPr>
        <w:t>human .</w:t>
      </w:r>
      <w:r>
        <w:rPr>
          <w:spacing w:val="-67"/>
          <w:sz w:val="28"/>
        </w:rPr>
        <w:t xml:space="preserve"> </w:t>
      </w:r>
      <w:r>
        <w:rPr>
          <w:sz w:val="28"/>
        </w:rPr>
        <w:t>2-</w:t>
      </w:r>
      <w:r>
        <w:rPr>
          <w:spacing w:val="68"/>
          <w:sz w:val="28"/>
        </w:rPr>
        <w:t xml:space="preserve"> </w:t>
      </w:r>
      <w:r>
        <w:rPr>
          <w:b/>
          <w:sz w:val="28"/>
        </w:rPr>
        <w:t>Avia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adenovirus </w:t>
      </w:r>
      <w:r>
        <w:rPr>
          <w:sz w:val="28"/>
        </w:rPr>
        <w:t>Infect</w:t>
      </w:r>
      <w:r>
        <w:rPr>
          <w:spacing w:val="1"/>
          <w:sz w:val="28"/>
        </w:rPr>
        <w:t xml:space="preserve"> </w:t>
      </w:r>
      <w:r>
        <w:rPr>
          <w:sz w:val="28"/>
        </w:rPr>
        <w:t>birds.</w:t>
      </w:r>
    </w:p>
    <w:p w:rsidR="0002676E" w:rsidRDefault="003C6933">
      <w:pPr>
        <w:pStyle w:val="a4"/>
        <w:numPr>
          <w:ilvl w:val="0"/>
          <w:numId w:val="65"/>
        </w:numPr>
        <w:tabs>
          <w:tab w:val="left" w:pos="560"/>
        </w:tabs>
        <w:ind w:hanging="306"/>
        <w:rPr>
          <w:sz w:val="28"/>
        </w:rPr>
      </w:pPr>
      <w:r>
        <w:rPr>
          <w:noProof/>
        </w:rPr>
        <w:drawing>
          <wp:anchor distT="0" distB="0" distL="0" distR="0" simplePos="0" relativeHeight="483231744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136783</wp:posOffset>
            </wp:positionV>
            <wp:extent cx="512952" cy="849630"/>
            <wp:effectExtent l="0" t="0" r="0" b="0"/>
            <wp:wrapNone/>
            <wp:docPr id="3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More</w:t>
      </w:r>
      <w:r>
        <w:rPr>
          <w:spacing w:val="-3"/>
          <w:sz w:val="28"/>
        </w:rPr>
        <w:t xml:space="preserve"> </w:t>
      </w:r>
      <w:r>
        <w:rPr>
          <w:sz w:val="28"/>
        </w:rPr>
        <w:t>than</w:t>
      </w:r>
      <w:r>
        <w:rPr>
          <w:spacing w:val="-1"/>
          <w:sz w:val="28"/>
        </w:rPr>
        <w:t xml:space="preserve"> </w:t>
      </w:r>
      <w:r>
        <w:rPr>
          <w:sz w:val="28"/>
        </w:rPr>
        <w:t>60</w:t>
      </w:r>
      <w:r>
        <w:rPr>
          <w:spacing w:val="-3"/>
          <w:sz w:val="28"/>
        </w:rPr>
        <w:t xml:space="preserve"> </w:t>
      </w:r>
      <w:r>
        <w:rPr>
          <w:sz w:val="28"/>
        </w:rPr>
        <w:t>serotypes</w:t>
      </w:r>
      <w:r>
        <w:rPr>
          <w:spacing w:val="-2"/>
          <w:sz w:val="28"/>
        </w:rPr>
        <w:t xml:space="preserve"> </w:t>
      </w:r>
      <w:r>
        <w:rPr>
          <w:sz w:val="28"/>
        </w:rPr>
        <w:t>infect</w:t>
      </w:r>
      <w:r>
        <w:rPr>
          <w:spacing w:val="-5"/>
          <w:sz w:val="28"/>
        </w:rPr>
        <w:t xml:space="preserve"> </w:t>
      </w:r>
      <w:r>
        <w:rPr>
          <w:sz w:val="28"/>
        </w:rPr>
        <w:t>human.</w:t>
      </w:r>
    </w:p>
    <w:p w:rsidR="0002676E" w:rsidRDefault="003C6933">
      <w:pPr>
        <w:pStyle w:val="a4"/>
        <w:numPr>
          <w:ilvl w:val="0"/>
          <w:numId w:val="65"/>
        </w:numPr>
        <w:tabs>
          <w:tab w:val="left" w:pos="560"/>
        </w:tabs>
        <w:spacing w:before="196" w:line="242" w:lineRule="auto"/>
        <w:ind w:left="254" w:right="1056" w:firstLine="0"/>
        <w:rPr>
          <w:sz w:val="28"/>
        </w:rPr>
      </w:pPr>
      <w:r>
        <w:rPr>
          <w:noProof/>
        </w:rPr>
        <w:drawing>
          <wp:anchor distT="0" distB="0" distL="0" distR="0" simplePos="0" relativeHeight="483231232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286134</wp:posOffset>
            </wp:positionV>
            <wp:extent cx="742013" cy="1468707"/>
            <wp:effectExtent l="0" t="0" r="0" b="0"/>
            <wp:wrapNone/>
            <wp:docPr id="3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Adenoviruses are divided into seven Subgroups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or species </w:t>
      </w:r>
      <w:r>
        <w:rPr>
          <w:b/>
          <w:sz w:val="28"/>
        </w:rPr>
        <w:t xml:space="preserve">(A to G) </w:t>
      </w:r>
      <w:r>
        <w:rPr>
          <w:sz w:val="28"/>
        </w:rPr>
        <w:t>based on</w:t>
      </w:r>
      <w:r>
        <w:rPr>
          <w:spacing w:val="1"/>
          <w:sz w:val="28"/>
        </w:rPr>
        <w:t xml:space="preserve"> </w:t>
      </w:r>
      <w:r>
        <w:rPr>
          <w:sz w:val="28"/>
        </w:rPr>
        <w:t>physical,</w:t>
      </w:r>
      <w:r>
        <w:rPr>
          <w:spacing w:val="-67"/>
          <w:sz w:val="28"/>
        </w:rPr>
        <w:t xml:space="preserve"> </w:t>
      </w:r>
      <w:r>
        <w:rPr>
          <w:sz w:val="28"/>
        </w:rPr>
        <w:t>chemical,</w:t>
      </w:r>
      <w:r>
        <w:rPr>
          <w:spacing w:val="-2"/>
          <w:sz w:val="28"/>
        </w:rPr>
        <w:t xml:space="preserve"> </w:t>
      </w:r>
      <w:r>
        <w:rPr>
          <w:sz w:val="28"/>
        </w:rPr>
        <w:t>biological</w:t>
      </w:r>
      <w:r>
        <w:rPr>
          <w:spacing w:val="-3"/>
          <w:sz w:val="28"/>
        </w:rPr>
        <w:t xml:space="preserve"> </w:t>
      </w:r>
      <w:r>
        <w:rPr>
          <w:sz w:val="28"/>
        </w:rPr>
        <w:t>properties.</w:t>
      </w:r>
    </w:p>
    <w:p w:rsidR="0002676E" w:rsidRDefault="003C6933">
      <w:pPr>
        <w:spacing w:before="195"/>
        <w:ind w:left="254" w:right="1016"/>
        <w:rPr>
          <w:sz w:val="28"/>
        </w:rPr>
      </w:pPr>
      <w:r>
        <w:rPr>
          <w:noProof/>
        </w:rPr>
        <w:drawing>
          <wp:anchor distT="0" distB="0" distL="0" distR="0" simplePos="0" relativeHeight="483230720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566550</wp:posOffset>
            </wp:positionV>
            <wp:extent cx="570611" cy="1419352"/>
            <wp:effectExtent l="0" t="0" r="0" b="0"/>
            <wp:wrapNone/>
            <wp:docPr id="3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-Subgroup A: serotype12, 18 and 31</w:t>
      </w:r>
      <w:r>
        <w:rPr>
          <w:sz w:val="28"/>
        </w:rPr>
        <w:t>: highly oncogenic and cause sarcoma when injected</w:t>
      </w:r>
      <w:r>
        <w:rPr>
          <w:spacing w:val="-67"/>
          <w:sz w:val="28"/>
        </w:rPr>
        <w:t xml:space="preserve"> </w:t>
      </w:r>
      <w:r>
        <w:rPr>
          <w:sz w:val="28"/>
        </w:rPr>
        <w:t>into</w:t>
      </w:r>
      <w:r>
        <w:rPr>
          <w:spacing w:val="-4"/>
          <w:sz w:val="28"/>
        </w:rPr>
        <w:t xml:space="preserve"> </w:t>
      </w:r>
      <w:r>
        <w:rPr>
          <w:sz w:val="28"/>
        </w:rPr>
        <w:t>new</w:t>
      </w:r>
      <w:r>
        <w:rPr>
          <w:spacing w:val="-1"/>
          <w:sz w:val="28"/>
        </w:rPr>
        <w:t xml:space="preserve"> </w:t>
      </w:r>
      <w:r>
        <w:rPr>
          <w:sz w:val="28"/>
        </w:rPr>
        <w:t>born</w:t>
      </w:r>
      <w:r>
        <w:rPr>
          <w:spacing w:val="1"/>
          <w:sz w:val="28"/>
        </w:rPr>
        <w:t xml:space="preserve"> </w:t>
      </w:r>
      <w:r>
        <w:rPr>
          <w:sz w:val="28"/>
        </w:rPr>
        <w:t>hamsters.</w:t>
      </w:r>
    </w:p>
    <w:p w:rsidR="0002676E" w:rsidRDefault="003C6933">
      <w:pPr>
        <w:pStyle w:val="4"/>
        <w:spacing w:before="206"/>
        <w:ind w:left="254"/>
      </w:pPr>
      <w:r>
        <w:t>Properties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adenoviruses</w:t>
      </w:r>
    </w:p>
    <w:p w:rsidR="0002676E" w:rsidRDefault="003C6933">
      <w:pPr>
        <w:pStyle w:val="a4"/>
        <w:numPr>
          <w:ilvl w:val="0"/>
          <w:numId w:val="110"/>
        </w:numPr>
        <w:tabs>
          <w:tab w:val="left" w:pos="495"/>
        </w:tabs>
        <w:spacing w:before="194"/>
        <w:ind w:left="494" w:hanging="241"/>
        <w:rPr>
          <w:sz w:val="28"/>
        </w:rPr>
      </w:pPr>
      <w:r>
        <w:rPr>
          <w:sz w:val="28"/>
        </w:rPr>
        <w:t>Composition:</w:t>
      </w:r>
      <w:r>
        <w:rPr>
          <w:spacing w:val="-5"/>
          <w:sz w:val="28"/>
        </w:rPr>
        <w:t xml:space="preserve"> </w:t>
      </w:r>
      <w:r>
        <w:rPr>
          <w:sz w:val="28"/>
        </w:rPr>
        <w:t>DNA(13%),</w:t>
      </w:r>
      <w:r>
        <w:rPr>
          <w:spacing w:val="-6"/>
          <w:sz w:val="28"/>
        </w:rPr>
        <w:t xml:space="preserve"> </w:t>
      </w:r>
      <w:r>
        <w:rPr>
          <w:sz w:val="28"/>
        </w:rPr>
        <w:t>Protein(87%).</w:t>
      </w:r>
    </w:p>
    <w:p w:rsidR="0002676E" w:rsidRDefault="003C6933">
      <w:pPr>
        <w:pStyle w:val="a4"/>
        <w:numPr>
          <w:ilvl w:val="0"/>
          <w:numId w:val="110"/>
        </w:numPr>
        <w:tabs>
          <w:tab w:val="left" w:pos="497"/>
        </w:tabs>
        <w:spacing w:before="201"/>
        <w:ind w:left="496" w:hanging="243"/>
        <w:rPr>
          <w:sz w:val="28"/>
        </w:rPr>
      </w:pPr>
      <w:r>
        <w:rPr>
          <w:noProof/>
        </w:rPr>
        <w:drawing>
          <wp:anchor distT="0" distB="0" distL="0" distR="0" simplePos="0" relativeHeight="483230208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159134</wp:posOffset>
            </wp:positionV>
            <wp:extent cx="953897" cy="1604645"/>
            <wp:effectExtent l="0" t="0" r="0" b="0"/>
            <wp:wrapNone/>
            <wp:docPr id="3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Genome:</w:t>
      </w:r>
      <w:r>
        <w:rPr>
          <w:spacing w:val="-2"/>
          <w:sz w:val="28"/>
        </w:rPr>
        <w:t xml:space="preserve"> </w:t>
      </w:r>
      <w:r>
        <w:rPr>
          <w:sz w:val="28"/>
        </w:rPr>
        <w:t>Linear,</w:t>
      </w:r>
      <w:r>
        <w:rPr>
          <w:spacing w:val="-3"/>
          <w:sz w:val="28"/>
        </w:rPr>
        <w:t xml:space="preserve"> </w:t>
      </w:r>
      <w:r>
        <w:rPr>
          <w:sz w:val="28"/>
        </w:rPr>
        <w:t>double</w:t>
      </w:r>
      <w:r>
        <w:rPr>
          <w:spacing w:val="-3"/>
          <w:sz w:val="28"/>
        </w:rPr>
        <w:t xml:space="preserve"> </w:t>
      </w:r>
      <w:r>
        <w:rPr>
          <w:sz w:val="28"/>
        </w:rPr>
        <w:t>stranded</w:t>
      </w:r>
      <w:r>
        <w:rPr>
          <w:spacing w:val="-2"/>
          <w:sz w:val="28"/>
        </w:rPr>
        <w:t xml:space="preserve"> </w:t>
      </w:r>
      <w:r>
        <w:rPr>
          <w:sz w:val="28"/>
        </w:rPr>
        <w:t>DNA,</w:t>
      </w:r>
      <w:r>
        <w:rPr>
          <w:spacing w:val="-3"/>
          <w:sz w:val="28"/>
        </w:rPr>
        <w:t xml:space="preserve"> </w:t>
      </w:r>
      <w:r>
        <w:rPr>
          <w:sz w:val="28"/>
        </w:rPr>
        <w:t>26-45</w:t>
      </w:r>
      <w:r>
        <w:rPr>
          <w:spacing w:val="-2"/>
          <w:sz w:val="28"/>
        </w:rPr>
        <w:t xml:space="preserve"> </w:t>
      </w:r>
      <w:r>
        <w:rPr>
          <w:sz w:val="28"/>
        </w:rPr>
        <w:t>kbp</w:t>
      </w:r>
      <w:r>
        <w:rPr>
          <w:spacing w:val="-1"/>
          <w:sz w:val="28"/>
        </w:rPr>
        <w:t xml:space="preserve"> </w:t>
      </w:r>
      <w:r>
        <w:rPr>
          <w:sz w:val="28"/>
        </w:rPr>
        <w:t>,</w:t>
      </w:r>
    </w:p>
    <w:p w:rsidR="0002676E" w:rsidRDefault="003C6933">
      <w:pPr>
        <w:pStyle w:val="a4"/>
        <w:numPr>
          <w:ilvl w:val="0"/>
          <w:numId w:val="64"/>
        </w:numPr>
        <w:tabs>
          <w:tab w:val="left" w:pos="495"/>
        </w:tabs>
        <w:spacing w:before="199"/>
        <w:ind w:right="1434" w:firstLine="0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surface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its</w:t>
      </w:r>
      <w:r>
        <w:rPr>
          <w:spacing w:val="-1"/>
          <w:sz w:val="28"/>
        </w:rPr>
        <w:t xml:space="preserve"> </w:t>
      </w:r>
      <w:r>
        <w:rPr>
          <w:sz w:val="28"/>
        </w:rPr>
        <w:t>capsid</w:t>
      </w:r>
      <w:r>
        <w:rPr>
          <w:spacing w:val="-2"/>
          <w:sz w:val="28"/>
        </w:rPr>
        <w:t xml:space="preserve"> </w:t>
      </w:r>
      <w:r>
        <w:rPr>
          <w:sz w:val="28"/>
        </w:rPr>
        <w:t>consisting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three</w:t>
      </w:r>
      <w:r>
        <w:rPr>
          <w:spacing w:val="-2"/>
          <w:sz w:val="28"/>
        </w:rPr>
        <w:t xml:space="preserve"> </w:t>
      </w:r>
      <w:r>
        <w:rPr>
          <w:sz w:val="28"/>
        </w:rPr>
        <w:t>major</w:t>
      </w:r>
      <w:r>
        <w:rPr>
          <w:spacing w:val="-3"/>
          <w:sz w:val="28"/>
        </w:rPr>
        <w:t xml:space="preserve"> </w:t>
      </w:r>
      <w:r>
        <w:rPr>
          <w:sz w:val="28"/>
        </w:rPr>
        <w:t>proteins;</w:t>
      </w:r>
      <w:r>
        <w:rPr>
          <w:spacing w:val="-1"/>
          <w:sz w:val="28"/>
        </w:rPr>
        <w:t xml:space="preserve"> </w:t>
      </w:r>
      <w:r>
        <w:rPr>
          <w:sz w:val="28"/>
        </w:rPr>
        <w:t>hexon,</w:t>
      </w:r>
      <w:r>
        <w:rPr>
          <w:spacing w:val="-4"/>
          <w:sz w:val="28"/>
        </w:rPr>
        <w:t xml:space="preserve"> </w:t>
      </w:r>
      <w:r>
        <w:rPr>
          <w:sz w:val="28"/>
        </w:rPr>
        <w:t>penton</w:t>
      </w:r>
      <w:r>
        <w:rPr>
          <w:spacing w:val="-5"/>
          <w:sz w:val="28"/>
        </w:rPr>
        <w:t xml:space="preserve"> </w:t>
      </w:r>
      <w:r>
        <w:rPr>
          <w:sz w:val="28"/>
        </w:rPr>
        <w:t>base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67"/>
          <w:sz w:val="28"/>
        </w:rPr>
        <w:t xml:space="preserve"> </w:t>
      </w:r>
      <w:r>
        <w:rPr>
          <w:sz w:val="28"/>
        </w:rPr>
        <w:t>knobbed fiber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</w:p>
    <w:p w:rsidR="0002676E" w:rsidRDefault="003C6933">
      <w:pPr>
        <w:pStyle w:val="a4"/>
        <w:numPr>
          <w:ilvl w:val="0"/>
          <w:numId w:val="64"/>
        </w:numPr>
        <w:tabs>
          <w:tab w:val="left" w:pos="492"/>
        </w:tabs>
        <w:spacing w:before="201"/>
        <w:ind w:left="492" w:hanging="238"/>
        <w:rPr>
          <w:sz w:val="28"/>
        </w:rPr>
      </w:pPr>
      <w:r>
        <w:rPr>
          <w:sz w:val="28"/>
        </w:rPr>
        <w:t>Hexon</w:t>
      </w:r>
      <w:r>
        <w:rPr>
          <w:spacing w:val="-5"/>
          <w:sz w:val="28"/>
        </w:rPr>
        <w:t xml:space="preserve"> </w:t>
      </w:r>
      <w:r>
        <w:rPr>
          <w:sz w:val="28"/>
        </w:rPr>
        <w:t>&amp;</w:t>
      </w:r>
      <w:r>
        <w:rPr>
          <w:spacing w:val="-5"/>
          <w:sz w:val="28"/>
        </w:rPr>
        <w:t xml:space="preserve"> </w:t>
      </w:r>
      <w:r>
        <w:rPr>
          <w:sz w:val="28"/>
        </w:rPr>
        <w:t>penton</w:t>
      </w:r>
      <w:r>
        <w:rPr>
          <w:spacing w:val="-5"/>
          <w:sz w:val="28"/>
        </w:rPr>
        <w:t xml:space="preserve"> </w:t>
      </w:r>
      <w:r>
        <w:rPr>
          <w:sz w:val="28"/>
        </w:rPr>
        <w:t>capsomeres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major</w:t>
      </w:r>
      <w:r>
        <w:rPr>
          <w:spacing w:val="-5"/>
          <w:sz w:val="28"/>
        </w:rPr>
        <w:t xml:space="preserve"> </w:t>
      </w:r>
      <w:r>
        <w:rPr>
          <w:sz w:val="28"/>
        </w:rPr>
        <w:t>components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surface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virus</w:t>
      </w:r>
      <w:r>
        <w:rPr>
          <w:spacing w:val="63"/>
          <w:sz w:val="28"/>
        </w:rPr>
        <w:t xml:space="preserve"> </w:t>
      </w:r>
      <w:r>
        <w:rPr>
          <w:sz w:val="28"/>
        </w:rPr>
        <w:t>particle</w:t>
      </w:r>
    </w:p>
    <w:p w:rsidR="0002676E" w:rsidRDefault="003C6933">
      <w:pPr>
        <w:pStyle w:val="a4"/>
        <w:numPr>
          <w:ilvl w:val="0"/>
          <w:numId w:val="63"/>
        </w:numPr>
        <w:tabs>
          <w:tab w:val="left" w:pos="497"/>
        </w:tabs>
        <w:spacing w:before="199"/>
        <w:ind w:left="496"/>
        <w:rPr>
          <w:sz w:val="28"/>
        </w:rPr>
      </w:pPr>
      <w:r>
        <w:rPr>
          <w:sz w:val="28"/>
        </w:rPr>
        <w:t>Penton</w:t>
      </w:r>
      <w:r>
        <w:rPr>
          <w:spacing w:val="-6"/>
          <w:sz w:val="28"/>
        </w:rPr>
        <w:t xml:space="preserve"> </w:t>
      </w:r>
      <w:r>
        <w:rPr>
          <w:sz w:val="28"/>
        </w:rPr>
        <w:t>base</w:t>
      </w:r>
      <w:r>
        <w:rPr>
          <w:spacing w:val="-3"/>
          <w:sz w:val="28"/>
        </w:rPr>
        <w:t xml:space="preserve"> </w:t>
      </w:r>
      <w:r>
        <w:rPr>
          <w:sz w:val="28"/>
        </w:rPr>
        <w:t>with</w:t>
      </w:r>
      <w:r>
        <w:rPr>
          <w:spacing w:val="-6"/>
          <w:sz w:val="28"/>
        </w:rPr>
        <w:t xml:space="preserve"> </w:t>
      </w:r>
      <w:r>
        <w:rPr>
          <w:sz w:val="28"/>
        </w:rPr>
        <w:t>toxin-like</w:t>
      </w:r>
      <w:r>
        <w:rPr>
          <w:spacing w:val="-3"/>
          <w:sz w:val="28"/>
        </w:rPr>
        <w:t xml:space="preserve"> </w:t>
      </w:r>
      <w:r>
        <w:rPr>
          <w:sz w:val="28"/>
        </w:rPr>
        <w:t>activity</w:t>
      </w:r>
    </w:p>
    <w:p w:rsidR="0002676E" w:rsidRDefault="003C6933">
      <w:pPr>
        <w:pStyle w:val="a4"/>
        <w:numPr>
          <w:ilvl w:val="0"/>
          <w:numId w:val="63"/>
        </w:numPr>
        <w:tabs>
          <w:tab w:val="left" w:pos="497"/>
        </w:tabs>
        <w:spacing w:before="201"/>
        <w:ind w:left="496"/>
        <w:rPr>
          <w:sz w:val="28"/>
        </w:rPr>
      </w:pPr>
      <w:r>
        <w:rPr>
          <w:sz w:val="28"/>
        </w:rPr>
        <w:t>Fibers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4"/>
          <w:sz w:val="28"/>
        </w:rPr>
        <w:t xml:space="preserve"> </w:t>
      </w:r>
      <w:r>
        <w:rPr>
          <w:sz w:val="28"/>
        </w:rPr>
        <w:t>type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specific</w:t>
      </w:r>
      <w:r>
        <w:rPr>
          <w:spacing w:val="-5"/>
          <w:sz w:val="28"/>
        </w:rPr>
        <w:t xml:space="preserve"> </w:t>
      </w:r>
      <w:r>
        <w:rPr>
          <w:sz w:val="28"/>
        </w:rPr>
        <w:t>antigens;</w:t>
      </w:r>
      <w:r>
        <w:rPr>
          <w:spacing w:val="-4"/>
          <w:sz w:val="28"/>
        </w:rPr>
        <w:t xml:space="preserve"> </w:t>
      </w:r>
      <w:r>
        <w:rPr>
          <w:sz w:val="28"/>
        </w:rPr>
        <w:t>associated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4"/>
          <w:sz w:val="28"/>
        </w:rPr>
        <w:t xml:space="preserve"> </w:t>
      </w:r>
      <w:r>
        <w:rPr>
          <w:sz w:val="28"/>
        </w:rPr>
        <w:t>hemagglutinating</w:t>
      </w:r>
      <w:r>
        <w:rPr>
          <w:spacing w:val="-4"/>
          <w:sz w:val="28"/>
        </w:rPr>
        <w:t xml:space="preserve"> </w:t>
      </w:r>
      <w:r>
        <w:rPr>
          <w:sz w:val="28"/>
        </w:rPr>
        <w:t>activity.</w:t>
      </w:r>
    </w:p>
    <w:p w:rsidR="0002676E" w:rsidRDefault="003C6933">
      <w:pPr>
        <w:pStyle w:val="a4"/>
        <w:numPr>
          <w:ilvl w:val="0"/>
          <w:numId w:val="63"/>
        </w:numPr>
        <w:tabs>
          <w:tab w:val="left" w:pos="498"/>
        </w:tabs>
        <w:spacing w:before="199" w:line="276" w:lineRule="auto"/>
        <w:ind w:right="1297" w:firstLine="0"/>
        <w:rPr>
          <w:sz w:val="28"/>
        </w:rPr>
      </w:pPr>
      <w:r>
        <w:rPr>
          <w:sz w:val="28"/>
        </w:rPr>
        <w:t>Adenoviruses are unusually stable to chemical and physical agents and to adverse PH</w:t>
      </w:r>
      <w:r>
        <w:rPr>
          <w:spacing w:val="1"/>
          <w:sz w:val="28"/>
        </w:rPr>
        <w:t xml:space="preserve"> </w:t>
      </w:r>
      <w:r>
        <w:rPr>
          <w:sz w:val="28"/>
        </w:rPr>
        <w:t>conditions, thus allowing for prolonged survival outside of the body that</w:t>
      </w:r>
      <w:r>
        <w:rPr>
          <w:spacing w:val="1"/>
          <w:sz w:val="28"/>
        </w:rPr>
        <w:t xml:space="preserve"> </w:t>
      </w:r>
      <w:r>
        <w:rPr>
          <w:sz w:val="28"/>
        </w:rPr>
        <w:t>adenovirus</w:t>
      </w:r>
      <w:r>
        <w:rPr>
          <w:spacing w:val="1"/>
          <w:sz w:val="28"/>
        </w:rPr>
        <w:t xml:space="preserve"> </w:t>
      </w:r>
      <w:r>
        <w:rPr>
          <w:b/>
          <w:spacing w:val="-1"/>
          <w:sz w:val="28"/>
        </w:rPr>
        <w:t xml:space="preserve">resistant </w:t>
      </w:r>
      <w:r>
        <w:rPr>
          <w:spacing w:val="-1"/>
          <w:sz w:val="28"/>
        </w:rPr>
        <w:t xml:space="preserve">Acid , Detergent, </w:t>
      </w:r>
      <w:r>
        <w:rPr>
          <w:sz w:val="28"/>
        </w:rPr>
        <w:t xml:space="preserve">Dry environment </w:t>
      </w:r>
      <w:r>
        <w:rPr>
          <w:b/>
          <w:sz w:val="28"/>
        </w:rPr>
        <w:t xml:space="preserve">while Inactivated </w:t>
      </w:r>
      <w:r>
        <w:rPr>
          <w:sz w:val="28"/>
        </w:rPr>
        <w:t>by Heat, Formaldehyde,</w:t>
      </w:r>
      <w:r>
        <w:rPr>
          <w:spacing w:val="-67"/>
          <w:sz w:val="28"/>
        </w:rPr>
        <w:t xml:space="preserve"> </w:t>
      </w:r>
      <w:r>
        <w:rPr>
          <w:sz w:val="28"/>
        </w:rPr>
        <w:t>Bleach.</w:t>
      </w:r>
    </w:p>
    <w:p w:rsidR="0002676E" w:rsidRDefault="003C6933">
      <w:pPr>
        <w:pStyle w:val="4"/>
        <w:spacing w:before="206"/>
        <w:ind w:left="254"/>
      </w:pPr>
      <w:r>
        <w:t>Transmission</w:t>
      </w:r>
    </w:p>
    <w:p w:rsidR="0002676E" w:rsidRDefault="003C6933">
      <w:pPr>
        <w:pStyle w:val="a3"/>
        <w:spacing w:before="243"/>
        <w:ind w:left="254"/>
      </w:pPr>
      <w:r>
        <w:t>Adenoviruses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transmitted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several</w:t>
      </w:r>
      <w:r>
        <w:rPr>
          <w:spacing w:val="-6"/>
        </w:rPr>
        <w:t xml:space="preserve"> </w:t>
      </w:r>
      <w:r>
        <w:t>mechanisms</w:t>
      </w:r>
    </w:p>
    <w:p w:rsidR="0002676E" w:rsidRDefault="003C6933">
      <w:pPr>
        <w:pStyle w:val="a4"/>
        <w:numPr>
          <w:ilvl w:val="0"/>
          <w:numId w:val="62"/>
        </w:numPr>
        <w:tabs>
          <w:tab w:val="left" w:pos="492"/>
        </w:tabs>
        <w:spacing w:before="249" w:line="276" w:lineRule="auto"/>
        <w:ind w:right="1309" w:firstLine="69"/>
        <w:rPr>
          <w:sz w:val="28"/>
        </w:rPr>
      </w:pPr>
      <w:r>
        <w:rPr>
          <w:b/>
          <w:sz w:val="28"/>
        </w:rPr>
        <w:t xml:space="preserve">Direct contact, </w:t>
      </w:r>
      <w:r>
        <w:rPr>
          <w:sz w:val="28"/>
        </w:rPr>
        <w:t>Adenoviruses causing conjunctivitis are very infectious and spread by</w:t>
      </w:r>
      <w:r>
        <w:rPr>
          <w:spacing w:val="-67"/>
          <w:sz w:val="28"/>
        </w:rPr>
        <w:t xml:space="preserve"> </w:t>
      </w:r>
      <w:r>
        <w:rPr>
          <w:sz w:val="28"/>
        </w:rPr>
        <w:t>direct contamination</w:t>
      </w:r>
      <w:r>
        <w:rPr>
          <w:spacing w:val="-3"/>
          <w:sz w:val="28"/>
        </w:rPr>
        <w:t xml:space="preserve"> </w:t>
      </w:r>
      <w:r>
        <w:rPr>
          <w:sz w:val="28"/>
        </w:rPr>
        <w:t>of the eye.</w:t>
      </w:r>
    </w:p>
    <w:p w:rsidR="0002676E" w:rsidRDefault="0002676E">
      <w:pPr>
        <w:spacing w:line="276" w:lineRule="auto"/>
        <w:rPr>
          <w:sz w:val="28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group id="_x0000_s3292" style="position:absolute;margin-left:24pt;margin-top:24pt;width:547.45pt;height:794.05pt;z-index:-20080128;mso-position-horizontal-relative:page;mso-position-vertical-relative:page" coordorigin="480,480" coordsize="10949,15881">
            <v:shape id="_x0000_s3295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294" style="position:absolute;left:540;top:568;width:15;height:15704" stroked="f"/>
            <v:shape id="_x0000_s3293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288" style="position:absolute;margin-left:24pt;margin-top:24pt;width:547.45pt;height:790.35pt;z-index:-20079616;mso-position-horizontal-relative:page;mso-position-vertical-relative:page" coordorigin="480,480" coordsize="10949,15807">
            <v:shape id="_x0000_s3291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290" style="position:absolute;left:540;top:568;width:15;height:15704" stroked="f"/>
            <v:shape id="_x0000_s3289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2676E" w:rsidRDefault="004B3196">
      <w:pPr>
        <w:pStyle w:val="a4"/>
        <w:numPr>
          <w:ilvl w:val="0"/>
          <w:numId w:val="62"/>
        </w:numPr>
        <w:tabs>
          <w:tab w:val="left" w:pos="492"/>
        </w:tabs>
        <w:spacing w:before="89" w:line="276" w:lineRule="auto"/>
        <w:ind w:right="1541" w:firstLine="69"/>
        <w:rPr>
          <w:sz w:val="28"/>
        </w:rPr>
      </w:pPr>
      <w:r>
        <w:pict>
          <v:shape id="_x0000_s3287" style="position:absolute;left:0;text-align:left;margin-left:52.7pt;margin-top:-14.65pt;width:490.35pt;height:4.45pt;z-index:-20080640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b/>
          <w:sz w:val="28"/>
        </w:rPr>
        <w:t xml:space="preserve">Respiratory droplets </w:t>
      </w:r>
      <w:r w:rsidR="003C6933">
        <w:rPr>
          <w:sz w:val="28"/>
        </w:rPr>
        <w:t>. Respiratory adenoviruses are spread by the respiratory route</w:t>
      </w:r>
      <w:r w:rsidR="003C6933">
        <w:rPr>
          <w:spacing w:val="-67"/>
          <w:sz w:val="28"/>
        </w:rPr>
        <w:t xml:space="preserve"> </w:t>
      </w:r>
      <w:r w:rsidR="003C6933">
        <w:rPr>
          <w:sz w:val="28"/>
        </w:rPr>
        <w:t>(aerosol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droplet,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direct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and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indirect).</w:t>
      </w:r>
    </w:p>
    <w:p w:rsidR="0002676E" w:rsidRDefault="003C6933">
      <w:pPr>
        <w:pStyle w:val="a4"/>
        <w:numPr>
          <w:ilvl w:val="0"/>
          <w:numId w:val="62"/>
        </w:numPr>
        <w:tabs>
          <w:tab w:val="left" w:pos="423"/>
        </w:tabs>
        <w:spacing w:before="201"/>
        <w:ind w:left="422" w:hanging="169"/>
        <w:rPr>
          <w:sz w:val="28"/>
        </w:rPr>
      </w:pPr>
      <w:r>
        <w:rPr>
          <w:b/>
          <w:sz w:val="28"/>
        </w:rPr>
        <w:t>Feco-oral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route.</w:t>
      </w:r>
      <w:r>
        <w:rPr>
          <w:b/>
          <w:spacing w:val="64"/>
          <w:sz w:val="28"/>
        </w:rPr>
        <w:t xml:space="preserve"> </w:t>
      </w:r>
      <w:r>
        <w:rPr>
          <w:sz w:val="28"/>
        </w:rPr>
        <w:t>Enteric</w:t>
      </w:r>
      <w:r>
        <w:rPr>
          <w:spacing w:val="-2"/>
          <w:sz w:val="28"/>
        </w:rPr>
        <w:t xml:space="preserve"> </w:t>
      </w:r>
      <w:r>
        <w:rPr>
          <w:sz w:val="28"/>
        </w:rPr>
        <w:t>adenoviruses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spread</w:t>
      </w:r>
      <w:r>
        <w:rPr>
          <w:spacing w:val="-1"/>
          <w:sz w:val="28"/>
        </w:rPr>
        <w:t xml:space="preserve"> </w:t>
      </w:r>
      <w:r>
        <w:rPr>
          <w:sz w:val="28"/>
        </w:rPr>
        <w:t>via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faecal-oral</w:t>
      </w:r>
      <w:r>
        <w:rPr>
          <w:spacing w:val="-1"/>
          <w:sz w:val="28"/>
        </w:rPr>
        <w:t xml:space="preserve"> </w:t>
      </w:r>
      <w:r>
        <w:rPr>
          <w:sz w:val="28"/>
        </w:rPr>
        <w:t>route.</w:t>
      </w:r>
    </w:p>
    <w:p w:rsidR="0002676E" w:rsidRDefault="003C6933">
      <w:pPr>
        <w:pStyle w:val="4"/>
        <w:spacing w:before="254"/>
        <w:ind w:left="254"/>
      </w:pPr>
      <w:r>
        <w:t>Viral</w:t>
      </w:r>
      <w:r>
        <w:rPr>
          <w:spacing w:val="-3"/>
        </w:rPr>
        <w:t xml:space="preserve"> </w:t>
      </w:r>
      <w:r>
        <w:t>replication:</w:t>
      </w:r>
    </w:p>
    <w:p w:rsidR="0002676E" w:rsidRDefault="003C6933">
      <w:pPr>
        <w:pStyle w:val="a4"/>
        <w:numPr>
          <w:ilvl w:val="0"/>
          <w:numId w:val="61"/>
        </w:numPr>
        <w:tabs>
          <w:tab w:val="left" w:pos="560"/>
        </w:tabs>
        <w:spacing w:before="242" w:line="276" w:lineRule="auto"/>
        <w:ind w:right="783" w:firstLine="0"/>
        <w:rPr>
          <w:sz w:val="28"/>
        </w:rPr>
      </w:pPr>
      <w:r>
        <w:rPr>
          <w:sz w:val="28"/>
        </w:rPr>
        <w:t>Adenoviruses</w:t>
      </w:r>
      <w:r>
        <w:rPr>
          <w:spacing w:val="-2"/>
          <w:sz w:val="28"/>
        </w:rPr>
        <w:t xml:space="preserve"> </w:t>
      </w:r>
      <w:r>
        <w:rPr>
          <w:sz w:val="28"/>
        </w:rPr>
        <w:t>attach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surface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cells</w:t>
      </w:r>
      <w:r>
        <w:rPr>
          <w:spacing w:val="-6"/>
          <w:sz w:val="28"/>
        </w:rPr>
        <w:t xml:space="preserve"> </w:t>
      </w:r>
      <w:r>
        <w:rPr>
          <w:sz w:val="28"/>
        </w:rPr>
        <w:t>by</w:t>
      </w:r>
      <w:r>
        <w:rPr>
          <w:spacing w:val="-6"/>
          <w:sz w:val="28"/>
        </w:rPr>
        <w:t xml:space="preserve"> </w:t>
      </w:r>
      <w:r>
        <w:rPr>
          <w:sz w:val="28"/>
        </w:rPr>
        <w:t>their</w:t>
      </w:r>
      <w:r>
        <w:rPr>
          <w:spacing w:val="-2"/>
          <w:sz w:val="28"/>
        </w:rPr>
        <w:t xml:space="preserve"> </w:t>
      </w:r>
      <w:r>
        <w:rPr>
          <w:sz w:val="28"/>
        </w:rPr>
        <w:t>fibers,</w:t>
      </w:r>
      <w:r>
        <w:rPr>
          <w:spacing w:val="-3"/>
          <w:sz w:val="28"/>
        </w:rPr>
        <w:t xml:space="preserve"> </w:t>
      </w:r>
      <w:r>
        <w:rPr>
          <w:sz w:val="28"/>
        </w:rPr>
        <w:t>then</w:t>
      </w:r>
      <w:r>
        <w:rPr>
          <w:spacing w:val="-3"/>
          <w:sz w:val="28"/>
        </w:rPr>
        <w:t xml:space="preserve"> </w:t>
      </w:r>
      <w:r>
        <w:rPr>
          <w:sz w:val="28"/>
        </w:rPr>
        <w:t>penetrate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cell,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once</w:t>
      </w:r>
      <w:r>
        <w:rPr>
          <w:spacing w:val="-67"/>
          <w:sz w:val="28"/>
        </w:rPr>
        <w:t xml:space="preserve"> </w:t>
      </w:r>
      <w:r>
        <w:rPr>
          <w:sz w:val="28"/>
        </w:rPr>
        <w:t>inside</w:t>
      </w:r>
      <w:r>
        <w:rPr>
          <w:spacing w:val="-4"/>
          <w:sz w:val="28"/>
        </w:rPr>
        <w:t xml:space="preserve"> </w:t>
      </w:r>
      <w:r>
        <w:rPr>
          <w:sz w:val="28"/>
        </w:rPr>
        <w:t>the cell,</w:t>
      </w:r>
      <w:r>
        <w:rPr>
          <w:spacing w:val="-1"/>
          <w:sz w:val="28"/>
        </w:rPr>
        <w:t xml:space="preserve"> </w:t>
      </w:r>
      <w:r>
        <w:rPr>
          <w:sz w:val="28"/>
        </w:rPr>
        <w:t>uncoated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viral DNA.</w:t>
      </w:r>
    </w:p>
    <w:p w:rsidR="0002676E" w:rsidRDefault="003C6933">
      <w:pPr>
        <w:pStyle w:val="a4"/>
        <w:numPr>
          <w:ilvl w:val="0"/>
          <w:numId w:val="61"/>
        </w:numPr>
        <w:tabs>
          <w:tab w:val="left" w:pos="560"/>
        </w:tabs>
        <w:spacing w:before="201" w:line="276" w:lineRule="auto"/>
        <w:ind w:right="1343" w:firstLine="0"/>
        <w:rPr>
          <w:sz w:val="28"/>
        </w:rPr>
      </w:pPr>
      <w:r>
        <w:rPr>
          <w:sz w:val="28"/>
        </w:rPr>
        <w:t>The viral DNA is then transported into the nucleus of the cell and initiates replication</w:t>
      </w:r>
      <w:r>
        <w:rPr>
          <w:spacing w:val="-67"/>
          <w:sz w:val="28"/>
        </w:rPr>
        <w:t xml:space="preserve"> </w:t>
      </w:r>
      <w:r>
        <w:rPr>
          <w:sz w:val="28"/>
        </w:rPr>
        <w:t>cycle.</w:t>
      </w:r>
    </w:p>
    <w:p w:rsidR="0002676E" w:rsidRDefault="003C6933">
      <w:pPr>
        <w:pStyle w:val="a4"/>
        <w:numPr>
          <w:ilvl w:val="0"/>
          <w:numId w:val="61"/>
        </w:numPr>
        <w:tabs>
          <w:tab w:val="left" w:pos="560"/>
        </w:tabs>
        <w:spacing w:before="200" w:line="276" w:lineRule="auto"/>
        <w:ind w:right="1751" w:firstLine="0"/>
        <w:rPr>
          <w:sz w:val="28"/>
        </w:rPr>
      </w:pPr>
      <w:r>
        <w:rPr>
          <w:noProof/>
        </w:rPr>
        <w:drawing>
          <wp:anchor distT="0" distB="0" distL="0" distR="0" simplePos="0" relativeHeight="483234816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616335</wp:posOffset>
            </wp:positionV>
            <wp:extent cx="742013" cy="1468707"/>
            <wp:effectExtent l="0" t="0" r="0" b="0"/>
            <wp:wrapNone/>
            <wp:docPr id="3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35328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260735</wp:posOffset>
            </wp:positionV>
            <wp:extent cx="512952" cy="849630"/>
            <wp:effectExtent l="0" t="0" r="0" b="0"/>
            <wp:wrapNone/>
            <wp:docPr id="3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Host</w:t>
      </w:r>
      <w:r>
        <w:rPr>
          <w:spacing w:val="-2"/>
          <w:sz w:val="28"/>
        </w:rPr>
        <w:t xml:space="preserve"> </w:t>
      </w:r>
      <w:r>
        <w:rPr>
          <w:sz w:val="28"/>
        </w:rPr>
        <w:t>cell</w:t>
      </w:r>
      <w:r>
        <w:rPr>
          <w:spacing w:val="-1"/>
          <w:sz w:val="28"/>
        </w:rPr>
        <w:t xml:space="preserve"> </w:t>
      </w:r>
      <w:r>
        <w:rPr>
          <w:sz w:val="28"/>
        </w:rPr>
        <w:t>DNA-dependent</w:t>
      </w:r>
      <w:r>
        <w:rPr>
          <w:spacing w:val="-2"/>
          <w:sz w:val="28"/>
        </w:rPr>
        <w:t xml:space="preserve"> </w:t>
      </w:r>
      <w:r>
        <w:rPr>
          <w:sz w:val="28"/>
        </w:rPr>
        <w:t>RNA</w:t>
      </w:r>
      <w:r>
        <w:rPr>
          <w:spacing w:val="-3"/>
          <w:sz w:val="28"/>
        </w:rPr>
        <w:t xml:space="preserve"> </w:t>
      </w:r>
      <w:r>
        <w:rPr>
          <w:sz w:val="28"/>
        </w:rPr>
        <w:t>polymerase</w:t>
      </w:r>
      <w:r>
        <w:rPr>
          <w:spacing w:val="-6"/>
          <w:sz w:val="28"/>
        </w:rPr>
        <w:t xml:space="preserve"> </w:t>
      </w:r>
      <w:r>
        <w:rPr>
          <w:sz w:val="28"/>
        </w:rPr>
        <w:t>transcribes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early</w:t>
      </w:r>
      <w:r>
        <w:rPr>
          <w:spacing w:val="-6"/>
          <w:sz w:val="28"/>
        </w:rPr>
        <w:t xml:space="preserve"> </w:t>
      </w:r>
      <w:r>
        <w:rPr>
          <w:sz w:val="28"/>
        </w:rPr>
        <w:t>genes</w:t>
      </w:r>
      <w:r>
        <w:rPr>
          <w:spacing w:val="-1"/>
          <w:sz w:val="28"/>
        </w:rPr>
        <w:t xml:space="preserve"> </w:t>
      </w:r>
      <w:r>
        <w:rPr>
          <w:sz w:val="28"/>
        </w:rPr>
        <w:t>leading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7"/>
          <w:sz w:val="28"/>
        </w:rPr>
        <w:t xml:space="preserve"> </w:t>
      </w:r>
      <w:r>
        <w:rPr>
          <w:sz w:val="28"/>
        </w:rPr>
        <w:t>formation of functional</w:t>
      </w:r>
      <w:r>
        <w:rPr>
          <w:spacing w:val="1"/>
          <w:sz w:val="28"/>
        </w:rPr>
        <w:t xml:space="preserve"> </w:t>
      </w:r>
      <w:r>
        <w:rPr>
          <w:sz w:val="28"/>
        </w:rPr>
        <w:t>m</w:t>
      </w:r>
      <w:r>
        <w:rPr>
          <w:spacing w:val="-6"/>
          <w:sz w:val="28"/>
        </w:rPr>
        <w:t xml:space="preserve"> </w:t>
      </w:r>
      <w:r>
        <w:rPr>
          <w:sz w:val="28"/>
        </w:rPr>
        <w:t>RNA.</w:t>
      </w:r>
    </w:p>
    <w:p w:rsidR="0002676E" w:rsidRDefault="003C6933">
      <w:pPr>
        <w:pStyle w:val="a4"/>
        <w:numPr>
          <w:ilvl w:val="0"/>
          <w:numId w:val="61"/>
        </w:numPr>
        <w:tabs>
          <w:tab w:val="left" w:pos="560"/>
        </w:tabs>
        <w:spacing w:before="200"/>
        <w:ind w:left="559" w:hanging="306"/>
        <w:rPr>
          <w:sz w:val="28"/>
        </w:rPr>
      </w:pPr>
      <w:r>
        <w:rPr>
          <w:sz w:val="28"/>
        </w:rPr>
        <w:t>Then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cytoplasm,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early</w:t>
      </w:r>
      <w:r>
        <w:rPr>
          <w:spacing w:val="-6"/>
          <w:sz w:val="28"/>
        </w:rPr>
        <w:t xml:space="preserve"> </w:t>
      </w:r>
      <w:r>
        <w:rPr>
          <w:sz w:val="28"/>
        </w:rPr>
        <w:t>m</w:t>
      </w:r>
      <w:r>
        <w:rPr>
          <w:spacing w:val="-7"/>
          <w:sz w:val="28"/>
        </w:rPr>
        <w:t xml:space="preserve"> </w:t>
      </w:r>
      <w:r>
        <w:rPr>
          <w:sz w:val="28"/>
        </w:rPr>
        <w:t>RNA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translated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nonstructural</w:t>
      </w:r>
      <w:r>
        <w:rPr>
          <w:spacing w:val="-6"/>
          <w:sz w:val="28"/>
        </w:rPr>
        <w:t xml:space="preserve"> </w:t>
      </w:r>
      <w:r>
        <w:rPr>
          <w:sz w:val="28"/>
        </w:rPr>
        <w:t>proteins.</w:t>
      </w:r>
    </w:p>
    <w:p w:rsidR="0002676E" w:rsidRDefault="003C6933">
      <w:pPr>
        <w:pStyle w:val="a4"/>
        <w:numPr>
          <w:ilvl w:val="0"/>
          <w:numId w:val="61"/>
        </w:numPr>
        <w:tabs>
          <w:tab w:val="left" w:pos="560"/>
        </w:tabs>
        <w:spacing w:before="247" w:line="278" w:lineRule="auto"/>
        <w:ind w:right="842" w:firstLine="0"/>
        <w:rPr>
          <w:sz w:val="28"/>
        </w:rPr>
      </w:pPr>
      <w:r>
        <w:rPr>
          <w:noProof/>
        </w:rPr>
        <w:drawing>
          <wp:anchor distT="0" distB="0" distL="0" distR="0" simplePos="0" relativeHeight="483234304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505082</wp:posOffset>
            </wp:positionV>
            <wp:extent cx="570611" cy="1419352"/>
            <wp:effectExtent l="0" t="0" r="0" b="0"/>
            <wp:wrapNone/>
            <wp:docPr id="3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nucleus</w:t>
      </w:r>
      <w:r>
        <w:rPr>
          <w:spacing w:val="-1"/>
          <w:sz w:val="28"/>
        </w:rPr>
        <w:t xml:space="preserve"> 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after</w:t>
      </w:r>
      <w:r>
        <w:rPr>
          <w:spacing w:val="-1"/>
          <w:sz w:val="28"/>
        </w:rPr>
        <w:t xml:space="preserve"> </w:t>
      </w:r>
      <w:r>
        <w:rPr>
          <w:sz w:val="28"/>
        </w:rPr>
        <w:t>viral</w:t>
      </w:r>
      <w:r>
        <w:rPr>
          <w:spacing w:val="-2"/>
          <w:sz w:val="28"/>
        </w:rPr>
        <w:t xml:space="preserve"> </w:t>
      </w:r>
      <w:r>
        <w:rPr>
          <w:sz w:val="28"/>
        </w:rPr>
        <w:t>DNA</w:t>
      </w:r>
      <w:r>
        <w:rPr>
          <w:spacing w:val="-3"/>
          <w:sz w:val="28"/>
        </w:rPr>
        <w:t xml:space="preserve"> </w:t>
      </w:r>
      <w:r>
        <w:rPr>
          <w:sz w:val="28"/>
        </w:rPr>
        <w:t>replication,</w:t>
      </w:r>
      <w:r>
        <w:rPr>
          <w:spacing w:val="-3"/>
          <w:sz w:val="28"/>
        </w:rPr>
        <w:t xml:space="preserve"> </w:t>
      </w:r>
      <w:r>
        <w:rPr>
          <w:sz w:val="28"/>
        </w:rPr>
        <w:t>late</w:t>
      </w:r>
      <w:r>
        <w:rPr>
          <w:spacing w:val="-2"/>
          <w:sz w:val="28"/>
        </w:rPr>
        <w:t xml:space="preserve"> </w:t>
      </w:r>
      <w:r>
        <w:rPr>
          <w:sz w:val="28"/>
        </w:rPr>
        <w:t>m</w:t>
      </w:r>
      <w:r>
        <w:rPr>
          <w:spacing w:val="-7"/>
          <w:sz w:val="28"/>
        </w:rPr>
        <w:t xml:space="preserve"> </w:t>
      </w:r>
      <w:r>
        <w:rPr>
          <w:sz w:val="28"/>
        </w:rPr>
        <w:t>RNA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transcribed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then</w:t>
      </w:r>
      <w:r>
        <w:rPr>
          <w:spacing w:val="-4"/>
          <w:sz w:val="28"/>
        </w:rPr>
        <w:t xml:space="preserve"> </w:t>
      </w:r>
      <w:r>
        <w:rPr>
          <w:sz w:val="28"/>
        </w:rPr>
        <w:t>translated</w:t>
      </w:r>
      <w:r>
        <w:rPr>
          <w:spacing w:val="-67"/>
          <w:sz w:val="28"/>
        </w:rPr>
        <w:t xml:space="preserve"> </w:t>
      </w:r>
      <w:r>
        <w:rPr>
          <w:sz w:val="28"/>
        </w:rPr>
        <w:t>into</w:t>
      </w:r>
      <w:r>
        <w:rPr>
          <w:spacing w:val="-4"/>
          <w:sz w:val="28"/>
        </w:rPr>
        <w:t xml:space="preserve"> </w:t>
      </w:r>
      <w:r>
        <w:rPr>
          <w:sz w:val="28"/>
        </w:rPr>
        <w:t>structural</w:t>
      </w:r>
      <w:r>
        <w:rPr>
          <w:spacing w:val="1"/>
          <w:sz w:val="28"/>
        </w:rPr>
        <w:t xml:space="preserve"> </w:t>
      </w:r>
      <w:r>
        <w:rPr>
          <w:sz w:val="28"/>
        </w:rPr>
        <w:t>virion</w:t>
      </w:r>
      <w:r>
        <w:rPr>
          <w:spacing w:val="-3"/>
          <w:sz w:val="28"/>
        </w:rPr>
        <w:t xml:space="preserve"> </w:t>
      </w:r>
      <w:r>
        <w:rPr>
          <w:sz w:val="28"/>
        </w:rPr>
        <w:t>proteins.</w:t>
      </w:r>
    </w:p>
    <w:p w:rsidR="0002676E" w:rsidRDefault="003C6933">
      <w:pPr>
        <w:pStyle w:val="a4"/>
        <w:numPr>
          <w:ilvl w:val="0"/>
          <w:numId w:val="61"/>
        </w:numPr>
        <w:tabs>
          <w:tab w:val="left" w:pos="560"/>
        </w:tabs>
        <w:spacing w:before="194" w:line="278" w:lineRule="auto"/>
        <w:ind w:right="1143" w:firstLine="0"/>
        <w:rPr>
          <w:sz w:val="28"/>
        </w:rPr>
      </w:pPr>
      <w:r>
        <w:rPr>
          <w:sz w:val="28"/>
        </w:rPr>
        <w:t>This</w:t>
      </w:r>
      <w:r>
        <w:rPr>
          <w:spacing w:val="-5"/>
          <w:sz w:val="28"/>
        </w:rPr>
        <w:t xml:space="preserve"> </w:t>
      </w:r>
      <w:r>
        <w:rPr>
          <w:sz w:val="28"/>
        </w:rPr>
        <w:t>is followed</w:t>
      </w:r>
      <w:r>
        <w:rPr>
          <w:spacing w:val="-4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assembly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virions</w:t>
      </w:r>
      <w:r>
        <w:rPr>
          <w:spacing w:val="-3"/>
          <w:sz w:val="28"/>
        </w:rPr>
        <w:t xml:space="preserve"> </w:t>
      </w:r>
      <w:r>
        <w:rPr>
          <w:sz w:val="28"/>
        </w:rPr>
        <w:t>in the</w:t>
      </w:r>
      <w:r>
        <w:rPr>
          <w:spacing w:val="-5"/>
          <w:sz w:val="28"/>
        </w:rPr>
        <w:t xml:space="preserve"> </w:t>
      </w:r>
      <w:r>
        <w:rPr>
          <w:sz w:val="28"/>
        </w:rPr>
        <w:t>nucleus and</w:t>
      </w:r>
      <w:r>
        <w:rPr>
          <w:spacing w:val="-1"/>
          <w:sz w:val="28"/>
        </w:rPr>
        <w:t xml:space="preserve"> </w:t>
      </w:r>
      <w:r>
        <w:rPr>
          <w:sz w:val="28"/>
        </w:rPr>
        <w:t>release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virions</w:t>
      </w:r>
      <w:r>
        <w:rPr>
          <w:spacing w:val="-4"/>
          <w:sz w:val="28"/>
        </w:rPr>
        <w:t xml:space="preserve"> </w:t>
      </w:r>
      <w:r>
        <w:rPr>
          <w:sz w:val="28"/>
        </w:rPr>
        <w:t>by</w:t>
      </w:r>
      <w:r>
        <w:rPr>
          <w:spacing w:val="-6"/>
          <w:sz w:val="28"/>
        </w:rPr>
        <w:t xml:space="preserve"> </w:t>
      </w:r>
      <w:r>
        <w:rPr>
          <w:sz w:val="28"/>
        </w:rPr>
        <w:t>lysis of</w:t>
      </w:r>
      <w:r>
        <w:rPr>
          <w:spacing w:val="-67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cells,</w:t>
      </w:r>
      <w:r>
        <w:rPr>
          <w:spacing w:val="-4"/>
          <w:sz w:val="28"/>
        </w:rPr>
        <w:t xml:space="preserve"> </w:t>
      </w:r>
      <w:r>
        <w:rPr>
          <w:sz w:val="28"/>
        </w:rPr>
        <w:t>but</w:t>
      </w:r>
      <w:r>
        <w:rPr>
          <w:spacing w:val="-3"/>
          <w:sz w:val="28"/>
        </w:rPr>
        <w:t xml:space="preserve"> </w:t>
      </w:r>
      <w:r>
        <w:rPr>
          <w:sz w:val="28"/>
        </w:rPr>
        <w:t>not</w:t>
      </w:r>
      <w:r>
        <w:rPr>
          <w:spacing w:val="1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budding.</w:t>
      </w:r>
    </w:p>
    <w:p w:rsidR="0002676E" w:rsidRDefault="003C6933">
      <w:pPr>
        <w:pStyle w:val="4"/>
        <w:spacing w:before="199"/>
        <w:ind w:left="254"/>
      </w:pPr>
      <w:r>
        <w:rPr>
          <w:noProof/>
        </w:rPr>
        <w:drawing>
          <wp:anchor distT="0" distB="0" distL="0" distR="0" simplePos="0" relativeHeight="483233792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64900</wp:posOffset>
            </wp:positionV>
            <wp:extent cx="953897" cy="1604645"/>
            <wp:effectExtent l="0" t="0" r="0" b="0"/>
            <wp:wrapNone/>
            <wp:docPr id="3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Pathogenesis</w:t>
      </w:r>
    </w:p>
    <w:p w:rsidR="0002676E" w:rsidRDefault="003C6933">
      <w:pPr>
        <w:pStyle w:val="a3"/>
        <w:spacing w:before="244" w:line="276" w:lineRule="auto"/>
        <w:ind w:left="254" w:right="901"/>
      </w:pPr>
      <w:r>
        <w:t>Adenoviruses are transmitted mainly by respiratory or feco-oral contact from humans. They</w:t>
      </w:r>
      <w:r>
        <w:rPr>
          <w:spacing w:val="-67"/>
        </w:rPr>
        <w:t xml:space="preserve"> </w:t>
      </w:r>
      <w:r>
        <w:t>infect the conjunctiva or the nasal mucosa. They may multiply in conjunctiva, pharynx, or</w:t>
      </w:r>
      <w:r>
        <w:rPr>
          <w:spacing w:val="1"/>
        </w:rPr>
        <w:t xml:space="preserve"> </w:t>
      </w:r>
      <w:r>
        <w:t>small intestine,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epithelial</w:t>
      </w:r>
      <w:r>
        <w:rPr>
          <w:spacing w:val="1"/>
        </w:rPr>
        <w:t xml:space="preserve"> </w:t>
      </w:r>
      <w:r>
        <w:t>cells</w:t>
      </w:r>
      <w:r>
        <w:rPr>
          <w:spacing w:val="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infected.</w:t>
      </w:r>
    </w:p>
    <w:p w:rsidR="0002676E" w:rsidRDefault="003C6933">
      <w:pPr>
        <w:pStyle w:val="a3"/>
        <w:spacing w:before="200" w:line="424" w:lineRule="auto"/>
        <w:ind w:left="254" w:right="1772"/>
      </w:pPr>
      <w:r>
        <w:t>The</w:t>
      </w:r>
      <w:r>
        <w:rPr>
          <w:spacing w:val="-2"/>
        </w:rPr>
        <w:t xml:space="preserve"> </w:t>
      </w:r>
      <w:r>
        <w:t>site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entry</w:t>
      </w:r>
      <w:r>
        <w:rPr>
          <w:spacing w:val="-6"/>
        </w:rPr>
        <w:t xml:space="preserve"> </w:t>
      </w:r>
      <w:r>
        <w:t>generally</w:t>
      </w:r>
      <w:r>
        <w:rPr>
          <w:spacing w:val="-6"/>
        </w:rPr>
        <w:t xml:space="preserve"> </w:t>
      </w:r>
      <w:r>
        <w:t>dictates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type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infection;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processes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occur:</w:t>
      </w:r>
      <w:r>
        <w:rPr>
          <w:spacing w:val="-67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are (a)</w:t>
      </w:r>
      <w:r>
        <w:rPr>
          <w:spacing w:val="-2"/>
        </w:rPr>
        <w:t xml:space="preserve"> </w:t>
      </w:r>
      <w:r>
        <w:t>lytic</w:t>
      </w:r>
      <w:r>
        <w:rPr>
          <w:spacing w:val="-1"/>
        </w:rPr>
        <w:t xml:space="preserve"> </w:t>
      </w:r>
      <w:r>
        <w:t>infection,</w:t>
      </w:r>
      <w:r>
        <w:rPr>
          <w:spacing w:val="-1"/>
        </w:rPr>
        <w:t xml:space="preserve"> </w:t>
      </w:r>
      <w:r>
        <w:t>(b) latent</w:t>
      </w:r>
      <w:r>
        <w:rPr>
          <w:spacing w:val="-3"/>
        </w:rPr>
        <w:t xml:space="preserve"> </w:t>
      </w:r>
      <w:r>
        <w:t>infection.</w:t>
      </w:r>
    </w:p>
    <w:p w:rsidR="0002676E" w:rsidRDefault="003C6933">
      <w:pPr>
        <w:pStyle w:val="a4"/>
        <w:numPr>
          <w:ilvl w:val="0"/>
          <w:numId w:val="60"/>
        </w:numPr>
        <w:tabs>
          <w:tab w:val="left" w:pos="714"/>
        </w:tabs>
        <w:spacing w:before="1" w:line="276" w:lineRule="auto"/>
        <w:ind w:right="1005" w:firstLine="0"/>
        <w:rPr>
          <w:sz w:val="28"/>
        </w:rPr>
      </w:pPr>
      <w:r>
        <w:rPr>
          <w:b/>
          <w:sz w:val="28"/>
        </w:rPr>
        <w:t xml:space="preserve">Lytic infection: </w:t>
      </w:r>
      <w:r>
        <w:rPr>
          <w:sz w:val="28"/>
        </w:rPr>
        <w:t>Adenoviruses infect muco epithelial cells in the respiratory tract,</w:t>
      </w:r>
      <w:r>
        <w:rPr>
          <w:spacing w:val="1"/>
          <w:sz w:val="28"/>
        </w:rPr>
        <w:t xml:space="preserve"> </w:t>
      </w:r>
      <w:r>
        <w:rPr>
          <w:sz w:val="28"/>
        </w:rPr>
        <w:t>gastrointestinal tract, and conjunctiva or cornea, causing damage of these cells directly(cell</w:t>
      </w:r>
      <w:r>
        <w:rPr>
          <w:spacing w:val="-68"/>
          <w:sz w:val="28"/>
        </w:rPr>
        <w:t xml:space="preserve"> </w:t>
      </w:r>
      <w:r>
        <w:rPr>
          <w:sz w:val="28"/>
        </w:rPr>
        <w:t>lysis ) . After local replication of the virus, viremia follows with subsequent spread to</w:t>
      </w:r>
      <w:r>
        <w:rPr>
          <w:spacing w:val="1"/>
          <w:sz w:val="28"/>
        </w:rPr>
        <w:t xml:space="preserve"> </w:t>
      </w:r>
      <w:r>
        <w:rPr>
          <w:sz w:val="28"/>
        </w:rPr>
        <w:t>visceral organs. Dissemination occurs more commonly in immunocompromised patients</w:t>
      </w:r>
      <w:r>
        <w:rPr>
          <w:spacing w:val="1"/>
          <w:sz w:val="28"/>
        </w:rPr>
        <w:t xml:space="preserve"> </w:t>
      </w:r>
      <w:r>
        <w:rPr>
          <w:sz w:val="28"/>
        </w:rPr>
        <w:t>than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immunocompetent</w:t>
      </w:r>
      <w:r>
        <w:rPr>
          <w:spacing w:val="-3"/>
          <w:sz w:val="28"/>
        </w:rPr>
        <w:t xml:space="preserve"> </w:t>
      </w:r>
      <w:r>
        <w:rPr>
          <w:sz w:val="28"/>
        </w:rPr>
        <w:t>individuals.</w:t>
      </w:r>
    </w:p>
    <w:p w:rsidR="0002676E" w:rsidRDefault="003C6933">
      <w:pPr>
        <w:pStyle w:val="a4"/>
        <w:numPr>
          <w:ilvl w:val="0"/>
          <w:numId w:val="60"/>
        </w:numPr>
        <w:tabs>
          <w:tab w:val="left" w:pos="699"/>
        </w:tabs>
        <w:spacing w:before="201" w:line="276" w:lineRule="auto"/>
        <w:ind w:right="838" w:firstLine="0"/>
        <w:rPr>
          <w:sz w:val="28"/>
        </w:rPr>
      </w:pPr>
      <w:r>
        <w:rPr>
          <w:b/>
          <w:sz w:val="28"/>
        </w:rPr>
        <w:t xml:space="preserve">Latent infection: </w:t>
      </w:r>
      <w:r>
        <w:rPr>
          <w:sz w:val="28"/>
        </w:rPr>
        <w:t>The adenovirus has unique ability to become latent in lymphoid and</w:t>
      </w:r>
      <w:r>
        <w:rPr>
          <w:spacing w:val="1"/>
          <w:sz w:val="28"/>
        </w:rPr>
        <w:t xml:space="preserve"> </w:t>
      </w:r>
      <w:r>
        <w:rPr>
          <w:sz w:val="28"/>
        </w:rPr>
        <w:t>other tissues such as adenoids, tonsils, and payer s patches. The exact mechanism of</w:t>
      </w:r>
      <w:r>
        <w:rPr>
          <w:spacing w:val="1"/>
          <w:sz w:val="28"/>
        </w:rPr>
        <w:t xml:space="preserve"> </w:t>
      </w:r>
      <w:r>
        <w:rPr>
          <w:sz w:val="28"/>
        </w:rPr>
        <w:t>latency</w:t>
      </w:r>
      <w:r>
        <w:rPr>
          <w:spacing w:val="-67"/>
          <w:sz w:val="28"/>
        </w:rPr>
        <w:t xml:space="preserve"> </w:t>
      </w:r>
      <w:r>
        <w:rPr>
          <w:sz w:val="28"/>
        </w:rPr>
        <w:t>of adenovirus in these tissue is not known. These latent infections can be reactivated in</w:t>
      </w:r>
      <w:r>
        <w:rPr>
          <w:spacing w:val="1"/>
          <w:sz w:val="28"/>
        </w:rPr>
        <w:t xml:space="preserve"> </w:t>
      </w:r>
      <w:r>
        <w:rPr>
          <w:sz w:val="28"/>
        </w:rPr>
        <w:t>patients</w:t>
      </w:r>
      <w:r>
        <w:rPr>
          <w:spacing w:val="-5"/>
          <w:sz w:val="28"/>
        </w:rPr>
        <w:t xml:space="preserve"> </w:t>
      </w:r>
      <w:r>
        <w:rPr>
          <w:sz w:val="28"/>
        </w:rPr>
        <w:t>infected with</w:t>
      </w:r>
      <w:r>
        <w:rPr>
          <w:spacing w:val="-2"/>
          <w:sz w:val="28"/>
        </w:rPr>
        <w:t xml:space="preserve"> </w:t>
      </w:r>
      <w:r>
        <w:rPr>
          <w:sz w:val="28"/>
        </w:rPr>
        <w:t>other</w:t>
      </w:r>
      <w:r>
        <w:rPr>
          <w:spacing w:val="-1"/>
          <w:sz w:val="28"/>
        </w:rPr>
        <w:t xml:space="preserve"> </w:t>
      </w:r>
      <w:r>
        <w:rPr>
          <w:sz w:val="28"/>
        </w:rPr>
        <w:t>agents or</w:t>
      </w:r>
      <w:r>
        <w:rPr>
          <w:spacing w:val="-4"/>
          <w:sz w:val="28"/>
        </w:rPr>
        <w:t xml:space="preserve"> </w:t>
      </w:r>
      <w:r>
        <w:rPr>
          <w:sz w:val="28"/>
        </w:rPr>
        <w:t>in the</w:t>
      </w:r>
      <w:r>
        <w:rPr>
          <w:spacing w:val="-4"/>
          <w:sz w:val="28"/>
        </w:rPr>
        <w:t xml:space="preserve"> </w:t>
      </w:r>
      <w:r>
        <w:rPr>
          <w:sz w:val="28"/>
        </w:rPr>
        <w:t>patients who are</w:t>
      </w:r>
      <w:r>
        <w:rPr>
          <w:spacing w:val="-5"/>
          <w:sz w:val="28"/>
        </w:rPr>
        <w:t xml:space="preserve"> </w:t>
      </w:r>
      <w:r>
        <w:rPr>
          <w:sz w:val="28"/>
        </w:rPr>
        <w:t>immunocompromised.</w:t>
      </w:r>
    </w:p>
    <w:p w:rsidR="0002676E" w:rsidRDefault="0002676E">
      <w:pPr>
        <w:spacing w:line="276" w:lineRule="auto"/>
        <w:rPr>
          <w:sz w:val="28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group id="_x0000_s3281" style="position:absolute;margin-left:19.1pt;margin-top:24pt;width:552.35pt;height:794.05pt;z-index:-20076032;mso-position-horizontal-relative:page;mso-position-vertical-relative:page" coordorigin="383,480" coordsize="11047,15881">
            <v:rect id="_x0000_s3286" style="position:absolute;left:390;top:14352;width:9555;height:810" stroked="f"/>
            <v:rect id="_x0000_s3285" style="position:absolute;left:390;top:14352;width:9555;height:810" filled="f"/>
            <v:shape id="_x0000_s3284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283" style="position:absolute;left:540;top:568;width:15;height:15704" stroked="f"/>
            <v:shape id="_x0000_s3282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2676E" w:rsidRDefault="004B3196">
      <w:pPr>
        <w:pStyle w:val="4"/>
        <w:spacing w:before="89"/>
        <w:ind w:left="324"/>
        <w:rPr>
          <w:b w:val="0"/>
        </w:rPr>
      </w:pPr>
      <w:r>
        <w:pict>
          <v:shape id="_x0000_s3280" style="position:absolute;left:0;text-align:left;margin-left:52.7pt;margin-top:-14.65pt;width:490.35pt;height:4.45pt;z-index:-20076544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Clinical</w:t>
      </w:r>
      <w:r w:rsidR="003C6933">
        <w:rPr>
          <w:spacing w:val="-2"/>
        </w:rPr>
        <w:t xml:space="preserve"> </w:t>
      </w:r>
      <w:r w:rsidR="003C6933">
        <w:t>syndrome:</w:t>
      </w:r>
      <w:r w:rsidR="003C6933">
        <w:rPr>
          <w:spacing w:val="-1"/>
        </w:rPr>
        <w:t xml:space="preserve"> </w:t>
      </w:r>
      <w:r w:rsidR="003C6933">
        <w:rPr>
          <w:b w:val="0"/>
        </w:rPr>
        <w:t>-</w:t>
      </w:r>
    </w:p>
    <w:p w:rsidR="0002676E" w:rsidRDefault="003C6933">
      <w:pPr>
        <w:pStyle w:val="a3"/>
        <w:spacing w:before="250"/>
        <w:ind w:left="324"/>
      </w:pPr>
      <w:r>
        <w:t>Various</w:t>
      </w:r>
      <w:r>
        <w:rPr>
          <w:spacing w:val="-6"/>
        </w:rPr>
        <w:t xml:space="preserve"> </w:t>
      </w:r>
      <w:r>
        <w:t>syndromes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associated</w:t>
      </w:r>
      <w:r>
        <w:rPr>
          <w:spacing w:val="-2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particular</w:t>
      </w:r>
      <w:r>
        <w:rPr>
          <w:spacing w:val="-3"/>
        </w:rPr>
        <w:t xml:space="preserve"> </w:t>
      </w:r>
      <w:r>
        <w:t>serotypes:-</w:t>
      </w:r>
    </w:p>
    <w:p w:rsidR="0002676E" w:rsidRDefault="003C6933">
      <w:pPr>
        <w:pStyle w:val="a4"/>
        <w:numPr>
          <w:ilvl w:val="0"/>
          <w:numId w:val="59"/>
        </w:numPr>
        <w:tabs>
          <w:tab w:val="left" w:pos="416"/>
        </w:tabs>
        <w:spacing w:before="247"/>
        <w:ind w:left="415"/>
        <w:rPr>
          <w:sz w:val="28"/>
        </w:rPr>
      </w:pPr>
      <w:r>
        <w:rPr>
          <w:sz w:val="28"/>
        </w:rPr>
        <w:t>Respiratory</w:t>
      </w:r>
      <w:r>
        <w:rPr>
          <w:spacing w:val="-7"/>
          <w:sz w:val="28"/>
        </w:rPr>
        <w:t xml:space="preserve"> </w:t>
      </w:r>
      <w:r>
        <w:rPr>
          <w:sz w:val="28"/>
        </w:rPr>
        <w:t>diseases</w:t>
      </w:r>
      <w:r>
        <w:rPr>
          <w:spacing w:val="-6"/>
          <w:sz w:val="28"/>
        </w:rPr>
        <w:t xml:space="preserve"> </w:t>
      </w:r>
      <w:r>
        <w:rPr>
          <w:sz w:val="28"/>
        </w:rPr>
        <w:t>(Phrayngitis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tonsilitis</w:t>
      </w:r>
      <w:r>
        <w:rPr>
          <w:spacing w:val="-2"/>
          <w:sz w:val="28"/>
        </w:rPr>
        <w:t xml:space="preserve"> </w:t>
      </w:r>
      <w:r>
        <w:rPr>
          <w:sz w:val="28"/>
        </w:rPr>
        <w:t>)</w:t>
      </w:r>
    </w:p>
    <w:p w:rsidR="0002676E" w:rsidRDefault="003C6933">
      <w:pPr>
        <w:pStyle w:val="a4"/>
        <w:numPr>
          <w:ilvl w:val="0"/>
          <w:numId w:val="59"/>
        </w:numPr>
        <w:tabs>
          <w:tab w:val="left" w:pos="416"/>
        </w:tabs>
        <w:spacing w:before="249"/>
        <w:ind w:left="415"/>
        <w:rPr>
          <w:sz w:val="28"/>
        </w:rPr>
      </w:pPr>
      <w:r>
        <w:rPr>
          <w:sz w:val="28"/>
        </w:rPr>
        <w:t>Pharyngioconjunctivitis</w:t>
      </w:r>
    </w:p>
    <w:p w:rsidR="0002676E" w:rsidRDefault="003C6933">
      <w:pPr>
        <w:pStyle w:val="a4"/>
        <w:numPr>
          <w:ilvl w:val="0"/>
          <w:numId w:val="59"/>
        </w:numPr>
        <w:tabs>
          <w:tab w:val="left" w:pos="418"/>
        </w:tabs>
        <w:spacing w:before="247"/>
        <w:ind w:left="417"/>
        <w:rPr>
          <w:sz w:val="28"/>
        </w:rPr>
      </w:pPr>
      <w:r>
        <w:rPr>
          <w:sz w:val="28"/>
        </w:rPr>
        <w:t>Eye</w:t>
      </w:r>
      <w:r>
        <w:rPr>
          <w:spacing w:val="-5"/>
          <w:sz w:val="28"/>
        </w:rPr>
        <w:t xml:space="preserve"> </w:t>
      </w:r>
      <w:r>
        <w:rPr>
          <w:sz w:val="28"/>
        </w:rPr>
        <w:t>disease</w:t>
      </w:r>
      <w:r>
        <w:rPr>
          <w:spacing w:val="-4"/>
          <w:sz w:val="28"/>
        </w:rPr>
        <w:t xml:space="preserve"> </w:t>
      </w:r>
      <w:r>
        <w:rPr>
          <w:sz w:val="28"/>
        </w:rPr>
        <w:t>(Conjunctivitis)</w:t>
      </w:r>
    </w:p>
    <w:p w:rsidR="0002676E" w:rsidRDefault="003C6933">
      <w:pPr>
        <w:pStyle w:val="a4"/>
        <w:numPr>
          <w:ilvl w:val="0"/>
          <w:numId w:val="59"/>
        </w:numPr>
        <w:tabs>
          <w:tab w:val="left" w:pos="418"/>
        </w:tabs>
        <w:spacing w:before="249"/>
        <w:ind w:left="417"/>
        <w:rPr>
          <w:sz w:val="28"/>
        </w:rPr>
      </w:pPr>
      <w:r>
        <w:rPr>
          <w:sz w:val="28"/>
        </w:rPr>
        <w:t>Pneumonia: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preschool</w:t>
      </w:r>
      <w:r>
        <w:rPr>
          <w:spacing w:val="-3"/>
          <w:sz w:val="28"/>
        </w:rPr>
        <w:t xml:space="preserve"> </w:t>
      </w:r>
      <w:r>
        <w:rPr>
          <w:sz w:val="28"/>
        </w:rPr>
        <w:t>children</w:t>
      </w:r>
    </w:p>
    <w:p w:rsidR="0002676E" w:rsidRDefault="003C6933">
      <w:pPr>
        <w:pStyle w:val="a4"/>
        <w:numPr>
          <w:ilvl w:val="0"/>
          <w:numId w:val="59"/>
        </w:numPr>
        <w:tabs>
          <w:tab w:val="left" w:pos="418"/>
        </w:tabs>
        <w:spacing w:before="250"/>
        <w:ind w:left="417"/>
        <w:rPr>
          <w:sz w:val="28"/>
        </w:rPr>
      </w:pPr>
      <w:r>
        <w:rPr>
          <w:sz w:val="28"/>
        </w:rPr>
        <w:t>Gastroenteritis</w:t>
      </w:r>
      <w:r>
        <w:rPr>
          <w:spacing w:val="-8"/>
          <w:sz w:val="28"/>
        </w:rPr>
        <w:t xml:space="preserve"> </w:t>
      </w:r>
      <w:r>
        <w:rPr>
          <w:sz w:val="28"/>
        </w:rPr>
        <w:t>(Gastrointestinal</w:t>
      </w:r>
      <w:r>
        <w:rPr>
          <w:spacing w:val="-7"/>
          <w:sz w:val="28"/>
        </w:rPr>
        <w:t xml:space="preserve"> </w:t>
      </w:r>
      <w:r>
        <w:rPr>
          <w:sz w:val="28"/>
        </w:rPr>
        <w:t>disease)</w:t>
      </w:r>
    </w:p>
    <w:p w:rsidR="0002676E" w:rsidRDefault="0002676E">
      <w:pPr>
        <w:pStyle w:val="a3"/>
        <w:spacing w:before="8"/>
        <w:rPr>
          <w:sz w:val="13"/>
        </w:rPr>
      </w:pPr>
    </w:p>
    <w:p w:rsidR="0002676E" w:rsidRDefault="003C6933">
      <w:pPr>
        <w:pStyle w:val="a4"/>
        <w:numPr>
          <w:ilvl w:val="0"/>
          <w:numId w:val="59"/>
        </w:numPr>
        <w:tabs>
          <w:tab w:val="left" w:pos="488"/>
        </w:tabs>
        <w:spacing w:before="89"/>
        <w:ind w:left="487" w:hanging="236"/>
        <w:rPr>
          <w:sz w:val="28"/>
        </w:rPr>
      </w:pPr>
      <w:r>
        <w:rPr>
          <w:noProof/>
        </w:rPr>
        <w:drawing>
          <wp:anchor distT="0" distB="0" distL="0" distR="0" simplePos="0" relativeHeight="483239424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171962</wp:posOffset>
            </wp:positionV>
            <wp:extent cx="512952" cy="849630"/>
            <wp:effectExtent l="0" t="0" r="0" b="0"/>
            <wp:wrapNone/>
            <wp:docPr id="3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Acute</w:t>
      </w:r>
      <w:r>
        <w:rPr>
          <w:spacing w:val="-7"/>
          <w:sz w:val="28"/>
        </w:rPr>
        <w:t xml:space="preserve"> </w:t>
      </w:r>
      <w:r>
        <w:rPr>
          <w:sz w:val="28"/>
        </w:rPr>
        <w:t>hemorrhagic</w:t>
      </w:r>
      <w:r>
        <w:rPr>
          <w:spacing w:val="-6"/>
          <w:sz w:val="28"/>
        </w:rPr>
        <w:t xml:space="preserve"> </w:t>
      </w:r>
      <w:r>
        <w:rPr>
          <w:sz w:val="28"/>
        </w:rPr>
        <w:t>cystitis</w:t>
      </w:r>
      <w:r>
        <w:rPr>
          <w:spacing w:val="-3"/>
          <w:sz w:val="28"/>
        </w:rPr>
        <w:t xml:space="preserve"> </w:t>
      </w:r>
      <w:r>
        <w:rPr>
          <w:sz w:val="28"/>
        </w:rPr>
        <w:t>(bladder</w:t>
      </w:r>
      <w:r>
        <w:rPr>
          <w:spacing w:val="-6"/>
          <w:sz w:val="28"/>
        </w:rPr>
        <w:t xml:space="preserve"> </w:t>
      </w:r>
      <w:r>
        <w:rPr>
          <w:sz w:val="28"/>
        </w:rPr>
        <w:t>infection)</w:t>
      </w:r>
    </w:p>
    <w:p w:rsidR="0002676E" w:rsidRDefault="0002676E">
      <w:pPr>
        <w:pStyle w:val="a3"/>
        <w:spacing w:before="11"/>
        <w:rPr>
          <w:sz w:val="13"/>
        </w:rPr>
      </w:pPr>
    </w:p>
    <w:p w:rsidR="0002676E" w:rsidRDefault="003C6933">
      <w:pPr>
        <w:pStyle w:val="a4"/>
        <w:numPr>
          <w:ilvl w:val="0"/>
          <w:numId w:val="59"/>
        </w:numPr>
        <w:tabs>
          <w:tab w:val="left" w:pos="418"/>
          <w:tab w:val="left" w:pos="5828"/>
        </w:tabs>
        <w:spacing w:before="89" w:line="429" w:lineRule="auto"/>
        <w:ind w:right="5542" w:firstLine="0"/>
        <w:rPr>
          <w:b/>
          <w:sz w:val="28"/>
        </w:rPr>
      </w:pPr>
      <w:r>
        <w:rPr>
          <w:noProof/>
        </w:rPr>
        <w:drawing>
          <wp:anchor distT="0" distB="0" distL="0" distR="0" simplePos="0" relativeHeight="483238912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164850</wp:posOffset>
            </wp:positionV>
            <wp:extent cx="742013" cy="1468707"/>
            <wp:effectExtent l="0" t="0" r="0" b="0"/>
            <wp:wrapNone/>
            <wp:docPr id="3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Cervicitis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urethritis</w:t>
      </w:r>
      <w:r>
        <w:rPr>
          <w:sz w:val="28"/>
        </w:rPr>
        <w:tab/>
      </w:r>
      <w:r>
        <w:rPr>
          <w:b/>
          <w:spacing w:val="-2"/>
          <w:sz w:val="28"/>
        </w:rPr>
        <w:t>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Laboratory Diagnosis</w:t>
      </w:r>
    </w:p>
    <w:p w:rsidR="0002676E" w:rsidRDefault="003C6933">
      <w:pPr>
        <w:pStyle w:val="a3"/>
        <w:spacing w:line="427" w:lineRule="auto"/>
        <w:ind w:left="254" w:right="6504"/>
      </w:pPr>
      <w:r>
        <w:rPr>
          <w:noProof/>
        </w:rPr>
        <w:drawing>
          <wp:anchor distT="0" distB="0" distL="0" distR="0" simplePos="0" relativeHeight="483238400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201933</wp:posOffset>
            </wp:positionV>
            <wp:extent cx="570611" cy="1419352"/>
            <wp:effectExtent l="0" t="0" r="0" b="0"/>
            <wp:wrapNone/>
            <wp:docPr id="3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Specimens</w:t>
      </w:r>
      <w:r>
        <w:t>: from throat, eye, urine, feces.</w:t>
      </w:r>
      <w:r>
        <w:rPr>
          <w:spacing w:val="-67"/>
        </w:rPr>
        <w:t xml:space="preserve"> </w:t>
      </w:r>
      <w:r>
        <w:t>1-</w:t>
      </w:r>
      <w:r>
        <w:rPr>
          <w:spacing w:val="-2"/>
        </w:rPr>
        <w:t xml:space="preserve"> </w:t>
      </w:r>
      <w:r>
        <w:t>Isolation</w:t>
      </w:r>
      <w:r>
        <w:rPr>
          <w:spacing w:val="-3"/>
        </w:rPr>
        <w:t xml:space="preserve"> </w:t>
      </w:r>
      <w:r>
        <w:t>of virus</w:t>
      </w:r>
    </w:p>
    <w:p w:rsidR="0002676E" w:rsidRDefault="003C6933">
      <w:pPr>
        <w:pStyle w:val="a4"/>
        <w:numPr>
          <w:ilvl w:val="0"/>
          <w:numId w:val="59"/>
        </w:numPr>
        <w:tabs>
          <w:tab w:val="left" w:pos="488"/>
        </w:tabs>
        <w:spacing w:line="304" w:lineRule="exact"/>
        <w:ind w:left="487" w:hanging="234"/>
        <w:rPr>
          <w:sz w:val="28"/>
        </w:rPr>
      </w:pPr>
      <w:r>
        <w:rPr>
          <w:noProof/>
        </w:rPr>
        <w:drawing>
          <wp:anchor distT="0" distB="0" distL="0" distR="0" simplePos="0" relativeHeight="483237888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254473</wp:posOffset>
            </wp:positionV>
            <wp:extent cx="953897" cy="1604645"/>
            <wp:effectExtent l="0" t="0" r="0" b="0"/>
            <wp:wrapNone/>
            <wp:docPr id="3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Inoculation</w:t>
      </w:r>
      <w:r>
        <w:rPr>
          <w:spacing w:val="-8"/>
          <w:sz w:val="28"/>
        </w:rPr>
        <w:t xml:space="preserve"> </w:t>
      </w:r>
      <w:r>
        <w:rPr>
          <w:sz w:val="28"/>
        </w:rPr>
        <w:t>into</w:t>
      </w:r>
      <w:r>
        <w:rPr>
          <w:spacing w:val="-4"/>
          <w:sz w:val="28"/>
        </w:rPr>
        <w:t xml:space="preserve"> </w:t>
      </w:r>
      <w:r>
        <w:rPr>
          <w:sz w:val="28"/>
        </w:rPr>
        <w:t>cell</w:t>
      </w:r>
      <w:r>
        <w:rPr>
          <w:spacing w:val="-4"/>
          <w:sz w:val="28"/>
        </w:rPr>
        <w:t xml:space="preserve"> </w:t>
      </w:r>
      <w:r>
        <w:rPr>
          <w:sz w:val="28"/>
        </w:rPr>
        <w:t>cultures;</w:t>
      </w:r>
      <w:r>
        <w:rPr>
          <w:spacing w:val="-3"/>
          <w:sz w:val="28"/>
        </w:rPr>
        <w:t xml:space="preserve"> </w:t>
      </w:r>
      <w:r>
        <w:rPr>
          <w:sz w:val="28"/>
        </w:rPr>
        <w:t>human</w:t>
      </w:r>
      <w:r>
        <w:rPr>
          <w:spacing w:val="-4"/>
          <w:sz w:val="28"/>
        </w:rPr>
        <w:t xml:space="preserve"> </w:t>
      </w:r>
      <w:r>
        <w:rPr>
          <w:sz w:val="28"/>
        </w:rPr>
        <w:t>embryonic</w:t>
      </w:r>
      <w:r>
        <w:rPr>
          <w:spacing w:val="-5"/>
          <w:sz w:val="28"/>
        </w:rPr>
        <w:t xml:space="preserve"> </w:t>
      </w:r>
      <w:r>
        <w:rPr>
          <w:sz w:val="28"/>
        </w:rPr>
        <w:t>kidney/</w:t>
      </w:r>
      <w:r>
        <w:rPr>
          <w:spacing w:val="-4"/>
          <w:sz w:val="28"/>
        </w:rPr>
        <w:t xml:space="preserve"> </w:t>
      </w:r>
      <w:r>
        <w:rPr>
          <w:sz w:val="28"/>
        </w:rPr>
        <w:t>Hela/Hep</w:t>
      </w:r>
    </w:p>
    <w:p w:rsidR="0002676E" w:rsidRDefault="003C6933">
      <w:pPr>
        <w:pStyle w:val="a4"/>
        <w:numPr>
          <w:ilvl w:val="0"/>
          <w:numId w:val="59"/>
        </w:numPr>
        <w:tabs>
          <w:tab w:val="left" w:pos="418"/>
        </w:tabs>
        <w:spacing w:before="249" w:line="276" w:lineRule="auto"/>
        <w:ind w:right="2192" w:firstLine="0"/>
        <w:rPr>
          <w:sz w:val="28"/>
        </w:rPr>
      </w:pPr>
      <w:r>
        <w:rPr>
          <w:sz w:val="28"/>
        </w:rPr>
        <w:t>CPE: cell rounding and agglutination into grape like clusters. Others tests: HA,</w:t>
      </w:r>
      <w:r>
        <w:rPr>
          <w:spacing w:val="-67"/>
          <w:sz w:val="28"/>
        </w:rPr>
        <w:t xml:space="preserve"> </w:t>
      </w:r>
      <w:r>
        <w:rPr>
          <w:sz w:val="28"/>
        </w:rPr>
        <w:t>Neutralization,</w:t>
      </w:r>
      <w:r>
        <w:rPr>
          <w:spacing w:val="-2"/>
          <w:sz w:val="28"/>
        </w:rPr>
        <w:t xml:space="preserve"> </w:t>
      </w:r>
      <w:r>
        <w:rPr>
          <w:sz w:val="28"/>
        </w:rPr>
        <w:t>CF.</w:t>
      </w:r>
    </w:p>
    <w:p w:rsidR="0002676E" w:rsidRDefault="003C6933">
      <w:pPr>
        <w:pStyle w:val="a4"/>
        <w:numPr>
          <w:ilvl w:val="0"/>
          <w:numId w:val="58"/>
        </w:numPr>
        <w:tabs>
          <w:tab w:val="left" w:pos="560"/>
        </w:tabs>
        <w:spacing w:before="200" w:line="276" w:lineRule="auto"/>
        <w:ind w:right="761" w:firstLine="0"/>
        <w:rPr>
          <w:sz w:val="28"/>
        </w:rPr>
      </w:pPr>
      <w:r>
        <w:rPr>
          <w:sz w:val="28"/>
        </w:rPr>
        <w:t>Serology: detection of adenoviral antigens by ELISA, Haemagglutination inhibition</w:t>
      </w:r>
      <w:r>
        <w:rPr>
          <w:spacing w:val="1"/>
          <w:sz w:val="28"/>
        </w:rPr>
        <w:t xml:space="preserve"> </w:t>
      </w:r>
      <w:r>
        <w:rPr>
          <w:sz w:val="28"/>
        </w:rPr>
        <w:t>test,</w:t>
      </w:r>
      <w:r>
        <w:rPr>
          <w:spacing w:val="1"/>
          <w:sz w:val="28"/>
        </w:rPr>
        <w:t xml:space="preserve"> </w:t>
      </w:r>
      <w:r>
        <w:rPr>
          <w:sz w:val="28"/>
        </w:rPr>
        <w:t>Neutralization tests and</w:t>
      </w:r>
      <w:r>
        <w:rPr>
          <w:spacing w:val="1"/>
          <w:sz w:val="28"/>
        </w:rPr>
        <w:t xml:space="preserve"> </w:t>
      </w:r>
      <w:r>
        <w:rPr>
          <w:sz w:val="28"/>
        </w:rPr>
        <w:t>Immunofluorscence for</w:t>
      </w:r>
      <w:r>
        <w:rPr>
          <w:spacing w:val="1"/>
          <w:sz w:val="28"/>
        </w:rPr>
        <w:t xml:space="preserve"> </w:t>
      </w:r>
      <w:r>
        <w:rPr>
          <w:sz w:val="28"/>
        </w:rPr>
        <w:t>antigen detection in nasopharyngeal/ ocular</w:t>
      </w:r>
      <w:r>
        <w:rPr>
          <w:spacing w:val="-67"/>
          <w:sz w:val="28"/>
        </w:rPr>
        <w:t xml:space="preserve"> </w:t>
      </w:r>
      <w:r>
        <w:rPr>
          <w:sz w:val="28"/>
        </w:rPr>
        <w:t>specimens.</w:t>
      </w:r>
    </w:p>
    <w:p w:rsidR="0002676E" w:rsidRDefault="003C6933">
      <w:pPr>
        <w:pStyle w:val="a4"/>
        <w:numPr>
          <w:ilvl w:val="0"/>
          <w:numId w:val="58"/>
        </w:numPr>
        <w:tabs>
          <w:tab w:val="left" w:pos="560"/>
        </w:tabs>
        <w:spacing w:before="200"/>
        <w:ind w:left="559" w:hanging="306"/>
        <w:rPr>
          <w:sz w:val="28"/>
        </w:rPr>
      </w:pPr>
      <w:r>
        <w:rPr>
          <w:sz w:val="28"/>
        </w:rPr>
        <w:t>Direct</w:t>
      </w:r>
      <w:r>
        <w:rPr>
          <w:spacing w:val="-5"/>
          <w:sz w:val="28"/>
        </w:rPr>
        <w:t xml:space="preserve"> </w:t>
      </w:r>
      <w:r>
        <w:rPr>
          <w:sz w:val="28"/>
        </w:rPr>
        <w:t>detection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64"/>
          <w:sz w:val="28"/>
        </w:rPr>
        <w:t xml:space="preserve"> </w:t>
      </w:r>
      <w:r>
        <w:rPr>
          <w:sz w:val="28"/>
        </w:rPr>
        <w:t>Virus</w:t>
      </w:r>
      <w:r>
        <w:rPr>
          <w:spacing w:val="-4"/>
          <w:sz w:val="28"/>
        </w:rPr>
        <w:t xml:space="preserve"> </w:t>
      </w:r>
      <w:r>
        <w:rPr>
          <w:sz w:val="28"/>
        </w:rPr>
        <w:t>particle</w:t>
      </w:r>
      <w:r>
        <w:rPr>
          <w:spacing w:val="-4"/>
          <w:sz w:val="28"/>
        </w:rPr>
        <w:t xml:space="preserve"> </w:t>
      </w:r>
      <w:r>
        <w:rPr>
          <w:sz w:val="28"/>
        </w:rPr>
        <w:t>by</w:t>
      </w:r>
      <w:r>
        <w:rPr>
          <w:spacing w:val="-5"/>
          <w:sz w:val="28"/>
        </w:rPr>
        <w:t xml:space="preserve"> </w:t>
      </w:r>
      <w:r>
        <w:rPr>
          <w:sz w:val="28"/>
        </w:rPr>
        <w:t>Electron</w:t>
      </w:r>
      <w:r>
        <w:rPr>
          <w:spacing w:val="-1"/>
          <w:sz w:val="28"/>
        </w:rPr>
        <w:t xml:space="preserve"> </w:t>
      </w:r>
      <w:r>
        <w:rPr>
          <w:sz w:val="28"/>
        </w:rPr>
        <w:t>microscopy</w:t>
      </w:r>
      <w:r>
        <w:rPr>
          <w:spacing w:val="-5"/>
          <w:sz w:val="28"/>
        </w:rPr>
        <w:t xml:space="preserve"> </w:t>
      </w:r>
      <w:r>
        <w:rPr>
          <w:sz w:val="28"/>
        </w:rPr>
        <w:t>(EM)</w:t>
      </w:r>
      <w:r>
        <w:rPr>
          <w:spacing w:val="66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stool Sample</w:t>
      </w:r>
      <w:r>
        <w:rPr>
          <w:spacing w:val="-2"/>
          <w:sz w:val="28"/>
        </w:rPr>
        <w:t xml:space="preserve"> </w:t>
      </w:r>
      <w:r>
        <w:rPr>
          <w:sz w:val="28"/>
        </w:rPr>
        <w:t>.</w:t>
      </w:r>
    </w:p>
    <w:p w:rsidR="0002676E" w:rsidRDefault="003C6933">
      <w:pPr>
        <w:pStyle w:val="a4"/>
        <w:numPr>
          <w:ilvl w:val="0"/>
          <w:numId w:val="58"/>
        </w:numPr>
        <w:tabs>
          <w:tab w:val="left" w:pos="560"/>
        </w:tabs>
        <w:spacing w:before="250" w:line="276" w:lineRule="auto"/>
        <w:ind w:right="2049" w:firstLine="0"/>
        <w:rPr>
          <w:sz w:val="28"/>
        </w:rPr>
      </w:pPr>
      <w:r>
        <w:rPr>
          <w:sz w:val="28"/>
        </w:rPr>
        <w:t>PCR indicates adenovirus infection by use type-specific primers can be used to</w:t>
      </w:r>
      <w:r>
        <w:rPr>
          <w:spacing w:val="-67"/>
          <w:sz w:val="28"/>
        </w:rPr>
        <w:t xml:space="preserve"> </w:t>
      </w:r>
      <w:r>
        <w:rPr>
          <w:sz w:val="28"/>
        </w:rPr>
        <w:t>distinguish between</w:t>
      </w:r>
      <w:r>
        <w:rPr>
          <w:spacing w:val="1"/>
          <w:sz w:val="28"/>
        </w:rPr>
        <w:t xml:space="preserve"> </w:t>
      </w:r>
      <w:r>
        <w:rPr>
          <w:sz w:val="28"/>
        </w:rPr>
        <w:t>different types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adenoviruses.</w:t>
      </w:r>
    </w:p>
    <w:p w:rsidR="0002676E" w:rsidRDefault="003C6933">
      <w:pPr>
        <w:pStyle w:val="4"/>
        <w:spacing w:before="205"/>
        <w:ind w:left="254"/>
      </w:pPr>
      <w:r>
        <w:t>Treatment</w:t>
      </w:r>
    </w:p>
    <w:p w:rsidR="0002676E" w:rsidRDefault="003C6933">
      <w:pPr>
        <w:pStyle w:val="a3"/>
        <w:spacing w:before="242"/>
        <w:ind w:left="254"/>
      </w:pP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antiviral</w:t>
      </w:r>
      <w:r>
        <w:rPr>
          <w:spacing w:val="-6"/>
        </w:rPr>
        <w:t xml:space="preserve"> </w:t>
      </w:r>
      <w:r>
        <w:t>therapy.</w:t>
      </w:r>
      <w:r>
        <w:rPr>
          <w:spacing w:val="-3"/>
        </w:rPr>
        <w:t xml:space="preserve"> </w:t>
      </w:r>
      <w:r>
        <w:t>Limited</w:t>
      </w:r>
      <w:r>
        <w:rPr>
          <w:spacing w:val="-2"/>
        </w:rPr>
        <w:t xml:space="preserve"> </w:t>
      </w:r>
      <w:r>
        <w:t>efficacy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antivirals</w:t>
      </w:r>
      <w:r>
        <w:rPr>
          <w:spacing w:val="-1"/>
        </w:rPr>
        <w:t xml:space="preserve"> </w:t>
      </w:r>
      <w:r>
        <w:t>(Ribavirin</w:t>
      </w:r>
      <w:r>
        <w:rPr>
          <w:spacing w:val="-2"/>
        </w:rPr>
        <w:t xml:space="preserve"> </w:t>
      </w:r>
      <w:r>
        <w:t>and</w:t>
      </w:r>
    </w:p>
    <w:p w:rsidR="0002676E" w:rsidRDefault="003C6933">
      <w:pPr>
        <w:pStyle w:val="4"/>
        <w:spacing w:before="254"/>
        <w:ind w:left="254"/>
      </w:pPr>
      <w:r>
        <w:t>Post</w:t>
      </w:r>
      <w:r>
        <w:rPr>
          <w:spacing w:val="-2"/>
        </w:rPr>
        <w:t xml:space="preserve"> </w:t>
      </w:r>
      <w:r>
        <w:t>test</w:t>
      </w:r>
    </w:p>
    <w:p w:rsidR="0002676E" w:rsidRDefault="0002676E">
      <w:pPr>
        <w:pStyle w:val="a3"/>
        <w:spacing w:before="11"/>
        <w:rPr>
          <w:b/>
          <w:sz w:val="22"/>
        </w:rPr>
      </w:pPr>
    </w:p>
    <w:p w:rsidR="0002676E" w:rsidRDefault="004B3196">
      <w:pPr>
        <w:spacing w:before="89"/>
        <w:ind w:left="422"/>
        <w:rPr>
          <w:b/>
          <w:sz w:val="28"/>
        </w:rPr>
      </w:pPr>
      <w:r>
        <w:pict>
          <v:shape id="_x0000_s3279" type="#_x0000_t202" style="position:absolute;left:0;text-align:left;margin-left:18.7pt;margin-top:-.25pt;width:70.1pt;height:15.55pt;z-index:-20079104;mso-position-horizontal-relative:page" filled="f" stroked="f">
            <v:textbox inset="0,0,0,0">
              <w:txbxContent>
                <w:p w:rsidR="004B3196" w:rsidRDefault="004B3196">
                  <w:pPr>
                    <w:spacing w:line="311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References:</w:t>
                  </w:r>
                </w:p>
              </w:txbxContent>
            </v:textbox>
            <w10:wrap anchorx="page"/>
          </v:shape>
        </w:pict>
      </w:r>
      <w:r w:rsidR="003C6933">
        <w:rPr>
          <w:b/>
          <w:sz w:val="28"/>
        </w:rPr>
        <w:t>Mention</w:t>
      </w:r>
      <w:r w:rsidR="003C6933">
        <w:rPr>
          <w:b/>
          <w:spacing w:val="62"/>
          <w:sz w:val="28"/>
        </w:rPr>
        <w:t xml:space="preserve"> </w:t>
      </w:r>
      <w:r w:rsidR="003C6933">
        <w:rPr>
          <w:b/>
          <w:sz w:val="28"/>
        </w:rPr>
        <w:t>Laboratory</w:t>
      </w:r>
      <w:r w:rsidR="003C6933">
        <w:rPr>
          <w:b/>
          <w:spacing w:val="-2"/>
          <w:sz w:val="28"/>
        </w:rPr>
        <w:t xml:space="preserve"> </w:t>
      </w:r>
      <w:r w:rsidR="003C6933">
        <w:rPr>
          <w:b/>
          <w:sz w:val="28"/>
        </w:rPr>
        <w:t>Diagnosis</w:t>
      </w:r>
      <w:r w:rsidR="003C6933">
        <w:rPr>
          <w:b/>
          <w:spacing w:val="-2"/>
          <w:sz w:val="28"/>
        </w:rPr>
        <w:t xml:space="preserve"> </w:t>
      </w:r>
      <w:r w:rsidR="003C6933">
        <w:rPr>
          <w:b/>
          <w:sz w:val="28"/>
        </w:rPr>
        <w:t>of</w:t>
      </w:r>
      <w:r w:rsidR="003C6933">
        <w:rPr>
          <w:b/>
          <w:spacing w:val="-3"/>
          <w:sz w:val="28"/>
        </w:rPr>
        <w:t xml:space="preserve"> </w:t>
      </w:r>
      <w:r w:rsidR="003C6933">
        <w:rPr>
          <w:b/>
          <w:sz w:val="28"/>
        </w:rPr>
        <w:t>Adenovirus</w:t>
      </w:r>
      <w:r w:rsidR="003C6933">
        <w:rPr>
          <w:b/>
          <w:spacing w:val="-2"/>
          <w:sz w:val="28"/>
        </w:rPr>
        <w:t xml:space="preserve"> </w:t>
      </w:r>
      <w:r w:rsidR="003C6933">
        <w:rPr>
          <w:b/>
          <w:sz w:val="28"/>
        </w:rPr>
        <w:t>?</w:t>
      </w:r>
    </w:p>
    <w:p w:rsidR="0002676E" w:rsidRDefault="0002676E">
      <w:pPr>
        <w:rPr>
          <w:sz w:val="28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5"/>
        <w:rPr>
          <w:b/>
          <w:sz w:val="29"/>
        </w:rPr>
      </w:pPr>
    </w:p>
    <w:p w:rsidR="0002676E" w:rsidRDefault="0002676E">
      <w:pPr>
        <w:rPr>
          <w:sz w:val="29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02676E">
      <w:pPr>
        <w:pStyle w:val="a3"/>
        <w:rPr>
          <w:b/>
          <w:sz w:val="24"/>
        </w:rPr>
      </w:pPr>
    </w:p>
    <w:p w:rsidR="0002676E" w:rsidRDefault="0002676E">
      <w:pPr>
        <w:pStyle w:val="a3"/>
        <w:rPr>
          <w:b/>
          <w:sz w:val="24"/>
        </w:rPr>
      </w:pPr>
    </w:p>
    <w:p w:rsidR="0002676E" w:rsidRDefault="0002676E">
      <w:pPr>
        <w:pStyle w:val="a3"/>
        <w:rPr>
          <w:b/>
          <w:sz w:val="24"/>
        </w:rPr>
      </w:pPr>
    </w:p>
    <w:p w:rsidR="0002676E" w:rsidRDefault="0002676E">
      <w:pPr>
        <w:pStyle w:val="a3"/>
        <w:spacing w:before="9"/>
        <w:rPr>
          <w:b/>
          <w:sz w:val="23"/>
        </w:rPr>
      </w:pPr>
    </w:p>
    <w:p w:rsidR="0002676E" w:rsidRDefault="003C6933">
      <w:pPr>
        <w:bidi/>
        <w:ind w:right="1070"/>
        <w:jc w:val="right"/>
        <w:rPr>
          <w:rFonts w:ascii="Arial" w:cs="Arial"/>
          <w:b/>
          <w:bCs/>
        </w:rPr>
      </w:pP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rtl/>
        </w:rPr>
        <w:t>م</w:t>
      </w:r>
      <w:r>
        <w:rPr>
          <w:rFonts w:ascii="Arial" w:cs="Arial"/>
          <w:b/>
          <w:bCs/>
          <w:spacing w:val="-1"/>
          <w:rtl/>
        </w:rPr>
        <w:t>رح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3"/>
        </w:rPr>
        <w:t>-</w:t>
      </w:r>
      <w:r>
        <w:rPr>
          <w:rFonts w:ascii="Arial" w:cs="Arial"/>
          <w:b/>
          <w:bCs/>
          <w:spacing w:val="-2"/>
        </w:rPr>
        <w:t>: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w w:val="41"/>
          <w:rtl/>
        </w:rPr>
        <w:t>ث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ث</w:t>
      </w:r>
      <w:r>
        <w:rPr>
          <w:rFonts w:ascii="Arial" w:cs="Arial"/>
          <w:b/>
          <w:bCs/>
          <w:spacing w:val="-3"/>
          <w:w w:val="121"/>
          <w:rtl/>
        </w:rPr>
        <w:t>ة</w:t>
      </w:r>
    </w:p>
    <w:p w:rsidR="0002676E" w:rsidRDefault="003C6933">
      <w:pPr>
        <w:pStyle w:val="a3"/>
        <w:rPr>
          <w:rFonts w:ascii="Arial"/>
          <w:b/>
          <w:sz w:val="26"/>
        </w:rPr>
      </w:pPr>
      <w:r>
        <w:br w:type="column"/>
      </w:r>
    </w:p>
    <w:p w:rsidR="0002676E" w:rsidRDefault="0002676E">
      <w:pPr>
        <w:pStyle w:val="a3"/>
        <w:rPr>
          <w:rFonts w:ascii="Arial"/>
          <w:b/>
          <w:sz w:val="26"/>
        </w:rPr>
      </w:pPr>
    </w:p>
    <w:p w:rsidR="0002676E" w:rsidRDefault="0002676E">
      <w:pPr>
        <w:pStyle w:val="a3"/>
        <w:rPr>
          <w:rFonts w:ascii="Arial"/>
          <w:b/>
          <w:sz w:val="26"/>
        </w:rPr>
      </w:pPr>
    </w:p>
    <w:p w:rsidR="0002676E" w:rsidRDefault="003C6933">
      <w:pPr>
        <w:bidi/>
        <w:spacing w:before="202"/>
        <w:ind w:right="1070"/>
        <w:jc w:val="right"/>
        <w:rPr>
          <w:rFonts w:ascii="Arial" w:cs="Arial"/>
          <w:b/>
          <w:bCs/>
        </w:rPr>
      </w:pP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80"/>
          <w:rtl/>
        </w:rPr>
        <w:t>لم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spacing w:val="-2"/>
          <w:rtl/>
        </w:rPr>
        <w:t>دة</w:t>
      </w:r>
      <w:r>
        <w:rPr>
          <w:rFonts w:ascii="Calibri" w:cs="Calibri"/>
          <w:b/>
          <w:bCs/>
          <w:spacing w:val="1"/>
        </w:rPr>
        <w:t>:</w:t>
      </w:r>
      <w:r>
        <w:rPr>
          <w:rFonts w:ascii="Arial" w:cs="Arial"/>
          <w:b/>
          <w:bCs/>
          <w:spacing w:val="1"/>
          <w:rtl/>
        </w:rPr>
        <w:t xml:space="preserve"> </w:t>
      </w:r>
      <w:r>
        <w:rPr>
          <w:rFonts w:ascii="Arial" w:cs="Arial"/>
          <w:b/>
          <w:bCs/>
          <w:w w:val="40"/>
          <w:rtl/>
        </w:rPr>
        <w:t>ف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2"/>
          <w:w w:val="65"/>
          <w:rtl/>
        </w:rPr>
        <w:t>ي</w:t>
      </w:r>
      <w:r>
        <w:rPr>
          <w:rFonts w:ascii="Arial" w:cs="Arial"/>
          <w:b/>
          <w:bCs/>
          <w:w w:val="65"/>
          <w:rtl/>
        </w:rPr>
        <w:t>ر</w:t>
      </w:r>
      <w:r>
        <w:rPr>
          <w:rFonts w:ascii="Arial" w:cs="Arial"/>
          <w:b/>
          <w:bCs/>
          <w:spacing w:val="-2"/>
          <w:w w:val="78"/>
          <w:rtl/>
        </w:rPr>
        <w:t>و</w:t>
      </w:r>
      <w:r>
        <w:rPr>
          <w:rFonts w:ascii="Arial" w:cs="Arial"/>
          <w:b/>
          <w:bCs/>
          <w:spacing w:val="-1"/>
          <w:w w:val="78"/>
          <w:rtl/>
        </w:rPr>
        <w:t>س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rtl/>
        </w:rPr>
        <w:t>ت</w:t>
      </w:r>
    </w:p>
    <w:p w:rsidR="0002676E" w:rsidRDefault="003C6933">
      <w:pPr>
        <w:bidi/>
        <w:spacing w:before="94" w:line="463" w:lineRule="auto"/>
        <w:ind w:left="1696" w:right="1070" w:firstLine="878"/>
        <w:rPr>
          <w:rFonts w:ascii="Arial" w:cs="Arial"/>
          <w:b/>
          <w:bCs/>
        </w:rPr>
      </w:pPr>
      <w:r>
        <w:rPr>
          <w:rtl/>
        </w:rPr>
        <w:br w:type="column"/>
      </w:r>
      <w:r>
        <w:rPr>
          <w:rFonts w:ascii="Arial" w:cs="Arial"/>
          <w:b/>
          <w:bCs/>
          <w:rtl/>
        </w:rPr>
        <w:lastRenderedPageBreak/>
        <w:t>ا</w:t>
      </w:r>
      <w:r>
        <w:rPr>
          <w:rFonts w:ascii="Arial" w:cs="Arial"/>
          <w:b/>
          <w:bCs/>
          <w:w w:val="73"/>
          <w:rtl/>
        </w:rPr>
        <w:t>ل</w:t>
      </w:r>
      <w:r>
        <w:rPr>
          <w:rFonts w:ascii="Arial" w:cs="Arial"/>
          <w:b/>
          <w:bCs/>
          <w:spacing w:val="-1"/>
          <w:w w:val="73"/>
          <w:rtl/>
        </w:rPr>
        <w:t>ج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1"/>
          <w:w w:val="86"/>
          <w:rtl/>
        </w:rPr>
        <w:t>مع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spacing w:val="1"/>
          <w:w w:val="48"/>
          <w:rtl/>
        </w:rPr>
        <w:t>ل</w:t>
      </w:r>
      <w:r>
        <w:rPr>
          <w:rFonts w:ascii="Arial" w:cs="Arial"/>
          <w:b/>
          <w:bCs/>
          <w:spacing w:val="-1"/>
          <w:w w:val="48"/>
          <w:rtl/>
        </w:rPr>
        <w:t>تق</w:t>
      </w:r>
      <w:r>
        <w:rPr>
          <w:rFonts w:ascii="Arial" w:cs="Arial"/>
          <w:b/>
          <w:bCs/>
          <w:spacing w:val="-3"/>
          <w:w w:val="45"/>
          <w:rtl/>
        </w:rPr>
        <w:t>ن</w:t>
      </w:r>
      <w:r>
        <w:rPr>
          <w:rFonts w:ascii="Arial" w:cs="Arial"/>
          <w:b/>
          <w:bCs/>
          <w:spacing w:val="-1"/>
          <w:w w:val="45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0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1"/>
          <w:w w:val="78"/>
          <w:rtl/>
        </w:rPr>
        <w:t>و</w:t>
      </w:r>
      <w:r>
        <w:rPr>
          <w:rFonts w:ascii="Arial" w:cs="Arial"/>
          <w:b/>
          <w:bCs/>
          <w:spacing w:val="-1"/>
          <w:w w:val="78"/>
          <w:rtl/>
        </w:rPr>
        <w:t>س</w:t>
      </w:r>
      <w:r>
        <w:rPr>
          <w:rFonts w:ascii="Arial" w:cs="Arial"/>
          <w:b/>
          <w:bCs/>
          <w:spacing w:val="-3"/>
          <w:rtl/>
        </w:rPr>
        <w:t>ط</w:t>
      </w:r>
      <w:r>
        <w:rPr>
          <w:rFonts w:ascii="Arial" w:cs="Arial"/>
          <w:b/>
          <w:bCs/>
          <w:spacing w:val="-3"/>
          <w:w w:val="86"/>
          <w:rtl/>
        </w:rPr>
        <w:t>ى</w:t>
      </w:r>
      <w:r>
        <w:rPr>
          <w:rFonts w:ascii="Arial" w:cs="Arial"/>
          <w:b/>
          <w:bCs/>
          <w:rtl/>
        </w:rPr>
        <w:t xml:space="preserve"> </w:t>
      </w:r>
      <w:r>
        <w:rPr>
          <w:rFonts w:ascii="Arial" w:cs="Arial"/>
          <w:b/>
          <w:bCs/>
          <w:w w:val="66"/>
          <w:rtl/>
        </w:rPr>
        <w:t>ك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0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w w:val="48"/>
          <w:rtl/>
        </w:rPr>
        <w:t>ت</w:t>
      </w:r>
      <w:r>
        <w:rPr>
          <w:rFonts w:ascii="Arial" w:cs="Arial"/>
          <w:b/>
          <w:bCs/>
          <w:spacing w:val="-1"/>
          <w:w w:val="48"/>
          <w:rtl/>
        </w:rPr>
        <w:t>قن</w:t>
      </w:r>
      <w:r>
        <w:rPr>
          <w:rFonts w:ascii="Arial" w:cs="Arial"/>
          <w:b/>
          <w:bCs/>
          <w:spacing w:val="-3"/>
          <w:w w:val="42"/>
          <w:rtl/>
        </w:rPr>
        <w:t>ي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2"/>
          <w:rtl/>
        </w:rPr>
        <w:t>ت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66"/>
          <w:rtl/>
        </w:rPr>
        <w:t>ل</w:t>
      </w:r>
      <w:r>
        <w:rPr>
          <w:rFonts w:ascii="Arial" w:cs="Arial"/>
          <w:b/>
          <w:bCs/>
          <w:spacing w:val="-1"/>
          <w:w w:val="66"/>
          <w:rtl/>
        </w:rPr>
        <w:t>صحي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وا</w:t>
      </w:r>
      <w:r>
        <w:rPr>
          <w:rFonts w:ascii="Arial" w:cs="Arial"/>
          <w:b/>
          <w:bCs/>
          <w:w w:val="57"/>
          <w:rtl/>
        </w:rPr>
        <w:t>ل</w:t>
      </w:r>
      <w:r>
        <w:rPr>
          <w:rFonts w:ascii="Arial" w:cs="Arial"/>
          <w:b/>
          <w:bCs/>
          <w:spacing w:val="-1"/>
          <w:w w:val="57"/>
          <w:rtl/>
        </w:rPr>
        <w:t>طبي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Calibri" w:cs="Calibri"/>
          <w:b/>
          <w:bCs/>
          <w:spacing w:val="-1"/>
          <w:rtl/>
        </w:rPr>
        <w:t xml:space="preserve"> </w:t>
      </w:r>
      <w:r>
        <w:rPr>
          <w:rFonts w:ascii="Calibri" w:cs="Calibri"/>
          <w:b/>
          <w:bCs/>
        </w:rPr>
        <w:t>/</w:t>
      </w:r>
      <w:r>
        <w:rPr>
          <w:rFonts w:ascii="Arial" w:cs="Arial"/>
          <w:b/>
          <w:bCs/>
          <w:spacing w:val="-1"/>
          <w:w w:val="53"/>
          <w:rtl/>
        </w:rPr>
        <w:t>بغ</w:t>
      </w:r>
      <w:r>
        <w:rPr>
          <w:rFonts w:ascii="Arial" w:cs="Arial"/>
          <w:b/>
          <w:bCs/>
          <w:rtl/>
        </w:rPr>
        <w:t>د</w:t>
      </w:r>
      <w:r>
        <w:rPr>
          <w:rFonts w:ascii="Arial" w:cs="Arial"/>
          <w:b/>
          <w:bCs/>
          <w:spacing w:val="-3"/>
          <w:rtl/>
        </w:rPr>
        <w:t>ا</w:t>
      </w:r>
      <w:r>
        <w:rPr>
          <w:rFonts w:ascii="Arial" w:cs="Arial"/>
          <w:b/>
          <w:bCs/>
          <w:spacing w:val="-2"/>
          <w:rtl/>
        </w:rPr>
        <w:t>د</w:t>
      </w:r>
      <w:r>
        <w:rPr>
          <w:rFonts w:ascii="Arial" w:cs="Arial"/>
          <w:b/>
          <w:bCs/>
          <w:w w:val="66"/>
          <w:rtl/>
        </w:rPr>
        <w:t xml:space="preserve"> </w:t>
      </w:r>
      <w:r>
        <w:rPr>
          <w:rFonts w:ascii="Arial" w:cs="Arial"/>
          <w:b/>
          <w:bCs/>
          <w:spacing w:val="-1"/>
          <w:w w:val="68"/>
          <w:rtl/>
        </w:rPr>
        <w:t>قسم</w:t>
      </w:r>
      <w:r>
        <w:rPr>
          <w:rFonts w:ascii="Arial" w:cs="Arial"/>
          <w:b/>
          <w:bCs/>
          <w:rtl/>
        </w:rPr>
        <w:t xml:space="preserve"> </w:t>
      </w:r>
      <w:r>
        <w:rPr>
          <w:rFonts w:ascii="Arial" w:cs="Arial"/>
          <w:b/>
          <w:bCs/>
          <w:w w:val="41"/>
          <w:rtl/>
        </w:rPr>
        <w:t>ت</w:t>
      </w:r>
      <w:r>
        <w:rPr>
          <w:rFonts w:ascii="Arial" w:cs="Arial"/>
          <w:b/>
          <w:bCs/>
          <w:w w:val="48"/>
          <w:rtl/>
        </w:rPr>
        <w:t>ق</w:t>
      </w:r>
      <w:r>
        <w:rPr>
          <w:rFonts w:ascii="Arial" w:cs="Arial"/>
          <w:b/>
          <w:bCs/>
          <w:spacing w:val="-1"/>
          <w:w w:val="48"/>
          <w:rtl/>
        </w:rPr>
        <w:t>ني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rtl/>
        </w:rPr>
        <w:t>ت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ت</w:t>
      </w:r>
      <w:r>
        <w:rPr>
          <w:rFonts w:ascii="Arial" w:cs="Arial"/>
          <w:b/>
          <w:bCs/>
          <w:spacing w:val="-3"/>
          <w:w w:val="91"/>
          <w:rtl/>
        </w:rPr>
        <w:t>ح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ي</w:t>
      </w:r>
      <w:r>
        <w:rPr>
          <w:rFonts w:ascii="Arial" w:cs="Arial"/>
          <w:b/>
          <w:bCs/>
          <w:spacing w:val="-2"/>
          <w:w w:val="81"/>
          <w:rtl/>
        </w:rPr>
        <w:t>ا</w:t>
      </w:r>
      <w:r>
        <w:rPr>
          <w:rFonts w:ascii="Arial" w:cs="Arial"/>
          <w:b/>
          <w:bCs/>
          <w:w w:val="81"/>
          <w:rtl/>
        </w:rPr>
        <w:t>ل</w:t>
      </w:r>
      <w:r>
        <w:rPr>
          <w:rFonts w:ascii="Arial" w:cs="Arial"/>
          <w:b/>
          <w:bCs/>
          <w:rtl/>
        </w:rPr>
        <w:t>ت</w:t>
      </w:r>
      <w:r>
        <w:rPr>
          <w:rFonts w:ascii="Arial" w:cs="Arial"/>
          <w:b/>
          <w:bCs/>
          <w:spacing w:val="-2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87"/>
          <w:rtl/>
        </w:rPr>
        <w:t>لمر</w:t>
      </w:r>
      <w:r>
        <w:rPr>
          <w:rFonts w:ascii="Arial" w:cs="Arial"/>
          <w:b/>
          <w:bCs/>
          <w:spacing w:val="-3"/>
          <w:w w:val="61"/>
          <w:rtl/>
        </w:rPr>
        <w:t>ض</w:t>
      </w:r>
      <w:r>
        <w:rPr>
          <w:rFonts w:ascii="Arial" w:cs="Arial"/>
          <w:b/>
          <w:bCs/>
          <w:spacing w:val="-1"/>
          <w:w w:val="61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</w:p>
    <w:p w:rsidR="0002676E" w:rsidRDefault="0002676E">
      <w:pPr>
        <w:spacing w:line="463" w:lineRule="auto"/>
        <w:rPr>
          <w:rFonts w:ascii="Arial" w:cs="Arial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3" w:space="720" w:equalWidth="0">
            <w:col w:w="2274" w:space="294"/>
            <w:col w:w="2328" w:space="1285"/>
            <w:col w:w="5289"/>
          </w:cols>
        </w:sect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3C6933">
      <w:pPr>
        <w:pStyle w:val="1"/>
        <w:spacing w:before="192"/>
        <w:ind w:left="396"/>
        <w:rPr>
          <w:rFonts w:ascii="Calibri"/>
        </w:rPr>
      </w:pPr>
      <w:r>
        <w:rPr>
          <w:rFonts w:ascii="Calibri"/>
        </w:rPr>
        <w:t>Title:-</w:t>
      </w:r>
    </w:p>
    <w:p w:rsidR="0002676E" w:rsidRDefault="003C6933">
      <w:pPr>
        <w:tabs>
          <w:tab w:val="left" w:pos="5854"/>
          <w:tab w:val="left" w:pos="7160"/>
        </w:tabs>
        <w:spacing w:before="249"/>
        <w:ind w:left="316"/>
        <w:rPr>
          <w:b/>
          <w:sz w:val="32"/>
        </w:rPr>
      </w:pPr>
      <w:r>
        <w:rPr>
          <w:b/>
          <w:sz w:val="36"/>
        </w:rPr>
        <w:t>Parvovirus</w:t>
      </w:r>
      <w:r>
        <w:rPr>
          <w:b/>
          <w:sz w:val="36"/>
        </w:rPr>
        <w:tab/>
      </w:r>
      <w:r>
        <w:rPr>
          <w:b/>
          <w:color w:val="FF0000"/>
          <w:sz w:val="32"/>
        </w:rPr>
        <w:t>Lecture</w:t>
      </w:r>
      <w:r>
        <w:rPr>
          <w:b/>
          <w:color w:val="FF0000"/>
          <w:sz w:val="32"/>
        </w:rPr>
        <w:tab/>
        <w:t>16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4"/>
        <w:rPr>
          <w:b/>
          <w:sz w:val="16"/>
        </w:rPr>
      </w:pPr>
    </w:p>
    <w:p w:rsidR="0002676E" w:rsidRDefault="0002676E">
      <w:pPr>
        <w:rPr>
          <w:sz w:val="16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p w:rsidR="0002676E" w:rsidRDefault="003C6933">
      <w:pPr>
        <w:pStyle w:val="1"/>
      </w:pPr>
      <w:r>
        <w:lastRenderedPageBreak/>
        <w:t>Name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instructor:</w:t>
      </w:r>
    </w:p>
    <w:p w:rsidR="0002676E" w:rsidRDefault="003C6933">
      <w:pPr>
        <w:spacing w:before="272"/>
        <w:ind w:left="316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Assist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Prof</w:t>
      </w:r>
      <w:r>
        <w:rPr>
          <w:rFonts w:ascii="Calibri"/>
          <w:b/>
          <w:spacing w:val="-1"/>
          <w:sz w:val="28"/>
        </w:rPr>
        <w:t xml:space="preserve"> </w:t>
      </w:r>
      <w:r>
        <w:rPr>
          <w:rFonts w:ascii="Calibri"/>
          <w:b/>
          <w:sz w:val="28"/>
        </w:rPr>
        <w:t>dr.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Athraa</w:t>
      </w:r>
      <w:r>
        <w:rPr>
          <w:rFonts w:ascii="Calibri"/>
          <w:b/>
          <w:spacing w:val="61"/>
          <w:sz w:val="28"/>
        </w:rPr>
        <w:t xml:space="preserve"> </w:t>
      </w:r>
      <w:r>
        <w:rPr>
          <w:rFonts w:ascii="Calibri"/>
          <w:b/>
          <w:sz w:val="28"/>
        </w:rPr>
        <w:t>Zaidan</w:t>
      </w:r>
      <w:r>
        <w:rPr>
          <w:rFonts w:ascii="Calibri"/>
          <w:b/>
          <w:spacing w:val="1"/>
          <w:sz w:val="28"/>
        </w:rPr>
        <w:t xml:space="preserve"> </w:t>
      </w:r>
      <w:r>
        <w:rPr>
          <w:rFonts w:ascii="Calibri"/>
          <w:b/>
          <w:sz w:val="28"/>
        </w:rPr>
        <w:t>Hassan</w:t>
      </w:r>
    </w:p>
    <w:p w:rsidR="0002676E" w:rsidRDefault="003C6933">
      <w:pPr>
        <w:pStyle w:val="1"/>
        <w:spacing w:before="243"/>
      </w:pPr>
      <w:r>
        <w:t>Target</w:t>
      </w:r>
      <w:r>
        <w:rPr>
          <w:spacing w:val="-1"/>
        </w:rPr>
        <w:t xml:space="preserve"> </w:t>
      </w:r>
      <w:r>
        <w:t>population</w:t>
      </w:r>
    </w:p>
    <w:p w:rsidR="0002676E" w:rsidRDefault="003C6933">
      <w:pPr>
        <w:pStyle w:val="a3"/>
        <w:rPr>
          <w:rFonts w:ascii="Arial"/>
          <w:b/>
          <w:sz w:val="30"/>
        </w:rPr>
      </w:pPr>
      <w:r>
        <w:br w:type="column"/>
      </w:r>
    </w:p>
    <w:p w:rsidR="0002676E" w:rsidRDefault="0002676E">
      <w:pPr>
        <w:pStyle w:val="a3"/>
        <w:spacing w:before="7"/>
        <w:rPr>
          <w:rFonts w:ascii="Arial"/>
          <w:b/>
          <w:sz w:val="37"/>
        </w:rPr>
      </w:pPr>
    </w:p>
    <w:p w:rsidR="0002676E" w:rsidRDefault="003C6933">
      <w:pPr>
        <w:pStyle w:val="4"/>
        <w:bidi/>
        <w:ind w:left="0" w:right="254"/>
        <w:jc w:val="right"/>
        <w:rPr>
          <w:rFonts w:ascii="Arial" w:cs="Arial"/>
        </w:rPr>
      </w:pPr>
      <w:r>
        <w:rPr>
          <w:rFonts w:ascii="Arial" w:cs="Arial"/>
          <w:w w:val="85"/>
          <w:rtl/>
        </w:rPr>
        <w:t>استاذ</w:t>
      </w:r>
      <w:r>
        <w:rPr>
          <w:rFonts w:ascii="Arial" w:cs="Arial"/>
          <w:spacing w:val="17"/>
          <w:w w:val="85"/>
          <w:rtl/>
        </w:rPr>
        <w:t xml:space="preserve"> </w:t>
      </w:r>
      <w:r>
        <w:rPr>
          <w:rFonts w:ascii="Arial" w:cs="Arial"/>
          <w:w w:val="85"/>
          <w:rtl/>
        </w:rPr>
        <w:t>مساعد</w:t>
      </w:r>
      <w:r>
        <w:rPr>
          <w:rFonts w:ascii="Arial" w:cs="Arial"/>
          <w:spacing w:val="15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د</w:t>
      </w:r>
      <w:r>
        <w:rPr>
          <w:rFonts w:ascii="Arial" w:cs="Arial"/>
          <w:w w:val="85"/>
        </w:rPr>
        <w:t>.</w:t>
      </w:r>
      <w:r>
        <w:rPr>
          <w:rFonts w:ascii="Arial" w:cs="Arial"/>
          <w:spacing w:val="17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عذراء</w:t>
      </w:r>
      <w:r>
        <w:rPr>
          <w:rFonts w:ascii="Arial" w:cs="Arial"/>
          <w:spacing w:val="15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زيدان</w:t>
      </w:r>
      <w:r>
        <w:rPr>
          <w:rFonts w:ascii="Arial" w:cs="Arial"/>
          <w:spacing w:val="16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حسن</w:t>
      </w:r>
    </w:p>
    <w:p w:rsidR="0002676E" w:rsidRDefault="0002676E">
      <w:pPr>
        <w:jc w:val="right"/>
        <w:rPr>
          <w:rFonts w:ascii="Arial" w:cs="Arial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2" w:space="720" w:equalWidth="0">
            <w:col w:w="4622" w:space="481"/>
            <w:col w:w="6367"/>
          </w:cols>
        </w:sectPr>
      </w:pPr>
    </w:p>
    <w:p w:rsidR="0002676E" w:rsidRDefault="004B3196">
      <w:pPr>
        <w:pStyle w:val="a3"/>
        <w:spacing w:before="1"/>
        <w:rPr>
          <w:rFonts w:ascii="Arial"/>
          <w:b/>
        </w:rPr>
      </w:pPr>
      <w:r>
        <w:lastRenderedPageBreak/>
        <w:pict>
          <v:group id="_x0000_s3264" style="position:absolute;margin-left:13.9pt;margin-top:24pt;width:557.6pt;height:794.05pt;z-index:-20075520;mso-position-horizontal-relative:page;mso-position-vertical-relative:page" coordorigin="278,480" coordsize="11152,15881">
            <v:shape id="_x0000_s3278" type="#_x0000_t75" style="position:absolute;left:3493;top:8696;width:1503;height:2527">
              <v:imagedata r:id="rId10" o:title=""/>
            </v:shape>
            <v:shape id="_x0000_s3277" style="position:absolute;left:374;top:9887;width:10716;height:1446" coordorigin="374,9887" coordsize="10716,1446" o:spt="100" adj="0,,0" path="m3735,10996r-3361,l374,11332r3361,l3735,10996xm8385,10634r-8011,l374,10963r8011,l8385,10634xm10963,10257r-10589,l374,10593r10589,l10963,10257xm11090,9887r-10716,l374,10223r10716,l11090,9887xe" stroked="f">
              <v:stroke joinstyle="round"/>
              <v:formulas/>
              <v:path arrowok="t" o:connecttype="segments"/>
            </v:shape>
            <v:shape id="_x0000_s3276" type="#_x0000_t75" style="position:absolute;left:5146;top:7454;width:899;height:2236">
              <v:imagedata r:id="rId11" o:title=""/>
            </v:shape>
            <v:shape id="_x0000_s3275" type="#_x0000_t75" style="position:absolute;left:6263;top:6167;width:1169;height:2313">
              <v:imagedata r:id="rId12" o:title=""/>
            </v:shape>
            <v:rect id="_x0000_s3274" style="position:absolute;left:315;top:8100;width:8385;height:900" stroked="f"/>
            <v:rect id="_x0000_s3273" style="position:absolute;left:315;top:8100;width:8385;height:900" filled="f"/>
            <v:shape id="_x0000_s3272" type="#_x0000_t75" style="position:absolute;left:7580;top:5607;width:808;height:1338">
              <v:imagedata r:id="rId13" o:title=""/>
            </v:shape>
            <v:rect id="_x0000_s3271" style="position:absolute;left:285;top:4904;width:10020;height:1065" stroked="f"/>
            <v:rect id="_x0000_s3270" style="position:absolute;left:285;top:4904;width:10020;height:1065" filled="f"/>
            <v:rect id="_x0000_s3269" style="position:absolute;left:390;top:1842;width:9645;height:1950" fillcolor="#c5d9f0" stroked="f"/>
            <v:shape id="_x0000_s3268" style="position:absolute;left:285;top:1842;width:9750;height:11359" coordorigin="285,1842" coordsize="9750,11359" o:spt="100" adj="0,,0" path="m390,3792r9645,l10035,1842r-9645,l390,3792xm285,13200r9030,l9315,12135r-9030,l285,13200xe" filled="f">
              <v:stroke joinstyle="round"/>
              <v:formulas/>
              <v:path arrowok="t" o:connecttype="segments"/>
            </v:shape>
            <v:shape id="_x0000_s3267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266" style="position:absolute;left:540;top:568;width:15;height:15704" stroked="f"/>
            <v:shape id="_x0000_s3265" style="position:absolute;left:480;top:568;width:10949;height:15792" coordorigin="480,569" coordsize="10949,15792" o:spt="100" adj="0,,0" path="m569,16272r-15,l554,16286r15,l569,16272xm569,569r-15,l554,16272r15,l569,569xm11340,16301r-10771,l540,16301r,-29l480,16272r,29l480,16361r60,l569,16361r10771,l11340,16301xm11340,16272r-10771,l569,16286r10771,l11340,16272xm11354,569r-14,l11340,16272r14,l11354,569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3263" style="position:absolute;margin-left:52.7pt;margin-top:52.55pt;width:490.35pt;height:4.45pt;z-index:-20075008;mso-position-horizontal-relative:page;mso-position-vertical-relative:page" coordorigin="1054,1051" coordsize="9807,89" o:spt="100" adj="0,,0" path="m10860,1080r-9806,l1054,1140r9806,l10860,1080xm10860,1051r-9806,l1054,1066r9806,l10860,1051xe" fillcolor="#61232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262" style="position:absolute;margin-left:567pt;margin-top:813.6pt;width:4.45pt;height:4.45pt;z-index:15977472;mso-position-horizontal-relative:page;mso-position-vertical-relative:page" coordorigin="11340,16272" coordsize="89,89" o:spt="100" adj="0,,0" path="m11354,16272r-14,l11340,16286r14,l11354,16272xm11429,16272r-60,l11369,16301r-29,l11340,16361r29,l11429,16361r,-60l11429,16272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3C6933">
      <w:pPr>
        <w:spacing w:before="44"/>
        <w:ind w:left="451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Three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stage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students</w:t>
      </w:r>
      <w:r>
        <w:rPr>
          <w:rFonts w:ascii="Calibri"/>
          <w:b/>
          <w:spacing w:val="-5"/>
          <w:sz w:val="28"/>
        </w:rPr>
        <w:t xml:space="preserve"> </w:t>
      </w:r>
      <w:r>
        <w:rPr>
          <w:rFonts w:ascii="Calibri"/>
          <w:b/>
          <w:sz w:val="28"/>
        </w:rPr>
        <w:t>in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department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Medical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Laboratory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Techniques</w:t>
      </w: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spacing w:before="7"/>
        <w:rPr>
          <w:rFonts w:ascii="Calibri"/>
          <w:b/>
          <w:sz w:val="29"/>
        </w:rPr>
      </w:pPr>
    </w:p>
    <w:p w:rsidR="0002676E" w:rsidRDefault="003C6933">
      <w:pPr>
        <w:pStyle w:val="1"/>
      </w:pPr>
      <w:r>
        <w:t>Introduction</w:t>
      </w:r>
    </w:p>
    <w:p w:rsidR="0002676E" w:rsidRDefault="003C6933">
      <w:pPr>
        <w:pStyle w:val="a3"/>
        <w:spacing w:before="263" w:line="276" w:lineRule="auto"/>
        <w:ind w:left="254" w:right="480"/>
      </w:pPr>
      <w:r>
        <w:rPr>
          <w:b/>
        </w:rPr>
        <w:t>Parvovirus</w:t>
      </w:r>
      <w:r>
        <w:t xml:space="preserve">, commonly abbreviated to </w:t>
      </w:r>
      <w:r>
        <w:rPr>
          <w:b/>
        </w:rPr>
        <w:t>parvo</w:t>
      </w:r>
      <w:r>
        <w:t>, is a genus of the Parvoviridae family linear, non-</w:t>
      </w:r>
      <w:r>
        <w:rPr>
          <w:spacing w:val="-67"/>
        </w:rPr>
        <w:t xml:space="preserve"> </w:t>
      </w:r>
      <w:r>
        <w:t>segmented s</w:t>
      </w:r>
      <w:r>
        <w:rPr>
          <w:b/>
        </w:rPr>
        <w:t xml:space="preserve">ingle stranded DNA </w:t>
      </w:r>
      <w:r>
        <w:t xml:space="preserve">viruses with an average genome size of 5 </w:t>
      </w:r>
      <w:hyperlink r:id="rId113">
        <w:r>
          <w:t>kbp</w:t>
        </w:r>
      </w:hyperlink>
      <w:r>
        <w:t>. Parvoviruses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some of the</w:t>
      </w:r>
      <w:r>
        <w:rPr>
          <w:spacing w:val="-1"/>
        </w:rPr>
        <w:t xml:space="preserve"> </w:t>
      </w:r>
      <w:r>
        <w:t>smallest</w:t>
      </w:r>
      <w:r>
        <w:rPr>
          <w:spacing w:val="-3"/>
        </w:rPr>
        <w:t xml:space="preserve"> </w:t>
      </w:r>
      <w:r>
        <w:t>viruses</w:t>
      </w:r>
      <w:r>
        <w:rPr>
          <w:spacing w:val="1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nature (hence the</w:t>
      </w:r>
      <w:r>
        <w:rPr>
          <w:spacing w:val="-4"/>
        </w:rPr>
        <w:t xml:space="preserve"> </w:t>
      </w:r>
      <w:r>
        <w:t>name,</w:t>
      </w:r>
      <w:r>
        <w:rPr>
          <w:spacing w:val="-1"/>
        </w:rPr>
        <w:t xml:space="preserve"> </w:t>
      </w:r>
      <w:r>
        <w:t>from</w:t>
      </w:r>
    </w:p>
    <w:p w:rsidR="0002676E" w:rsidRDefault="003C6933">
      <w:pPr>
        <w:spacing w:line="321" w:lineRule="exact"/>
        <w:ind w:left="254"/>
        <w:rPr>
          <w:sz w:val="28"/>
        </w:rPr>
      </w:pPr>
      <w:r>
        <w:rPr>
          <w:sz w:val="28"/>
        </w:rPr>
        <w:t>Latin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parvus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meaning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small</w:t>
      </w:r>
      <w:r>
        <w:rPr>
          <w:sz w:val="28"/>
        </w:rPr>
        <w:t>).</w:t>
      </w:r>
    </w:p>
    <w:p w:rsidR="0002676E" w:rsidRDefault="003C6933">
      <w:pPr>
        <w:pStyle w:val="1"/>
        <w:spacing w:before="250"/>
        <w:ind w:left="213"/>
      </w:pPr>
      <w:r>
        <w:t>Pretest</w:t>
      </w:r>
    </w:p>
    <w:p w:rsidR="0002676E" w:rsidRDefault="003C6933">
      <w:pPr>
        <w:pStyle w:val="4"/>
        <w:spacing w:before="223"/>
        <w:ind w:left="316"/>
      </w:pPr>
      <w:r>
        <w:t>Genome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Parvovirus</w:t>
      </w:r>
      <w:r>
        <w:rPr>
          <w:spacing w:val="-3"/>
        </w:rPr>
        <w:t xml:space="preserve"> </w:t>
      </w:r>
      <w:r>
        <w:t>contain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following:-</w:t>
      </w:r>
    </w:p>
    <w:p w:rsidR="0002676E" w:rsidRDefault="003C6933">
      <w:pPr>
        <w:pStyle w:val="a4"/>
        <w:numPr>
          <w:ilvl w:val="0"/>
          <w:numId w:val="57"/>
        </w:numPr>
        <w:tabs>
          <w:tab w:val="left" w:pos="622"/>
        </w:tabs>
        <w:spacing w:before="250"/>
        <w:ind w:hanging="306"/>
        <w:rPr>
          <w:b/>
          <w:sz w:val="28"/>
        </w:rPr>
      </w:pPr>
      <w:r>
        <w:rPr>
          <w:b/>
          <w:sz w:val="28"/>
        </w:rPr>
        <w:t>dsDNA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dsRNA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ssDNA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ssRNA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6"/>
        </w:rPr>
      </w:pPr>
    </w:p>
    <w:p w:rsidR="0002676E" w:rsidRDefault="003C6933">
      <w:pPr>
        <w:pStyle w:val="1"/>
      </w:pPr>
      <w:r>
        <w:t>Scientific</w:t>
      </w:r>
      <w:r>
        <w:rPr>
          <w:spacing w:val="-1"/>
        </w:rPr>
        <w:t xml:space="preserve"> </w:t>
      </w:r>
      <w:r>
        <w:t>Content</w:t>
      </w:r>
    </w:p>
    <w:p w:rsidR="0002676E" w:rsidRDefault="003C6933">
      <w:pPr>
        <w:pStyle w:val="4"/>
        <w:spacing w:before="267"/>
        <w:ind w:left="254"/>
      </w:pPr>
      <w:r>
        <w:t>Properties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Parvoviruses</w:t>
      </w:r>
      <w:r>
        <w:rPr>
          <w:spacing w:val="-1"/>
        </w:rPr>
        <w:t xml:space="preserve"> </w:t>
      </w:r>
      <w:r>
        <w:t>:-</w:t>
      </w:r>
    </w:p>
    <w:p w:rsidR="0002676E" w:rsidRDefault="003C6933">
      <w:pPr>
        <w:pStyle w:val="a4"/>
        <w:numPr>
          <w:ilvl w:val="0"/>
          <w:numId w:val="63"/>
        </w:numPr>
        <w:tabs>
          <w:tab w:val="left" w:pos="497"/>
        </w:tabs>
        <w:spacing w:before="245"/>
        <w:ind w:left="496"/>
        <w:rPr>
          <w:sz w:val="28"/>
        </w:rPr>
      </w:pPr>
      <w:r>
        <w:rPr>
          <w:sz w:val="28"/>
        </w:rPr>
        <w:t>Parvoviruses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smallest</w:t>
      </w:r>
      <w:r>
        <w:rPr>
          <w:spacing w:val="-3"/>
          <w:sz w:val="28"/>
        </w:rPr>
        <w:t xml:space="preserve"> </w:t>
      </w:r>
      <w:r>
        <w:rPr>
          <w:sz w:val="28"/>
        </w:rPr>
        <w:t>DNA.</w:t>
      </w:r>
    </w:p>
    <w:p w:rsidR="0002676E" w:rsidRDefault="0002676E">
      <w:pPr>
        <w:rPr>
          <w:sz w:val="28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group id="_x0000_s3258" style="position:absolute;margin-left:24pt;margin-top:24pt;width:547.45pt;height:794.05pt;z-index:-20071424;mso-position-horizontal-relative:page;mso-position-vertical-relative:page" coordorigin="480,480" coordsize="10949,15881">
            <v:shape id="_x0000_s3261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260" style="position:absolute;left:540;top:568;width:15;height:15704" stroked="f"/>
            <v:shape id="_x0000_s3259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254" style="position:absolute;margin-left:24pt;margin-top:24pt;width:547.45pt;height:790.35pt;z-index:-20070912;mso-position-horizontal-relative:page;mso-position-vertical-relative:page" coordorigin="480,480" coordsize="10949,15807">
            <v:shape id="_x0000_s3257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256" style="position:absolute;left:540;top:568;width:15;height:15704" stroked="f"/>
            <v:shape id="_x0000_s3255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2676E" w:rsidRDefault="004B3196">
      <w:pPr>
        <w:pStyle w:val="a4"/>
        <w:numPr>
          <w:ilvl w:val="0"/>
          <w:numId w:val="63"/>
        </w:numPr>
        <w:tabs>
          <w:tab w:val="left" w:pos="495"/>
        </w:tabs>
        <w:spacing w:before="89"/>
        <w:ind w:left="494" w:hanging="241"/>
        <w:rPr>
          <w:sz w:val="28"/>
        </w:rPr>
      </w:pPr>
      <w:r>
        <w:pict>
          <v:shape id="_x0000_s3253" style="position:absolute;left:0;text-align:left;margin-left:52.7pt;margin-top:-14.65pt;width:490.35pt;height:4.45pt;z-index:-20071936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sz w:val="28"/>
        </w:rPr>
        <w:t>Icosahedral,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non enveloped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particles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are</w:t>
      </w:r>
      <w:r w:rsidR="003C6933">
        <w:rPr>
          <w:spacing w:val="-6"/>
          <w:sz w:val="28"/>
        </w:rPr>
        <w:t xml:space="preserve"> </w:t>
      </w:r>
      <w:r w:rsidR="003C6933">
        <w:rPr>
          <w:sz w:val="28"/>
        </w:rPr>
        <w:t>18–26</w:t>
      </w:r>
      <w:r w:rsidR="003C6933">
        <w:rPr>
          <w:spacing w:val="-5"/>
          <w:sz w:val="28"/>
        </w:rPr>
        <w:t xml:space="preserve"> </w:t>
      </w:r>
      <w:r w:rsidR="003C6933">
        <w:rPr>
          <w:sz w:val="28"/>
        </w:rPr>
        <w:t>nm</w:t>
      </w:r>
      <w:r w:rsidR="003C6933">
        <w:rPr>
          <w:spacing w:val="-7"/>
          <w:sz w:val="28"/>
        </w:rPr>
        <w:t xml:space="preserve"> </w:t>
      </w:r>
      <w:r w:rsidR="003C6933">
        <w:rPr>
          <w:sz w:val="28"/>
        </w:rPr>
        <w:t>in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diameter.</w:t>
      </w:r>
    </w:p>
    <w:p w:rsidR="0002676E" w:rsidRDefault="003C6933">
      <w:pPr>
        <w:pStyle w:val="a4"/>
        <w:numPr>
          <w:ilvl w:val="0"/>
          <w:numId w:val="63"/>
        </w:numPr>
        <w:tabs>
          <w:tab w:val="left" w:pos="497"/>
        </w:tabs>
        <w:spacing w:before="250"/>
        <w:ind w:left="496"/>
        <w:rPr>
          <w:sz w:val="28"/>
        </w:rPr>
      </w:pPr>
      <w:r>
        <w:rPr>
          <w:sz w:val="28"/>
        </w:rPr>
        <w:t>Virions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extremely</w:t>
      </w:r>
      <w:r>
        <w:rPr>
          <w:spacing w:val="-8"/>
          <w:sz w:val="28"/>
        </w:rPr>
        <w:t xml:space="preserve"> </w:t>
      </w:r>
      <w:r>
        <w:rPr>
          <w:sz w:val="28"/>
        </w:rPr>
        <w:t>resistant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inactivation.</w:t>
      </w:r>
    </w:p>
    <w:p w:rsidR="0002676E" w:rsidRDefault="003C6933">
      <w:pPr>
        <w:pStyle w:val="a4"/>
        <w:numPr>
          <w:ilvl w:val="0"/>
          <w:numId w:val="63"/>
        </w:numPr>
        <w:tabs>
          <w:tab w:val="left" w:pos="497"/>
        </w:tabs>
        <w:spacing w:before="247" w:line="278" w:lineRule="auto"/>
        <w:ind w:right="810" w:firstLine="0"/>
        <w:rPr>
          <w:sz w:val="28"/>
        </w:rPr>
      </w:pPr>
      <w:r>
        <w:rPr>
          <w:sz w:val="28"/>
        </w:rPr>
        <w:t>They</w:t>
      </w:r>
      <w:r>
        <w:rPr>
          <w:spacing w:val="-6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stable</w:t>
      </w:r>
      <w:r>
        <w:rPr>
          <w:spacing w:val="-1"/>
          <w:sz w:val="28"/>
        </w:rPr>
        <w:t xml:space="preserve"> </w:t>
      </w:r>
      <w:r>
        <w:rPr>
          <w:sz w:val="28"/>
        </w:rPr>
        <w:t>between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pH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9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withstand</w:t>
      </w:r>
      <w:r>
        <w:rPr>
          <w:spacing w:val="-5"/>
          <w:sz w:val="28"/>
        </w:rPr>
        <w:t xml:space="preserve"> </w:t>
      </w:r>
      <w:r>
        <w:rPr>
          <w:sz w:val="28"/>
        </w:rPr>
        <w:t>heating at</w:t>
      </w:r>
      <w:r>
        <w:rPr>
          <w:spacing w:val="-4"/>
          <w:sz w:val="28"/>
        </w:rPr>
        <w:t xml:space="preserve"> </w:t>
      </w:r>
      <w:r>
        <w:rPr>
          <w:sz w:val="28"/>
        </w:rPr>
        <w:t>56°C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60</w:t>
      </w:r>
      <w:r>
        <w:rPr>
          <w:spacing w:val="-1"/>
          <w:sz w:val="28"/>
        </w:rPr>
        <w:t xml:space="preserve"> </w:t>
      </w:r>
      <w:r>
        <w:rPr>
          <w:sz w:val="28"/>
        </w:rPr>
        <w:t>minutes,</w:t>
      </w:r>
      <w:r>
        <w:rPr>
          <w:spacing w:val="-5"/>
          <w:sz w:val="28"/>
        </w:rPr>
        <w:t xml:space="preserve"> </w:t>
      </w:r>
      <w:r>
        <w:rPr>
          <w:sz w:val="28"/>
        </w:rPr>
        <w:t>but</w:t>
      </w:r>
      <w:r>
        <w:rPr>
          <w:spacing w:val="-67"/>
          <w:sz w:val="28"/>
        </w:rPr>
        <w:t xml:space="preserve"> </w:t>
      </w:r>
      <w:r>
        <w:rPr>
          <w:sz w:val="28"/>
        </w:rPr>
        <w:t>they</w:t>
      </w:r>
      <w:r>
        <w:rPr>
          <w:spacing w:val="-5"/>
          <w:sz w:val="28"/>
        </w:rPr>
        <w:t xml:space="preserve"> </w:t>
      </w:r>
      <w:r>
        <w:rPr>
          <w:sz w:val="28"/>
        </w:rPr>
        <w:t>can</w:t>
      </w:r>
      <w:r>
        <w:rPr>
          <w:spacing w:val="-1"/>
          <w:sz w:val="28"/>
        </w:rPr>
        <w:t xml:space="preserve"> </w:t>
      </w:r>
      <w:r>
        <w:rPr>
          <w:sz w:val="28"/>
        </w:rPr>
        <w:t>be inactivated by</w:t>
      </w:r>
      <w:r>
        <w:rPr>
          <w:spacing w:val="-3"/>
          <w:sz w:val="28"/>
        </w:rPr>
        <w:t xml:space="preserve"> </w:t>
      </w:r>
      <w:r>
        <w:rPr>
          <w:sz w:val="28"/>
        </w:rPr>
        <w:t>formalin,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oxidizing</w:t>
      </w:r>
      <w:r>
        <w:rPr>
          <w:spacing w:val="1"/>
          <w:sz w:val="28"/>
        </w:rPr>
        <w:t xml:space="preserve"> </w:t>
      </w:r>
      <w:r>
        <w:rPr>
          <w:sz w:val="28"/>
        </w:rPr>
        <w:t>agents.</w:t>
      </w:r>
    </w:p>
    <w:p w:rsidR="0002676E" w:rsidRDefault="003C6933">
      <w:pPr>
        <w:pStyle w:val="a4"/>
        <w:numPr>
          <w:ilvl w:val="0"/>
          <w:numId w:val="63"/>
        </w:numPr>
        <w:tabs>
          <w:tab w:val="left" w:pos="497"/>
        </w:tabs>
        <w:spacing w:before="193"/>
        <w:ind w:left="496"/>
        <w:rPr>
          <w:sz w:val="28"/>
        </w:rPr>
      </w:pPr>
      <w:r>
        <w:rPr>
          <w:sz w:val="28"/>
        </w:rPr>
        <w:t>Virions</w:t>
      </w:r>
      <w:r>
        <w:rPr>
          <w:spacing w:val="-2"/>
          <w:sz w:val="28"/>
        </w:rPr>
        <w:t xml:space="preserve"> </w:t>
      </w:r>
      <w:r>
        <w:rPr>
          <w:sz w:val="28"/>
        </w:rPr>
        <w:t>contain</w:t>
      </w:r>
      <w:r>
        <w:rPr>
          <w:spacing w:val="-2"/>
          <w:sz w:val="28"/>
        </w:rPr>
        <w:t xml:space="preserve"> </w:t>
      </w:r>
      <w:r>
        <w:rPr>
          <w:sz w:val="28"/>
        </w:rPr>
        <w:t>two</w:t>
      </w:r>
      <w:r>
        <w:rPr>
          <w:spacing w:val="-1"/>
          <w:sz w:val="28"/>
        </w:rPr>
        <w:t xml:space="preserve"> </w:t>
      </w:r>
      <w:r>
        <w:rPr>
          <w:sz w:val="28"/>
        </w:rPr>
        <w:t>coat</w:t>
      </w:r>
      <w:r>
        <w:rPr>
          <w:spacing w:val="-5"/>
          <w:sz w:val="28"/>
        </w:rPr>
        <w:t xml:space="preserve"> </w:t>
      </w:r>
      <w:r>
        <w:rPr>
          <w:sz w:val="28"/>
        </w:rPr>
        <w:t>proteins</w:t>
      </w:r>
      <w:r>
        <w:rPr>
          <w:spacing w:val="-6"/>
          <w:sz w:val="28"/>
        </w:rPr>
        <w:t xml:space="preserve"> </w:t>
      </w:r>
      <w:r>
        <w:rPr>
          <w:sz w:val="28"/>
        </w:rPr>
        <w:t>;</w:t>
      </w:r>
      <w:r>
        <w:rPr>
          <w:spacing w:val="-1"/>
          <w:sz w:val="28"/>
        </w:rPr>
        <w:t xml:space="preserve"> </w:t>
      </w:r>
      <w:r>
        <w:rPr>
          <w:sz w:val="28"/>
        </w:rPr>
        <w:t>VP1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VP2.</w:t>
      </w:r>
    </w:p>
    <w:p w:rsidR="0002676E" w:rsidRDefault="003C6933">
      <w:pPr>
        <w:pStyle w:val="a4"/>
        <w:numPr>
          <w:ilvl w:val="0"/>
          <w:numId w:val="63"/>
        </w:numPr>
        <w:tabs>
          <w:tab w:val="left" w:pos="497"/>
        </w:tabs>
        <w:spacing w:before="250"/>
        <w:ind w:left="496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genome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about</w:t>
      </w:r>
      <w:r>
        <w:rPr>
          <w:spacing w:val="-6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kb,</w:t>
      </w:r>
      <w:r>
        <w:rPr>
          <w:spacing w:val="-4"/>
          <w:sz w:val="28"/>
        </w:rPr>
        <w:t xml:space="preserve"> </w:t>
      </w:r>
      <w:r>
        <w:rPr>
          <w:sz w:val="28"/>
        </w:rPr>
        <w:t>linear,</w:t>
      </w:r>
      <w:r>
        <w:rPr>
          <w:spacing w:val="-4"/>
          <w:sz w:val="28"/>
        </w:rPr>
        <w:t xml:space="preserve"> </w:t>
      </w:r>
      <w:r>
        <w:rPr>
          <w:sz w:val="28"/>
        </w:rPr>
        <w:t>single-stranded</w:t>
      </w:r>
      <w:r>
        <w:rPr>
          <w:spacing w:val="-2"/>
          <w:sz w:val="28"/>
        </w:rPr>
        <w:t xml:space="preserve"> </w:t>
      </w:r>
      <w:r>
        <w:rPr>
          <w:sz w:val="28"/>
        </w:rPr>
        <w:t>DNA.</w:t>
      </w:r>
    </w:p>
    <w:p w:rsidR="0002676E" w:rsidRDefault="003C6933">
      <w:pPr>
        <w:pStyle w:val="a4"/>
        <w:numPr>
          <w:ilvl w:val="0"/>
          <w:numId w:val="63"/>
        </w:numPr>
        <w:tabs>
          <w:tab w:val="left" w:pos="497"/>
        </w:tabs>
        <w:spacing w:before="247" w:line="278" w:lineRule="auto"/>
        <w:ind w:right="1565" w:firstLine="0"/>
        <w:rPr>
          <w:sz w:val="28"/>
        </w:rPr>
      </w:pPr>
      <w:r>
        <w:rPr>
          <w:sz w:val="28"/>
        </w:rPr>
        <w:t>Virions</w:t>
      </w:r>
      <w:r>
        <w:rPr>
          <w:spacing w:val="-2"/>
          <w:sz w:val="28"/>
        </w:rPr>
        <w:t xml:space="preserve"> </w:t>
      </w:r>
      <w:r>
        <w:rPr>
          <w:sz w:val="28"/>
        </w:rPr>
        <w:t>contain</w:t>
      </w:r>
      <w:r>
        <w:rPr>
          <w:spacing w:val="-2"/>
          <w:sz w:val="28"/>
        </w:rPr>
        <w:t xml:space="preserve"> </w:t>
      </w:r>
      <w:r>
        <w:rPr>
          <w:sz w:val="28"/>
        </w:rPr>
        <w:t>either</w:t>
      </w:r>
      <w:r>
        <w:rPr>
          <w:spacing w:val="-5"/>
          <w:sz w:val="28"/>
        </w:rPr>
        <w:t xml:space="preserve"> </w:t>
      </w:r>
      <w:r>
        <w:rPr>
          <w:sz w:val="28"/>
        </w:rPr>
        <w:t>positive</w:t>
      </w:r>
      <w:r>
        <w:rPr>
          <w:spacing w:val="-5"/>
          <w:sz w:val="28"/>
        </w:rPr>
        <w:t xml:space="preserve"> </w:t>
      </w:r>
      <w:r>
        <w:rPr>
          <w:sz w:val="28"/>
        </w:rPr>
        <w:t>or</w:t>
      </w:r>
      <w:r>
        <w:rPr>
          <w:spacing w:val="-6"/>
          <w:sz w:val="28"/>
        </w:rPr>
        <w:t xml:space="preserve"> </w:t>
      </w:r>
      <w:r>
        <w:rPr>
          <w:sz w:val="28"/>
        </w:rPr>
        <w:t>negative-sense</w:t>
      </w:r>
      <w:r>
        <w:rPr>
          <w:spacing w:val="-5"/>
          <w:sz w:val="28"/>
        </w:rPr>
        <w:t xml:space="preserve"> </w:t>
      </w:r>
      <w:r>
        <w:rPr>
          <w:sz w:val="28"/>
        </w:rPr>
        <w:t>strands.</w:t>
      </w:r>
      <w:r>
        <w:rPr>
          <w:spacing w:val="-4"/>
          <w:sz w:val="28"/>
        </w:rPr>
        <w:t xml:space="preserve"> </w:t>
      </w:r>
      <w:r>
        <w:rPr>
          <w:sz w:val="28"/>
        </w:rPr>
        <w:t>They</w:t>
      </w:r>
      <w:r>
        <w:rPr>
          <w:spacing w:val="-3"/>
          <w:sz w:val="28"/>
        </w:rPr>
        <w:t xml:space="preserve"> </w:t>
      </w:r>
      <w:r>
        <w:rPr>
          <w:sz w:val="28"/>
        </w:rPr>
        <w:t>need</w:t>
      </w:r>
      <w:r>
        <w:rPr>
          <w:spacing w:val="-6"/>
          <w:sz w:val="28"/>
        </w:rPr>
        <w:t xml:space="preserve"> </w:t>
      </w:r>
      <w:r>
        <w:rPr>
          <w:sz w:val="28"/>
        </w:rPr>
        <w:t>help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7"/>
          <w:sz w:val="28"/>
        </w:rPr>
        <w:t xml:space="preserve"> </w:t>
      </w:r>
      <w:r>
        <w:rPr>
          <w:sz w:val="28"/>
        </w:rPr>
        <w:t>other</w:t>
      </w:r>
      <w:r>
        <w:rPr>
          <w:spacing w:val="-67"/>
          <w:sz w:val="28"/>
        </w:rPr>
        <w:t xml:space="preserve"> </w:t>
      </w:r>
      <w:r>
        <w:rPr>
          <w:sz w:val="28"/>
        </w:rPr>
        <w:t>viruses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1"/>
          <w:sz w:val="28"/>
        </w:rPr>
        <w:t xml:space="preserve"> </w:t>
      </w:r>
      <w:r>
        <w:rPr>
          <w:sz w:val="28"/>
        </w:rPr>
        <w:t>from</w:t>
      </w:r>
      <w:r>
        <w:rPr>
          <w:spacing w:val="-6"/>
          <w:sz w:val="28"/>
        </w:rPr>
        <w:t xml:space="preserve"> </w:t>
      </w:r>
      <w:r>
        <w:rPr>
          <w:sz w:val="28"/>
        </w:rPr>
        <w:t>rapidly</w:t>
      </w:r>
      <w:r>
        <w:rPr>
          <w:spacing w:val="-1"/>
          <w:sz w:val="28"/>
        </w:rPr>
        <w:t xml:space="preserve"> </w:t>
      </w:r>
      <w:r>
        <w:rPr>
          <w:sz w:val="28"/>
        </w:rPr>
        <w:t>dividing host</w:t>
      </w:r>
      <w:r>
        <w:rPr>
          <w:spacing w:val="1"/>
          <w:sz w:val="28"/>
        </w:rPr>
        <w:t xml:space="preserve"> </w:t>
      </w:r>
      <w:r>
        <w:rPr>
          <w:sz w:val="28"/>
        </w:rPr>
        <w:t>cells in</w:t>
      </w:r>
      <w:r>
        <w:rPr>
          <w:spacing w:val="1"/>
          <w:sz w:val="28"/>
        </w:rPr>
        <w:t xml:space="preserve"> </w:t>
      </w:r>
      <w:r>
        <w:rPr>
          <w:sz w:val="28"/>
        </w:rPr>
        <w:t>order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replicate.</w:t>
      </w:r>
    </w:p>
    <w:p w:rsidR="0002676E" w:rsidRDefault="003C6933">
      <w:pPr>
        <w:spacing w:before="192"/>
        <w:ind w:left="254"/>
        <w:rPr>
          <w:sz w:val="32"/>
        </w:rPr>
      </w:pPr>
      <w:r>
        <w:rPr>
          <w:noProof/>
        </w:rPr>
        <w:drawing>
          <wp:anchor distT="0" distB="0" distL="0" distR="0" simplePos="0" relativeHeight="483244032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130016</wp:posOffset>
            </wp:positionV>
            <wp:extent cx="512952" cy="849630"/>
            <wp:effectExtent l="0" t="0" r="0" b="0"/>
            <wp:wrapNone/>
            <wp:docPr id="3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Classification</w:t>
      </w:r>
      <w:r>
        <w:rPr>
          <w:sz w:val="32"/>
        </w:rPr>
        <w:t>:</w:t>
      </w:r>
    </w:p>
    <w:p w:rsidR="0002676E" w:rsidRDefault="003C6933">
      <w:pPr>
        <w:pStyle w:val="a3"/>
        <w:spacing w:before="258" w:line="322" w:lineRule="exact"/>
        <w:ind w:left="252"/>
      </w:pPr>
      <w:r>
        <w:rPr>
          <w:noProof/>
        </w:rPr>
        <w:drawing>
          <wp:anchor distT="0" distB="0" distL="0" distR="0" simplePos="0" relativeHeight="483243520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130432</wp:posOffset>
            </wp:positionV>
            <wp:extent cx="742013" cy="1468707"/>
            <wp:effectExtent l="0" t="0" r="0" b="0"/>
            <wp:wrapNone/>
            <wp:docPr id="3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There are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subfamilies</w:t>
      </w:r>
      <w:r>
        <w:rPr>
          <w:spacing w:val="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Parvoviridae</w:t>
      </w:r>
      <w:r>
        <w:rPr>
          <w:spacing w:val="2"/>
        </w:rPr>
        <w:t xml:space="preserve"> </w:t>
      </w:r>
      <w:r>
        <w:t>:-</w:t>
      </w:r>
    </w:p>
    <w:p w:rsidR="0002676E" w:rsidRDefault="003C6933">
      <w:pPr>
        <w:pStyle w:val="a4"/>
        <w:numPr>
          <w:ilvl w:val="1"/>
          <w:numId w:val="57"/>
        </w:numPr>
        <w:tabs>
          <w:tab w:val="left" w:pos="1321"/>
        </w:tabs>
        <w:rPr>
          <w:sz w:val="28"/>
        </w:rPr>
      </w:pPr>
      <w:r>
        <w:rPr>
          <w:b/>
          <w:sz w:val="28"/>
        </w:rPr>
        <w:t>Parvovirinae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which</w:t>
      </w:r>
      <w:r>
        <w:rPr>
          <w:spacing w:val="4"/>
          <w:sz w:val="28"/>
        </w:rPr>
        <w:t xml:space="preserve"> </w:t>
      </w:r>
      <w:r>
        <w:rPr>
          <w:sz w:val="28"/>
        </w:rPr>
        <w:t>infect</w:t>
      </w:r>
      <w:r>
        <w:rPr>
          <w:spacing w:val="4"/>
          <w:sz w:val="28"/>
        </w:rPr>
        <w:t xml:space="preserve"> </w:t>
      </w:r>
      <w:r>
        <w:rPr>
          <w:sz w:val="28"/>
        </w:rPr>
        <w:t>vertebrates,</w:t>
      </w:r>
      <w:r>
        <w:rPr>
          <w:spacing w:val="2"/>
          <w:sz w:val="28"/>
        </w:rPr>
        <w:t xml:space="preserve"> </w:t>
      </w:r>
      <w:r>
        <w:rPr>
          <w:sz w:val="28"/>
        </w:rPr>
        <w:t>which</w:t>
      </w:r>
      <w:r>
        <w:rPr>
          <w:spacing w:val="4"/>
          <w:sz w:val="28"/>
        </w:rPr>
        <w:t xml:space="preserve"> </w:t>
      </w:r>
      <w:r>
        <w:rPr>
          <w:sz w:val="28"/>
        </w:rPr>
        <w:t>have</w:t>
      </w:r>
      <w:r>
        <w:rPr>
          <w:spacing w:val="3"/>
          <w:sz w:val="28"/>
        </w:rPr>
        <w:t xml:space="preserve"> </w:t>
      </w:r>
      <w:r>
        <w:rPr>
          <w:sz w:val="28"/>
        </w:rPr>
        <w:t>three</w:t>
      </w:r>
      <w:r>
        <w:rPr>
          <w:spacing w:val="3"/>
          <w:sz w:val="28"/>
        </w:rPr>
        <w:t xml:space="preserve"> </w:t>
      </w:r>
      <w:r>
        <w:rPr>
          <w:sz w:val="28"/>
        </w:rPr>
        <w:t>genera:</w:t>
      </w:r>
    </w:p>
    <w:p w:rsidR="0002676E" w:rsidRDefault="003C6933">
      <w:pPr>
        <w:pStyle w:val="a4"/>
        <w:numPr>
          <w:ilvl w:val="0"/>
          <w:numId w:val="56"/>
        </w:numPr>
        <w:tabs>
          <w:tab w:val="left" w:pos="636"/>
        </w:tabs>
        <w:spacing w:before="139"/>
        <w:ind w:right="762" w:firstLine="0"/>
        <w:rPr>
          <w:sz w:val="28"/>
        </w:rPr>
      </w:pPr>
      <w:r>
        <w:rPr>
          <w:noProof/>
        </w:rPr>
        <w:drawing>
          <wp:anchor distT="0" distB="0" distL="0" distR="0" simplePos="0" relativeHeight="483243008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375542</wp:posOffset>
            </wp:positionV>
            <wp:extent cx="570611" cy="1419352"/>
            <wp:effectExtent l="0" t="0" r="0" b="0"/>
            <wp:wrapNone/>
            <wp:docPr id="3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Parvovirus</w:t>
      </w:r>
      <w:r>
        <w:rPr>
          <w:b/>
          <w:spacing w:val="9"/>
          <w:sz w:val="28"/>
        </w:rPr>
        <w:t xml:space="preserve"> </w:t>
      </w:r>
      <w:r>
        <w:rPr>
          <w:color w:val="730073"/>
          <w:sz w:val="28"/>
        </w:rPr>
        <w:t>:-</w:t>
      </w:r>
      <w:r>
        <w:rPr>
          <w:color w:val="730073"/>
          <w:spacing w:val="5"/>
          <w:sz w:val="28"/>
        </w:rPr>
        <w:t xml:space="preserve"> </w:t>
      </w:r>
      <w:r>
        <w:rPr>
          <w:sz w:val="28"/>
        </w:rPr>
        <w:t>which</w:t>
      </w:r>
      <w:r>
        <w:rPr>
          <w:spacing w:val="7"/>
          <w:sz w:val="28"/>
        </w:rPr>
        <w:t xml:space="preserve"> </w:t>
      </w:r>
      <w:r>
        <w:rPr>
          <w:sz w:val="28"/>
        </w:rPr>
        <w:t>takes</w:t>
      </w:r>
      <w:r>
        <w:rPr>
          <w:spacing w:val="6"/>
          <w:sz w:val="28"/>
        </w:rPr>
        <w:t xml:space="preserve"> </w:t>
      </w:r>
      <w:r>
        <w:rPr>
          <w:sz w:val="28"/>
        </w:rPr>
        <w:t>its</w:t>
      </w:r>
      <w:r>
        <w:rPr>
          <w:spacing w:val="8"/>
          <w:sz w:val="28"/>
        </w:rPr>
        <w:t xml:space="preserve"> </w:t>
      </w:r>
      <w:r>
        <w:rPr>
          <w:sz w:val="28"/>
        </w:rPr>
        <w:t>name</w:t>
      </w:r>
      <w:r>
        <w:rPr>
          <w:spacing w:val="4"/>
          <w:sz w:val="28"/>
        </w:rPr>
        <w:t xml:space="preserve"> </w:t>
      </w:r>
      <w:r>
        <w:rPr>
          <w:sz w:val="28"/>
        </w:rPr>
        <w:t>from</w:t>
      </w:r>
      <w:r>
        <w:rPr>
          <w:spacing w:val="2"/>
          <w:sz w:val="28"/>
        </w:rPr>
        <w:t xml:space="preserve"> </w:t>
      </w:r>
      <w:r>
        <w:rPr>
          <w:sz w:val="28"/>
        </w:rPr>
        <w:t>that</w:t>
      </w:r>
      <w:r>
        <w:rPr>
          <w:spacing w:val="6"/>
          <w:sz w:val="28"/>
        </w:rPr>
        <w:t xml:space="preserve"> </w:t>
      </w:r>
      <w:r>
        <w:rPr>
          <w:sz w:val="28"/>
        </w:rPr>
        <w:t>of</w:t>
      </w:r>
      <w:r>
        <w:rPr>
          <w:spacing w:val="6"/>
          <w:sz w:val="28"/>
        </w:rPr>
        <w:t xml:space="preserve"> </w:t>
      </w:r>
      <w:r>
        <w:rPr>
          <w:sz w:val="28"/>
        </w:rPr>
        <w:t>the</w:t>
      </w:r>
      <w:r>
        <w:rPr>
          <w:spacing w:val="5"/>
          <w:sz w:val="28"/>
        </w:rPr>
        <w:t xml:space="preserve"> </w:t>
      </w:r>
      <w:r>
        <w:rPr>
          <w:sz w:val="28"/>
        </w:rPr>
        <w:t>family,</w:t>
      </w:r>
      <w:r>
        <w:rPr>
          <w:spacing w:val="6"/>
          <w:sz w:val="28"/>
        </w:rPr>
        <w:t xml:space="preserve"> </w:t>
      </w:r>
      <w:r>
        <w:rPr>
          <w:sz w:val="28"/>
        </w:rPr>
        <w:t>and</w:t>
      </w:r>
      <w:r>
        <w:rPr>
          <w:spacing w:val="15"/>
          <w:sz w:val="28"/>
        </w:rPr>
        <w:t xml:space="preserve"> </w:t>
      </w:r>
      <w:r>
        <w:rPr>
          <w:sz w:val="28"/>
        </w:rPr>
        <w:t>infects</w:t>
      </w:r>
      <w:r>
        <w:rPr>
          <w:spacing w:val="8"/>
          <w:sz w:val="28"/>
        </w:rPr>
        <w:t xml:space="preserve"> </w:t>
      </w:r>
      <w:r>
        <w:rPr>
          <w:sz w:val="28"/>
        </w:rPr>
        <w:t>only</w:t>
      </w:r>
      <w:r>
        <w:rPr>
          <w:spacing w:val="1"/>
          <w:sz w:val="28"/>
        </w:rPr>
        <w:t xml:space="preserve"> </w:t>
      </w:r>
      <w:r>
        <w:rPr>
          <w:sz w:val="28"/>
        </w:rPr>
        <w:t>animals</w:t>
      </w:r>
      <w:r>
        <w:rPr>
          <w:spacing w:val="7"/>
          <w:sz w:val="28"/>
        </w:rPr>
        <w:t xml:space="preserve"> </w:t>
      </w:r>
      <w:r>
        <w:rPr>
          <w:sz w:val="28"/>
        </w:rPr>
        <w:t>and</w:t>
      </w:r>
      <w:r>
        <w:rPr>
          <w:spacing w:val="-67"/>
          <w:sz w:val="28"/>
        </w:rPr>
        <w:t xml:space="preserve"> </w:t>
      </w:r>
      <w:r>
        <w:rPr>
          <w:sz w:val="28"/>
        </w:rPr>
        <w:t>birds;</w:t>
      </w:r>
    </w:p>
    <w:p w:rsidR="0002676E" w:rsidRDefault="003C6933">
      <w:pPr>
        <w:pStyle w:val="a4"/>
        <w:numPr>
          <w:ilvl w:val="0"/>
          <w:numId w:val="56"/>
        </w:numPr>
        <w:tabs>
          <w:tab w:val="left" w:pos="612"/>
        </w:tabs>
        <w:ind w:right="771" w:firstLine="0"/>
        <w:rPr>
          <w:sz w:val="28"/>
        </w:rPr>
      </w:pPr>
      <w:r>
        <w:rPr>
          <w:b/>
          <w:sz w:val="28"/>
        </w:rPr>
        <w:t>Dependovirus</w:t>
      </w:r>
      <w:r>
        <w:rPr>
          <w:b/>
          <w:spacing w:val="44"/>
          <w:sz w:val="28"/>
        </w:rPr>
        <w:t xml:space="preserve"> </w:t>
      </w:r>
      <w:r>
        <w:rPr>
          <w:sz w:val="28"/>
        </w:rPr>
        <w:t>:-</w:t>
      </w:r>
      <w:r>
        <w:rPr>
          <w:spacing w:val="44"/>
          <w:sz w:val="28"/>
        </w:rPr>
        <w:t xml:space="preserve"> </w:t>
      </w:r>
      <w:r>
        <w:rPr>
          <w:sz w:val="28"/>
        </w:rPr>
        <w:t>named</w:t>
      </w:r>
      <w:r>
        <w:rPr>
          <w:spacing w:val="43"/>
          <w:sz w:val="28"/>
        </w:rPr>
        <w:t xml:space="preserve"> </w:t>
      </w:r>
      <w:r>
        <w:rPr>
          <w:sz w:val="28"/>
        </w:rPr>
        <w:t>for</w:t>
      </w:r>
      <w:r>
        <w:rPr>
          <w:spacing w:val="44"/>
          <w:sz w:val="28"/>
        </w:rPr>
        <w:t xml:space="preserve"> </w:t>
      </w:r>
      <w:r>
        <w:rPr>
          <w:sz w:val="28"/>
        </w:rPr>
        <w:t>dependence</w:t>
      </w:r>
      <w:r>
        <w:rPr>
          <w:spacing w:val="42"/>
          <w:sz w:val="28"/>
        </w:rPr>
        <w:t xml:space="preserve"> </w:t>
      </w:r>
      <w:r>
        <w:rPr>
          <w:sz w:val="28"/>
        </w:rPr>
        <w:t>on</w:t>
      </w:r>
      <w:r>
        <w:rPr>
          <w:spacing w:val="45"/>
          <w:sz w:val="28"/>
        </w:rPr>
        <w:t xml:space="preserve"> </w:t>
      </w:r>
      <w:r>
        <w:rPr>
          <w:sz w:val="28"/>
        </w:rPr>
        <w:t>a</w:t>
      </w:r>
      <w:r>
        <w:rPr>
          <w:spacing w:val="43"/>
          <w:sz w:val="28"/>
        </w:rPr>
        <w:t xml:space="preserve"> </w:t>
      </w:r>
      <w:r>
        <w:rPr>
          <w:sz w:val="28"/>
        </w:rPr>
        <w:t>helper</w:t>
      </w:r>
      <w:r>
        <w:rPr>
          <w:spacing w:val="44"/>
          <w:sz w:val="28"/>
        </w:rPr>
        <w:t xml:space="preserve"> </w:t>
      </w:r>
      <w:r>
        <w:rPr>
          <w:sz w:val="28"/>
        </w:rPr>
        <w:t>virus,</w:t>
      </w:r>
      <w:r>
        <w:rPr>
          <w:spacing w:val="41"/>
          <w:sz w:val="28"/>
        </w:rPr>
        <w:t xml:space="preserve"> </w:t>
      </w:r>
      <w:r>
        <w:rPr>
          <w:sz w:val="28"/>
        </w:rPr>
        <w:t>usually</w:t>
      </w:r>
      <w:r>
        <w:rPr>
          <w:spacing w:val="40"/>
          <w:sz w:val="28"/>
        </w:rPr>
        <w:t xml:space="preserve"> </w:t>
      </w:r>
      <w:r>
        <w:rPr>
          <w:sz w:val="28"/>
        </w:rPr>
        <w:t>an</w:t>
      </w:r>
      <w:r>
        <w:rPr>
          <w:spacing w:val="43"/>
          <w:sz w:val="28"/>
        </w:rPr>
        <w:t xml:space="preserve"> </w:t>
      </w:r>
      <w:r>
        <w:rPr>
          <w:sz w:val="28"/>
        </w:rPr>
        <w:t>adenovirus,</w:t>
      </w:r>
      <w:r>
        <w:rPr>
          <w:spacing w:val="44"/>
          <w:sz w:val="28"/>
        </w:rPr>
        <w:t xml:space="preserve"> </w:t>
      </w:r>
      <w:r>
        <w:rPr>
          <w:sz w:val="28"/>
        </w:rPr>
        <w:t>but</w:t>
      </w:r>
      <w:r>
        <w:rPr>
          <w:spacing w:val="-67"/>
          <w:sz w:val="28"/>
        </w:rPr>
        <w:t xml:space="preserve"> </w:t>
      </w:r>
      <w:r>
        <w:rPr>
          <w:sz w:val="28"/>
        </w:rPr>
        <w:t>occasionally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herpesvirus, to</w:t>
      </w:r>
      <w:r>
        <w:rPr>
          <w:spacing w:val="1"/>
          <w:sz w:val="28"/>
        </w:rPr>
        <w:t xml:space="preserve"> </w:t>
      </w:r>
      <w:r>
        <w:rPr>
          <w:sz w:val="28"/>
        </w:rPr>
        <w:t>assist</w:t>
      </w:r>
      <w:r>
        <w:rPr>
          <w:spacing w:val="2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replication.</w:t>
      </w:r>
    </w:p>
    <w:p w:rsidR="0002676E" w:rsidRDefault="003C6933">
      <w:pPr>
        <w:pStyle w:val="a4"/>
        <w:numPr>
          <w:ilvl w:val="0"/>
          <w:numId w:val="56"/>
        </w:numPr>
        <w:tabs>
          <w:tab w:val="left" w:pos="545"/>
        </w:tabs>
        <w:ind w:right="756" w:firstLine="0"/>
        <w:rPr>
          <w:sz w:val="28"/>
        </w:rPr>
      </w:pPr>
      <w:r>
        <w:rPr>
          <w:noProof/>
        </w:rPr>
        <w:drawing>
          <wp:anchor distT="0" distB="0" distL="0" distR="0" simplePos="0" relativeHeight="483242496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258576</wp:posOffset>
            </wp:positionV>
            <wp:extent cx="953897" cy="1604645"/>
            <wp:effectExtent l="0" t="0" r="0" b="0"/>
            <wp:wrapNone/>
            <wp:docPr id="3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Erythrovirus</w:t>
      </w:r>
      <w:r>
        <w:rPr>
          <w:b/>
          <w:spacing w:val="11"/>
          <w:sz w:val="28"/>
        </w:rPr>
        <w:t xml:space="preserve"> </w:t>
      </w:r>
      <w:r>
        <w:rPr>
          <w:sz w:val="28"/>
        </w:rPr>
        <w:t>:-</w:t>
      </w:r>
      <w:r>
        <w:rPr>
          <w:spacing w:val="9"/>
          <w:sz w:val="28"/>
        </w:rPr>
        <w:t xml:space="preserve"> </w:t>
      </w:r>
      <w:r>
        <w:rPr>
          <w:sz w:val="28"/>
        </w:rPr>
        <w:t>which</w:t>
      </w:r>
      <w:r>
        <w:rPr>
          <w:spacing w:val="7"/>
          <w:sz w:val="28"/>
        </w:rPr>
        <w:t xml:space="preserve"> </w:t>
      </w:r>
      <w:r>
        <w:rPr>
          <w:sz w:val="28"/>
        </w:rPr>
        <w:t>has</w:t>
      </w:r>
      <w:r>
        <w:rPr>
          <w:spacing w:val="10"/>
          <w:sz w:val="28"/>
        </w:rPr>
        <w:t xml:space="preserve"> </w:t>
      </w:r>
      <w:r>
        <w:rPr>
          <w:sz w:val="28"/>
        </w:rPr>
        <w:t>only</w:t>
      </w:r>
      <w:r>
        <w:rPr>
          <w:spacing w:val="5"/>
          <w:sz w:val="28"/>
        </w:rPr>
        <w:t xml:space="preserve"> </w:t>
      </w:r>
      <w:r>
        <w:rPr>
          <w:sz w:val="28"/>
        </w:rPr>
        <w:t>one</w:t>
      </w:r>
      <w:r>
        <w:rPr>
          <w:spacing w:val="9"/>
          <w:sz w:val="28"/>
        </w:rPr>
        <w:t xml:space="preserve"> </w:t>
      </w:r>
      <w:r>
        <w:rPr>
          <w:sz w:val="28"/>
        </w:rPr>
        <w:t>member,</w:t>
      </w:r>
      <w:r>
        <w:rPr>
          <w:spacing w:val="5"/>
          <w:sz w:val="28"/>
        </w:rPr>
        <w:t xml:space="preserve"> </w:t>
      </w:r>
      <w:r>
        <w:rPr>
          <w:sz w:val="28"/>
        </w:rPr>
        <w:t>known</w:t>
      </w:r>
      <w:r>
        <w:rPr>
          <w:spacing w:val="10"/>
          <w:sz w:val="28"/>
        </w:rPr>
        <w:t xml:space="preserve"> </w:t>
      </w:r>
      <w:r>
        <w:rPr>
          <w:sz w:val="28"/>
        </w:rPr>
        <w:t>as</w:t>
      </w:r>
      <w:r>
        <w:rPr>
          <w:spacing w:val="9"/>
          <w:sz w:val="28"/>
        </w:rPr>
        <w:t xml:space="preserve"> </w:t>
      </w:r>
      <w:r>
        <w:rPr>
          <w:sz w:val="28"/>
        </w:rPr>
        <w:t>B19,</w:t>
      </w:r>
      <w:r>
        <w:rPr>
          <w:spacing w:val="5"/>
          <w:sz w:val="28"/>
        </w:rPr>
        <w:t xml:space="preserve"> </w:t>
      </w:r>
      <w:r>
        <w:rPr>
          <w:sz w:val="28"/>
        </w:rPr>
        <w:t>the</w:t>
      </w:r>
      <w:r>
        <w:rPr>
          <w:spacing w:val="9"/>
          <w:sz w:val="28"/>
        </w:rPr>
        <w:t xml:space="preserve"> </w:t>
      </w:r>
      <w:r>
        <w:rPr>
          <w:sz w:val="28"/>
        </w:rPr>
        <w:t>only</w:t>
      </w:r>
      <w:r>
        <w:rPr>
          <w:spacing w:val="5"/>
          <w:sz w:val="28"/>
        </w:rPr>
        <w:t xml:space="preserve"> </w:t>
      </w:r>
      <w:r>
        <w:rPr>
          <w:sz w:val="28"/>
        </w:rPr>
        <w:t>parvovirus</w:t>
      </w:r>
      <w:r>
        <w:rPr>
          <w:spacing w:val="10"/>
          <w:sz w:val="28"/>
        </w:rPr>
        <w:t xml:space="preserve"> </w:t>
      </w:r>
      <w:r>
        <w:rPr>
          <w:sz w:val="28"/>
        </w:rPr>
        <w:t>causing</w:t>
      </w:r>
      <w:r>
        <w:rPr>
          <w:spacing w:val="-67"/>
          <w:sz w:val="28"/>
        </w:rPr>
        <w:t xml:space="preserve"> </w:t>
      </w:r>
      <w:r>
        <w:rPr>
          <w:sz w:val="28"/>
        </w:rPr>
        <w:t>significant</w:t>
      </w:r>
      <w:r>
        <w:rPr>
          <w:spacing w:val="1"/>
          <w:sz w:val="28"/>
        </w:rPr>
        <w:t xml:space="preserve"> </w:t>
      </w:r>
      <w:r>
        <w:rPr>
          <w:sz w:val="28"/>
        </w:rPr>
        <w:t>disease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2"/>
          <w:sz w:val="28"/>
        </w:rPr>
        <w:t xml:space="preserve"> </w:t>
      </w:r>
      <w:r>
        <w:rPr>
          <w:sz w:val="28"/>
        </w:rPr>
        <w:t>humans;</w:t>
      </w:r>
      <w:r>
        <w:rPr>
          <w:spacing w:val="2"/>
          <w:sz w:val="28"/>
        </w:rPr>
        <w:t xml:space="preserve"> </w:t>
      </w:r>
      <w:r>
        <w:rPr>
          <w:sz w:val="28"/>
        </w:rPr>
        <w:t>Erythema</w:t>
      </w:r>
      <w:r>
        <w:rPr>
          <w:spacing w:val="1"/>
          <w:sz w:val="28"/>
        </w:rPr>
        <w:t xml:space="preserve"> </w:t>
      </w:r>
      <w:r>
        <w:rPr>
          <w:sz w:val="28"/>
        </w:rPr>
        <w:t>infectiosum, Fetal</w:t>
      </w:r>
      <w:r>
        <w:rPr>
          <w:spacing w:val="1"/>
          <w:sz w:val="28"/>
        </w:rPr>
        <w:t xml:space="preserve"> </w:t>
      </w:r>
      <w:r>
        <w:rPr>
          <w:sz w:val="28"/>
        </w:rPr>
        <w:t>infections</w:t>
      </w:r>
      <w:r>
        <w:rPr>
          <w:spacing w:val="2"/>
          <w:sz w:val="28"/>
        </w:rPr>
        <w:t xml:space="preserve"> </w:t>
      </w:r>
      <w:r>
        <w:rPr>
          <w:sz w:val="28"/>
        </w:rPr>
        <w:t>and</w:t>
      </w:r>
      <w:r>
        <w:rPr>
          <w:spacing w:val="2"/>
          <w:sz w:val="28"/>
        </w:rPr>
        <w:t xml:space="preserve"> </w:t>
      </w:r>
      <w:r>
        <w:rPr>
          <w:sz w:val="28"/>
        </w:rPr>
        <w:t>Aplastic</w:t>
      </w:r>
      <w:r>
        <w:rPr>
          <w:spacing w:val="1"/>
          <w:sz w:val="28"/>
        </w:rPr>
        <w:t xml:space="preserve"> </w:t>
      </w:r>
      <w:r>
        <w:rPr>
          <w:sz w:val="28"/>
        </w:rPr>
        <w:t>crises</w:t>
      </w:r>
      <w:r>
        <w:rPr>
          <w:spacing w:val="2"/>
          <w:sz w:val="28"/>
        </w:rPr>
        <w:t xml:space="preserve"> </w:t>
      </w:r>
      <w:r>
        <w:rPr>
          <w:sz w:val="28"/>
        </w:rPr>
        <w:t>.</w:t>
      </w:r>
    </w:p>
    <w:p w:rsidR="0002676E" w:rsidRDefault="003C6933">
      <w:pPr>
        <w:pStyle w:val="a4"/>
        <w:numPr>
          <w:ilvl w:val="1"/>
          <w:numId w:val="57"/>
        </w:numPr>
        <w:tabs>
          <w:tab w:val="left" w:pos="1321"/>
        </w:tabs>
        <w:spacing w:before="182"/>
        <w:rPr>
          <w:sz w:val="28"/>
        </w:rPr>
      </w:pPr>
      <w:r>
        <w:rPr>
          <w:b/>
          <w:sz w:val="28"/>
        </w:rPr>
        <w:t>Densovirinae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which</w:t>
      </w:r>
      <w:r>
        <w:rPr>
          <w:spacing w:val="3"/>
          <w:sz w:val="28"/>
        </w:rPr>
        <w:t xml:space="preserve"> </w:t>
      </w:r>
      <w:r>
        <w:rPr>
          <w:sz w:val="28"/>
        </w:rPr>
        <w:t>infect</w:t>
      </w:r>
      <w:r>
        <w:rPr>
          <w:spacing w:val="3"/>
          <w:sz w:val="28"/>
        </w:rPr>
        <w:t xml:space="preserve"> </w:t>
      </w:r>
      <w:r>
        <w:rPr>
          <w:sz w:val="28"/>
        </w:rPr>
        <w:t>insects.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2"/>
        <w:rPr>
          <w:sz w:val="26"/>
        </w:rPr>
      </w:pPr>
    </w:p>
    <w:p w:rsidR="0002676E" w:rsidRDefault="003C6933">
      <w:pPr>
        <w:pStyle w:val="4"/>
        <w:rPr>
          <w:b w:val="0"/>
        </w:rPr>
      </w:pPr>
      <w:r>
        <w:t>Transmission</w:t>
      </w:r>
      <w:r>
        <w:rPr>
          <w:b w:val="0"/>
        </w:rPr>
        <w:t>:</w:t>
      </w:r>
    </w:p>
    <w:p w:rsidR="0002676E" w:rsidRDefault="003C6933">
      <w:pPr>
        <w:pStyle w:val="a4"/>
        <w:numPr>
          <w:ilvl w:val="0"/>
          <w:numId w:val="55"/>
        </w:numPr>
        <w:tabs>
          <w:tab w:val="left" w:pos="1197"/>
        </w:tabs>
        <w:spacing w:before="91" w:line="322" w:lineRule="exact"/>
        <w:rPr>
          <w:sz w:val="28"/>
        </w:rPr>
      </w:pPr>
      <w:r>
        <w:rPr>
          <w:sz w:val="28"/>
        </w:rPr>
        <w:t>Respiratory</w:t>
      </w:r>
      <w:r>
        <w:rPr>
          <w:spacing w:val="-1"/>
          <w:sz w:val="28"/>
        </w:rPr>
        <w:t xml:space="preserve"> </w:t>
      </w:r>
      <w:r>
        <w:rPr>
          <w:sz w:val="28"/>
        </w:rPr>
        <w:t>route.</w:t>
      </w:r>
    </w:p>
    <w:p w:rsidR="0002676E" w:rsidRDefault="003C6933">
      <w:pPr>
        <w:pStyle w:val="a4"/>
        <w:numPr>
          <w:ilvl w:val="0"/>
          <w:numId w:val="55"/>
        </w:numPr>
        <w:tabs>
          <w:tab w:val="left" w:pos="1266"/>
        </w:tabs>
        <w:spacing w:line="242" w:lineRule="auto"/>
        <w:ind w:left="960" w:right="2888" w:firstLine="0"/>
        <w:rPr>
          <w:sz w:val="28"/>
        </w:rPr>
      </w:pPr>
      <w:r>
        <w:rPr>
          <w:sz w:val="28"/>
        </w:rPr>
        <w:t>Transmitted</w:t>
      </w:r>
      <w:r>
        <w:rPr>
          <w:spacing w:val="3"/>
          <w:sz w:val="28"/>
        </w:rPr>
        <w:t xml:space="preserve"> </w:t>
      </w:r>
      <w:r>
        <w:rPr>
          <w:sz w:val="28"/>
        </w:rPr>
        <w:t>by</w:t>
      </w:r>
      <w:r>
        <w:rPr>
          <w:spacing w:val="-1"/>
          <w:sz w:val="28"/>
        </w:rPr>
        <w:t xml:space="preserve"> </w:t>
      </w:r>
      <w:r>
        <w:rPr>
          <w:sz w:val="28"/>
        </w:rPr>
        <w:t>blood</w:t>
      </w:r>
      <w:r>
        <w:rPr>
          <w:spacing w:val="4"/>
          <w:sz w:val="28"/>
        </w:rPr>
        <w:t xml:space="preserve"> </w:t>
      </w:r>
      <w:r>
        <w:rPr>
          <w:sz w:val="28"/>
        </w:rPr>
        <w:t>transfusions</w:t>
      </w:r>
      <w:r>
        <w:rPr>
          <w:spacing w:val="4"/>
          <w:sz w:val="28"/>
        </w:rPr>
        <w:t xml:space="preserve"> </w:t>
      </w:r>
      <w:r>
        <w:rPr>
          <w:sz w:val="28"/>
        </w:rPr>
        <w:t>or</w:t>
      </w:r>
      <w:r>
        <w:rPr>
          <w:spacing w:val="2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infected</w:t>
      </w:r>
      <w:r>
        <w:rPr>
          <w:spacing w:val="4"/>
          <w:sz w:val="28"/>
        </w:rPr>
        <w:t xml:space="preserve"> </w:t>
      </w:r>
      <w:r>
        <w:rPr>
          <w:sz w:val="28"/>
        </w:rPr>
        <w:t>blood</w:t>
      </w:r>
      <w:r>
        <w:rPr>
          <w:spacing w:val="3"/>
          <w:sz w:val="28"/>
        </w:rPr>
        <w:t xml:space="preserve"> </w:t>
      </w:r>
      <w:r>
        <w:rPr>
          <w:sz w:val="28"/>
        </w:rPr>
        <w:t>products.</w:t>
      </w:r>
      <w:r>
        <w:rPr>
          <w:spacing w:val="-67"/>
          <w:sz w:val="28"/>
        </w:rPr>
        <w:t xml:space="preserve"> </w:t>
      </w:r>
      <w:r>
        <w:rPr>
          <w:sz w:val="28"/>
        </w:rPr>
        <w:t>3-Vertically</w:t>
      </w:r>
      <w:r>
        <w:rPr>
          <w:spacing w:val="-4"/>
          <w:sz w:val="28"/>
        </w:rPr>
        <w:t xml:space="preserve"> </w:t>
      </w:r>
      <w:r>
        <w:rPr>
          <w:sz w:val="28"/>
        </w:rPr>
        <w:t>from</w:t>
      </w:r>
      <w:r>
        <w:rPr>
          <w:spacing w:val="-5"/>
          <w:sz w:val="28"/>
        </w:rPr>
        <w:t xml:space="preserve"> </w:t>
      </w:r>
      <w:r>
        <w:rPr>
          <w:sz w:val="28"/>
        </w:rPr>
        <w:t>mother to</w:t>
      </w:r>
      <w:r>
        <w:rPr>
          <w:spacing w:val="1"/>
          <w:sz w:val="28"/>
        </w:rPr>
        <w:t xml:space="preserve"> </w:t>
      </w:r>
      <w:r>
        <w:rPr>
          <w:sz w:val="28"/>
        </w:rPr>
        <w:t>fetus.</w:t>
      </w:r>
    </w:p>
    <w:p w:rsidR="0002676E" w:rsidRDefault="0002676E">
      <w:pPr>
        <w:pStyle w:val="a3"/>
        <w:spacing w:before="4"/>
        <w:rPr>
          <w:sz w:val="44"/>
        </w:rPr>
      </w:pPr>
    </w:p>
    <w:p w:rsidR="0002676E" w:rsidRDefault="003C6933">
      <w:pPr>
        <w:pStyle w:val="2"/>
      </w:pPr>
      <w:r>
        <w:t>Parvovirus</w:t>
      </w:r>
      <w:r>
        <w:rPr>
          <w:spacing w:val="-2"/>
        </w:rPr>
        <w:t xml:space="preserve"> </w:t>
      </w:r>
      <w:r>
        <w:t>Replication</w:t>
      </w:r>
      <w:r>
        <w:rPr>
          <w:color w:val="0000E6"/>
        </w:rPr>
        <w:t>:</w:t>
      </w:r>
    </w:p>
    <w:p w:rsidR="0002676E" w:rsidRDefault="003C6933">
      <w:pPr>
        <w:pStyle w:val="a3"/>
        <w:spacing w:before="219" w:line="276" w:lineRule="auto"/>
        <w:ind w:left="962" w:right="762"/>
        <w:jc w:val="both"/>
      </w:pPr>
      <w:r>
        <w:t>Only primary erythroid progenitors are known to be permissive for B19 infection. The</w:t>
      </w:r>
      <w:r>
        <w:rPr>
          <w:spacing w:val="-67"/>
        </w:rPr>
        <w:t xml:space="preserve"> </w:t>
      </w:r>
      <w:r>
        <w:t>cellular receptor for B19 is blood group P antigen which is expressed on mature</w:t>
      </w:r>
      <w:r>
        <w:rPr>
          <w:spacing w:val="1"/>
        </w:rPr>
        <w:t xml:space="preserve"> </w:t>
      </w:r>
      <w:r>
        <w:t>erythrocytes, erythroid progenitors, megakaryocytes, endothelial cells, placenta, and</w:t>
      </w:r>
      <w:r>
        <w:rPr>
          <w:spacing w:val="1"/>
        </w:rPr>
        <w:t xml:space="preserve"> </w:t>
      </w:r>
      <w:r>
        <w:t>fetal</w:t>
      </w:r>
      <w:r>
        <w:rPr>
          <w:spacing w:val="52"/>
        </w:rPr>
        <w:t xml:space="preserve"> </w:t>
      </w:r>
      <w:r>
        <w:t>liver</w:t>
      </w:r>
      <w:r>
        <w:rPr>
          <w:spacing w:val="54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heart,</w:t>
      </w:r>
      <w:r>
        <w:rPr>
          <w:spacing w:val="53"/>
        </w:rPr>
        <w:t xml:space="preserve"> </w:t>
      </w:r>
      <w:r>
        <w:t>which</w:t>
      </w:r>
      <w:r>
        <w:rPr>
          <w:spacing w:val="52"/>
        </w:rPr>
        <w:t xml:space="preserve"> </w:t>
      </w:r>
      <w:r>
        <w:t>helps</w:t>
      </w:r>
      <w:r>
        <w:rPr>
          <w:spacing w:val="55"/>
        </w:rPr>
        <w:t xml:space="preserve"> </w:t>
      </w:r>
      <w:r>
        <w:t>explain</w:t>
      </w:r>
      <w:r>
        <w:rPr>
          <w:spacing w:val="52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narrow</w:t>
      </w:r>
      <w:r>
        <w:rPr>
          <w:spacing w:val="50"/>
        </w:rPr>
        <w:t xml:space="preserve"> </w:t>
      </w:r>
      <w:r>
        <w:t>tissue</w:t>
      </w:r>
      <w:r>
        <w:rPr>
          <w:spacing w:val="54"/>
        </w:rPr>
        <w:t xml:space="preserve"> </w:t>
      </w:r>
      <w:r>
        <w:t>tropism</w:t>
      </w:r>
      <w:r>
        <w:rPr>
          <w:spacing w:val="46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B19</w:t>
      </w:r>
      <w:r>
        <w:rPr>
          <w:spacing w:val="56"/>
        </w:rPr>
        <w:t xml:space="preserve"> </w:t>
      </w:r>
      <w:r>
        <w:t>virus.</w:t>
      </w:r>
    </w:p>
    <w:p w:rsidR="0002676E" w:rsidRDefault="0002676E">
      <w:pPr>
        <w:pStyle w:val="a3"/>
        <w:spacing w:before="11"/>
        <w:rPr>
          <w:sz w:val="44"/>
        </w:rPr>
      </w:pPr>
    </w:p>
    <w:p w:rsidR="0002676E" w:rsidRDefault="003C6933">
      <w:pPr>
        <w:pStyle w:val="2"/>
      </w:pPr>
      <w:r>
        <w:t>Clinical</w:t>
      </w:r>
      <w:r>
        <w:rPr>
          <w:spacing w:val="-4"/>
        </w:rPr>
        <w:t xml:space="preserve"> </w:t>
      </w:r>
      <w:r>
        <w:t>features:</w:t>
      </w:r>
    </w:p>
    <w:p w:rsidR="0002676E" w:rsidRDefault="0002676E">
      <w:p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4"/>
        <w:rPr>
          <w:b/>
        </w:rPr>
      </w:pPr>
      <w:r>
        <w:lastRenderedPageBreak/>
        <w:pict>
          <v:group id="_x0000_s3249" style="position:absolute;margin-left:24pt;margin-top:24pt;width:547.45pt;height:794.05pt;z-index:-20067840;mso-position-horizontal-relative:page;mso-position-vertical-relative:page" coordorigin="480,480" coordsize="10949,15881">
            <v:shape id="_x0000_s3252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251" style="position:absolute;left:540;top:568;width:15;height:15704" stroked="f"/>
            <v:shape id="_x0000_s3250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245" style="position:absolute;margin-left:24pt;margin-top:24pt;width:547.45pt;height:790.35pt;z-index:-20067328;mso-position-horizontal-relative:page;mso-position-vertical-relative:page" coordorigin="480,480" coordsize="10949,15807">
            <v:shape id="_x0000_s3248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247" style="position:absolute;left:540;top:568;width:15;height:15704" stroked="f"/>
            <v:shape id="_x0000_s3246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2676E" w:rsidRDefault="004B3196">
      <w:pPr>
        <w:pStyle w:val="4"/>
        <w:numPr>
          <w:ilvl w:val="0"/>
          <w:numId w:val="54"/>
        </w:numPr>
        <w:tabs>
          <w:tab w:val="left" w:pos="1268"/>
        </w:tabs>
        <w:spacing w:before="89"/>
      </w:pPr>
      <w:r>
        <w:pict>
          <v:shape id="_x0000_s3244" style="position:absolute;left:0;text-align:left;margin-left:52.7pt;margin-top:-14.9pt;width:490.35pt;height:4.45pt;z-index:-20068352;mso-position-horizontal-relative:page" coordorigin="1054,-298" coordsize="9807,89" o:spt="100" adj="0,,0" path="m10860,-269r-9806,l1054,-209r9806,l10860,-269xm10860,-298r-9806,l1054,-284r9806,l10860,-298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Erythema</w:t>
      </w:r>
      <w:r w:rsidR="003C6933">
        <w:rPr>
          <w:spacing w:val="-1"/>
        </w:rPr>
        <w:t xml:space="preserve"> </w:t>
      </w:r>
      <w:r w:rsidR="003C6933">
        <w:t>infectiosum</w:t>
      </w:r>
      <w:r w:rsidR="003C6933">
        <w:rPr>
          <w:spacing w:val="-5"/>
        </w:rPr>
        <w:t xml:space="preserve"> </w:t>
      </w:r>
      <w:r w:rsidR="003C6933">
        <w:t>(Fifth</w:t>
      </w:r>
      <w:r w:rsidR="003C6933">
        <w:rPr>
          <w:spacing w:val="-2"/>
        </w:rPr>
        <w:t xml:space="preserve"> </w:t>
      </w:r>
      <w:r w:rsidR="003C6933">
        <w:t>Disease)</w:t>
      </w:r>
    </w:p>
    <w:p w:rsidR="0002676E" w:rsidRDefault="003C6933">
      <w:pPr>
        <w:pStyle w:val="a3"/>
        <w:spacing w:before="244" w:line="276" w:lineRule="auto"/>
        <w:ind w:left="962" w:right="760"/>
        <w:jc w:val="both"/>
      </w:pPr>
      <w:r>
        <w:t>This</w:t>
      </w:r>
      <w:r>
        <w:rPr>
          <w:spacing w:val="1"/>
        </w:rPr>
        <w:t xml:space="preserve"> </w:t>
      </w:r>
      <w:r>
        <w:t>manifestation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illness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early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age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occasionally affects adults. Fever and mild constitutional symptoms may accompany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rash,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typical</w:t>
      </w:r>
      <w:r>
        <w:rPr>
          <w:spacing w:val="1"/>
        </w:rPr>
        <w:t xml:space="preserve"> </w:t>
      </w:r>
      <w:r>
        <w:t>“slapped</w:t>
      </w:r>
      <w:r>
        <w:rPr>
          <w:spacing w:val="1"/>
        </w:rPr>
        <w:t xml:space="preserve"> </w:t>
      </w:r>
      <w:r>
        <w:t>cheek”</w:t>
      </w:r>
      <w:r>
        <w:rPr>
          <w:spacing w:val="1"/>
        </w:rPr>
        <w:t xml:space="preserve"> </w:t>
      </w:r>
      <w:r>
        <w:t>appearance</w:t>
      </w:r>
      <w:r>
        <w:rPr>
          <w:spacing w:val="1"/>
        </w:rPr>
        <w:t xml:space="preserve"> </w:t>
      </w:r>
      <w:r>
        <w:t>followed</w:t>
      </w:r>
      <w:r>
        <w:rPr>
          <w:spacing w:val="71"/>
        </w:rPr>
        <w:t xml:space="preserve"> </w:t>
      </w:r>
      <w:r>
        <w:t>by</w:t>
      </w:r>
      <w:r>
        <w:rPr>
          <w:spacing w:val="7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maculopapular rash on the trunk and limbs, which may persist for 2 or 3 weeks Joint</w:t>
      </w:r>
      <w:r>
        <w:rPr>
          <w:spacing w:val="1"/>
        </w:rPr>
        <w:t xml:space="preserve"> </w:t>
      </w:r>
      <w:r>
        <w:t>involvement due to immune complex deposition is a prominent feature in adult cases;</w:t>
      </w:r>
      <w:r>
        <w:rPr>
          <w:spacing w:val="1"/>
        </w:rPr>
        <w:t xml:space="preserve"> </w:t>
      </w:r>
      <w:r>
        <w:t>joints in the hands and the knees are most frequently affected. The symptoms mimic</w:t>
      </w:r>
      <w:r>
        <w:rPr>
          <w:spacing w:val="1"/>
        </w:rPr>
        <w:t xml:space="preserve"> </w:t>
      </w:r>
      <w:r>
        <w:t>rheumatoid</w:t>
      </w:r>
      <w:r>
        <w:rPr>
          <w:spacing w:val="14"/>
        </w:rPr>
        <w:t xml:space="preserve"> </w:t>
      </w:r>
      <w:r>
        <w:t>arthritis.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incubation</w:t>
      </w:r>
      <w:r>
        <w:rPr>
          <w:spacing w:val="15"/>
        </w:rPr>
        <w:t xml:space="preserve"> </w:t>
      </w:r>
      <w:r>
        <w:t>period</w:t>
      </w:r>
      <w:r>
        <w:rPr>
          <w:spacing w:val="16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usually</w:t>
      </w:r>
      <w:r>
        <w:rPr>
          <w:spacing w:val="12"/>
        </w:rPr>
        <w:t xml:space="preserve"> </w:t>
      </w:r>
      <w:r>
        <w:t>1–2</w:t>
      </w:r>
      <w:r>
        <w:rPr>
          <w:spacing w:val="15"/>
        </w:rPr>
        <w:t xml:space="preserve"> </w:t>
      </w:r>
      <w:r>
        <w:t>weeks</w:t>
      </w:r>
      <w:r>
        <w:rPr>
          <w:spacing w:val="17"/>
        </w:rPr>
        <w:t xml:space="preserve"> </w:t>
      </w:r>
      <w:r>
        <w:t>but</w:t>
      </w:r>
      <w:r>
        <w:rPr>
          <w:spacing w:val="14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t>extend</w:t>
      </w:r>
      <w:r>
        <w:rPr>
          <w:spacing w:val="14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3</w:t>
      </w:r>
    </w:p>
    <w:p w:rsidR="0002676E" w:rsidRDefault="003C6933">
      <w:pPr>
        <w:pStyle w:val="a3"/>
        <w:spacing w:before="1"/>
        <w:ind w:left="2659"/>
      </w:pPr>
      <w:r>
        <w:t>weeks.</w:t>
      </w:r>
    </w:p>
    <w:p w:rsidR="0002676E" w:rsidRDefault="003C6933">
      <w:pPr>
        <w:pStyle w:val="a4"/>
        <w:numPr>
          <w:ilvl w:val="0"/>
          <w:numId w:val="54"/>
        </w:numPr>
        <w:tabs>
          <w:tab w:val="left" w:pos="1283"/>
          <w:tab w:val="left" w:pos="2410"/>
          <w:tab w:val="left" w:pos="4035"/>
          <w:tab w:val="left" w:pos="5546"/>
          <w:tab w:val="left" w:pos="7090"/>
          <w:tab w:val="left" w:pos="8955"/>
        </w:tabs>
        <w:spacing w:before="247" w:line="276" w:lineRule="auto"/>
        <w:ind w:left="962" w:right="760" w:firstLine="0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483247104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792483</wp:posOffset>
            </wp:positionV>
            <wp:extent cx="742013" cy="1468707"/>
            <wp:effectExtent l="0" t="0" r="0" b="0"/>
            <wp:wrapNone/>
            <wp:docPr id="3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47616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436883</wp:posOffset>
            </wp:positionV>
            <wp:extent cx="512952" cy="849630"/>
            <wp:effectExtent l="0" t="0" r="0" b="0"/>
            <wp:wrapNone/>
            <wp:docPr id="3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Transient Aplastic Crisis: </w:t>
      </w:r>
      <w:r>
        <w:rPr>
          <w:sz w:val="28"/>
        </w:rPr>
        <w:t>Parvovirus B19 is the cause of transient aplastic crisis</w:t>
      </w:r>
      <w:r>
        <w:rPr>
          <w:spacing w:val="1"/>
          <w:sz w:val="28"/>
        </w:rPr>
        <w:t xml:space="preserve"> </w:t>
      </w:r>
      <w:r>
        <w:rPr>
          <w:sz w:val="28"/>
        </w:rPr>
        <w:t>(with very low haemoglobin and disappearance of circulating reticulocytes) that may</w:t>
      </w:r>
      <w:r>
        <w:rPr>
          <w:spacing w:val="1"/>
          <w:sz w:val="28"/>
        </w:rPr>
        <w:t xml:space="preserve"> </w:t>
      </w:r>
      <w:r>
        <w:rPr>
          <w:sz w:val="28"/>
        </w:rPr>
        <w:t>complicate chronic hemolytic anemia, such as in patients with sickle cell disease,</w:t>
      </w:r>
      <w:r>
        <w:rPr>
          <w:spacing w:val="1"/>
          <w:sz w:val="28"/>
        </w:rPr>
        <w:t xml:space="preserve"> </w:t>
      </w:r>
      <w:r>
        <w:rPr>
          <w:sz w:val="28"/>
        </w:rPr>
        <w:t>thalassemias, and acquired hemolytic anemias in adults. Transient aplastic crisis may</w:t>
      </w:r>
      <w:r>
        <w:rPr>
          <w:spacing w:val="1"/>
          <w:sz w:val="28"/>
        </w:rPr>
        <w:t xml:space="preserve"> </w:t>
      </w:r>
      <w:r>
        <w:rPr>
          <w:sz w:val="28"/>
        </w:rPr>
        <w:t>also</w:t>
      </w:r>
      <w:r>
        <w:rPr>
          <w:sz w:val="28"/>
        </w:rPr>
        <w:tab/>
        <w:t>occur</w:t>
      </w:r>
      <w:r>
        <w:rPr>
          <w:sz w:val="28"/>
        </w:rPr>
        <w:tab/>
        <w:t>after</w:t>
      </w:r>
      <w:r>
        <w:rPr>
          <w:sz w:val="28"/>
        </w:rPr>
        <w:tab/>
        <w:t>bone</w:t>
      </w:r>
      <w:r>
        <w:rPr>
          <w:sz w:val="28"/>
        </w:rPr>
        <w:tab/>
        <w:t>marrow</w:t>
      </w:r>
      <w:r>
        <w:rPr>
          <w:sz w:val="28"/>
        </w:rPr>
        <w:tab/>
        <w:t>transplantation.</w:t>
      </w:r>
    </w:p>
    <w:p w:rsidR="0002676E" w:rsidRDefault="0002676E">
      <w:pPr>
        <w:pStyle w:val="a3"/>
        <w:rPr>
          <w:sz w:val="30"/>
        </w:rPr>
      </w:pPr>
    </w:p>
    <w:p w:rsidR="0002676E" w:rsidRDefault="003C6933">
      <w:pPr>
        <w:pStyle w:val="a4"/>
        <w:numPr>
          <w:ilvl w:val="0"/>
          <w:numId w:val="54"/>
        </w:numPr>
        <w:tabs>
          <w:tab w:val="left" w:pos="1199"/>
        </w:tabs>
        <w:spacing w:before="225" w:line="276" w:lineRule="auto"/>
        <w:ind w:left="962" w:right="761" w:firstLine="0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483246080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846459</wp:posOffset>
            </wp:positionV>
            <wp:extent cx="953897" cy="1604645"/>
            <wp:effectExtent l="0" t="0" r="0" b="0"/>
            <wp:wrapNone/>
            <wp:docPr id="3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46592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58043</wp:posOffset>
            </wp:positionV>
            <wp:extent cx="570611" cy="1419352"/>
            <wp:effectExtent l="0" t="0" r="0" b="0"/>
            <wp:wrapNone/>
            <wp:docPr id="3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B19 Infection During Pregnancy (Fetal infection) : </w:t>
      </w:r>
      <w:r>
        <w:rPr>
          <w:sz w:val="28"/>
        </w:rPr>
        <w:t>Maternal infection with B19</w:t>
      </w:r>
      <w:r>
        <w:rPr>
          <w:spacing w:val="1"/>
          <w:sz w:val="28"/>
        </w:rPr>
        <w:t xml:space="preserve"> </w:t>
      </w:r>
      <w:r>
        <w:rPr>
          <w:sz w:val="28"/>
        </w:rPr>
        <w:t>virus may pose a serious risk to the fetus, resulting in hydrops fetalis and fetal death</w:t>
      </w:r>
      <w:r>
        <w:rPr>
          <w:spacing w:val="1"/>
          <w:sz w:val="28"/>
        </w:rPr>
        <w:t xml:space="preserve"> </w:t>
      </w:r>
      <w:r>
        <w:rPr>
          <w:sz w:val="28"/>
        </w:rPr>
        <w:t>due</w:t>
      </w:r>
      <w:r>
        <w:rPr>
          <w:spacing w:val="42"/>
          <w:sz w:val="28"/>
        </w:rPr>
        <w:t xml:space="preserve"> </w:t>
      </w:r>
      <w:r>
        <w:rPr>
          <w:sz w:val="28"/>
        </w:rPr>
        <w:t>to</w:t>
      </w:r>
      <w:r>
        <w:rPr>
          <w:spacing w:val="44"/>
          <w:sz w:val="28"/>
        </w:rPr>
        <w:t xml:space="preserve"> </w:t>
      </w:r>
      <w:r>
        <w:rPr>
          <w:sz w:val="28"/>
        </w:rPr>
        <w:t>severe</w:t>
      </w:r>
      <w:r>
        <w:rPr>
          <w:spacing w:val="42"/>
          <w:sz w:val="28"/>
        </w:rPr>
        <w:t xml:space="preserve"> </w:t>
      </w:r>
      <w:r>
        <w:rPr>
          <w:sz w:val="28"/>
        </w:rPr>
        <w:t>anemia.</w:t>
      </w:r>
      <w:r>
        <w:rPr>
          <w:spacing w:val="43"/>
          <w:sz w:val="28"/>
        </w:rPr>
        <w:t xml:space="preserve"> </w:t>
      </w:r>
      <w:r>
        <w:rPr>
          <w:sz w:val="28"/>
        </w:rPr>
        <w:t>Fetal</w:t>
      </w:r>
      <w:r>
        <w:rPr>
          <w:spacing w:val="43"/>
          <w:sz w:val="28"/>
        </w:rPr>
        <w:t xml:space="preserve"> </w:t>
      </w:r>
      <w:r>
        <w:rPr>
          <w:sz w:val="28"/>
        </w:rPr>
        <w:t>death</w:t>
      </w:r>
      <w:r>
        <w:rPr>
          <w:spacing w:val="44"/>
          <w:sz w:val="28"/>
        </w:rPr>
        <w:t xml:space="preserve"> </w:t>
      </w:r>
      <w:r>
        <w:rPr>
          <w:sz w:val="28"/>
        </w:rPr>
        <w:t>occurs</w:t>
      </w:r>
      <w:r>
        <w:rPr>
          <w:spacing w:val="45"/>
          <w:sz w:val="28"/>
        </w:rPr>
        <w:t xml:space="preserve"> </w:t>
      </w:r>
      <w:r>
        <w:rPr>
          <w:sz w:val="28"/>
        </w:rPr>
        <w:t>most</w:t>
      </w:r>
      <w:r>
        <w:rPr>
          <w:spacing w:val="44"/>
          <w:sz w:val="28"/>
        </w:rPr>
        <w:t xml:space="preserve"> </w:t>
      </w:r>
      <w:r>
        <w:rPr>
          <w:sz w:val="28"/>
        </w:rPr>
        <w:t>commonly</w:t>
      </w:r>
      <w:r>
        <w:rPr>
          <w:spacing w:val="38"/>
          <w:sz w:val="28"/>
        </w:rPr>
        <w:t xml:space="preserve"> </w:t>
      </w:r>
      <w:r>
        <w:rPr>
          <w:sz w:val="28"/>
        </w:rPr>
        <w:t>before</w:t>
      </w:r>
      <w:r>
        <w:rPr>
          <w:spacing w:val="43"/>
          <w:sz w:val="28"/>
        </w:rPr>
        <w:t xml:space="preserve"> </w:t>
      </w:r>
      <w:r>
        <w:rPr>
          <w:sz w:val="28"/>
        </w:rPr>
        <w:t>the</w:t>
      </w:r>
      <w:r>
        <w:rPr>
          <w:spacing w:val="43"/>
          <w:sz w:val="28"/>
        </w:rPr>
        <w:t xml:space="preserve"> </w:t>
      </w:r>
      <w:r>
        <w:rPr>
          <w:sz w:val="28"/>
        </w:rPr>
        <w:t>20th</w:t>
      </w:r>
      <w:r>
        <w:rPr>
          <w:spacing w:val="43"/>
          <w:sz w:val="28"/>
        </w:rPr>
        <w:t xml:space="preserve"> </w:t>
      </w:r>
      <w:r>
        <w:rPr>
          <w:sz w:val="28"/>
        </w:rPr>
        <w:t>week</w:t>
      </w:r>
      <w:r>
        <w:rPr>
          <w:spacing w:val="47"/>
          <w:sz w:val="28"/>
        </w:rPr>
        <w:t xml:space="preserve"> </w:t>
      </w:r>
      <w:r>
        <w:rPr>
          <w:sz w:val="28"/>
        </w:rPr>
        <w:t>of</w:t>
      </w:r>
    </w:p>
    <w:p w:rsidR="0002676E" w:rsidRDefault="003C6933">
      <w:pPr>
        <w:pStyle w:val="a3"/>
        <w:spacing w:before="1"/>
        <w:ind w:left="2563"/>
        <w:jc w:val="center"/>
      </w:pPr>
      <w:r>
        <w:t>pregnancy.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7"/>
        <w:rPr>
          <w:sz w:val="41"/>
        </w:rPr>
      </w:pPr>
    </w:p>
    <w:p w:rsidR="0002676E" w:rsidRDefault="003C6933">
      <w:pPr>
        <w:pStyle w:val="2"/>
      </w:pPr>
      <w:r>
        <w:t>Laboratory</w:t>
      </w:r>
      <w:r>
        <w:rPr>
          <w:spacing w:val="-2"/>
        </w:rPr>
        <w:t xml:space="preserve"> </w:t>
      </w:r>
      <w:r>
        <w:t>Diagnosis:</w:t>
      </w:r>
    </w:p>
    <w:p w:rsidR="0002676E" w:rsidRDefault="003C6933">
      <w:pPr>
        <w:pStyle w:val="a3"/>
        <w:spacing w:before="133" w:line="322" w:lineRule="exact"/>
        <w:ind w:left="960"/>
      </w:pPr>
      <w:r>
        <w:t>Specimen;</w:t>
      </w:r>
      <w:r>
        <w:rPr>
          <w:spacing w:val="3"/>
        </w:rPr>
        <w:t xml:space="preserve"> </w:t>
      </w:r>
      <w:r>
        <w:t>blood</w:t>
      </w:r>
      <w:r>
        <w:rPr>
          <w:spacing w:val="3"/>
        </w:rPr>
        <w:t xml:space="preserve"> </w:t>
      </w:r>
      <w:r>
        <w:t>cells,</w:t>
      </w:r>
      <w:r>
        <w:rPr>
          <w:spacing w:val="1"/>
        </w:rPr>
        <w:t xml:space="preserve"> </w:t>
      </w:r>
      <w:r>
        <w:t>tissue</w:t>
      </w:r>
      <w:r>
        <w:rPr>
          <w:spacing w:val="2"/>
        </w:rPr>
        <w:t xml:space="preserve"> </w:t>
      </w:r>
      <w:r>
        <w:t>samples,</w:t>
      </w:r>
      <w:r>
        <w:rPr>
          <w:spacing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respiratory</w:t>
      </w:r>
      <w:r>
        <w:rPr>
          <w:spacing w:val="-2"/>
        </w:rPr>
        <w:t xml:space="preserve"> </w:t>
      </w:r>
      <w:r>
        <w:t>secretions.</w:t>
      </w:r>
    </w:p>
    <w:p w:rsidR="0002676E" w:rsidRDefault="003C6933">
      <w:pPr>
        <w:pStyle w:val="a4"/>
        <w:numPr>
          <w:ilvl w:val="0"/>
          <w:numId w:val="53"/>
        </w:numPr>
        <w:tabs>
          <w:tab w:val="left" w:pos="1268"/>
        </w:tabs>
        <w:rPr>
          <w:sz w:val="28"/>
        </w:rPr>
      </w:pPr>
      <w:r>
        <w:rPr>
          <w:b/>
          <w:sz w:val="28"/>
        </w:rPr>
        <w:t>Polymerase chain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reaction (PCR),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in</w:t>
      </w:r>
      <w:r>
        <w:rPr>
          <w:spacing w:val="2"/>
          <w:sz w:val="28"/>
        </w:rPr>
        <w:t xml:space="preserve"> </w:t>
      </w:r>
      <w:r>
        <w:rPr>
          <w:sz w:val="28"/>
        </w:rPr>
        <w:t>situ</w:t>
      </w:r>
      <w:r>
        <w:rPr>
          <w:spacing w:val="2"/>
          <w:sz w:val="28"/>
        </w:rPr>
        <w:t xml:space="preserve"> </w:t>
      </w:r>
      <w:r>
        <w:rPr>
          <w:sz w:val="28"/>
        </w:rPr>
        <w:t>hybridization. PCR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2"/>
          <w:sz w:val="28"/>
        </w:rPr>
        <w:t xml:space="preserve"> </w:t>
      </w:r>
      <w:r>
        <w:rPr>
          <w:sz w:val="28"/>
        </w:rPr>
        <w:t>the most</w:t>
      </w:r>
      <w:r>
        <w:rPr>
          <w:spacing w:val="3"/>
          <w:sz w:val="28"/>
        </w:rPr>
        <w:t xml:space="preserve"> </w:t>
      </w:r>
      <w:r>
        <w:rPr>
          <w:sz w:val="28"/>
        </w:rPr>
        <w:t>sensitive</w:t>
      </w:r>
    </w:p>
    <w:p w:rsidR="0002676E" w:rsidRDefault="003C6933">
      <w:pPr>
        <w:pStyle w:val="a3"/>
        <w:spacing w:before="48"/>
        <w:ind w:left="4292"/>
      </w:pPr>
      <w:r>
        <w:t>assay.</w:t>
      </w:r>
    </w:p>
    <w:p w:rsidR="0002676E" w:rsidRDefault="003C6933">
      <w:pPr>
        <w:pStyle w:val="a4"/>
        <w:numPr>
          <w:ilvl w:val="0"/>
          <w:numId w:val="53"/>
        </w:numPr>
        <w:tabs>
          <w:tab w:val="left" w:pos="1199"/>
        </w:tabs>
        <w:spacing w:before="249" w:line="276" w:lineRule="auto"/>
        <w:ind w:left="3833" w:right="768" w:hanging="2872"/>
        <w:rPr>
          <w:sz w:val="28"/>
        </w:rPr>
      </w:pPr>
      <w:r>
        <w:rPr>
          <w:b/>
          <w:sz w:val="28"/>
        </w:rPr>
        <w:t>Immunohistochemistry</w:t>
      </w:r>
      <w:r>
        <w:rPr>
          <w:b/>
          <w:spacing w:val="33"/>
          <w:sz w:val="28"/>
        </w:rPr>
        <w:t xml:space="preserve"> </w:t>
      </w:r>
      <w:r>
        <w:rPr>
          <w:sz w:val="28"/>
        </w:rPr>
        <w:t>has</w:t>
      </w:r>
      <w:r>
        <w:rPr>
          <w:spacing w:val="32"/>
          <w:sz w:val="28"/>
        </w:rPr>
        <w:t xml:space="preserve"> </w:t>
      </w:r>
      <w:r>
        <w:rPr>
          <w:sz w:val="28"/>
        </w:rPr>
        <w:t>been</w:t>
      </w:r>
      <w:r>
        <w:rPr>
          <w:spacing w:val="31"/>
          <w:sz w:val="28"/>
        </w:rPr>
        <w:t xml:space="preserve"> </w:t>
      </w:r>
      <w:r>
        <w:rPr>
          <w:sz w:val="28"/>
        </w:rPr>
        <w:t>used</w:t>
      </w:r>
      <w:r>
        <w:rPr>
          <w:spacing w:val="32"/>
          <w:sz w:val="28"/>
        </w:rPr>
        <w:t xml:space="preserve"> </w:t>
      </w:r>
      <w:r>
        <w:rPr>
          <w:sz w:val="28"/>
        </w:rPr>
        <w:t>to</w:t>
      </w:r>
      <w:r>
        <w:rPr>
          <w:spacing w:val="30"/>
          <w:sz w:val="28"/>
        </w:rPr>
        <w:t xml:space="preserve"> </w:t>
      </w:r>
      <w:r>
        <w:rPr>
          <w:sz w:val="28"/>
        </w:rPr>
        <w:t>detect</w:t>
      </w:r>
      <w:r>
        <w:rPr>
          <w:spacing w:val="32"/>
          <w:sz w:val="28"/>
        </w:rPr>
        <w:t xml:space="preserve"> </w:t>
      </w:r>
      <w:r>
        <w:rPr>
          <w:sz w:val="28"/>
        </w:rPr>
        <w:t>B19</w:t>
      </w:r>
      <w:r>
        <w:rPr>
          <w:spacing w:val="30"/>
          <w:sz w:val="28"/>
        </w:rPr>
        <w:t xml:space="preserve"> </w:t>
      </w:r>
      <w:r>
        <w:rPr>
          <w:sz w:val="28"/>
        </w:rPr>
        <w:t>antigens</w:t>
      </w:r>
      <w:r>
        <w:rPr>
          <w:spacing w:val="32"/>
          <w:sz w:val="28"/>
        </w:rPr>
        <w:t xml:space="preserve"> </w:t>
      </w:r>
      <w:r>
        <w:rPr>
          <w:sz w:val="28"/>
        </w:rPr>
        <w:t>in</w:t>
      </w:r>
      <w:r>
        <w:rPr>
          <w:spacing w:val="29"/>
          <w:sz w:val="28"/>
        </w:rPr>
        <w:t xml:space="preserve"> </w:t>
      </w:r>
      <w:r>
        <w:rPr>
          <w:sz w:val="28"/>
        </w:rPr>
        <w:t>fetal</w:t>
      </w:r>
      <w:r>
        <w:rPr>
          <w:spacing w:val="33"/>
          <w:sz w:val="28"/>
        </w:rPr>
        <w:t xml:space="preserve"> </w:t>
      </w:r>
      <w:r>
        <w:rPr>
          <w:sz w:val="28"/>
        </w:rPr>
        <w:t>tissues</w:t>
      </w:r>
      <w:r>
        <w:rPr>
          <w:spacing w:val="32"/>
          <w:sz w:val="28"/>
        </w:rPr>
        <w:t xml:space="preserve"> </w:t>
      </w:r>
      <w:r>
        <w:rPr>
          <w:sz w:val="28"/>
        </w:rPr>
        <w:t>and</w:t>
      </w:r>
      <w:r>
        <w:rPr>
          <w:spacing w:val="-67"/>
          <w:sz w:val="28"/>
        </w:rPr>
        <w:t xml:space="preserve"> </w:t>
      </w:r>
      <w:r>
        <w:rPr>
          <w:sz w:val="28"/>
        </w:rPr>
        <w:t>bone</w:t>
      </w:r>
      <w:r>
        <w:rPr>
          <w:spacing w:val="-1"/>
          <w:sz w:val="28"/>
        </w:rPr>
        <w:t xml:space="preserve"> </w:t>
      </w:r>
      <w:r>
        <w:rPr>
          <w:sz w:val="28"/>
        </w:rPr>
        <w:t>marrow.</w:t>
      </w:r>
    </w:p>
    <w:p w:rsidR="0002676E" w:rsidRDefault="003C6933">
      <w:pPr>
        <w:pStyle w:val="a3"/>
        <w:spacing w:before="200" w:line="276" w:lineRule="auto"/>
        <w:ind w:left="962" w:right="761"/>
        <w:jc w:val="both"/>
      </w:pPr>
      <w:r>
        <w:t>4-Detection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IgM</w:t>
      </w:r>
      <w:r>
        <w:rPr>
          <w:spacing w:val="1"/>
        </w:rPr>
        <w:t xml:space="preserve"> </w:t>
      </w:r>
      <w:r>
        <w:t>antibody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b/>
        </w:rPr>
        <w:t>ELISA</w:t>
      </w:r>
      <w:r>
        <w:rPr>
          <w:b/>
          <w:spacing w:val="1"/>
        </w:rPr>
        <w:t xml:space="preserve"> </w:t>
      </w:r>
      <w:r>
        <w:t>indicates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recent</w:t>
      </w:r>
      <w:r>
        <w:rPr>
          <w:spacing w:val="70"/>
        </w:rPr>
        <w:t xml:space="preserve"> </w:t>
      </w:r>
      <w:r>
        <w:t>infection,</w:t>
      </w:r>
      <w:r>
        <w:rPr>
          <w:spacing w:val="1"/>
        </w:rPr>
        <w:t xml:space="preserve"> </w:t>
      </w:r>
      <w:r>
        <w:t>whereas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much</w:t>
      </w:r>
      <w:r>
        <w:rPr>
          <w:spacing w:val="11"/>
        </w:rPr>
        <w:t xml:space="preserve"> </w:t>
      </w:r>
      <w:r>
        <w:t>more</w:t>
      </w:r>
      <w:r>
        <w:rPr>
          <w:spacing w:val="8"/>
        </w:rPr>
        <w:t xml:space="preserve"> </w:t>
      </w:r>
      <w:r>
        <w:t>prolonged</w:t>
      </w:r>
      <w:r>
        <w:rPr>
          <w:spacing w:val="11"/>
        </w:rPr>
        <w:t xml:space="preserve"> </w:t>
      </w:r>
      <w:r>
        <w:t>presence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IgG</w:t>
      </w:r>
      <w:r>
        <w:rPr>
          <w:spacing w:val="9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sign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past</w:t>
      </w:r>
      <w:r>
        <w:rPr>
          <w:spacing w:val="11"/>
        </w:rPr>
        <w:t xml:space="preserve"> </w:t>
      </w:r>
      <w:r>
        <w:t>infection.</w:t>
      </w:r>
    </w:p>
    <w:p w:rsidR="0002676E" w:rsidRDefault="0002676E">
      <w:pPr>
        <w:pStyle w:val="a3"/>
        <w:rPr>
          <w:sz w:val="30"/>
        </w:rPr>
      </w:pPr>
    </w:p>
    <w:p w:rsidR="0002676E" w:rsidRDefault="003C6933">
      <w:pPr>
        <w:pStyle w:val="2"/>
        <w:spacing w:before="224"/>
        <w:rPr>
          <w:b w:val="0"/>
        </w:rPr>
      </w:pPr>
      <w:r>
        <w:t>Treatment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Prevention</w:t>
      </w:r>
      <w:r>
        <w:rPr>
          <w:b w:val="0"/>
        </w:rPr>
        <w:t>:</w:t>
      </w:r>
    </w:p>
    <w:p w:rsidR="0002676E" w:rsidRDefault="003C6933">
      <w:pPr>
        <w:pStyle w:val="a3"/>
        <w:spacing w:before="1"/>
        <w:ind w:left="962"/>
      </w:pP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vaccine</w:t>
      </w:r>
      <w:r>
        <w:rPr>
          <w:spacing w:val="-2"/>
        </w:rPr>
        <w:t xml:space="preserve"> </w:t>
      </w:r>
      <w:r>
        <w:t>against</w:t>
      </w:r>
      <w:r>
        <w:rPr>
          <w:spacing w:val="-5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parvovirus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antiviral</w:t>
      </w:r>
      <w:r>
        <w:rPr>
          <w:spacing w:val="-4"/>
        </w:rPr>
        <w:t xml:space="preserve"> </w:t>
      </w:r>
      <w:r>
        <w:t>drug</w:t>
      </w:r>
      <w:r>
        <w:rPr>
          <w:spacing w:val="-5"/>
        </w:rPr>
        <w:t xml:space="preserve"> </w:t>
      </w:r>
      <w:r>
        <w:t>therapy.</w:t>
      </w:r>
    </w:p>
    <w:p w:rsidR="0002676E" w:rsidRDefault="003C6933">
      <w:pPr>
        <w:pStyle w:val="4"/>
        <w:spacing w:before="254"/>
        <w:ind w:left="254"/>
      </w:pPr>
      <w:r>
        <w:t>Post</w:t>
      </w:r>
      <w:r>
        <w:rPr>
          <w:spacing w:val="-2"/>
        </w:rPr>
        <w:t xml:space="preserve"> </w:t>
      </w:r>
      <w:r>
        <w:t>test</w:t>
      </w:r>
    </w:p>
    <w:p w:rsidR="0002676E" w:rsidRDefault="0002676E">
      <w:p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6"/>
        <w:rPr>
          <w:b/>
          <w:sz w:val="17"/>
        </w:rPr>
      </w:pPr>
    </w:p>
    <w:p w:rsidR="0002676E" w:rsidRDefault="004B3196">
      <w:pPr>
        <w:spacing w:before="89"/>
        <w:ind w:left="422"/>
        <w:jc w:val="both"/>
        <w:rPr>
          <w:b/>
          <w:sz w:val="28"/>
        </w:rPr>
      </w:pPr>
      <w:r>
        <w:pict>
          <v:shape id="_x0000_s3243" type="#_x0000_t202" style="position:absolute;left:0;text-align:left;margin-left:54.1pt;margin-top:-.25pt;width:27.25pt;height:15.55pt;z-index:-20066816;mso-position-horizontal-relative:page" filled="f" stroked="f">
            <v:textbox inset="0,0,0,0">
              <w:txbxContent>
                <w:p w:rsidR="004B3196" w:rsidRDefault="004B3196">
                  <w:pPr>
                    <w:spacing w:line="311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Refe</w:t>
                  </w:r>
                </w:p>
              </w:txbxContent>
            </v:textbox>
            <w10:wrap anchorx="page"/>
          </v:shape>
        </w:pict>
      </w:r>
      <w:r>
        <w:pict>
          <v:shape id="_x0000_s3242" style="position:absolute;left:0;text-align:left;margin-left:52.7pt;margin-top:-20.2pt;width:490.35pt;height:4.45pt;z-index:-20065792;mso-position-horizontal-relative:page" coordorigin="1054,-404" coordsize="9807,89" o:spt="100" adj="0,,0" path="m10860,-375r-9806,l1054,-315r9806,l10860,-375xm10860,-404r-9806,l1054,-389r9806,l10860,-404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b/>
          <w:sz w:val="28"/>
        </w:rPr>
        <w:t>Q1:-</w:t>
      </w:r>
      <w:r w:rsidR="003C6933">
        <w:rPr>
          <w:b/>
          <w:spacing w:val="-3"/>
          <w:sz w:val="28"/>
        </w:rPr>
        <w:t xml:space="preserve"> </w:t>
      </w:r>
      <w:r w:rsidR="003C6933">
        <w:rPr>
          <w:b/>
          <w:sz w:val="28"/>
        </w:rPr>
        <w:t>Multiple</w:t>
      </w:r>
      <w:r w:rsidR="003C6933">
        <w:rPr>
          <w:b/>
          <w:spacing w:val="-2"/>
          <w:sz w:val="28"/>
        </w:rPr>
        <w:t xml:space="preserve"> </w:t>
      </w:r>
      <w:r w:rsidR="003C6933">
        <w:rPr>
          <w:b/>
          <w:sz w:val="28"/>
        </w:rPr>
        <w:t>choice</w:t>
      </w:r>
      <w:r w:rsidR="003C6933">
        <w:rPr>
          <w:b/>
          <w:spacing w:val="-1"/>
          <w:sz w:val="28"/>
        </w:rPr>
        <w:t xml:space="preserve"> </w:t>
      </w:r>
      <w:r w:rsidR="003C6933">
        <w:rPr>
          <w:b/>
          <w:sz w:val="28"/>
        </w:rPr>
        <w:t>?</w:t>
      </w:r>
    </w:p>
    <w:p w:rsidR="0002676E" w:rsidRDefault="003C6933">
      <w:pPr>
        <w:pStyle w:val="4"/>
        <w:spacing w:before="247" w:line="424" w:lineRule="auto"/>
        <w:ind w:left="422" w:right="3204"/>
        <w:jc w:val="both"/>
      </w:pPr>
      <w:r>
        <w:t>1- The only parvovirus causing significant disease in humans</w:t>
      </w:r>
      <w:r>
        <w:rPr>
          <w:spacing w:val="1"/>
        </w:rPr>
        <w:t xml:space="preserve"> </w:t>
      </w:r>
      <w:r>
        <w:t>is :-</w:t>
      </w:r>
      <w:r>
        <w:rPr>
          <w:spacing w:val="-67"/>
        </w:rPr>
        <w:t xml:space="preserve"> </w:t>
      </w:r>
      <w:r>
        <w:t>a- Dependovirus b- Parvovirus c-</w:t>
      </w:r>
      <w:r>
        <w:rPr>
          <w:spacing w:val="70"/>
        </w:rPr>
        <w:t xml:space="preserve"> </w:t>
      </w:r>
      <w:r>
        <w:t xml:space="preserve">Erythrovirus  </w:t>
      </w:r>
      <w:r>
        <w:rPr>
          <w:spacing w:val="1"/>
        </w:rPr>
        <w:t xml:space="preserve"> </w:t>
      </w:r>
      <w:r>
        <w:t>d- non of them</w:t>
      </w:r>
      <w:r>
        <w:rPr>
          <w:spacing w:val="1"/>
        </w:rPr>
        <w:t xml:space="preserve"> </w:t>
      </w:r>
      <w:r>
        <w:t>2-</w:t>
      </w:r>
      <w:r>
        <w:rPr>
          <w:spacing w:val="-2"/>
        </w:rPr>
        <w:t xml:space="preserve"> </w:t>
      </w:r>
      <w:r>
        <w:t>Virion of parvovirus</w:t>
      </w:r>
      <w:r>
        <w:rPr>
          <w:spacing w:val="1"/>
        </w:rPr>
        <w:t xml:space="preserve"> </w:t>
      </w:r>
      <w:r>
        <w:t>contain :-</w:t>
      </w:r>
    </w:p>
    <w:p w:rsidR="0002676E" w:rsidRDefault="003C6933">
      <w:pPr>
        <w:spacing w:before="1"/>
        <w:ind w:left="492"/>
        <w:jc w:val="both"/>
        <w:rPr>
          <w:b/>
          <w:sz w:val="28"/>
        </w:rPr>
      </w:pPr>
      <w:r>
        <w:rPr>
          <w:b/>
          <w:sz w:val="28"/>
        </w:rPr>
        <w:t>a-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ss DNA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b-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DNA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c-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RNA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DNA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3C6933">
      <w:pPr>
        <w:pStyle w:val="1"/>
        <w:spacing w:before="255"/>
        <w:ind w:left="537"/>
        <w:rPr>
          <w:rFonts w:ascii="Times New Roman"/>
        </w:rPr>
      </w:pPr>
      <w:r>
        <w:rPr>
          <w:rFonts w:ascii="Times New Roman"/>
        </w:rPr>
        <w:t>References</w:t>
      </w:r>
    </w:p>
    <w:p w:rsidR="0002676E" w:rsidRDefault="0002676E">
      <w:pPr>
        <w:pStyle w:val="a3"/>
        <w:spacing w:before="8"/>
        <w:rPr>
          <w:b/>
          <w:sz w:val="18"/>
        </w:rPr>
      </w:pPr>
    </w:p>
    <w:p w:rsidR="0002676E" w:rsidRDefault="003C6933">
      <w:pPr>
        <w:pStyle w:val="a4"/>
        <w:numPr>
          <w:ilvl w:val="0"/>
          <w:numId w:val="52"/>
        </w:numPr>
        <w:tabs>
          <w:tab w:val="left" w:pos="802"/>
        </w:tabs>
        <w:spacing w:before="89" w:line="276" w:lineRule="auto"/>
        <w:ind w:right="2192" w:firstLine="0"/>
        <w:rPr>
          <w:sz w:val="28"/>
        </w:rPr>
      </w:pPr>
      <w:r>
        <w:rPr>
          <w:sz w:val="28"/>
        </w:rPr>
        <w:t>Review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Medical</w:t>
      </w:r>
      <w:r>
        <w:rPr>
          <w:spacing w:val="-4"/>
          <w:sz w:val="28"/>
        </w:rPr>
        <w:t xml:space="preserve"> </w:t>
      </w:r>
      <w:r>
        <w:rPr>
          <w:sz w:val="28"/>
        </w:rPr>
        <w:t>Microbiology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Immunology.</w:t>
      </w:r>
      <w:r>
        <w:rPr>
          <w:spacing w:val="-4"/>
          <w:sz w:val="28"/>
        </w:rPr>
        <w:t xml:space="preserve"> </w:t>
      </w:r>
      <w:r>
        <w:rPr>
          <w:sz w:val="28"/>
        </w:rPr>
        <w:t>Warren</w:t>
      </w:r>
      <w:r>
        <w:rPr>
          <w:spacing w:val="-2"/>
          <w:sz w:val="28"/>
        </w:rPr>
        <w:t xml:space="preserve"> </w:t>
      </w:r>
      <w:r>
        <w:rPr>
          <w:sz w:val="28"/>
        </w:rPr>
        <w:t>Levinson,</w:t>
      </w:r>
      <w:r>
        <w:rPr>
          <w:spacing w:val="-5"/>
          <w:sz w:val="28"/>
        </w:rPr>
        <w:t xml:space="preserve"> </w:t>
      </w:r>
      <w:r>
        <w:rPr>
          <w:sz w:val="28"/>
        </w:rPr>
        <w:t>12th</w:t>
      </w:r>
      <w:r>
        <w:rPr>
          <w:spacing w:val="-67"/>
          <w:sz w:val="28"/>
        </w:rPr>
        <w:t xml:space="preserve"> </w:t>
      </w:r>
      <w:r>
        <w:rPr>
          <w:sz w:val="28"/>
        </w:rPr>
        <w:t>May</w:t>
      </w:r>
      <w:r>
        <w:rPr>
          <w:spacing w:val="-5"/>
          <w:sz w:val="28"/>
        </w:rPr>
        <w:t xml:space="preserve"> </w:t>
      </w:r>
      <w:r>
        <w:rPr>
          <w:sz w:val="28"/>
        </w:rPr>
        <w:t>2012.</w:t>
      </w:r>
      <w:r>
        <w:rPr>
          <w:spacing w:val="-1"/>
          <w:sz w:val="28"/>
        </w:rPr>
        <w:t xml:space="preserve"> </w:t>
      </w:r>
      <w:r>
        <w:rPr>
          <w:sz w:val="28"/>
        </w:rPr>
        <w:t>Mc Graw-Hill</w:t>
      </w:r>
      <w:r>
        <w:rPr>
          <w:spacing w:val="1"/>
          <w:sz w:val="28"/>
        </w:rPr>
        <w:t xml:space="preserve"> </w:t>
      </w:r>
      <w:r>
        <w:rPr>
          <w:sz w:val="28"/>
        </w:rPr>
        <w:t>(Lange).</w:t>
      </w:r>
    </w:p>
    <w:p w:rsidR="0002676E" w:rsidRDefault="003C6933">
      <w:pPr>
        <w:pStyle w:val="a4"/>
        <w:numPr>
          <w:ilvl w:val="0"/>
          <w:numId w:val="52"/>
        </w:numPr>
        <w:tabs>
          <w:tab w:val="left" w:pos="802"/>
        </w:tabs>
        <w:spacing w:before="227" w:line="276" w:lineRule="auto"/>
        <w:ind w:right="2463" w:firstLine="0"/>
        <w:rPr>
          <w:sz w:val="28"/>
        </w:rPr>
      </w:pPr>
      <w:r>
        <w:rPr>
          <w:sz w:val="28"/>
        </w:rPr>
        <w:t>Jawetz, R., J.L. Melnick, and E.A. Adelberg,( 2019). Review of</w:t>
      </w:r>
      <w:r>
        <w:rPr>
          <w:spacing w:val="1"/>
          <w:sz w:val="28"/>
        </w:rPr>
        <w:t xml:space="preserve"> </w:t>
      </w:r>
      <w:r>
        <w:rPr>
          <w:sz w:val="28"/>
        </w:rPr>
        <w:t>Medical</w:t>
      </w:r>
      <w:r>
        <w:rPr>
          <w:spacing w:val="-68"/>
          <w:sz w:val="28"/>
        </w:rPr>
        <w:t xml:space="preserve"> </w:t>
      </w:r>
      <w:r>
        <w:rPr>
          <w:sz w:val="28"/>
        </w:rPr>
        <w:t>Microbiology,</w:t>
      </w:r>
      <w:r>
        <w:rPr>
          <w:spacing w:val="69"/>
          <w:sz w:val="28"/>
        </w:rPr>
        <w:t xml:space="preserve"> </w:t>
      </w:r>
      <w:r>
        <w:rPr>
          <w:sz w:val="28"/>
        </w:rPr>
        <w:t>Twenty-Eighth Edition</w:t>
      </w:r>
      <w:r>
        <w:rPr>
          <w:spacing w:val="1"/>
          <w:sz w:val="28"/>
        </w:rPr>
        <w:t xml:space="preserve"> </w:t>
      </w:r>
      <w:r>
        <w:rPr>
          <w:sz w:val="28"/>
        </w:rPr>
        <w:t>Edition,.</w:t>
      </w:r>
    </w:p>
    <w:p w:rsidR="0002676E" w:rsidRDefault="003C6933">
      <w:pPr>
        <w:pStyle w:val="a4"/>
        <w:numPr>
          <w:ilvl w:val="0"/>
          <w:numId w:val="52"/>
        </w:numPr>
        <w:tabs>
          <w:tab w:val="left" w:pos="802"/>
        </w:tabs>
        <w:spacing w:before="201" w:line="276" w:lineRule="auto"/>
        <w:ind w:right="2830" w:firstLine="0"/>
        <w:rPr>
          <w:sz w:val="28"/>
        </w:rPr>
      </w:pPr>
      <w:r>
        <w:rPr>
          <w:sz w:val="28"/>
        </w:rPr>
        <w:t xml:space="preserve">Christopher J. Burrell, ... Frederick A. Murphy, in </w:t>
      </w:r>
      <w:hyperlink r:id="rId114">
        <w:r>
          <w:rPr>
            <w:sz w:val="28"/>
          </w:rPr>
          <w:t>Fenner and White's</w:t>
        </w:r>
      </w:hyperlink>
      <w:r>
        <w:rPr>
          <w:spacing w:val="-67"/>
          <w:sz w:val="28"/>
        </w:rPr>
        <w:t xml:space="preserve"> </w:t>
      </w:r>
      <w:hyperlink r:id="rId115">
        <w:r>
          <w:rPr>
            <w:sz w:val="28"/>
          </w:rPr>
          <w:t>Medical Virology</w:t>
        </w:r>
        <w:r>
          <w:rPr>
            <w:spacing w:val="-4"/>
            <w:sz w:val="28"/>
          </w:rPr>
          <w:t xml:space="preserve"> </w:t>
        </w:r>
        <w:r>
          <w:rPr>
            <w:sz w:val="28"/>
          </w:rPr>
          <w:t>(Fifth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Edition)</w:t>
        </w:r>
      </w:hyperlink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7"/>
        <w:rPr>
          <w:sz w:val="20"/>
        </w:rPr>
      </w:pPr>
    </w:p>
    <w:p w:rsidR="0002676E" w:rsidRDefault="0002676E">
      <w:pPr>
        <w:rPr>
          <w:sz w:val="20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spacing w:before="9"/>
        <w:rPr>
          <w:sz w:val="23"/>
        </w:rPr>
      </w:pPr>
    </w:p>
    <w:p w:rsidR="0002676E" w:rsidRDefault="003C6933">
      <w:pPr>
        <w:bidi/>
        <w:ind w:right="1219"/>
        <w:jc w:val="right"/>
        <w:rPr>
          <w:rFonts w:ascii="Arial" w:cs="Arial"/>
          <w:b/>
          <w:bCs/>
        </w:rPr>
      </w:pP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rtl/>
        </w:rPr>
        <w:t>م</w:t>
      </w:r>
      <w:r>
        <w:rPr>
          <w:rFonts w:ascii="Arial" w:cs="Arial"/>
          <w:b/>
          <w:bCs/>
          <w:spacing w:val="-1"/>
          <w:rtl/>
        </w:rPr>
        <w:t>رح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3"/>
        </w:rPr>
        <w:t>-</w:t>
      </w:r>
      <w:r>
        <w:rPr>
          <w:rFonts w:ascii="Arial" w:cs="Arial"/>
          <w:b/>
          <w:bCs/>
          <w:spacing w:val="-2"/>
        </w:rPr>
        <w:t>: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w w:val="41"/>
          <w:rtl/>
        </w:rPr>
        <w:t>ث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ث</w:t>
      </w:r>
      <w:r>
        <w:rPr>
          <w:rFonts w:ascii="Arial" w:cs="Arial"/>
          <w:b/>
          <w:bCs/>
          <w:spacing w:val="-3"/>
          <w:w w:val="121"/>
          <w:rtl/>
        </w:rPr>
        <w:t>ة</w:t>
      </w:r>
    </w:p>
    <w:p w:rsidR="0002676E" w:rsidRDefault="003C6933">
      <w:pPr>
        <w:pStyle w:val="a3"/>
        <w:rPr>
          <w:rFonts w:ascii="Arial"/>
          <w:b/>
          <w:sz w:val="26"/>
        </w:rPr>
      </w:pPr>
      <w:r>
        <w:br w:type="column"/>
      </w:r>
    </w:p>
    <w:p w:rsidR="0002676E" w:rsidRDefault="0002676E">
      <w:pPr>
        <w:pStyle w:val="a3"/>
        <w:rPr>
          <w:rFonts w:ascii="Arial"/>
          <w:b/>
          <w:sz w:val="26"/>
        </w:rPr>
      </w:pPr>
    </w:p>
    <w:p w:rsidR="0002676E" w:rsidRDefault="0002676E">
      <w:pPr>
        <w:pStyle w:val="a3"/>
        <w:rPr>
          <w:rFonts w:ascii="Arial"/>
          <w:b/>
          <w:sz w:val="26"/>
        </w:rPr>
      </w:pPr>
    </w:p>
    <w:p w:rsidR="0002676E" w:rsidRDefault="003C6933">
      <w:pPr>
        <w:bidi/>
        <w:spacing w:before="202"/>
        <w:ind w:right="1219"/>
        <w:jc w:val="right"/>
        <w:rPr>
          <w:rFonts w:ascii="Arial" w:cs="Arial"/>
          <w:b/>
          <w:bCs/>
        </w:rPr>
      </w:pP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80"/>
          <w:rtl/>
        </w:rPr>
        <w:t>لم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spacing w:val="-2"/>
          <w:rtl/>
        </w:rPr>
        <w:t>دة</w:t>
      </w:r>
      <w:r>
        <w:rPr>
          <w:rFonts w:ascii="Calibri" w:cs="Calibri"/>
          <w:b/>
          <w:bCs/>
          <w:spacing w:val="1"/>
        </w:rPr>
        <w:t>:</w:t>
      </w:r>
      <w:r>
        <w:rPr>
          <w:rFonts w:ascii="Arial" w:cs="Arial"/>
          <w:b/>
          <w:bCs/>
          <w:spacing w:val="2"/>
          <w:rtl/>
        </w:rPr>
        <w:t xml:space="preserve"> </w:t>
      </w:r>
      <w:r>
        <w:rPr>
          <w:rFonts w:ascii="Arial" w:cs="Arial"/>
          <w:b/>
          <w:bCs/>
          <w:w w:val="40"/>
          <w:rtl/>
        </w:rPr>
        <w:t>ف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2"/>
          <w:w w:val="65"/>
          <w:rtl/>
        </w:rPr>
        <w:t>ي</w:t>
      </w:r>
      <w:r>
        <w:rPr>
          <w:rFonts w:ascii="Arial" w:cs="Arial"/>
          <w:b/>
          <w:bCs/>
          <w:w w:val="65"/>
          <w:rtl/>
        </w:rPr>
        <w:t>ر</w:t>
      </w:r>
      <w:r>
        <w:rPr>
          <w:rFonts w:ascii="Arial" w:cs="Arial"/>
          <w:b/>
          <w:bCs/>
          <w:spacing w:val="-2"/>
          <w:w w:val="78"/>
          <w:rtl/>
        </w:rPr>
        <w:t>و</w:t>
      </w:r>
      <w:r>
        <w:rPr>
          <w:rFonts w:ascii="Arial" w:cs="Arial"/>
          <w:b/>
          <w:bCs/>
          <w:spacing w:val="-1"/>
          <w:w w:val="78"/>
          <w:rtl/>
        </w:rPr>
        <w:t>س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rtl/>
        </w:rPr>
        <w:t>ت</w:t>
      </w:r>
    </w:p>
    <w:p w:rsidR="0002676E" w:rsidRDefault="003C6933">
      <w:pPr>
        <w:bidi/>
        <w:spacing w:before="94" w:line="463" w:lineRule="auto"/>
        <w:ind w:left="1547" w:right="1219" w:firstLine="879"/>
        <w:rPr>
          <w:rFonts w:ascii="Arial" w:cs="Arial"/>
          <w:b/>
          <w:bCs/>
        </w:rPr>
      </w:pPr>
      <w:r>
        <w:rPr>
          <w:rtl/>
        </w:rPr>
        <w:br w:type="column"/>
      </w:r>
      <w:r>
        <w:rPr>
          <w:rFonts w:ascii="Arial" w:cs="Arial"/>
          <w:b/>
          <w:bCs/>
          <w:rtl/>
        </w:rPr>
        <w:lastRenderedPageBreak/>
        <w:t>ا</w:t>
      </w:r>
      <w:r>
        <w:rPr>
          <w:rFonts w:ascii="Arial" w:cs="Arial"/>
          <w:b/>
          <w:bCs/>
          <w:w w:val="73"/>
          <w:rtl/>
        </w:rPr>
        <w:t>ل</w:t>
      </w:r>
      <w:r>
        <w:rPr>
          <w:rFonts w:ascii="Arial" w:cs="Arial"/>
          <w:b/>
          <w:bCs/>
          <w:spacing w:val="-1"/>
          <w:w w:val="73"/>
          <w:rtl/>
        </w:rPr>
        <w:t>ج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1"/>
          <w:w w:val="86"/>
          <w:rtl/>
        </w:rPr>
        <w:t>مع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spacing w:val="1"/>
          <w:w w:val="48"/>
          <w:rtl/>
        </w:rPr>
        <w:t>ل</w:t>
      </w:r>
      <w:r>
        <w:rPr>
          <w:rFonts w:ascii="Arial" w:cs="Arial"/>
          <w:b/>
          <w:bCs/>
          <w:spacing w:val="-1"/>
          <w:w w:val="48"/>
          <w:rtl/>
        </w:rPr>
        <w:t>تق</w:t>
      </w:r>
      <w:r>
        <w:rPr>
          <w:rFonts w:ascii="Arial" w:cs="Arial"/>
          <w:b/>
          <w:bCs/>
          <w:spacing w:val="-3"/>
          <w:w w:val="45"/>
          <w:rtl/>
        </w:rPr>
        <w:t>ن</w:t>
      </w:r>
      <w:r>
        <w:rPr>
          <w:rFonts w:ascii="Arial" w:cs="Arial"/>
          <w:b/>
          <w:bCs/>
          <w:spacing w:val="-1"/>
          <w:w w:val="45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0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1"/>
          <w:w w:val="78"/>
          <w:rtl/>
        </w:rPr>
        <w:t>و</w:t>
      </w:r>
      <w:r>
        <w:rPr>
          <w:rFonts w:ascii="Arial" w:cs="Arial"/>
          <w:b/>
          <w:bCs/>
          <w:spacing w:val="-1"/>
          <w:w w:val="78"/>
          <w:rtl/>
        </w:rPr>
        <w:t>س</w:t>
      </w:r>
      <w:r>
        <w:rPr>
          <w:rFonts w:ascii="Arial" w:cs="Arial"/>
          <w:b/>
          <w:bCs/>
          <w:spacing w:val="-3"/>
          <w:rtl/>
        </w:rPr>
        <w:t>ط</w:t>
      </w:r>
      <w:r>
        <w:rPr>
          <w:rFonts w:ascii="Arial" w:cs="Arial"/>
          <w:b/>
          <w:bCs/>
          <w:spacing w:val="-3"/>
          <w:w w:val="86"/>
          <w:rtl/>
        </w:rPr>
        <w:t>ى</w:t>
      </w:r>
      <w:r>
        <w:rPr>
          <w:rFonts w:ascii="Arial" w:cs="Arial"/>
          <w:b/>
          <w:bCs/>
          <w:rtl/>
        </w:rPr>
        <w:t xml:space="preserve"> </w:t>
      </w:r>
      <w:r>
        <w:rPr>
          <w:rFonts w:ascii="Arial" w:cs="Arial"/>
          <w:b/>
          <w:bCs/>
          <w:w w:val="66"/>
          <w:rtl/>
        </w:rPr>
        <w:t>ك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0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w w:val="48"/>
          <w:rtl/>
        </w:rPr>
        <w:t>ت</w:t>
      </w:r>
      <w:r>
        <w:rPr>
          <w:rFonts w:ascii="Arial" w:cs="Arial"/>
          <w:b/>
          <w:bCs/>
          <w:spacing w:val="-1"/>
          <w:w w:val="48"/>
          <w:rtl/>
        </w:rPr>
        <w:t>قن</w:t>
      </w:r>
      <w:r>
        <w:rPr>
          <w:rFonts w:ascii="Arial" w:cs="Arial"/>
          <w:b/>
          <w:bCs/>
          <w:spacing w:val="-3"/>
          <w:w w:val="42"/>
          <w:rtl/>
        </w:rPr>
        <w:t>ي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2"/>
          <w:rtl/>
        </w:rPr>
        <w:t>ت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66"/>
          <w:rtl/>
        </w:rPr>
        <w:t>ل</w:t>
      </w:r>
      <w:r>
        <w:rPr>
          <w:rFonts w:ascii="Arial" w:cs="Arial"/>
          <w:b/>
          <w:bCs/>
          <w:spacing w:val="-1"/>
          <w:w w:val="66"/>
          <w:rtl/>
        </w:rPr>
        <w:t>صحي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وا</w:t>
      </w:r>
      <w:r>
        <w:rPr>
          <w:rFonts w:ascii="Arial" w:cs="Arial"/>
          <w:b/>
          <w:bCs/>
          <w:w w:val="57"/>
          <w:rtl/>
        </w:rPr>
        <w:t>ل</w:t>
      </w:r>
      <w:r>
        <w:rPr>
          <w:rFonts w:ascii="Arial" w:cs="Arial"/>
          <w:b/>
          <w:bCs/>
          <w:spacing w:val="-1"/>
          <w:w w:val="57"/>
          <w:rtl/>
        </w:rPr>
        <w:t>طبي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Calibri" w:cs="Calibri"/>
          <w:b/>
          <w:bCs/>
          <w:spacing w:val="-1"/>
          <w:rtl/>
        </w:rPr>
        <w:t xml:space="preserve"> </w:t>
      </w:r>
      <w:r>
        <w:rPr>
          <w:rFonts w:ascii="Calibri" w:cs="Calibri"/>
          <w:b/>
          <w:bCs/>
        </w:rPr>
        <w:t>/</w:t>
      </w:r>
      <w:r>
        <w:rPr>
          <w:rFonts w:ascii="Arial" w:cs="Arial"/>
          <w:b/>
          <w:bCs/>
          <w:spacing w:val="-1"/>
          <w:w w:val="53"/>
          <w:rtl/>
        </w:rPr>
        <w:t>بغ</w:t>
      </w:r>
      <w:r>
        <w:rPr>
          <w:rFonts w:ascii="Arial" w:cs="Arial"/>
          <w:b/>
          <w:bCs/>
          <w:rtl/>
        </w:rPr>
        <w:t>د</w:t>
      </w:r>
      <w:r>
        <w:rPr>
          <w:rFonts w:ascii="Arial" w:cs="Arial"/>
          <w:b/>
          <w:bCs/>
          <w:spacing w:val="-3"/>
          <w:rtl/>
        </w:rPr>
        <w:t>ا</w:t>
      </w:r>
      <w:r>
        <w:rPr>
          <w:rFonts w:ascii="Arial" w:cs="Arial"/>
          <w:b/>
          <w:bCs/>
          <w:spacing w:val="-2"/>
          <w:rtl/>
        </w:rPr>
        <w:t>د</w:t>
      </w:r>
      <w:r>
        <w:rPr>
          <w:rFonts w:ascii="Arial" w:cs="Arial"/>
          <w:b/>
          <w:bCs/>
          <w:w w:val="66"/>
          <w:rtl/>
        </w:rPr>
        <w:t xml:space="preserve"> </w:t>
      </w:r>
      <w:r>
        <w:rPr>
          <w:rFonts w:ascii="Arial" w:cs="Arial"/>
          <w:b/>
          <w:bCs/>
          <w:spacing w:val="-1"/>
          <w:w w:val="68"/>
          <w:rtl/>
        </w:rPr>
        <w:t>قسم</w:t>
      </w:r>
      <w:r>
        <w:rPr>
          <w:rFonts w:ascii="Arial" w:cs="Arial"/>
          <w:b/>
          <w:bCs/>
          <w:rtl/>
        </w:rPr>
        <w:t xml:space="preserve"> </w:t>
      </w:r>
      <w:r>
        <w:rPr>
          <w:rFonts w:ascii="Arial" w:cs="Arial"/>
          <w:b/>
          <w:bCs/>
          <w:w w:val="41"/>
          <w:rtl/>
        </w:rPr>
        <w:t>ت</w:t>
      </w:r>
      <w:r>
        <w:rPr>
          <w:rFonts w:ascii="Arial" w:cs="Arial"/>
          <w:b/>
          <w:bCs/>
          <w:w w:val="48"/>
          <w:rtl/>
        </w:rPr>
        <w:t>ق</w:t>
      </w:r>
      <w:r>
        <w:rPr>
          <w:rFonts w:ascii="Arial" w:cs="Arial"/>
          <w:b/>
          <w:bCs/>
          <w:spacing w:val="-1"/>
          <w:w w:val="48"/>
          <w:rtl/>
        </w:rPr>
        <w:t>ني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rtl/>
        </w:rPr>
        <w:t>ت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ت</w:t>
      </w:r>
      <w:r>
        <w:rPr>
          <w:rFonts w:ascii="Arial" w:cs="Arial"/>
          <w:b/>
          <w:bCs/>
          <w:spacing w:val="-3"/>
          <w:w w:val="91"/>
          <w:rtl/>
        </w:rPr>
        <w:t>ح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ي</w:t>
      </w:r>
      <w:r>
        <w:rPr>
          <w:rFonts w:ascii="Arial" w:cs="Arial"/>
          <w:b/>
          <w:bCs/>
          <w:spacing w:val="-2"/>
          <w:w w:val="81"/>
          <w:rtl/>
        </w:rPr>
        <w:t>ا</w:t>
      </w:r>
      <w:r>
        <w:rPr>
          <w:rFonts w:ascii="Arial" w:cs="Arial"/>
          <w:b/>
          <w:bCs/>
          <w:w w:val="81"/>
          <w:rtl/>
        </w:rPr>
        <w:t>ل</w:t>
      </w:r>
      <w:r>
        <w:rPr>
          <w:rFonts w:ascii="Arial" w:cs="Arial"/>
          <w:b/>
          <w:bCs/>
          <w:rtl/>
        </w:rPr>
        <w:t>ت</w:t>
      </w:r>
      <w:r>
        <w:rPr>
          <w:rFonts w:ascii="Arial" w:cs="Arial"/>
          <w:b/>
          <w:bCs/>
          <w:spacing w:val="-2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87"/>
          <w:rtl/>
        </w:rPr>
        <w:t>لمر</w:t>
      </w:r>
      <w:r>
        <w:rPr>
          <w:rFonts w:ascii="Arial" w:cs="Arial"/>
          <w:b/>
          <w:bCs/>
          <w:spacing w:val="-3"/>
          <w:w w:val="61"/>
          <w:rtl/>
        </w:rPr>
        <w:t>ض</w:t>
      </w:r>
      <w:r>
        <w:rPr>
          <w:rFonts w:ascii="Arial" w:cs="Arial"/>
          <w:b/>
          <w:bCs/>
          <w:spacing w:val="-1"/>
          <w:w w:val="61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</w:p>
    <w:p w:rsidR="0002676E" w:rsidRDefault="0002676E">
      <w:pPr>
        <w:spacing w:line="463" w:lineRule="auto"/>
        <w:rPr>
          <w:rFonts w:ascii="Arial" w:cs="Arial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3" w:space="720" w:equalWidth="0">
            <w:col w:w="2423" w:space="144"/>
            <w:col w:w="2477" w:space="1136"/>
            <w:col w:w="5290"/>
          </w:cols>
        </w:sect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spacing w:before="10"/>
        <w:rPr>
          <w:rFonts w:ascii="Arial"/>
          <w:b/>
          <w:sz w:val="20"/>
        </w:rPr>
      </w:pPr>
    </w:p>
    <w:p w:rsidR="0002676E" w:rsidRDefault="003C6933">
      <w:pPr>
        <w:pStyle w:val="1"/>
        <w:spacing w:before="28"/>
        <w:ind w:left="396"/>
        <w:rPr>
          <w:rFonts w:ascii="Calibri"/>
        </w:rPr>
      </w:pPr>
      <w:r>
        <w:rPr>
          <w:rFonts w:ascii="Calibri"/>
        </w:rPr>
        <w:t>Title:-</w:t>
      </w:r>
    </w:p>
    <w:p w:rsidR="0002676E" w:rsidRDefault="003C6933">
      <w:pPr>
        <w:tabs>
          <w:tab w:val="left" w:pos="5736"/>
          <w:tab w:val="left" w:pos="7042"/>
        </w:tabs>
        <w:spacing w:before="251"/>
        <w:ind w:left="316"/>
        <w:rPr>
          <w:b/>
          <w:sz w:val="32"/>
        </w:rPr>
      </w:pPr>
      <w:r>
        <w:rPr>
          <w:b/>
          <w:sz w:val="36"/>
        </w:rPr>
        <w:t>Arbovirus</w:t>
      </w:r>
      <w:r>
        <w:rPr>
          <w:b/>
          <w:sz w:val="36"/>
        </w:rPr>
        <w:tab/>
      </w:r>
      <w:r>
        <w:rPr>
          <w:b/>
          <w:color w:val="FF0000"/>
          <w:sz w:val="32"/>
        </w:rPr>
        <w:t>Lecture</w:t>
      </w:r>
      <w:r>
        <w:rPr>
          <w:b/>
          <w:color w:val="FF0000"/>
          <w:sz w:val="32"/>
        </w:rPr>
        <w:tab/>
        <w:t>17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10"/>
        <w:rPr>
          <w:b/>
          <w:sz w:val="25"/>
        </w:rPr>
      </w:pPr>
    </w:p>
    <w:p w:rsidR="0002676E" w:rsidRDefault="0002676E">
      <w:pPr>
        <w:rPr>
          <w:sz w:val="25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p w:rsidR="0002676E" w:rsidRDefault="004B3196">
      <w:pPr>
        <w:pStyle w:val="1"/>
      </w:pPr>
      <w:r>
        <w:lastRenderedPageBreak/>
        <w:pict>
          <v:group id="_x0000_s3228" style="position:absolute;left:0;text-align:left;margin-left:13.9pt;margin-top:24pt;width:557.6pt;height:794.05pt;z-index:-20066304;mso-position-horizontal-relative:page;mso-position-vertical-relative:page" coordorigin="278,480" coordsize="11152,15881">
            <v:shape id="_x0000_s3241" type="#_x0000_t75" style="position:absolute;left:3493;top:8696;width:1503;height:2527">
              <v:imagedata r:id="rId10" o:title=""/>
            </v:shape>
            <v:shape id="_x0000_s3240" type="#_x0000_t75" style="position:absolute;left:5146;top:7454;width:899;height:2236">
              <v:imagedata r:id="rId11" o:title=""/>
            </v:shape>
            <v:shape id="_x0000_s3239" type="#_x0000_t75" style="position:absolute;left:6263;top:6167;width:1169;height:2313">
              <v:imagedata r:id="rId12" o:title=""/>
            </v:shape>
            <v:shape id="_x0000_s3238" type="#_x0000_t75" style="position:absolute;left:7580;top:5607;width:808;height:1338">
              <v:imagedata r:id="rId13" o:title=""/>
            </v:shape>
            <v:rect id="_x0000_s3237" style="position:absolute;left:465;top:5355;width:9300;height:3765" stroked="f"/>
            <v:rect id="_x0000_s3236" style="position:absolute;left:465;top:5355;width:9300;height:3765" filled="f"/>
            <v:rect id="_x0000_s3235" style="position:absolute;left:540;top:9173;width:9645;height:1950" fillcolor="#c5d9f0" stroked="f"/>
            <v:rect id="_x0000_s3234" style="position:absolute;left:540;top:9173;width:9645;height:1950" filled="f"/>
            <v:rect id="_x0000_s3233" style="position:absolute;left:390;top:1466;width:9555;height:2940" stroked="f"/>
            <v:shape id="_x0000_s3232" style="position:absolute;left:285;top:1466;width:10020;height:11453" coordorigin="285,1466" coordsize="10020,11453" o:spt="100" adj="0,,0" path="m390,4406r9555,l9945,1466r-9555,l390,4406xm285,12918r10020,l10305,11853r-10020,l285,12918xe" filled="f">
              <v:stroke joinstyle="round"/>
              <v:formulas/>
              <v:path arrowok="t" o:connecttype="segments"/>
            </v:shape>
            <v:shape id="_x0000_s3231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230" style="position:absolute;left:540;top:568;width:15;height:15704" stroked="f"/>
            <v:shape id="_x0000_s3229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3C6933">
        <w:t>Name</w:t>
      </w:r>
      <w:r w:rsidR="003C6933">
        <w:rPr>
          <w:spacing w:val="-1"/>
        </w:rPr>
        <w:t xml:space="preserve"> </w:t>
      </w:r>
      <w:r w:rsidR="003C6933">
        <w:t>of</w:t>
      </w:r>
      <w:r w:rsidR="003C6933">
        <w:rPr>
          <w:spacing w:val="1"/>
        </w:rPr>
        <w:t xml:space="preserve"> </w:t>
      </w:r>
      <w:r w:rsidR="003C6933">
        <w:t>the</w:t>
      </w:r>
      <w:r w:rsidR="003C6933">
        <w:rPr>
          <w:spacing w:val="-1"/>
        </w:rPr>
        <w:t xml:space="preserve"> </w:t>
      </w:r>
      <w:r w:rsidR="003C6933">
        <w:t>instructor:</w:t>
      </w:r>
    </w:p>
    <w:p w:rsidR="0002676E" w:rsidRDefault="003C6933">
      <w:pPr>
        <w:spacing w:before="272"/>
        <w:ind w:left="254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Assist</w:t>
      </w:r>
      <w:r>
        <w:rPr>
          <w:rFonts w:ascii="Calibri"/>
          <w:b/>
          <w:spacing w:val="-1"/>
          <w:sz w:val="28"/>
        </w:rPr>
        <w:t xml:space="preserve"> </w:t>
      </w:r>
      <w:r>
        <w:rPr>
          <w:rFonts w:ascii="Calibri"/>
          <w:b/>
          <w:sz w:val="28"/>
        </w:rPr>
        <w:t>Prof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dr.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Athraa</w:t>
      </w:r>
      <w:r>
        <w:rPr>
          <w:rFonts w:ascii="Calibri"/>
          <w:b/>
          <w:spacing w:val="60"/>
          <w:sz w:val="28"/>
        </w:rPr>
        <w:t xml:space="preserve"> </w:t>
      </w:r>
      <w:r>
        <w:rPr>
          <w:rFonts w:ascii="Calibri"/>
          <w:b/>
          <w:sz w:val="28"/>
        </w:rPr>
        <w:t>Zaidan Hassan</w:t>
      </w:r>
    </w:p>
    <w:p w:rsidR="0002676E" w:rsidRDefault="003C6933">
      <w:pPr>
        <w:pStyle w:val="1"/>
        <w:spacing w:before="242"/>
      </w:pPr>
      <w:r>
        <w:t>Target</w:t>
      </w:r>
      <w:r>
        <w:rPr>
          <w:spacing w:val="-1"/>
        </w:rPr>
        <w:t xml:space="preserve"> </w:t>
      </w:r>
      <w:r>
        <w:t>population</w:t>
      </w:r>
    </w:p>
    <w:p w:rsidR="0002676E" w:rsidRDefault="003C6933">
      <w:pPr>
        <w:pStyle w:val="a3"/>
        <w:rPr>
          <w:rFonts w:ascii="Arial"/>
          <w:b/>
          <w:sz w:val="30"/>
        </w:rPr>
      </w:pPr>
      <w:r>
        <w:br w:type="column"/>
      </w:r>
    </w:p>
    <w:p w:rsidR="0002676E" w:rsidRDefault="0002676E">
      <w:pPr>
        <w:pStyle w:val="a3"/>
        <w:spacing w:before="7"/>
        <w:rPr>
          <w:rFonts w:ascii="Arial"/>
          <w:b/>
          <w:sz w:val="37"/>
        </w:rPr>
      </w:pPr>
    </w:p>
    <w:p w:rsidR="0002676E" w:rsidRDefault="003C6933">
      <w:pPr>
        <w:pStyle w:val="4"/>
        <w:bidi/>
        <w:ind w:left="0" w:right="254"/>
        <w:jc w:val="right"/>
        <w:rPr>
          <w:rFonts w:ascii="Arial" w:cs="Arial"/>
        </w:rPr>
      </w:pPr>
      <w:r>
        <w:rPr>
          <w:rFonts w:ascii="Arial" w:cs="Arial"/>
          <w:w w:val="85"/>
          <w:rtl/>
        </w:rPr>
        <w:t>استاذ</w:t>
      </w:r>
      <w:r>
        <w:rPr>
          <w:rFonts w:ascii="Arial" w:cs="Arial"/>
          <w:spacing w:val="17"/>
          <w:w w:val="85"/>
          <w:rtl/>
        </w:rPr>
        <w:t xml:space="preserve"> </w:t>
      </w:r>
      <w:r>
        <w:rPr>
          <w:rFonts w:ascii="Arial" w:cs="Arial"/>
          <w:w w:val="85"/>
          <w:rtl/>
        </w:rPr>
        <w:t>مساعد</w:t>
      </w:r>
      <w:r>
        <w:rPr>
          <w:rFonts w:ascii="Arial" w:cs="Arial"/>
          <w:spacing w:val="15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د</w:t>
      </w:r>
      <w:r>
        <w:rPr>
          <w:rFonts w:ascii="Arial" w:cs="Arial"/>
          <w:w w:val="85"/>
        </w:rPr>
        <w:t>.</w:t>
      </w:r>
      <w:r>
        <w:rPr>
          <w:rFonts w:ascii="Arial" w:cs="Arial"/>
          <w:spacing w:val="17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عذراء</w:t>
      </w:r>
      <w:r>
        <w:rPr>
          <w:rFonts w:ascii="Arial" w:cs="Arial"/>
          <w:spacing w:val="15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زيدان</w:t>
      </w:r>
      <w:r>
        <w:rPr>
          <w:rFonts w:ascii="Arial" w:cs="Arial"/>
          <w:spacing w:val="16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حسن</w:t>
      </w:r>
    </w:p>
    <w:p w:rsidR="0002676E" w:rsidRDefault="0002676E">
      <w:pPr>
        <w:jc w:val="right"/>
        <w:rPr>
          <w:rFonts w:ascii="Arial" w:cs="Arial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2" w:space="720" w:equalWidth="0">
            <w:col w:w="4560" w:space="325"/>
            <w:col w:w="6585"/>
          </w:cols>
        </w:sect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rPr>
          <w:rFonts w:ascii="Arial"/>
          <w:b/>
          <w:sz w:val="21"/>
        </w:rPr>
      </w:pPr>
    </w:p>
    <w:p w:rsidR="0002676E" w:rsidRDefault="004B3196">
      <w:pPr>
        <w:spacing w:before="44"/>
        <w:ind w:left="451"/>
        <w:rPr>
          <w:rFonts w:ascii="Calibri"/>
          <w:b/>
          <w:sz w:val="28"/>
        </w:rPr>
      </w:pPr>
      <w:r>
        <w:pict>
          <v:shape id="_x0000_s3227" style="position:absolute;left:0;text-align:left;margin-left:52.7pt;margin-top:-22.15pt;width:490.35pt;height:4.45pt;z-index:-20064256;mso-position-horizontal-relative:page" coordorigin="1054,-443" coordsize="9807,89" o:spt="100" adj="0,,0" path="m10860,-415r-9806,l1054,-355r9806,l10860,-415xm10860,-443r-9806,l1054,-429r9806,l10860,-44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rFonts w:ascii="Calibri"/>
          <w:b/>
          <w:sz w:val="28"/>
        </w:rPr>
        <w:t>Three</w:t>
      </w:r>
      <w:r w:rsidR="003C6933">
        <w:rPr>
          <w:rFonts w:ascii="Calibri"/>
          <w:b/>
          <w:spacing w:val="-4"/>
          <w:sz w:val="28"/>
        </w:rPr>
        <w:t xml:space="preserve"> </w:t>
      </w:r>
      <w:r w:rsidR="003C6933">
        <w:rPr>
          <w:rFonts w:ascii="Calibri"/>
          <w:b/>
          <w:sz w:val="28"/>
        </w:rPr>
        <w:t>stage</w:t>
      </w:r>
      <w:r w:rsidR="003C6933">
        <w:rPr>
          <w:rFonts w:ascii="Calibri"/>
          <w:b/>
          <w:spacing w:val="-4"/>
          <w:sz w:val="28"/>
        </w:rPr>
        <w:t xml:space="preserve"> </w:t>
      </w:r>
      <w:r w:rsidR="003C6933">
        <w:rPr>
          <w:rFonts w:ascii="Calibri"/>
          <w:b/>
          <w:sz w:val="28"/>
        </w:rPr>
        <w:t>students</w:t>
      </w:r>
      <w:r w:rsidR="003C6933">
        <w:rPr>
          <w:rFonts w:ascii="Calibri"/>
          <w:b/>
          <w:spacing w:val="-5"/>
          <w:sz w:val="28"/>
        </w:rPr>
        <w:t xml:space="preserve"> </w:t>
      </w:r>
      <w:r w:rsidR="003C6933">
        <w:rPr>
          <w:rFonts w:ascii="Calibri"/>
          <w:b/>
          <w:sz w:val="28"/>
        </w:rPr>
        <w:t>in</w:t>
      </w:r>
      <w:r w:rsidR="003C6933">
        <w:rPr>
          <w:rFonts w:ascii="Calibri"/>
          <w:b/>
          <w:spacing w:val="-3"/>
          <w:sz w:val="28"/>
        </w:rPr>
        <w:t xml:space="preserve"> </w:t>
      </w:r>
      <w:r w:rsidR="003C6933">
        <w:rPr>
          <w:rFonts w:ascii="Calibri"/>
          <w:b/>
          <w:sz w:val="28"/>
        </w:rPr>
        <w:t>department</w:t>
      </w:r>
      <w:r w:rsidR="003C6933">
        <w:rPr>
          <w:rFonts w:ascii="Calibri"/>
          <w:b/>
          <w:spacing w:val="-3"/>
          <w:sz w:val="28"/>
        </w:rPr>
        <w:t xml:space="preserve"> </w:t>
      </w:r>
      <w:r w:rsidR="003C6933">
        <w:rPr>
          <w:rFonts w:ascii="Calibri"/>
          <w:b/>
          <w:sz w:val="28"/>
        </w:rPr>
        <w:t>Medical</w:t>
      </w:r>
      <w:r w:rsidR="003C6933">
        <w:rPr>
          <w:rFonts w:ascii="Calibri"/>
          <w:b/>
          <w:spacing w:val="-3"/>
          <w:sz w:val="28"/>
        </w:rPr>
        <w:t xml:space="preserve"> </w:t>
      </w:r>
      <w:r w:rsidR="003C6933">
        <w:rPr>
          <w:rFonts w:ascii="Calibri"/>
          <w:b/>
          <w:sz w:val="28"/>
        </w:rPr>
        <w:t>Laboratory</w:t>
      </w:r>
      <w:r w:rsidR="003C6933">
        <w:rPr>
          <w:rFonts w:ascii="Calibri"/>
          <w:b/>
          <w:spacing w:val="-4"/>
          <w:sz w:val="28"/>
        </w:rPr>
        <w:t xml:space="preserve"> </w:t>
      </w:r>
      <w:r w:rsidR="003C6933">
        <w:rPr>
          <w:rFonts w:ascii="Calibri"/>
          <w:b/>
          <w:sz w:val="28"/>
        </w:rPr>
        <w:t>Techniques</w:t>
      </w: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spacing w:before="7"/>
        <w:rPr>
          <w:rFonts w:ascii="Calibri"/>
          <w:b/>
          <w:sz w:val="29"/>
        </w:rPr>
      </w:pPr>
    </w:p>
    <w:p w:rsidR="0002676E" w:rsidRDefault="003C6933">
      <w:pPr>
        <w:pStyle w:val="1"/>
      </w:pPr>
      <w:r>
        <w:t>Introduction</w:t>
      </w:r>
    </w:p>
    <w:p w:rsidR="0002676E" w:rsidRDefault="003C6933">
      <w:pPr>
        <w:pStyle w:val="a3"/>
        <w:spacing w:before="262" w:line="276" w:lineRule="auto"/>
        <w:ind w:left="254" w:right="1114"/>
      </w:pPr>
      <w:r>
        <w:rPr>
          <w:b/>
        </w:rPr>
        <w:t xml:space="preserve">Arboviruses </w:t>
      </w:r>
      <w:r>
        <w:t>is a term used to describe a group of</w:t>
      </w:r>
      <w:r>
        <w:rPr>
          <w:spacing w:val="1"/>
        </w:rPr>
        <w:t xml:space="preserve"> </w:t>
      </w:r>
      <w:r>
        <w:t>RNA viruses transmitted to humans by</w:t>
      </w:r>
      <w:r>
        <w:rPr>
          <w:spacing w:val="-67"/>
        </w:rPr>
        <w:t xml:space="preserve"> </w:t>
      </w:r>
      <w:r>
        <w:t>blood-sucking arthropods from one vertebrate host to another. There are many strains of</w:t>
      </w:r>
      <w:r>
        <w:rPr>
          <w:spacing w:val="1"/>
        </w:rPr>
        <w:t xml:space="preserve"> </w:t>
      </w:r>
      <w:r>
        <w:t>arbovirus.</w:t>
      </w:r>
    </w:p>
    <w:p w:rsidR="0002676E" w:rsidRDefault="003C6933">
      <w:pPr>
        <w:pStyle w:val="a3"/>
        <w:spacing w:before="201" w:line="276" w:lineRule="auto"/>
        <w:ind w:left="254" w:right="977"/>
      </w:pPr>
      <w:r>
        <w:rPr>
          <w:noProof/>
        </w:rPr>
        <w:drawing>
          <wp:anchor distT="0" distB="0" distL="0" distR="0" simplePos="0" relativeHeight="483251712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791721</wp:posOffset>
            </wp:positionV>
            <wp:extent cx="512952" cy="849630"/>
            <wp:effectExtent l="0" t="0" r="0" b="0"/>
            <wp:wrapNone/>
            <wp:docPr id="3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viruses range in severity from no symptoms to mild flu-like symptoms to very severe</w:t>
      </w:r>
      <w:r>
        <w:rPr>
          <w:spacing w:val="1"/>
        </w:rPr>
        <w:t xml:space="preserve"> </w:t>
      </w:r>
      <w:r>
        <w:t>symptoms. Avoiding insect bites is key to preventing these nasty viral infections. Avoiding</w:t>
      </w:r>
      <w:r>
        <w:rPr>
          <w:spacing w:val="-67"/>
        </w:rPr>
        <w:t xml:space="preserve"> </w:t>
      </w:r>
      <w:r>
        <w:t>insect bites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preventing these</w:t>
      </w:r>
      <w:r>
        <w:rPr>
          <w:spacing w:val="-3"/>
        </w:rPr>
        <w:t xml:space="preserve"> </w:t>
      </w:r>
      <w:r>
        <w:t>nasty</w:t>
      </w:r>
      <w:r>
        <w:rPr>
          <w:spacing w:val="-1"/>
        </w:rPr>
        <w:t xml:space="preserve"> </w:t>
      </w:r>
      <w:r>
        <w:t>viral infections.</w:t>
      </w:r>
    </w:p>
    <w:p w:rsidR="0002676E" w:rsidRDefault="003C6933">
      <w:pPr>
        <w:pStyle w:val="a3"/>
        <w:tabs>
          <w:tab w:val="left" w:pos="9208"/>
        </w:tabs>
        <w:spacing w:before="199" w:line="278" w:lineRule="auto"/>
        <w:ind w:left="254" w:right="908"/>
      </w:pPr>
      <w:r>
        <w:t>Insects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infect</w:t>
      </w:r>
      <w:r>
        <w:rPr>
          <w:spacing w:val="-4"/>
        </w:rPr>
        <w:t xml:space="preserve"> </w:t>
      </w:r>
      <w:r>
        <w:t>humans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arboviruses</w:t>
      </w:r>
      <w:r>
        <w:rPr>
          <w:spacing w:val="-2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fleas,</w:t>
      </w:r>
      <w:r>
        <w:rPr>
          <w:spacing w:val="-4"/>
        </w:rPr>
        <w:t xml:space="preserve"> </w:t>
      </w:r>
      <w:r>
        <w:t>ticks,</w:t>
      </w:r>
      <w:r>
        <w:rPr>
          <w:spacing w:val="-7"/>
        </w:rPr>
        <w:t xml:space="preserve"> </w:t>
      </w:r>
      <w:r>
        <w:t>gnats,</w:t>
      </w:r>
      <w:r>
        <w:rPr>
          <w:spacing w:val="-4"/>
        </w:rPr>
        <w:t xml:space="preserve"> </w:t>
      </w:r>
      <w:r>
        <w:t>and</w:t>
      </w:r>
      <w:r>
        <w:tab/>
        <w:t>mosquitoes.</w:t>
      </w:r>
      <w:r>
        <w:rPr>
          <w:spacing w:val="-67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arboviruses that</w:t>
      </w:r>
      <w:r>
        <w:rPr>
          <w:spacing w:val="1"/>
        </w:rPr>
        <w:t xml:space="preserve"> </w:t>
      </w:r>
      <w:r>
        <w:t>affect</w:t>
      </w:r>
      <w:r>
        <w:rPr>
          <w:spacing w:val="-3"/>
        </w:rPr>
        <w:t xml:space="preserve"> </w:t>
      </w:r>
      <w:r>
        <w:t>humans.</w:t>
      </w:r>
    </w:p>
    <w:p w:rsidR="0002676E" w:rsidRDefault="003C6933">
      <w:pPr>
        <w:pStyle w:val="1"/>
        <w:spacing w:before="195"/>
        <w:ind w:left="213"/>
      </w:pPr>
      <w:r>
        <w:t>Pretest</w:t>
      </w:r>
    </w:p>
    <w:p w:rsidR="0002676E" w:rsidRDefault="003C6933">
      <w:pPr>
        <w:spacing w:before="224"/>
        <w:ind w:left="316"/>
        <w:rPr>
          <w:b/>
          <w:sz w:val="28"/>
        </w:rPr>
      </w:pPr>
      <w:r>
        <w:rPr>
          <w:b/>
          <w:sz w:val="28"/>
        </w:rPr>
        <w:t>Define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Arboviruses?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8"/>
        <w:rPr>
          <w:b/>
          <w:sz w:val="25"/>
        </w:rPr>
      </w:pPr>
    </w:p>
    <w:p w:rsidR="0002676E" w:rsidRDefault="003C6933">
      <w:pPr>
        <w:pStyle w:val="1"/>
      </w:pPr>
      <w:r>
        <w:t>Scientific</w:t>
      </w:r>
      <w:r>
        <w:rPr>
          <w:spacing w:val="-2"/>
        </w:rPr>
        <w:t xml:space="preserve"> </w:t>
      </w:r>
      <w:r>
        <w:t>Content</w:t>
      </w:r>
    </w:p>
    <w:p w:rsidR="0002676E" w:rsidRDefault="003C6933">
      <w:pPr>
        <w:pStyle w:val="4"/>
        <w:spacing w:before="265"/>
        <w:ind w:left="254"/>
      </w:pPr>
      <w:r>
        <w:t>General</w:t>
      </w:r>
      <w:r>
        <w:rPr>
          <w:spacing w:val="-3"/>
        </w:rPr>
        <w:t xml:space="preserve"> </w:t>
      </w:r>
      <w:r>
        <w:t>properties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arboviruses</w:t>
      </w:r>
      <w:r>
        <w:rPr>
          <w:spacing w:val="-2"/>
        </w:rPr>
        <w:t xml:space="preserve"> </w:t>
      </w:r>
      <w:r>
        <w:t>share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common</w:t>
      </w:r>
      <w:r>
        <w:rPr>
          <w:spacing w:val="-3"/>
        </w:rPr>
        <w:t xml:space="preserve"> </w:t>
      </w:r>
      <w:r>
        <w:t>biological</w:t>
      </w:r>
    </w:p>
    <w:p w:rsidR="0002676E" w:rsidRDefault="003C6933">
      <w:pPr>
        <w:pStyle w:val="a4"/>
        <w:numPr>
          <w:ilvl w:val="0"/>
          <w:numId w:val="51"/>
        </w:numPr>
        <w:tabs>
          <w:tab w:val="left" w:pos="560"/>
        </w:tabs>
        <w:spacing w:before="46" w:line="276" w:lineRule="auto"/>
        <w:ind w:right="1990" w:firstLine="0"/>
        <w:rPr>
          <w:sz w:val="28"/>
        </w:rPr>
      </w:pPr>
      <w:r>
        <w:rPr>
          <w:sz w:val="28"/>
        </w:rPr>
        <w:t>They can multiply in the tissues of the arthropod without evidence of disease or</w:t>
      </w:r>
      <w:r>
        <w:rPr>
          <w:spacing w:val="-68"/>
          <w:sz w:val="28"/>
        </w:rPr>
        <w:t xml:space="preserve"> </w:t>
      </w:r>
      <w:r>
        <w:rPr>
          <w:sz w:val="28"/>
        </w:rPr>
        <w:t>damage</w:t>
      </w:r>
    </w:p>
    <w:p w:rsidR="0002676E" w:rsidRDefault="0002676E">
      <w:pPr>
        <w:spacing w:line="276" w:lineRule="auto"/>
        <w:rPr>
          <w:sz w:val="28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3C6933">
      <w:pPr>
        <w:pStyle w:val="a4"/>
        <w:numPr>
          <w:ilvl w:val="0"/>
          <w:numId w:val="51"/>
        </w:numPr>
        <w:tabs>
          <w:tab w:val="left" w:pos="560"/>
        </w:tabs>
        <w:spacing w:line="278" w:lineRule="auto"/>
        <w:ind w:firstLine="0"/>
        <w:rPr>
          <w:sz w:val="28"/>
        </w:rPr>
      </w:pPr>
      <w:r>
        <w:rPr>
          <w:sz w:val="28"/>
        </w:rPr>
        <w:lastRenderedPageBreak/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vector</w:t>
      </w:r>
      <w:r>
        <w:rPr>
          <w:spacing w:val="-3"/>
          <w:sz w:val="28"/>
        </w:rPr>
        <w:t xml:space="preserve"> </w:t>
      </w:r>
      <w:r>
        <w:rPr>
          <w:sz w:val="28"/>
        </w:rPr>
        <w:t>acquires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lifelong</w:t>
      </w:r>
      <w:r>
        <w:rPr>
          <w:spacing w:val="-3"/>
          <w:sz w:val="28"/>
        </w:rPr>
        <w:t xml:space="preserve"> </w:t>
      </w:r>
      <w:r>
        <w:rPr>
          <w:sz w:val="28"/>
        </w:rPr>
        <w:t>infection</w:t>
      </w:r>
      <w:r>
        <w:rPr>
          <w:spacing w:val="-6"/>
          <w:sz w:val="28"/>
        </w:rPr>
        <w:t xml:space="preserve"> </w:t>
      </w:r>
      <w:r>
        <w:rPr>
          <w:sz w:val="28"/>
        </w:rPr>
        <w:t>through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ingestion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>viremic</w:t>
      </w:r>
      <w:r>
        <w:rPr>
          <w:spacing w:val="-1"/>
          <w:sz w:val="28"/>
        </w:rPr>
        <w:t xml:space="preserve"> </w:t>
      </w:r>
      <w:r>
        <w:rPr>
          <w:sz w:val="28"/>
        </w:rPr>
        <w:t>vertebrate.</w:t>
      </w:r>
    </w:p>
    <w:p w:rsidR="0002676E" w:rsidRDefault="003C6933">
      <w:pPr>
        <w:pStyle w:val="a3"/>
        <w:spacing w:line="321" w:lineRule="exact"/>
        <w:ind w:left="107"/>
      </w:pPr>
      <w:r>
        <w:br w:type="column"/>
      </w:r>
      <w:r>
        <w:lastRenderedPageBreak/>
        <w:t>blood</w:t>
      </w:r>
      <w:r>
        <w:rPr>
          <w:spacing w:val="-1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a</w:t>
      </w:r>
    </w:p>
    <w:p w:rsidR="0002676E" w:rsidRDefault="0002676E">
      <w:pPr>
        <w:spacing w:line="321" w:lineRule="exact"/>
        <w:sectPr w:rsidR="0002676E">
          <w:type w:val="continuous"/>
          <w:pgSz w:w="11910" w:h="16840"/>
          <w:pgMar w:top="1020" w:right="320" w:bottom="1200" w:left="120" w:header="720" w:footer="720" w:gutter="0"/>
          <w:cols w:num="2" w:space="720" w:equalWidth="0">
            <w:col w:w="7714" w:space="40"/>
            <w:col w:w="3716"/>
          </w:cols>
        </w:sectPr>
      </w:pPr>
    </w:p>
    <w:p w:rsidR="0002676E" w:rsidRDefault="004B3196">
      <w:pPr>
        <w:pStyle w:val="a4"/>
        <w:numPr>
          <w:ilvl w:val="0"/>
          <w:numId w:val="51"/>
        </w:numPr>
        <w:tabs>
          <w:tab w:val="left" w:pos="560"/>
        </w:tabs>
        <w:spacing w:line="276" w:lineRule="auto"/>
        <w:ind w:right="1672" w:firstLine="0"/>
        <w:rPr>
          <w:sz w:val="28"/>
        </w:rPr>
      </w:pPr>
      <w:r>
        <w:lastRenderedPageBreak/>
        <w:pict>
          <v:group id="_x0000_s3217" style="position:absolute;left:0;text-align:left;margin-left:13.9pt;margin-top:24pt;width:557.6pt;height:794.05pt;z-index:-20065280;mso-position-horizontal-relative:page;mso-position-vertical-relative:page" coordorigin="278,480" coordsize="11152,15881">
            <v:shape id="_x0000_s3226" type="#_x0000_t75" style="position:absolute;left:3493;top:8696;width:1503;height:2527">
              <v:imagedata r:id="rId10" o:title=""/>
            </v:shape>
            <v:shape id="_x0000_s3225" style="position:absolute;left:374;top:9978;width:9298;height:1443" coordorigin="374,9978" coordsize="9298,1443" o:spt="100" adj="0,,0" path="m8436,9978r-8062,l374,10309r8062,l8436,9978xm9496,11092r-9122,l374,11421r9122,l9496,11092xm9672,10353r-9298,l374,10682r9298,l9672,10353xe" stroked="f">
              <v:stroke joinstyle="round"/>
              <v:formulas/>
              <v:path arrowok="t" o:connecttype="segments"/>
            </v:shape>
            <v:shape id="_x0000_s3224" type="#_x0000_t75" style="position:absolute;left:5146;top:7454;width:899;height:2236">
              <v:imagedata r:id="rId11" o:title=""/>
            </v:shape>
            <v:shape id="_x0000_s3223" type="#_x0000_t75" style="position:absolute;left:6263;top:6167;width:1169;height:2313">
              <v:imagedata r:id="rId12" o:title=""/>
            </v:shape>
            <v:rect id="_x0000_s3222" style="position:absolute;left:285;top:7373;width:9030;height:1065" stroked="f"/>
            <v:shape id="_x0000_s3221" style="position:absolute;left:285;top:1458;width:9030;height:6981" coordorigin="285,1458" coordsize="9030,6981" o:spt="100" adj="0,,0" path="m285,8439r9030,l9315,7374r-9030,l285,8439xm315,2358r8385,l8700,1458r-8385,l315,2358xe" filled="f">
              <v:stroke joinstyle="round"/>
              <v:formulas/>
              <v:path arrowok="t" o:connecttype="segments"/>
            </v:shape>
            <v:shape id="_x0000_s3220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219" style="position:absolute;left:540;top:568;width:15;height:15704" stroked="f"/>
            <v:shape id="_x0000_s3218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3C6933">
        <w:rPr>
          <w:sz w:val="28"/>
        </w:rPr>
        <w:t>All arboviruses have an RNA genome, and most have a lipid-containing envelope.</w:t>
      </w:r>
      <w:r w:rsidR="003C6933">
        <w:rPr>
          <w:spacing w:val="-67"/>
          <w:sz w:val="28"/>
        </w:rPr>
        <w:t xml:space="preserve"> </w:t>
      </w:r>
      <w:r w:rsidR="003C6933">
        <w:rPr>
          <w:sz w:val="28"/>
        </w:rPr>
        <w:t>4- All members produce fatal encephalitis in suckling mice after intracerebral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inoculation</w:t>
      </w:r>
    </w:p>
    <w:p w:rsidR="0002676E" w:rsidRDefault="003C6933">
      <w:pPr>
        <w:pStyle w:val="a4"/>
        <w:numPr>
          <w:ilvl w:val="0"/>
          <w:numId w:val="50"/>
        </w:numPr>
        <w:tabs>
          <w:tab w:val="left" w:pos="560"/>
        </w:tabs>
        <w:spacing w:line="276" w:lineRule="auto"/>
        <w:ind w:right="2108" w:firstLine="0"/>
        <w:rPr>
          <w:sz w:val="28"/>
        </w:rPr>
      </w:pPr>
      <w:r>
        <w:rPr>
          <w:sz w:val="28"/>
        </w:rPr>
        <w:t>They possess haemagglutinin and agglutinate erythrocytes of goose or day-old</w:t>
      </w:r>
      <w:r>
        <w:rPr>
          <w:spacing w:val="-67"/>
          <w:sz w:val="28"/>
        </w:rPr>
        <w:t xml:space="preserve"> </w:t>
      </w:r>
      <w:r>
        <w:rPr>
          <w:sz w:val="28"/>
        </w:rPr>
        <w:t>chicks</w:t>
      </w:r>
    </w:p>
    <w:p w:rsidR="0002676E" w:rsidRDefault="003C6933">
      <w:pPr>
        <w:pStyle w:val="a4"/>
        <w:numPr>
          <w:ilvl w:val="0"/>
          <w:numId w:val="50"/>
        </w:numPr>
        <w:tabs>
          <w:tab w:val="left" w:pos="629"/>
        </w:tabs>
        <w:spacing w:line="315" w:lineRule="exact"/>
        <w:ind w:left="628" w:hanging="375"/>
        <w:rPr>
          <w:sz w:val="28"/>
        </w:rPr>
      </w:pPr>
      <w:r>
        <w:rPr>
          <w:sz w:val="28"/>
        </w:rPr>
        <w:t>They</w:t>
      </w:r>
      <w:r>
        <w:rPr>
          <w:spacing w:val="-6"/>
          <w:sz w:val="28"/>
        </w:rPr>
        <w:t xml:space="preserve"> </w:t>
      </w:r>
      <w:r>
        <w:rPr>
          <w:sz w:val="28"/>
        </w:rPr>
        <w:t>can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5"/>
          <w:sz w:val="28"/>
        </w:rPr>
        <w:t xml:space="preserve"> </w:t>
      </w:r>
      <w:r>
        <w:rPr>
          <w:sz w:val="28"/>
        </w:rPr>
        <w:t>grown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tissue</w:t>
      </w:r>
      <w:r>
        <w:rPr>
          <w:spacing w:val="-2"/>
          <w:sz w:val="28"/>
        </w:rPr>
        <w:t xml:space="preserve"> </w:t>
      </w:r>
      <w:r>
        <w:rPr>
          <w:sz w:val="28"/>
        </w:rPr>
        <w:t>cultures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primary</w:t>
      </w:r>
      <w:r>
        <w:rPr>
          <w:spacing w:val="-5"/>
          <w:sz w:val="28"/>
        </w:rPr>
        <w:t xml:space="preserve"> </w:t>
      </w:r>
      <w:r>
        <w:rPr>
          <w:sz w:val="28"/>
        </w:rPr>
        <w:t>cells</w:t>
      </w:r>
      <w:r>
        <w:rPr>
          <w:spacing w:val="-2"/>
          <w:sz w:val="28"/>
        </w:rPr>
        <w:t xml:space="preserve"> </w:t>
      </w:r>
      <w:r>
        <w:rPr>
          <w:sz w:val="28"/>
        </w:rPr>
        <w:t>like</w:t>
      </w:r>
      <w:r>
        <w:rPr>
          <w:spacing w:val="-2"/>
          <w:sz w:val="28"/>
        </w:rPr>
        <w:t xml:space="preserve"> </w:t>
      </w:r>
      <w:r>
        <w:rPr>
          <w:sz w:val="28"/>
        </w:rPr>
        <w:t>chick</w:t>
      </w:r>
      <w:r>
        <w:rPr>
          <w:spacing w:val="-1"/>
          <w:sz w:val="28"/>
        </w:rPr>
        <w:t xml:space="preserve"> </w:t>
      </w:r>
      <w:r>
        <w:rPr>
          <w:sz w:val="28"/>
        </w:rPr>
        <w:t>embryo</w:t>
      </w:r>
      <w:r>
        <w:rPr>
          <w:spacing w:val="-1"/>
          <w:sz w:val="28"/>
        </w:rPr>
        <w:t xml:space="preserve"> </w:t>
      </w:r>
      <w:r>
        <w:rPr>
          <w:sz w:val="28"/>
        </w:rPr>
        <w:t>fibroblasts</w:t>
      </w:r>
    </w:p>
    <w:p w:rsidR="0002676E" w:rsidRDefault="003C6933">
      <w:pPr>
        <w:pStyle w:val="a3"/>
        <w:spacing w:before="50" w:line="276" w:lineRule="auto"/>
        <w:ind w:left="254" w:right="2578"/>
      </w:pPr>
      <w:r>
        <w:t>or</w:t>
      </w:r>
      <w:r>
        <w:rPr>
          <w:spacing w:val="-3"/>
        </w:rPr>
        <w:t xml:space="preserve"> </w:t>
      </w:r>
      <w:r>
        <w:t>continuous</w:t>
      </w:r>
      <w:r>
        <w:rPr>
          <w:spacing w:val="-2"/>
        </w:rPr>
        <w:t xml:space="preserve"> </w:t>
      </w:r>
      <w:r>
        <w:t>cell</w:t>
      </w:r>
      <w:r>
        <w:rPr>
          <w:spacing w:val="-2"/>
        </w:rPr>
        <w:t xml:space="preserve"> </w:t>
      </w:r>
      <w:r>
        <w:t>lines</w:t>
      </w:r>
      <w:r>
        <w:rPr>
          <w:spacing w:val="-2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vero,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cultures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appropriate</w:t>
      </w:r>
      <w:r>
        <w:rPr>
          <w:spacing w:val="-5"/>
        </w:rPr>
        <w:t xml:space="preserve"> </w:t>
      </w:r>
      <w:r>
        <w:t>insect</w:t>
      </w:r>
      <w:r>
        <w:rPr>
          <w:spacing w:val="-2"/>
        </w:rPr>
        <w:t xml:space="preserve"> </w:t>
      </w:r>
      <w:r>
        <w:t>tissues</w:t>
      </w:r>
      <w:r>
        <w:rPr>
          <w:spacing w:val="-67"/>
        </w:rPr>
        <w:t xml:space="preserve"> </w:t>
      </w:r>
      <w:r>
        <w:t>7-</w:t>
      </w:r>
      <w:r>
        <w:rPr>
          <w:spacing w:val="-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also be</w:t>
      </w:r>
      <w:r>
        <w:rPr>
          <w:spacing w:val="-4"/>
        </w:rPr>
        <w:t xml:space="preserve"> </w:t>
      </w:r>
      <w:r>
        <w:t>isolated in the yolk</w:t>
      </w:r>
      <w:r>
        <w:rPr>
          <w:spacing w:val="-4"/>
        </w:rPr>
        <w:t xml:space="preserve"> </w:t>
      </w:r>
      <w:r>
        <w:t>sac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CAM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chick embryo</w:t>
      </w:r>
    </w:p>
    <w:p w:rsidR="0002676E" w:rsidRDefault="0002676E">
      <w:pPr>
        <w:spacing w:line="276" w:lineRule="auto"/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group id="_x0000_s3213" style="position:absolute;margin-left:24pt;margin-top:24pt;width:547.45pt;height:794.05pt;z-index:-20061184;mso-position-horizontal-relative:page;mso-position-vertical-relative:page" coordorigin="480,480" coordsize="10949,15881">
            <v:shape id="_x0000_s3216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215" style="position:absolute;left:540;top:568;width:15;height:15704" stroked="f"/>
            <v:shape id="_x0000_s3214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209" style="position:absolute;margin-left:24pt;margin-top:24pt;width:547.45pt;height:790.35pt;z-index:-20060672;mso-position-horizontal-relative:page;mso-position-vertical-relative:page" coordorigin="480,480" coordsize="10949,15807">
            <v:shape id="_x0000_s3212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211" style="position:absolute;left:540;top:568;width:15;height:15704" stroked="f"/>
            <v:shape id="_x0000_s3210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2676E" w:rsidRDefault="004B3196">
      <w:pPr>
        <w:pStyle w:val="a4"/>
        <w:numPr>
          <w:ilvl w:val="0"/>
          <w:numId w:val="170"/>
        </w:numPr>
        <w:tabs>
          <w:tab w:val="left" w:pos="536"/>
        </w:tabs>
        <w:spacing w:before="89"/>
        <w:ind w:left="535" w:hanging="282"/>
        <w:jc w:val="left"/>
        <w:rPr>
          <w:sz w:val="28"/>
        </w:rPr>
      </w:pPr>
      <w:r>
        <w:pict>
          <v:shape id="_x0000_s3208" style="position:absolute;left:0;text-align:left;margin-left:52.7pt;margin-top:-14.65pt;width:490.35pt;height:4.45pt;z-index:-20061696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sz w:val="28"/>
        </w:rPr>
        <w:t>In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general,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arboviruses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are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readily</w:t>
      </w:r>
      <w:r w:rsidR="003C6933">
        <w:rPr>
          <w:spacing w:val="-6"/>
          <w:sz w:val="28"/>
        </w:rPr>
        <w:t xml:space="preserve"> </w:t>
      </w:r>
      <w:r w:rsidR="003C6933">
        <w:rPr>
          <w:sz w:val="28"/>
        </w:rPr>
        <w:t>inactivated at room</w:t>
      </w:r>
      <w:r w:rsidR="003C6933">
        <w:rPr>
          <w:spacing w:val="-7"/>
          <w:sz w:val="28"/>
        </w:rPr>
        <w:t xml:space="preserve"> </w:t>
      </w:r>
      <w:r w:rsidR="003C6933">
        <w:rPr>
          <w:sz w:val="28"/>
        </w:rPr>
        <w:t>temperature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and</w:t>
      </w:r>
      <w:r w:rsidR="003C6933">
        <w:rPr>
          <w:spacing w:val="-5"/>
          <w:sz w:val="28"/>
        </w:rPr>
        <w:t xml:space="preserve"> </w:t>
      </w:r>
      <w:r w:rsidR="003C6933">
        <w:rPr>
          <w:sz w:val="28"/>
        </w:rPr>
        <w:t>by</w:t>
      </w:r>
      <w:r w:rsidR="003C6933">
        <w:rPr>
          <w:spacing w:val="-5"/>
          <w:sz w:val="28"/>
        </w:rPr>
        <w:t xml:space="preserve"> </w:t>
      </w:r>
      <w:r w:rsidR="003C6933">
        <w:rPr>
          <w:sz w:val="28"/>
        </w:rPr>
        <w:t>bile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salts,</w:t>
      </w:r>
    </w:p>
    <w:p w:rsidR="0002676E" w:rsidRDefault="003C6933">
      <w:pPr>
        <w:pStyle w:val="a3"/>
        <w:spacing w:before="48"/>
        <w:ind w:left="254"/>
      </w:pPr>
      <w:r>
        <w:t>ether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sodium</w:t>
      </w:r>
      <w:r>
        <w:rPr>
          <w:spacing w:val="-7"/>
        </w:rPr>
        <w:t xml:space="preserve"> </w:t>
      </w:r>
      <w:r>
        <w:t>deoxycholate</w:t>
      </w:r>
      <w:r>
        <w:rPr>
          <w:spacing w:val="6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lipid</w:t>
      </w:r>
      <w:r>
        <w:rPr>
          <w:spacing w:val="-1"/>
        </w:rPr>
        <w:t xml:space="preserve"> </w:t>
      </w:r>
      <w:r>
        <w:t>solvents.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10"/>
        <w:rPr>
          <w:sz w:val="20"/>
        </w:rPr>
      </w:pPr>
    </w:p>
    <w:p w:rsidR="0002676E" w:rsidRDefault="003C6933">
      <w:pPr>
        <w:pStyle w:val="4"/>
        <w:spacing w:before="89"/>
        <w:ind w:left="254"/>
      </w:pPr>
      <w:r>
        <w:t>Common</w:t>
      </w:r>
      <w:r>
        <w:rPr>
          <w:spacing w:val="-3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arbovirus</w:t>
      </w:r>
    </w:p>
    <w:p w:rsidR="0002676E" w:rsidRDefault="003C6933">
      <w:pPr>
        <w:pStyle w:val="a3"/>
        <w:spacing w:before="244" w:line="276" w:lineRule="auto"/>
        <w:ind w:left="254" w:right="755"/>
      </w:pP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arboviruses.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arbovirus</w:t>
      </w:r>
      <w:r>
        <w:rPr>
          <w:spacing w:val="-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broken</w:t>
      </w:r>
      <w:r>
        <w:rPr>
          <w:spacing w:val="-1"/>
        </w:rPr>
        <w:t xml:space="preserve"> </w:t>
      </w:r>
      <w:r>
        <w:t>down</w:t>
      </w:r>
      <w:r>
        <w:rPr>
          <w:spacing w:val="-1"/>
        </w:rPr>
        <w:t xml:space="preserve"> </w:t>
      </w:r>
      <w:r>
        <w:t>into</w:t>
      </w:r>
      <w:r>
        <w:rPr>
          <w:spacing w:val="-67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genera.</w:t>
      </w:r>
    </w:p>
    <w:p w:rsidR="0002676E" w:rsidRDefault="003C6933">
      <w:pPr>
        <w:pStyle w:val="a3"/>
        <w:spacing w:before="6" w:line="570" w:lineRule="exact"/>
        <w:ind w:left="252" w:right="1662" w:firstLine="2"/>
      </w:pPr>
      <w:r>
        <w:t>The</w:t>
      </w:r>
      <w:r>
        <w:rPr>
          <w:spacing w:val="-4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genera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arboviruses</w:t>
      </w:r>
      <w:r>
        <w:rPr>
          <w:spacing w:val="-2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cause</w:t>
      </w:r>
      <w:r>
        <w:rPr>
          <w:spacing w:val="-4"/>
        </w:rPr>
        <w:t xml:space="preserve"> </w:t>
      </w:r>
      <w:r>
        <w:t>infections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humans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  <w:r>
        <w:rPr>
          <w:spacing w:val="-67"/>
        </w:rPr>
        <w:t xml:space="preserve"> </w:t>
      </w:r>
      <w:r>
        <w:t>1-</w:t>
      </w:r>
      <w:r>
        <w:rPr>
          <w:spacing w:val="-2"/>
        </w:rPr>
        <w:t xml:space="preserve"> </w:t>
      </w:r>
      <w:r>
        <w:t>flavivirus</w:t>
      </w:r>
    </w:p>
    <w:p w:rsidR="0002676E" w:rsidRDefault="003C6933">
      <w:pPr>
        <w:pStyle w:val="a4"/>
        <w:numPr>
          <w:ilvl w:val="0"/>
          <w:numId w:val="49"/>
        </w:numPr>
        <w:tabs>
          <w:tab w:val="left" w:pos="489"/>
        </w:tabs>
        <w:spacing w:line="270" w:lineRule="exact"/>
        <w:rPr>
          <w:sz w:val="28"/>
        </w:rPr>
      </w:pPr>
      <w:r>
        <w:rPr>
          <w:sz w:val="28"/>
        </w:rPr>
        <w:t>togavirus</w:t>
      </w:r>
    </w:p>
    <w:p w:rsidR="0002676E" w:rsidRDefault="003C6933">
      <w:pPr>
        <w:pStyle w:val="a4"/>
        <w:numPr>
          <w:ilvl w:val="0"/>
          <w:numId w:val="49"/>
        </w:numPr>
        <w:tabs>
          <w:tab w:val="left" w:pos="557"/>
        </w:tabs>
        <w:ind w:left="556" w:hanging="305"/>
        <w:rPr>
          <w:sz w:val="28"/>
        </w:rPr>
      </w:pPr>
      <w:r>
        <w:rPr>
          <w:noProof/>
        </w:rPr>
        <w:drawing>
          <wp:anchor distT="0" distB="0" distL="0" distR="0" simplePos="0" relativeHeight="483254272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127638</wp:posOffset>
            </wp:positionV>
            <wp:extent cx="512952" cy="849630"/>
            <wp:effectExtent l="0" t="0" r="0" b="0"/>
            <wp:wrapNone/>
            <wp:docPr id="3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bunyavirus</w:t>
      </w:r>
    </w:p>
    <w:p w:rsidR="0002676E" w:rsidRDefault="0002676E">
      <w:pPr>
        <w:pStyle w:val="a3"/>
        <w:spacing w:before="10"/>
        <w:rPr>
          <w:sz w:val="27"/>
        </w:rPr>
      </w:pPr>
    </w:p>
    <w:p w:rsidR="0002676E" w:rsidRDefault="003C6933">
      <w:pPr>
        <w:pStyle w:val="a3"/>
        <w:spacing w:before="1"/>
        <w:ind w:left="254"/>
      </w:pPr>
      <w:r>
        <w:rPr>
          <w:noProof/>
        </w:rPr>
        <w:drawing>
          <wp:anchor distT="0" distB="0" distL="0" distR="0" simplePos="0" relativeHeight="483253760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75442</wp:posOffset>
            </wp:positionV>
            <wp:extent cx="742013" cy="1468707"/>
            <wp:effectExtent l="0" t="0" r="0" b="0"/>
            <wp:wrapNone/>
            <wp:docPr id="3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flavivirus</w:t>
      </w:r>
      <w:r>
        <w:rPr>
          <w:spacing w:val="-5"/>
        </w:rPr>
        <w:t xml:space="preserve"> </w:t>
      </w:r>
      <w:r>
        <w:t>include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following:</w:t>
      </w:r>
    </w:p>
    <w:p w:rsidR="0002676E" w:rsidRDefault="003C6933">
      <w:pPr>
        <w:pStyle w:val="a4"/>
        <w:numPr>
          <w:ilvl w:val="0"/>
          <w:numId w:val="63"/>
        </w:numPr>
        <w:tabs>
          <w:tab w:val="left" w:pos="498"/>
        </w:tabs>
        <w:spacing w:before="249"/>
        <w:ind w:left="497" w:hanging="244"/>
        <w:rPr>
          <w:sz w:val="28"/>
        </w:rPr>
      </w:pPr>
      <w:r>
        <w:rPr>
          <w:sz w:val="28"/>
        </w:rPr>
        <w:t>Yellow</w:t>
      </w:r>
      <w:r>
        <w:rPr>
          <w:spacing w:val="-4"/>
          <w:sz w:val="28"/>
        </w:rPr>
        <w:t xml:space="preserve"> </w:t>
      </w:r>
      <w:r>
        <w:rPr>
          <w:sz w:val="28"/>
        </w:rPr>
        <w:t>fever</w:t>
      </w:r>
    </w:p>
    <w:p w:rsidR="0002676E" w:rsidRDefault="003C6933">
      <w:pPr>
        <w:pStyle w:val="a4"/>
        <w:numPr>
          <w:ilvl w:val="0"/>
          <w:numId w:val="63"/>
        </w:numPr>
        <w:tabs>
          <w:tab w:val="left" w:pos="497"/>
        </w:tabs>
        <w:spacing w:before="247"/>
        <w:ind w:left="496"/>
        <w:rPr>
          <w:sz w:val="28"/>
        </w:rPr>
      </w:pPr>
      <w:r>
        <w:rPr>
          <w:noProof/>
        </w:rPr>
        <w:drawing>
          <wp:anchor distT="0" distB="0" distL="0" distR="0" simplePos="0" relativeHeight="483253248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325251</wp:posOffset>
            </wp:positionV>
            <wp:extent cx="570611" cy="1419352"/>
            <wp:effectExtent l="0" t="0" r="0" b="0"/>
            <wp:wrapNone/>
            <wp:docPr id="3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West</w:t>
      </w:r>
      <w:r>
        <w:rPr>
          <w:spacing w:val="-2"/>
          <w:sz w:val="28"/>
        </w:rPr>
        <w:t xml:space="preserve"> </w:t>
      </w:r>
      <w:r>
        <w:rPr>
          <w:sz w:val="28"/>
        </w:rPr>
        <w:t>Nile</w:t>
      </w:r>
      <w:r>
        <w:rPr>
          <w:spacing w:val="-3"/>
          <w:sz w:val="28"/>
        </w:rPr>
        <w:t xml:space="preserve"> </w:t>
      </w:r>
      <w:r>
        <w:rPr>
          <w:sz w:val="28"/>
        </w:rPr>
        <w:t>virus</w:t>
      </w:r>
    </w:p>
    <w:p w:rsidR="0002676E" w:rsidRDefault="003C6933">
      <w:pPr>
        <w:pStyle w:val="a4"/>
        <w:numPr>
          <w:ilvl w:val="0"/>
          <w:numId w:val="63"/>
        </w:numPr>
        <w:tabs>
          <w:tab w:val="left" w:pos="564"/>
        </w:tabs>
        <w:spacing w:before="249"/>
        <w:ind w:left="564" w:hanging="245"/>
        <w:rPr>
          <w:sz w:val="28"/>
        </w:rPr>
      </w:pPr>
      <w:r>
        <w:rPr>
          <w:sz w:val="28"/>
        </w:rPr>
        <w:t>Zika</w:t>
      </w:r>
      <w:r>
        <w:rPr>
          <w:spacing w:val="-6"/>
          <w:sz w:val="28"/>
        </w:rPr>
        <w:t xml:space="preserve"> </w:t>
      </w:r>
      <w:r>
        <w:rPr>
          <w:sz w:val="28"/>
        </w:rPr>
        <w:t>virus</w:t>
      </w:r>
    </w:p>
    <w:p w:rsidR="0002676E" w:rsidRDefault="003C6933">
      <w:pPr>
        <w:pStyle w:val="a4"/>
        <w:numPr>
          <w:ilvl w:val="0"/>
          <w:numId w:val="63"/>
        </w:numPr>
        <w:tabs>
          <w:tab w:val="left" w:pos="564"/>
        </w:tabs>
        <w:spacing w:before="247"/>
        <w:ind w:left="564"/>
        <w:rPr>
          <w:sz w:val="28"/>
        </w:rPr>
      </w:pPr>
      <w:r>
        <w:rPr>
          <w:noProof/>
        </w:rPr>
        <w:drawing>
          <wp:anchor distT="0" distB="0" distL="0" distR="0" simplePos="0" relativeHeight="483252736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389512</wp:posOffset>
            </wp:positionV>
            <wp:extent cx="953897" cy="1604645"/>
            <wp:effectExtent l="0" t="0" r="0" b="0"/>
            <wp:wrapNone/>
            <wp:docPr id="3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dengue</w:t>
      </w:r>
      <w:r>
        <w:rPr>
          <w:spacing w:val="-2"/>
          <w:sz w:val="28"/>
        </w:rPr>
        <w:t xml:space="preserve"> </w:t>
      </w:r>
      <w:r>
        <w:rPr>
          <w:sz w:val="28"/>
        </w:rPr>
        <w:t>fever</w:t>
      </w:r>
    </w:p>
    <w:p w:rsidR="0002676E" w:rsidRDefault="003C6933">
      <w:pPr>
        <w:pStyle w:val="a4"/>
        <w:numPr>
          <w:ilvl w:val="0"/>
          <w:numId w:val="63"/>
        </w:numPr>
        <w:tabs>
          <w:tab w:val="left" w:pos="564"/>
        </w:tabs>
        <w:spacing w:before="249"/>
        <w:ind w:left="564"/>
        <w:rPr>
          <w:sz w:val="28"/>
        </w:rPr>
      </w:pPr>
      <w:r>
        <w:rPr>
          <w:sz w:val="28"/>
        </w:rPr>
        <w:t>Japanese</w:t>
      </w:r>
      <w:r>
        <w:rPr>
          <w:spacing w:val="-4"/>
          <w:sz w:val="28"/>
        </w:rPr>
        <w:t xml:space="preserve"> </w:t>
      </w:r>
      <w:r>
        <w:rPr>
          <w:sz w:val="28"/>
        </w:rPr>
        <w:t>encephali</w:t>
      </w:r>
    </w:p>
    <w:p w:rsidR="0002676E" w:rsidRDefault="003C6933">
      <w:pPr>
        <w:pStyle w:val="4"/>
        <w:spacing w:before="254"/>
        <w:ind w:left="254"/>
      </w:pP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togavirus</w:t>
      </w:r>
      <w:r>
        <w:rPr>
          <w:spacing w:val="-2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following:</w:t>
      </w:r>
    </w:p>
    <w:p w:rsidR="0002676E" w:rsidRDefault="003C6933">
      <w:pPr>
        <w:pStyle w:val="a4"/>
        <w:numPr>
          <w:ilvl w:val="0"/>
          <w:numId w:val="63"/>
        </w:numPr>
        <w:tabs>
          <w:tab w:val="left" w:pos="495"/>
        </w:tabs>
        <w:spacing w:before="242"/>
        <w:ind w:left="494" w:hanging="241"/>
        <w:rPr>
          <w:sz w:val="28"/>
        </w:rPr>
      </w:pPr>
      <w:r>
        <w:rPr>
          <w:sz w:val="28"/>
        </w:rPr>
        <w:t>Ross</w:t>
      </w:r>
      <w:r>
        <w:rPr>
          <w:spacing w:val="-2"/>
          <w:sz w:val="28"/>
        </w:rPr>
        <w:t xml:space="preserve"> </w:t>
      </w:r>
      <w:r>
        <w:rPr>
          <w:sz w:val="28"/>
        </w:rPr>
        <w:t>River</w:t>
      </w:r>
      <w:r>
        <w:rPr>
          <w:spacing w:val="-2"/>
          <w:sz w:val="28"/>
        </w:rPr>
        <w:t xml:space="preserve"> </w:t>
      </w:r>
      <w:r>
        <w:rPr>
          <w:sz w:val="28"/>
        </w:rPr>
        <w:t>virus</w:t>
      </w:r>
    </w:p>
    <w:p w:rsidR="0002676E" w:rsidRDefault="003C6933">
      <w:pPr>
        <w:pStyle w:val="a4"/>
        <w:numPr>
          <w:ilvl w:val="0"/>
          <w:numId w:val="63"/>
        </w:numPr>
        <w:tabs>
          <w:tab w:val="left" w:pos="497"/>
        </w:tabs>
        <w:spacing w:before="250"/>
        <w:ind w:left="496"/>
        <w:rPr>
          <w:sz w:val="28"/>
        </w:rPr>
      </w:pPr>
      <w:r>
        <w:rPr>
          <w:sz w:val="28"/>
        </w:rPr>
        <w:t>Eastern</w:t>
      </w:r>
      <w:r>
        <w:rPr>
          <w:spacing w:val="-3"/>
          <w:sz w:val="28"/>
        </w:rPr>
        <w:t xml:space="preserve"> </w:t>
      </w:r>
      <w:r>
        <w:rPr>
          <w:sz w:val="28"/>
        </w:rPr>
        <w:t>equine</w:t>
      </w:r>
      <w:r>
        <w:rPr>
          <w:spacing w:val="-7"/>
          <w:sz w:val="28"/>
        </w:rPr>
        <w:t xml:space="preserve"> </w:t>
      </w:r>
      <w:r>
        <w:rPr>
          <w:sz w:val="28"/>
        </w:rPr>
        <w:t>virus</w:t>
      </w:r>
    </w:p>
    <w:p w:rsidR="0002676E" w:rsidRDefault="003C6933">
      <w:pPr>
        <w:pStyle w:val="a4"/>
        <w:numPr>
          <w:ilvl w:val="0"/>
          <w:numId w:val="63"/>
        </w:numPr>
        <w:tabs>
          <w:tab w:val="left" w:pos="497"/>
        </w:tabs>
        <w:spacing w:before="249"/>
        <w:ind w:left="496"/>
        <w:rPr>
          <w:sz w:val="28"/>
        </w:rPr>
      </w:pPr>
      <w:r>
        <w:rPr>
          <w:sz w:val="28"/>
        </w:rPr>
        <w:t>Western</w:t>
      </w:r>
      <w:r>
        <w:rPr>
          <w:spacing w:val="-3"/>
          <w:sz w:val="28"/>
        </w:rPr>
        <w:t xml:space="preserve"> </w:t>
      </w:r>
      <w:r>
        <w:rPr>
          <w:sz w:val="28"/>
        </w:rPr>
        <w:t>equine</w:t>
      </w:r>
      <w:r>
        <w:rPr>
          <w:spacing w:val="-6"/>
          <w:sz w:val="28"/>
        </w:rPr>
        <w:t xml:space="preserve"> </w:t>
      </w:r>
      <w:r>
        <w:rPr>
          <w:sz w:val="28"/>
        </w:rPr>
        <w:t>virus</w:t>
      </w:r>
    </w:p>
    <w:p w:rsidR="0002676E" w:rsidRDefault="003C6933">
      <w:pPr>
        <w:pStyle w:val="4"/>
        <w:spacing w:before="252"/>
        <w:ind w:left="254"/>
      </w:pP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bunyavirus</w:t>
      </w:r>
      <w:r>
        <w:rPr>
          <w:spacing w:val="-3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following:</w:t>
      </w:r>
    </w:p>
    <w:p w:rsidR="0002676E" w:rsidRDefault="003C6933">
      <w:pPr>
        <w:pStyle w:val="a4"/>
        <w:numPr>
          <w:ilvl w:val="0"/>
          <w:numId w:val="63"/>
        </w:numPr>
        <w:tabs>
          <w:tab w:val="left" w:pos="495"/>
        </w:tabs>
        <w:spacing w:before="245"/>
        <w:ind w:left="494" w:hanging="241"/>
        <w:rPr>
          <w:sz w:val="28"/>
        </w:rPr>
      </w:pPr>
      <w:r>
        <w:rPr>
          <w:sz w:val="28"/>
        </w:rPr>
        <w:t>California</w:t>
      </w:r>
      <w:r>
        <w:rPr>
          <w:spacing w:val="-7"/>
          <w:sz w:val="28"/>
        </w:rPr>
        <w:t xml:space="preserve"> </w:t>
      </w:r>
      <w:r>
        <w:rPr>
          <w:sz w:val="28"/>
        </w:rPr>
        <w:t>encephalitis</w:t>
      </w:r>
    </w:p>
    <w:p w:rsidR="0002676E" w:rsidRDefault="003C6933">
      <w:pPr>
        <w:pStyle w:val="a4"/>
        <w:numPr>
          <w:ilvl w:val="0"/>
          <w:numId w:val="63"/>
        </w:numPr>
        <w:tabs>
          <w:tab w:val="left" w:pos="497"/>
        </w:tabs>
        <w:spacing w:before="246"/>
        <w:ind w:left="496"/>
        <w:rPr>
          <w:sz w:val="28"/>
        </w:rPr>
      </w:pP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Crosse</w:t>
      </w:r>
      <w:r>
        <w:rPr>
          <w:spacing w:val="-3"/>
          <w:sz w:val="28"/>
        </w:rPr>
        <w:t xml:space="preserve"> </w:t>
      </w:r>
      <w:r>
        <w:rPr>
          <w:sz w:val="28"/>
        </w:rPr>
        <w:t>virus</w:t>
      </w:r>
    </w:p>
    <w:p w:rsidR="0002676E" w:rsidRDefault="003C6933">
      <w:pPr>
        <w:pStyle w:val="a4"/>
        <w:numPr>
          <w:ilvl w:val="0"/>
          <w:numId w:val="63"/>
        </w:numPr>
        <w:tabs>
          <w:tab w:val="left" w:pos="495"/>
        </w:tabs>
        <w:spacing w:before="250"/>
        <w:ind w:left="494" w:hanging="241"/>
        <w:rPr>
          <w:sz w:val="28"/>
        </w:rPr>
      </w:pPr>
      <w:r>
        <w:rPr>
          <w:sz w:val="28"/>
        </w:rPr>
        <w:t>Jamestown</w:t>
      </w:r>
      <w:r>
        <w:rPr>
          <w:spacing w:val="-3"/>
          <w:sz w:val="28"/>
        </w:rPr>
        <w:t xml:space="preserve"> </w:t>
      </w:r>
      <w:r>
        <w:rPr>
          <w:sz w:val="28"/>
        </w:rPr>
        <w:t>Canyon</w:t>
      </w:r>
      <w:r>
        <w:rPr>
          <w:spacing w:val="-4"/>
          <w:sz w:val="28"/>
        </w:rPr>
        <w:t xml:space="preserve"> </w:t>
      </w:r>
      <w:r>
        <w:rPr>
          <w:sz w:val="28"/>
        </w:rPr>
        <w:t>virus</w:t>
      </w:r>
    </w:p>
    <w:p w:rsidR="0002676E" w:rsidRDefault="003C6933">
      <w:pPr>
        <w:pStyle w:val="4"/>
        <w:spacing w:before="254"/>
        <w:ind w:left="254"/>
      </w:pPr>
      <w:r>
        <w:t>Transmission</w:t>
      </w:r>
    </w:p>
    <w:p w:rsidR="0002676E" w:rsidRDefault="003C6933">
      <w:pPr>
        <w:pStyle w:val="a3"/>
        <w:spacing w:before="242" w:line="276" w:lineRule="auto"/>
        <w:ind w:left="254"/>
      </w:pPr>
      <w:r>
        <w:t>The</w:t>
      </w:r>
      <w:r>
        <w:rPr>
          <w:spacing w:val="25"/>
        </w:rPr>
        <w:t xml:space="preserve"> </w:t>
      </w:r>
      <w:r>
        <w:t>arboviruses</w:t>
      </w:r>
      <w:r>
        <w:rPr>
          <w:spacing w:val="30"/>
        </w:rPr>
        <w:t xml:space="preserve"> </w:t>
      </w:r>
      <w:r>
        <w:t>spread</w:t>
      </w:r>
      <w:r>
        <w:rPr>
          <w:spacing w:val="26"/>
        </w:rPr>
        <w:t xml:space="preserve"> </w:t>
      </w:r>
      <w:r>
        <w:t>mainly</w:t>
      </w:r>
      <w:r>
        <w:rPr>
          <w:spacing w:val="25"/>
        </w:rPr>
        <w:t xml:space="preserve"> </w:t>
      </w:r>
      <w:r>
        <w:t>through</w:t>
      </w:r>
      <w:r>
        <w:rPr>
          <w:spacing w:val="27"/>
        </w:rPr>
        <w:t xml:space="preserve"> </w:t>
      </w:r>
      <w:r>
        <w:t>insect</w:t>
      </w:r>
      <w:r>
        <w:rPr>
          <w:spacing w:val="29"/>
        </w:rPr>
        <w:t xml:space="preserve"> </w:t>
      </w:r>
      <w:r>
        <w:t>bites.</w:t>
      </w:r>
      <w:r>
        <w:rPr>
          <w:spacing w:val="26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most</w:t>
      </w:r>
      <w:r>
        <w:rPr>
          <w:spacing w:val="26"/>
        </w:rPr>
        <w:t xml:space="preserve"> </w:t>
      </w:r>
      <w:r>
        <w:t>common</w:t>
      </w:r>
      <w:r>
        <w:rPr>
          <w:spacing w:val="29"/>
        </w:rPr>
        <w:t xml:space="preserve"> </w:t>
      </w:r>
      <w:r>
        <w:t>insect</w:t>
      </w:r>
      <w:r>
        <w:rPr>
          <w:spacing w:val="26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spreads</w:t>
      </w:r>
      <w:r>
        <w:rPr>
          <w:spacing w:val="-67"/>
        </w:rPr>
        <w:t xml:space="preserve"> </w:t>
      </w:r>
      <w:r>
        <w:t>arboviruses</w:t>
      </w:r>
      <w:r>
        <w:rPr>
          <w:spacing w:val="27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mosquito.</w:t>
      </w:r>
      <w:r>
        <w:rPr>
          <w:spacing w:val="27"/>
        </w:rPr>
        <w:t xml:space="preserve"> </w:t>
      </w:r>
      <w:r>
        <w:t>However,</w:t>
      </w:r>
      <w:r>
        <w:rPr>
          <w:spacing w:val="27"/>
        </w:rPr>
        <w:t xml:space="preserve"> </w:t>
      </w:r>
      <w:r>
        <w:t>other</w:t>
      </w:r>
      <w:r>
        <w:rPr>
          <w:spacing w:val="37"/>
        </w:rPr>
        <w:t xml:space="preserve"> </w:t>
      </w:r>
      <w:r>
        <w:t>arthropods</w:t>
      </w:r>
      <w:r>
        <w:rPr>
          <w:spacing w:val="27"/>
        </w:rPr>
        <w:t xml:space="preserve"> </w:t>
      </w:r>
      <w:r>
        <w:t>such</w:t>
      </w:r>
      <w:r>
        <w:rPr>
          <w:spacing w:val="28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ticks,</w:t>
      </w:r>
      <w:r>
        <w:rPr>
          <w:spacing w:val="27"/>
        </w:rPr>
        <w:t xml:space="preserve"> </w:t>
      </w:r>
      <w:r>
        <w:t>fleas,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gnats</w:t>
      </w:r>
      <w:r>
        <w:rPr>
          <w:spacing w:val="30"/>
        </w:rPr>
        <w:t xml:space="preserve"> </w:t>
      </w:r>
      <w:r>
        <w:t>can</w:t>
      </w:r>
    </w:p>
    <w:p w:rsidR="0002676E" w:rsidRDefault="0002676E">
      <w:pPr>
        <w:spacing w:line="276" w:lineRule="auto"/>
        <w:sectPr w:rsidR="0002676E">
          <w:headerReference w:type="default" r:id="rId116"/>
          <w:footerReference w:type="default" r:id="rId117"/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group id="_x0000_s3204" style="position:absolute;margin-left:24pt;margin-top:24pt;width:547.45pt;height:794.05pt;z-index:-20057600;mso-position-horizontal-relative:page;mso-position-vertical-relative:page" coordorigin="480,480" coordsize="10949,15881">
            <v:shape id="_x0000_s3207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206" style="position:absolute;left:540;top:568;width:15;height:15704" stroked="f"/>
            <v:shape id="_x0000_s3205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200" style="position:absolute;margin-left:24pt;margin-top:24pt;width:547.45pt;height:790.35pt;z-index:-20057088;mso-position-horizontal-relative:page;mso-position-vertical-relative:page" coordorigin="480,480" coordsize="10949,15807">
            <v:shape id="_x0000_s3203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202" style="position:absolute;left:540;top:568;width:15;height:15704" stroked="f"/>
            <v:shape id="_x0000_s3201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2676E" w:rsidRDefault="004B3196">
      <w:pPr>
        <w:pStyle w:val="a3"/>
        <w:spacing w:before="89" w:line="276" w:lineRule="auto"/>
        <w:ind w:left="254" w:right="752"/>
        <w:jc w:val="both"/>
      </w:pPr>
      <w:r>
        <w:pict>
          <v:shape id="_x0000_s3199" style="position:absolute;left:0;text-align:left;margin-left:52.7pt;margin-top:-14.65pt;width:490.35pt;height:4.45pt;z-index:-20058112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also spread these diseases if they bite a human. While insect bites are the most common way</w:t>
      </w:r>
      <w:r w:rsidR="003C6933">
        <w:rPr>
          <w:spacing w:val="1"/>
        </w:rPr>
        <w:t xml:space="preserve"> </w:t>
      </w:r>
      <w:r w:rsidR="003C6933">
        <w:t>arboviruses are transmitted, the viruses can also spread through blood transfusion , organ</w:t>
      </w:r>
      <w:r w:rsidR="003C6933">
        <w:rPr>
          <w:spacing w:val="1"/>
        </w:rPr>
        <w:t xml:space="preserve"> </w:t>
      </w:r>
      <w:r w:rsidR="003C6933">
        <w:t>transplant</w:t>
      </w:r>
      <w:r w:rsidR="003C6933">
        <w:rPr>
          <w:spacing w:val="49"/>
        </w:rPr>
        <w:t xml:space="preserve"> </w:t>
      </w:r>
      <w:r w:rsidR="003C6933">
        <w:t>,</w:t>
      </w:r>
      <w:r w:rsidR="003C6933">
        <w:rPr>
          <w:spacing w:val="47"/>
        </w:rPr>
        <w:t xml:space="preserve"> </w:t>
      </w:r>
      <w:r w:rsidR="003C6933">
        <w:t>sexual</w:t>
      </w:r>
      <w:r w:rsidR="003C6933">
        <w:rPr>
          <w:spacing w:val="46"/>
        </w:rPr>
        <w:t xml:space="preserve"> </w:t>
      </w:r>
      <w:r w:rsidR="003C6933">
        <w:t>contact,</w:t>
      </w:r>
      <w:r w:rsidR="003C6933">
        <w:rPr>
          <w:spacing w:val="23"/>
        </w:rPr>
        <w:t xml:space="preserve"> </w:t>
      </w:r>
      <w:r w:rsidR="003C6933">
        <w:t>pregnancy</w:t>
      </w:r>
      <w:r w:rsidR="003C6933">
        <w:rPr>
          <w:spacing w:val="44"/>
        </w:rPr>
        <w:t xml:space="preserve"> </w:t>
      </w:r>
      <w:r w:rsidR="003C6933">
        <w:t>and</w:t>
      </w:r>
      <w:r w:rsidR="003C6933">
        <w:rPr>
          <w:spacing w:val="46"/>
        </w:rPr>
        <w:t xml:space="preserve"> </w:t>
      </w:r>
      <w:r w:rsidR="003C6933">
        <w:t>childbirth</w:t>
      </w:r>
      <w:r w:rsidR="003C6933">
        <w:rPr>
          <w:spacing w:val="48"/>
        </w:rPr>
        <w:t xml:space="preserve"> </w:t>
      </w:r>
      <w:r w:rsidR="003C6933">
        <w:t>from</w:t>
      </w:r>
      <w:r w:rsidR="003C6933">
        <w:rPr>
          <w:spacing w:val="40"/>
        </w:rPr>
        <w:t xml:space="preserve"> </w:t>
      </w:r>
      <w:r w:rsidR="003C6933">
        <w:t>mother</w:t>
      </w:r>
      <w:r w:rsidR="003C6933">
        <w:rPr>
          <w:spacing w:val="48"/>
        </w:rPr>
        <w:t xml:space="preserve"> </w:t>
      </w:r>
      <w:r w:rsidR="003C6933">
        <w:t>to</w:t>
      </w:r>
      <w:r w:rsidR="003C6933">
        <w:rPr>
          <w:spacing w:val="48"/>
        </w:rPr>
        <w:t xml:space="preserve"> </w:t>
      </w:r>
      <w:r w:rsidR="003C6933">
        <w:t>child.</w:t>
      </w:r>
    </w:p>
    <w:p w:rsidR="0002676E" w:rsidRDefault="0002676E">
      <w:pPr>
        <w:pStyle w:val="a3"/>
        <w:rPr>
          <w:sz w:val="30"/>
        </w:rPr>
      </w:pPr>
    </w:p>
    <w:p w:rsidR="0002676E" w:rsidRDefault="003C6933">
      <w:pPr>
        <w:pStyle w:val="4"/>
        <w:spacing w:before="230"/>
        <w:ind w:left="254"/>
      </w:pPr>
      <w:r>
        <w:t>Pathogenesis</w:t>
      </w:r>
    </w:p>
    <w:p w:rsidR="0002676E" w:rsidRDefault="003C6933">
      <w:pPr>
        <w:pStyle w:val="a3"/>
        <w:spacing w:before="244" w:line="276" w:lineRule="auto"/>
        <w:ind w:left="3072" w:hanging="2818"/>
      </w:pPr>
      <w:r>
        <w:t>→When</w:t>
      </w:r>
      <w:r>
        <w:rPr>
          <w:spacing w:val="56"/>
        </w:rPr>
        <w:t xml:space="preserve"> </w:t>
      </w:r>
      <w:r>
        <w:t>an</w:t>
      </w:r>
      <w:r>
        <w:rPr>
          <w:spacing w:val="60"/>
        </w:rPr>
        <w:t xml:space="preserve"> </w:t>
      </w:r>
      <w:r>
        <w:t>infected</w:t>
      </w:r>
      <w:r>
        <w:rPr>
          <w:spacing w:val="60"/>
        </w:rPr>
        <w:t xml:space="preserve"> </w:t>
      </w:r>
      <w:r>
        <w:t>vector</w:t>
      </w:r>
      <w:r>
        <w:rPr>
          <w:spacing w:val="57"/>
        </w:rPr>
        <w:t xml:space="preserve"> </w:t>
      </w:r>
      <w:r>
        <w:t>bites</w:t>
      </w:r>
      <w:r>
        <w:rPr>
          <w:spacing w:val="57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suitable</w:t>
      </w:r>
      <w:r>
        <w:rPr>
          <w:spacing w:val="57"/>
        </w:rPr>
        <w:t xml:space="preserve"> </w:t>
      </w:r>
      <w:r>
        <w:t>host,</w:t>
      </w:r>
      <w:r>
        <w:rPr>
          <w:spacing w:val="58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virus</w:t>
      </w:r>
      <w:r>
        <w:rPr>
          <w:spacing w:val="56"/>
        </w:rPr>
        <w:t xml:space="preserve"> </w:t>
      </w:r>
      <w:r>
        <w:t>is</w:t>
      </w:r>
      <w:r>
        <w:rPr>
          <w:spacing w:val="59"/>
        </w:rPr>
        <w:t xml:space="preserve"> </w:t>
      </w:r>
      <w:r>
        <w:t>injected</w:t>
      </w:r>
      <w:r>
        <w:rPr>
          <w:spacing w:val="60"/>
        </w:rPr>
        <w:t xml:space="preserve"> </w:t>
      </w:r>
      <w:r>
        <w:t>into</w:t>
      </w:r>
      <w:r>
        <w:rPr>
          <w:spacing w:val="59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capillary</w:t>
      </w:r>
      <w:r>
        <w:rPr>
          <w:spacing w:val="-67"/>
        </w:rPr>
        <w:t xml:space="preserve"> </w:t>
      </w:r>
      <w:r>
        <w:t>circulation.</w:t>
      </w:r>
    </w:p>
    <w:p w:rsidR="0002676E" w:rsidRDefault="003C6933">
      <w:pPr>
        <w:pStyle w:val="a3"/>
        <w:spacing w:before="201" w:line="276" w:lineRule="auto"/>
        <w:ind w:left="2995" w:hanging="2742"/>
      </w:pPr>
      <w:r>
        <w:t>→Virus</w:t>
      </w:r>
      <w:r>
        <w:rPr>
          <w:spacing w:val="-3"/>
        </w:rPr>
        <w:t xml:space="preserve"> </w:t>
      </w:r>
      <w:r>
        <w:t>comes</w:t>
      </w:r>
      <w:r>
        <w:rPr>
          <w:spacing w:val="3"/>
        </w:rPr>
        <w:t xml:space="preserve"> </w:t>
      </w:r>
      <w:r>
        <w:t>in contact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susceptible</w:t>
      </w:r>
      <w:r>
        <w:rPr>
          <w:spacing w:val="-6"/>
        </w:rPr>
        <w:t xml:space="preserve"> </w:t>
      </w:r>
      <w:r>
        <w:t>target</w:t>
      </w:r>
      <w:r>
        <w:rPr>
          <w:spacing w:val="3"/>
        </w:rPr>
        <w:t xml:space="preserve"> </w:t>
      </w:r>
      <w:r>
        <w:t>cells</w:t>
      </w:r>
      <w:r>
        <w:rPr>
          <w:spacing w:val="4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endothelial</w:t>
      </w:r>
      <w:r>
        <w:rPr>
          <w:spacing w:val="3"/>
        </w:rPr>
        <w:t xml:space="preserve"> </w:t>
      </w:r>
      <w:r>
        <w:t>cells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capillaries,</w:t>
      </w:r>
      <w:r>
        <w:rPr>
          <w:spacing w:val="-67"/>
        </w:rPr>
        <w:t xml:space="preserve"> </w:t>
      </w:r>
      <w:r>
        <w:t>monocytes,</w:t>
      </w:r>
      <w:r>
        <w:rPr>
          <w:spacing w:val="-1"/>
        </w:rPr>
        <w:t xml:space="preserve"> </w:t>
      </w:r>
      <w:r>
        <w:t>macrophages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cells</w:t>
      </w:r>
      <w:r>
        <w:rPr>
          <w:spacing w:val="1"/>
        </w:rPr>
        <w:t xml:space="preserve"> </w:t>
      </w:r>
      <w:r>
        <w:t>of RES.</w:t>
      </w:r>
    </w:p>
    <w:p w:rsidR="0002676E" w:rsidRDefault="003C6933">
      <w:pPr>
        <w:pStyle w:val="a3"/>
        <w:spacing w:before="200" w:line="276" w:lineRule="auto"/>
        <w:ind w:left="254" w:right="765"/>
        <w:jc w:val="both"/>
      </w:pPr>
      <w:r>
        <w:rPr>
          <w:noProof/>
        </w:rPr>
        <w:drawing>
          <wp:anchor distT="0" distB="0" distL="0" distR="0" simplePos="0" relativeHeight="483257344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508131</wp:posOffset>
            </wp:positionV>
            <wp:extent cx="742013" cy="1468707"/>
            <wp:effectExtent l="0" t="0" r="0" b="0"/>
            <wp:wrapNone/>
            <wp:docPr id="38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57856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152531</wp:posOffset>
            </wp:positionV>
            <wp:extent cx="512952" cy="849630"/>
            <wp:effectExtent l="0" t="0" r="0" b="0"/>
            <wp:wrapNone/>
            <wp:docPr id="3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→After replication in endothelial cells and RE cells, a secondary viraemia usually results</w:t>
      </w:r>
      <w:r>
        <w:rPr>
          <w:spacing w:val="1"/>
        </w:rPr>
        <w:t xml:space="preserve"> </w:t>
      </w:r>
      <w:r>
        <w:t>leading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infection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target</w:t>
      </w:r>
      <w:r>
        <w:rPr>
          <w:spacing w:val="4"/>
        </w:rPr>
        <w:t xml:space="preserve"> </w:t>
      </w:r>
      <w:r>
        <w:t>organs</w:t>
      </w:r>
      <w:r>
        <w:rPr>
          <w:spacing w:val="3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brain,</w:t>
      </w:r>
      <w:r>
        <w:rPr>
          <w:spacing w:val="2"/>
        </w:rPr>
        <w:t xml:space="preserve"> </w:t>
      </w:r>
      <w:r>
        <w:t>skin,</w:t>
      </w:r>
      <w:r>
        <w:rPr>
          <w:spacing w:val="2"/>
        </w:rPr>
        <w:t xml:space="preserve"> </w:t>
      </w:r>
      <w:r>
        <w:t>musculature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liver,</w:t>
      </w:r>
      <w:r>
        <w:rPr>
          <w:spacing w:val="2"/>
        </w:rPr>
        <w:t xml:space="preserve"> </w:t>
      </w:r>
      <w:r>
        <w:t>depending</w:t>
      </w:r>
      <w:r>
        <w:rPr>
          <w:spacing w:val="5"/>
        </w:rPr>
        <w:t xml:space="preserve"> </w:t>
      </w:r>
      <w:r>
        <w:t>on</w:t>
      </w:r>
    </w:p>
    <w:p w:rsidR="0002676E" w:rsidRDefault="003C6933">
      <w:pPr>
        <w:pStyle w:val="a3"/>
        <w:spacing w:line="321" w:lineRule="exact"/>
        <w:ind w:left="3764"/>
      </w:pPr>
      <w:r>
        <w:t>the</w:t>
      </w:r>
      <w:r>
        <w:rPr>
          <w:spacing w:val="1"/>
        </w:rPr>
        <w:t xml:space="preserve"> </w:t>
      </w:r>
      <w:r>
        <w:t>tissue</w:t>
      </w:r>
      <w:r>
        <w:rPr>
          <w:spacing w:val="2"/>
        </w:rPr>
        <w:t xml:space="preserve"> </w:t>
      </w:r>
      <w:r>
        <w:t>tropism.</w:t>
      </w:r>
    </w:p>
    <w:p w:rsidR="0002676E" w:rsidRDefault="003C6933">
      <w:pPr>
        <w:pStyle w:val="a3"/>
        <w:spacing w:before="249"/>
        <w:ind w:left="254"/>
      </w:pPr>
      <w:r>
        <w:rPr>
          <w:noProof/>
        </w:rPr>
        <w:drawing>
          <wp:anchor distT="0" distB="0" distL="0" distR="0" simplePos="0" relativeHeight="483256832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524640</wp:posOffset>
            </wp:positionV>
            <wp:extent cx="570611" cy="1419352"/>
            <wp:effectExtent l="0" t="0" r="0" b="0"/>
            <wp:wrapNone/>
            <wp:docPr id="3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→The</w:t>
      </w:r>
      <w:r>
        <w:rPr>
          <w:spacing w:val="-1"/>
        </w:rPr>
        <w:t xml:space="preserve"> </w:t>
      </w:r>
      <w:r>
        <w:t>virus</w:t>
      </w:r>
      <w:r>
        <w:rPr>
          <w:spacing w:val="-2"/>
        </w:rPr>
        <w:t xml:space="preserve"> </w:t>
      </w:r>
      <w:r>
        <w:t>reaches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brain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infecting</w:t>
      </w:r>
      <w:r>
        <w:rPr>
          <w:spacing w:val="-4"/>
        </w:rPr>
        <w:t xml:space="preserve"> </w:t>
      </w:r>
      <w:r>
        <w:t>small</w:t>
      </w:r>
      <w:r>
        <w:rPr>
          <w:spacing w:val="4"/>
        </w:rPr>
        <w:t xml:space="preserve"> </w:t>
      </w:r>
      <w:r>
        <w:t>blood</w:t>
      </w:r>
      <w:r>
        <w:rPr>
          <w:spacing w:val="-4"/>
        </w:rPr>
        <w:t xml:space="preserve"> </w:t>
      </w:r>
      <w:r>
        <w:t>vessels</w:t>
      </w:r>
      <w:r>
        <w:rPr>
          <w:spacing w:val="-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brain</w:t>
      </w:r>
      <w:r>
        <w:rPr>
          <w:spacing w:val="-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choroid</w:t>
      </w:r>
      <w:r>
        <w:rPr>
          <w:spacing w:val="4"/>
        </w:rPr>
        <w:t xml:space="preserve"> </w:t>
      </w:r>
      <w:r>
        <w:t>plexus.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5"/>
        <w:rPr>
          <w:sz w:val="33"/>
        </w:rPr>
      </w:pPr>
    </w:p>
    <w:p w:rsidR="0002676E" w:rsidRDefault="003C6933">
      <w:pPr>
        <w:pStyle w:val="4"/>
        <w:ind w:left="112"/>
      </w:pPr>
      <w:r>
        <w:rPr>
          <w:noProof/>
        </w:rPr>
        <w:drawing>
          <wp:anchor distT="0" distB="0" distL="0" distR="0" simplePos="0" relativeHeight="483256320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-169667</wp:posOffset>
            </wp:positionV>
            <wp:extent cx="953897" cy="1604645"/>
            <wp:effectExtent l="0" t="0" r="0" b="0"/>
            <wp:wrapNone/>
            <wp:docPr id="39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Clinical</w:t>
      </w:r>
      <w:r>
        <w:rPr>
          <w:spacing w:val="-3"/>
        </w:rPr>
        <w:t xml:space="preserve"> </w:t>
      </w:r>
      <w:r>
        <w:t>feature</w:t>
      </w:r>
    </w:p>
    <w:p w:rsidR="0002676E" w:rsidRDefault="003C6933">
      <w:pPr>
        <w:pStyle w:val="a3"/>
        <w:spacing w:before="244" w:line="276" w:lineRule="auto"/>
        <w:ind w:left="112" w:right="975"/>
        <w:jc w:val="both"/>
      </w:pPr>
      <w:r>
        <w:t>Most infections caused by arboviruses</w:t>
      </w:r>
      <w:r>
        <w:rPr>
          <w:spacing w:val="1"/>
        </w:rPr>
        <w:t xml:space="preserve"> </w:t>
      </w:r>
      <w:r>
        <w:t>asymptomatic .however , symptom when present can</w:t>
      </w:r>
      <w:r>
        <w:rPr>
          <w:spacing w:val="-67"/>
        </w:rPr>
        <w:t xml:space="preserve"> </w:t>
      </w:r>
      <w:r>
        <w:t>range from a mild flu-like illness to encephalitis, a potentially life-threatening inflammation</w:t>
      </w:r>
      <w:r>
        <w:rPr>
          <w:spacing w:val="1"/>
        </w:rPr>
        <w:t xml:space="preserve"> </w:t>
      </w:r>
      <w:r>
        <w:t>and swelling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brain.</w:t>
      </w:r>
    </w:p>
    <w:p w:rsidR="0002676E" w:rsidRDefault="003C6933">
      <w:pPr>
        <w:pStyle w:val="a3"/>
        <w:spacing w:before="201"/>
        <w:ind w:left="112"/>
      </w:pPr>
      <w:r>
        <w:t>The</w:t>
      </w:r>
      <w:r>
        <w:rPr>
          <w:spacing w:val="-4"/>
        </w:rPr>
        <w:t xml:space="preserve"> </w:t>
      </w:r>
      <w:r>
        <w:t>clinical</w:t>
      </w:r>
      <w:r>
        <w:rPr>
          <w:spacing w:val="-2"/>
        </w:rPr>
        <w:t xml:space="preserve"> </w:t>
      </w:r>
      <w:r>
        <w:t>characteristics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symptoms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divided</w:t>
      </w:r>
      <w:r>
        <w:rPr>
          <w:spacing w:val="-5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subgroups:-</w:t>
      </w:r>
    </w:p>
    <w:p w:rsidR="0002676E" w:rsidRDefault="003C6933">
      <w:pPr>
        <w:pStyle w:val="a4"/>
        <w:numPr>
          <w:ilvl w:val="0"/>
          <w:numId w:val="48"/>
        </w:numPr>
        <w:tabs>
          <w:tab w:val="left" w:pos="418"/>
        </w:tabs>
        <w:spacing w:before="249" w:line="276" w:lineRule="auto"/>
        <w:ind w:right="956" w:firstLine="0"/>
        <w:rPr>
          <w:sz w:val="28"/>
        </w:rPr>
      </w:pPr>
      <w:r>
        <w:rPr>
          <w:b/>
          <w:sz w:val="28"/>
        </w:rPr>
        <w:t xml:space="preserve">Neuroinvasive diseases </w:t>
      </w:r>
      <w:r>
        <w:rPr>
          <w:sz w:val="28"/>
        </w:rPr>
        <w:t>indicating that the disease can infect the nervous system, often</w:t>
      </w:r>
      <w:r>
        <w:rPr>
          <w:spacing w:val="1"/>
          <w:sz w:val="28"/>
        </w:rPr>
        <w:t xml:space="preserve"> </w:t>
      </w:r>
      <w:r>
        <w:rPr>
          <w:sz w:val="28"/>
        </w:rPr>
        <w:t>cause meningitis or encephalitis. Symptoms of neuroinvasive arboviruses include the sudden</w:t>
      </w:r>
      <w:r>
        <w:rPr>
          <w:spacing w:val="-67"/>
          <w:sz w:val="28"/>
        </w:rPr>
        <w:t xml:space="preserve"> </w:t>
      </w:r>
      <w:r>
        <w:rPr>
          <w:sz w:val="28"/>
        </w:rPr>
        <w:t>onset of fever , headache , stiff neck, muscle pain, confusion or disorientation, weakness in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arms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legs,</w:t>
      </w:r>
      <w:r>
        <w:rPr>
          <w:spacing w:val="-1"/>
          <w:sz w:val="28"/>
        </w:rPr>
        <w:t xml:space="preserve"> </w:t>
      </w:r>
      <w:r>
        <w:rPr>
          <w:sz w:val="28"/>
        </w:rPr>
        <w:t>seizures.</w:t>
      </w:r>
    </w:p>
    <w:p w:rsidR="0002676E" w:rsidRDefault="003C6933">
      <w:pPr>
        <w:pStyle w:val="a4"/>
        <w:numPr>
          <w:ilvl w:val="0"/>
          <w:numId w:val="48"/>
        </w:numPr>
        <w:tabs>
          <w:tab w:val="left" w:pos="418"/>
        </w:tabs>
        <w:spacing w:before="199" w:line="276" w:lineRule="auto"/>
        <w:ind w:right="799" w:firstLine="0"/>
        <w:rPr>
          <w:sz w:val="28"/>
        </w:rPr>
      </w:pPr>
      <w:r>
        <w:rPr>
          <w:b/>
          <w:sz w:val="28"/>
        </w:rPr>
        <w:t xml:space="preserve">Non-neuroinvasive diseases </w:t>
      </w:r>
      <w:r>
        <w:rPr>
          <w:sz w:val="28"/>
        </w:rPr>
        <w:t>in this disease arboviruses differ slightly in their symptoms.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nervous</w:t>
      </w:r>
      <w:r>
        <w:rPr>
          <w:spacing w:val="-1"/>
          <w:sz w:val="28"/>
        </w:rPr>
        <w:t xml:space="preserve"> </w:t>
      </w:r>
      <w:r>
        <w:rPr>
          <w:sz w:val="28"/>
        </w:rPr>
        <w:t>system</w:t>
      </w:r>
      <w:r>
        <w:rPr>
          <w:spacing w:val="-7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not affected,</w:t>
      </w:r>
      <w:r>
        <w:rPr>
          <w:spacing w:val="-3"/>
          <w:sz w:val="28"/>
        </w:rPr>
        <w:t xml:space="preserve"> </w:t>
      </w:r>
      <w:r>
        <w:rPr>
          <w:sz w:val="28"/>
        </w:rPr>
        <w:t>so</w:t>
      </w:r>
      <w:r>
        <w:rPr>
          <w:spacing w:val="-5"/>
          <w:sz w:val="28"/>
        </w:rPr>
        <w:t xml:space="preserve"> </w:t>
      </w:r>
      <w:r>
        <w:rPr>
          <w:sz w:val="28"/>
        </w:rPr>
        <w:t>they</w:t>
      </w:r>
      <w:r>
        <w:rPr>
          <w:spacing w:val="-3"/>
          <w:sz w:val="28"/>
        </w:rPr>
        <w:t xml:space="preserve"> </w:t>
      </w:r>
      <w:r>
        <w:rPr>
          <w:sz w:val="28"/>
        </w:rPr>
        <w:t>do</w:t>
      </w:r>
      <w:r>
        <w:rPr>
          <w:spacing w:val="-3"/>
          <w:sz w:val="28"/>
        </w:rPr>
        <w:t xml:space="preserve"> </w:t>
      </w:r>
      <w:r>
        <w:rPr>
          <w:sz w:val="28"/>
        </w:rPr>
        <w:t>not</w:t>
      </w:r>
      <w:r>
        <w:rPr>
          <w:spacing w:val="-1"/>
          <w:sz w:val="28"/>
        </w:rPr>
        <w:t xml:space="preserve"> </w:t>
      </w:r>
      <w:r>
        <w:rPr>
          <w:sz w:val="28"/>
        </w:rPr>
        <w:t>typically</w:t>
      </w:r>
      <w:r>
        <w:rPr>
          <w:spacing w:val="-6"/>
          <w:sz w:val="28"/>
        </w:rPr>
        <w:t xml:space="preserve"> </w:t>
      </w:r>
      <w:r>
        <w:rPr>
          <w:sz w:val="28"/>
        </w:rPr>
        <w:t>cause</w:t>
      </w:r>
      <w:r>
        <w:rPr>
          <w:spacing w:val="-2"/>
          <w:sz w:val="28"/>
        </w:rPr>
        <w:t xml:space="preserve"> </w:t>
      </w:r>
      <w:r>
        <w:rPr>
          <w:sz w:val="28"/>
        </w:rPr>
        <w:t>altered</w:t>
      </w:r>
      <w:r>
        <w:rPr>
          <w:spacing w:val="-1"/>
          <w:sz w:val="28"/>
        </w:rPr>
        <w:t xml:space="preserve"> </w:t>
      </w:r>
      <w:r>
        <w:rPr>
          <w:sz w:val="28"/>
        </w:rPr>
        <w:t>mental state,</w:t>
      </w:r>
      <w:r>
        <w:rPr>
          <w:spacing w:val="-5"/>
          <w:sz w:val="28"/>
        </w:rPr>
        <w:t xml:space="preserve"> </w:t>
      </w:r>
      <w:r>
        <w:rPr>
          <w:sz w:val="28"/>
        </w:rPr>
        <w:t>such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67"/>
          <w:sz w:val="28"/>
        </w:rPr>
        <w:t xml:space="preserve"> </w:t>
      </w:r>
      <w:r>
        <w:rPr>
          <w:sz w:val="28"/>
        </w:rPr>
        <w:t>confusion or</w:t>
      </w:r>
      <w:r>
        <w:rPr>
          <w:spacing w:val="-3"/>
          <w:sz w:val="28"/>
        </w:rPr>
        <w:t xml:space="preserve"> </w:t>
      </w:r>
      <w:r>
        <w:rPr>
          <w:sz w:val="28"/>
        </w:rPr>
        <w:t>seizures.</w:t>
      </w:r>
    </w:p>
    <w:p w:rsidR="0002676E" w:rsidRDefault="003C6933">
      <w:pPr>
        <w:pStyle w:val="a3"/>
        <w:spacing w:before="200" w:line="276" w:lineRule="auto"/>
        <w:ind w:left="112" w:right="1394"/>
      </w:pPr>
      <w:r>
        <w:t>non-neuroinvasive arboviruses can cause a fever in addition to headache , muscle aches ,</w:t>
      </w:r>
      <w:r>
        <w:rPr>
          <w:spacing w:val="-67"/>
        </w:rPr>
        <w:t xml:space="preserve"> </w:t>
      </w:r>
      <w:r>
        <w:t>upset stomach,</w:t>
      </w:r>
      <w:r>
        <w:rPr>
          <w:spacing w:val="-1"/>
        </w:rPr>
        <w:t xml:space="preserve"> </w:t>
      </w:r>
      <w:r>
        <w:t>joint</w:t>
      </w:r>
      <w:r>
        <w:rPr>
          <w:spacing w:val="-3"/>
        </w:rPr>
        <w:t xml:space="preserve"> </w:t>
      </w:r>
      <w:r>
        <w:t>pain ,</w:t>
      </w:r>
      <w:r>
        <w:rPr>
          <w:spacing w:val="-2"/>
        </w:rPr>
        <w:t xml:space="preserve"> </w:t>
      </w:r>
      <w:r>
        <w:t>nausea,</w:t>
      </w:r>
      <w:r>
        <w:rPr>
          <w:spacing w:val="-1"/>
        </w:rPr>
        <w:t xml:space="preserve"> </w:t>
      </w:r>
      <w:r>
        <w:t>vomiting</w:t>
      </w:r>
      <w:r>
        <w:rPr>
          <w:spacing w:val="-3"/>
        </w:rPr>
        <w:t xml:space="preserve"> </w:t>
      </w:r>
      <w:r>
        <w:t>or diarrhea,</w:t>
      </w:r>
      <w:r>
        <w:rPr>
          <w:spacing w:val="-2"/>
        </w:rPr>
        <w:t xml:space="preserve"> </w:t>
      </w:r>
      <w:r>
        <w:t>rash.</w:t>
      </w:r>
    </w:p>
    <w:p w:rsidR="0002676E" w:rsidRDefault="0002676E">
      <w:pPr>
        <w:spacing w:line="276" w:lineRule="auto"/>
        <w:sectPr w:rsidR="0002676E">
          <w:headerReference w:type="default" r:id="rId118"/>
          <w:footerReference w:type="default" r:id="rId119"/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4"/>
      </w:pPr>
      <w:r>
        <w:lastRenderedPageBreak/>
        <w:pict>
          <v:group id="_x0000_s3193" style="position:absolute;margin-left:19.1pt;margin-top:24pt;width:552.35pt;height:794.05pt;z-index:-20053504;mso-position-horizontal-relative:page;mso-position-vertical-relative:page" coordorigin="383,480" coordsize="11047,15881">
            <v:rect id="_x0000_s3198" style="position:absolute;left:390;top:12952;width:9555;height:2940" stroked="f"/>
            <v:rect id="_x0000_s3197" style="position:absolute;left:390;top:12952;width:9555;height:2940" filled="f"/>
            <v:shape id="_x0000_s3196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195" style="position:absolute;left:540;top:568;width:15;height:15704" stroked="f"/>
            <v:shape id="_x0000_s3194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2676E" w:rsidRDefault="004B3196">
      <w:pPr>
        <w:pStyle w:val="4"/>
        <w:spacing w:before="89"/>
        <w:ind w:left="112"/>
      </w:pPr>
      <w:r>
        <w:pict>
          <v:shape id="_x0000_s3192" style="position:absolute;left:0;text-align:left;margin-left:52.7pt;margin-top:-14.9pt;width:490.35pt;height:4.45pt;z-index:-20054016;mso-position-horizontal-relative:page" coordorigin="1054,-298" coordsize="9807,89" o:spt="100" adj="0,,0" path="m10860,-269r-9806,l1054,-209r9806,l10860,-269xm10860,-298r-9806,l1054,-284r9806,l10860,-298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Laboratory</w:t>
      </w:r>
      <w:r w:rsidR="003C6933">
        <w:rPr>
          <w:spacing w:val="-3"/>
        </w:rPr>
        <w:t xml:space="preserve"> </w:t>
      </w:r>
      <w:r w:rsidR="003C6933">
        <w:t>Diagnosis</w:t>
      </w:r>
      <w:r w:rsidR="003C6933">
        <w:rPr>
          <w:spacing w:val="-6"/>
        </w:rPr>
        <w:t xml:space="preserve"> </w:t>
      </w:r>
      <w:r w:rsidR="003C6933">
        <w:t>of</w:t>
      </w:r>
      <w:r w:rsidR="003C6933">
        <w:rPr>
          <w:spacing w:val="-2"/>
        </w:rPr>
        <w:t xml:space="preserve"> </w:t>
      </w:r>
      <w:r w:rsidR="003C6933">
        <w:t>Arbovirus</w:t>
      </w:r>
    </w:p>
    <w:p w:rsidR="0002676E" w:rsidRDefault="003C6933">
      <w:pPr>
        <w:pStyle w:val="a3"/>
        <w:spacing w:before="244" w:line="276" w:lineRule="auto"/>
        <w:ind w:right="753"/>
        <w:jc w:val="right"/>
      </w:pPr>
      <w:r>
        <w:rPr>
          <w:b/>
        </w:rPr>
        <w:t xml:space="preserve">Specimen: </w:t>
      </w:r>
      <w:r>
        <w:t>Blood, CSF (Cerebrospinal fluid) and Brain may be used for isolation of virus. All</w:t>
      </w:r>
      <w:r>
        <w:rPr>
          <w:spacing w:val="-67"/>
        </w:rPr>
        <w:t xml:space="preserve"> </w:t>
      </w:r>
      <w:r>
        <w:t>Arboviruses</w:t>
      </w:r>
      <w:r>
        <w:rPr>
          <w:spacing w:val="32"/>
        </w:rPr>
        <w:t xml:space="preserve"> </w:t>
      </w:r>
      <w:r>
        <w:t>are</w:t>
      </w:r>
      <w:r>
        <w:rPr>
          <w:spacing w:val="35"/>
        </w:rPr>
        <w:t xml:space="preserve"> </w:t>
      </w:r>
      <w:r>
        <w:t>viremia</w:t>
      </w:r>
      <w:r>
        <w:rPr>
          <w:spacing w:val="39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blood</w:t>
      </w:r>
      <w:r>
        <w:rPr>
          <w:spacing w:val="34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collected</w:t>
      </w:r>
      <w:r>
        <w:rPr>
          <w:spacing w:val="36"/>
        </w:rPr>
        <w:t xml:space="preserve"> </w:t>
      </w:r>
      <w:r>
        <w:t>during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acute</w:t>
      </w:r>
      <w:r>
        <w:rPr>
          <w:spacing w:val="35"/>
        </w:rPr>
        <w:t xml:space="preserve"> </w:t>
      </w:r>
      <w:r>
        <w:t>phase</w:t>
      </w:r>
      <w:r>
        <w:rPr>
          <w:spacing w:val="32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disease.</w:t>
      </w:r>
      <w:r>
        <w:rPr>
          <w:spacing w:val="34"/>
        </w:rPr>
        <w:t xml:space="preserve"> </w:t>
      </w:r>
      <w:r>
        <w:t>CSF</w:t>
      </w:r>
      <w:r>
        <w:rPr>
          <w:spacing w:val="49"/>
        </w:rPr>
        <w:t xml:space="preserve"> </w:t>
      </w:r>
      <w:r>
        <w:t>is</w:t>
      </w:r>
    </w:p>
    <w:p w:rsidR="0002676E" w:rsidRDefault="003C6933">
      <w:pPr>
        <w:pStyle w:val="a3"/>
        <w:spacing w:line="321" w:lineRule="exact"/>
        <w:ind w:right="833"/>
        <w:jc w:val="right"/>
      </w:pPr>
      <w:r>
        <w:t>useful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encephalitis</w:t>
      </w:r>
      <w:r>
        <w:rPr>
          <w:spacing w:val="3"/>
        </w:rPr>
        <w:t xml:space="preserve"> </w:t>
      </w:r>
      <w:r>
        <w:t>cases</w:t>
      </w:r>
      <w:r>
        <w:rPr>
          <w:spacing w:val="2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best</w:t>
      </w:r>
      <w:r>
        <w:rPr>
          <w:spacing w:val="3"/>
        </w:rPr>
        <w:t xml:space="preserve"> </w:t>
      </w:r>
      <w:r>
        <w:t>specimen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brain.</w:t>
      </w:r>
    </w:p>
    <w:p w:rsidR="0002676E" w:rsidRDefault="003C6933">
      <w:pPr>
        <w:pStyle w:val="a3"/>
        <w:spacing w:before="249"/>
        <w:ind w:left="1560"/>
      </w:pPr>
      <w:r>
        <w:t>Diagnosis</w:t>
      </w:r>
      <w:r>
        <w:rPr>
          <w:spacing w:val="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established</w:t>
      </w:r>
      <w:r>
        <w:rPr>
          <w:spacing w:val="3"/>
        </w:rPr>
        <w:t xml:space="preserve"> </w:t>
      </w:r>
      <w:r>
        <w:t>by virus</w:t>
      </w:r>
      <w:r>
        <w:rPr>
          <w:spacing w:val="3"/>
        </w:rPr>
        <w:t xml:space="preserve"> </w:t>
      </w:r>
      <w:r>
        <w:t>isolation</w:t>
      </w:r>
      <w:r>
        <w:rPr>
          <w:spacing w:val="4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serology.</w:t>
      </w:r>
    </w:p>
    <w:p w:rsidR="0002676E" w:rsidRDefault="003C6933">
      <w:pPr>
        <w:pStyle w:val="4"/>
        <w:spacing w:before="252"/>
        <w:ind w:left="1709"/>
      </w:pPr>
      <w:r>
        <w:t>Isolation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virus</w:t>
      </w:r>
      <w:r>
        <w:rPr>
          <w:spacing w:val="2"/>
        </w:rPr>
        <w:t xml:space="preserve"> </w:t>
      </w:r>
      <w:r>
        <w:t>:</w:t>
      </w:r>
    </w:p>
    <w:p w:rsidR="0002676E" w:rsidRDefault="003C6933">
      <w:pPr>
        <w:pStyle w:val="a4"/>
        <w:numPr>
          <w:ilvl w:val="0"/>
          <w:numId w:val="47"/>
        </w:numPr>
        <w:tabs>
          <w:tab w:val="left" w:pos="425"/>
        </w:tabs>
        <w:spacing w:before="245" w:line="276" w:lineRule="auto"/>
        <w:ind w:right="769" w:hanging="3051"/>
        <w:rPr>
          <w:sz w:val="28"/>
        </w:rPr>
      </w:pPr>
      <w:r>
        <w:rPr>
          <w:sz w:val="28"/>
        </w:rPr>
        <w:t>Suckling</w:t>
      </w:r>
      <w:r>
        <w:rPr>
          <w:spacing w:val="27"/>
          <w:sz w:val="28"/>
        </w:rPr>
        <w:t xml:space="preserve"> </w:t>
      </w:r>
      <w:r>
        <w:rPr>
          <w:sz w:val="28"/>
        </w:rPr>
        <w:t>mice</w:t>
      </w:r>
      <w:r>
        <w:rPr>
          <w:spacing w:val="27"/>
          <w:sz w:val="28"/>
        </w:rPr>
        <w:t xml:space="preserve"> </w:t>
      </w:r>
      <w:r>
        <w:rPr>
          <w:sz w:val="28"/>
        </w:rPr>
        <w:t>–</w:t>
      </w:r>
      <w:r>
        <w:rPr>
          <w:spacing w:val="28"/>
          <w:sz w:val="28"/>
        </w:rPr>
        <w:t xml:space="preserve"> </w:t>
      </w:r>
      <w:r>
        <w:rPr>
          <w:sz w:val="28"/>
        </w:rPr>
        <w:t>specimens</w:t>
      </w:r>
      <w:r>
        <w:rPr>
          <w:spacing w:val="25"/>
          <w:sz w:val="28"/>
        </w:rPr>
        <w:t xml:space="preserve"> </w:t>
      </w:r>
      <w:r>
        <w:rPr>
          <w:sz w:val="28"/>
        </w:rPr>
        <w:t>are</w:t>
      </w:r>
      <w:r>
        <w:rPr>
          <w:spacing w:val="27"/>
          <w:sz w:val="28"/>
        </w:rPr>
        <w:t xml:space="preserve"> </w:t>
      </w:r>
      <w:r>
        <w:rPr>
          <w:sz w:val="28"/>
        </w:rPr>
        <w:t>inoculated</w:t>
      </w:r>
      <w:r>
        <w:rPr>
          <w:spacing w:val="27"/>
          <w:sz w:val="28"/>
        </w:rPr>
        <w:t xml:space="preserve"> </w:t>
      </w:r>
      <w:r>
        <w:rPr>
          <w:sz w:val="28"/>
        </w:rPr>
        <w:t>intracerebrally</w:t>
      </w:r>
      <w:r>
        <w:rPr>
          <w:spacing w:val="20"/>
          <w:sz w:val="28"/>
        </w:rPr>
        <w:t xml:space="preserve"> </w:t>
      </w:r>
      <w:r>
        <w:rPr>
          <w:sz w:val="28"/>
        </w:rPr>
        <w:t>into</w:t>
      </w:r>
      <w:r>
        <w:rPr>
          <w:spacing w:val="27"/>
          <w:sz w:val="28"/>
        </w:rPr>
        <w:t xml:space="preserve"> </w:t>
      </w:r>
      <w:r>
        <w:rPr>
          <w:sz w:val="28"/>
        </w:rPr>
        <w:t>suckling</w:t>
      </w:r>
      <w:r>
        <w:rPr>
          <w:spacing w:val="25"/>
          <w:sz w:val="28"/>
        </w:rPr>
        <w:t xml:space="preserve"> </w:t>
      </w:r>
      <w:r>
        <w:rPr>
          <w:sz w:val="28"/>
        </w:rPr>
        <w:t>mice.</w:t>
      </w:r>
      <w:r>
        <w:rPr>
          <w:spacing w:val="26"/>
          <w:sz w:val="28"/>
        </w:rPr>
        <w:t xml:space="preserve"> </w:t>
      </w:r>
      <w:r>
        <w:rPr>
          <w:sz w:val="28"/>
        </w:rPr>
        <w:t>The</w:t>
      </w:r>
      <w:r>
        <w:rPr>
          <w:spacing w:val="26"/>
          <w:sz w:val="28"/>
        </w:rPr>
        <w:t xml:space="preserve"> </w:t>
      </w:r>
      <w:r>
        <w:rPr>
          <w:sz w:val="28"/>
        </w:rPr>
        <w:t>animal</w:t>
      </w:r>
      <w:r>
        <w:rPr>
          <w:spacing w:val="-67"/>
          <w:sz w:val="28"/>
        </w:rPr>
        <w:t xml:space="preserve"> </w:t>
      </w:r>
      <w:r>
        <w:rPr>
          <w:sz w:val="28"/>
        </w:rPr>
        <w:t>may</w:t>
      </w:r>
      <w:r>
        <w:rPr>
          <w:spacing w:val="3"/>
          <w:sz w:val="28"/>
        </w:rPr>
        <w:t xml:space="preserve"> </w:t>
      </w:r>
      <w:r>
        <w:rPr>
          <w:sz w:val="28"/>
        </w:rPr>
        <w:t>develop</w:t>
      </w:r>
      <w:r>
        <w:rPr>
          <w:spacing w:val="1"/>
          <w:sz w:val="28"/>
        </w:rPr>
        <w:t xml:space="preserve"> </w:t>
      </w:r>
      <w:r>
        <w:rPr>
          <w:sz w:val="28"/>
        </w:rPr>
        <w:t>fatal</w:t>
      </w:r>
      <w:r>
        <w:rPr>
          <w:spacing w:val="1"/>
          <w:sz w:val="28"/>
        </w:rPr>
        <w:t xml:space="preserve"> </w:t>
      </w:r>
      <w:r>
        <w:rPr>
          <w:sz w:val="28"/>
        </w:rPr>
        <w:t>encephalitis.</w:t>
      </w:r>
    </w:p>
    <w:p w:rsidR="0002676E" w:rsidRDefault="003C6933">
      <w:pPr>
        <w:pStyle w:val="a4"/>
        <w:numPr>
          <w:ilvl w:val="0"/>
          <w:numId w:val="47"/>
        </w:numPr>
        <w:tabs>
          <w:tab w:val="left" w:pos="435"/>
        </w:tabs>
        <w:spacing w:before="200" w:line="276" w:lineRule="auto"/>
        <w:ind w:left="112" w:right="756" w:firstLine="0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483261440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616335</wp:posOffset>
            </wp:positionV>
            <wp:extent cx="742013" cy="1468707"/>
            <wp:effectExtent l="0" t="0" r="0" b="0"/>
            <wp:wrapNone/>
            <wp:docPr id="39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61952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260735</wp:posOffset>
            </wp:positionV>
            <wp:extent cx="512952" cy="849630"/>
            <wp:effectExtent l="0" t="0" r="0" b="0"/>
            <wp:wrapNone/>
            <wp:docPr id="3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Tissue culture – Arboviruses may also be isolated in tissue cultures – Vero, BHK-21 and</w:t>
      </w:r>
      <w:r>
        <w:rPr>
          <w:spacing w:val="1"/>
          <w:sz w:val="28"/>
        </w:rPr>
        <w:t xml:space="preserve"> </w:t>
      </w:r>
      <w:r>
        <w:rPr>
          <w:sz w:val="28"/>
        </w:rPr>
        <w:t>mosquito cell lines are inoculated with specimens. The growth of virus in cell cultures is</w:t>
      </w:r>
      <w:r>
        <w:rPr>
          <w:spacing w:val="1"/>
          <w:sz w:val="28"/>
        </w:rPr>
        <w:t xml:space="preserve"> </w:t>
      </w:r>
      <w:r>
        <w:rPr>
          <w:sz w:val="28"/>
        </w:rPr>
        <w:t>identified</w:t>
      </w:r>
      <w:r>
        <w:rPr>
          <w:spacing w:val="61"/>
          <w:sz w:val="28"/>
        </w:rPr>
        <w:t xml:space="preserve"> </w:t>
      </w:r>
      <w:r>
        <w:rPr>
          <w:sz w:val="28"/>
        </w:rPr>
        <w:t>by</w:t>
      </w:r>
      <w:r>
        <w:rPr>
          <w:spacing w:val="57"/>
          <w:sz w:val="28"/>
        </w:rPr>
        <w:t xml:space="preserve"> </w:t>
      </w:r>
      <w:r>
        <w:rPr>
          <w:sz w:val="28"/>
        </w:rPr>
        <w:t>immunofluorescence,</w:t>
      </w:r>
      <w:r>
        <w:rPr>
          <w:spacing w:val="60"/>
          <w:sz w:val="28"/>
        </w:rPr>
        <w:t xml:space="preserve"> </w:t>
      </w:r>
      <w:r>
        <w:rPr>
          <w:sz w:val="28"/>
        </w:rPr>
        <w:t>haemagglutination</w:t>
      </w:r>
      <w:r>
        <w:rPr>
          <w:spacing w:val="61"/>
          <w:sz w:val="28"/>
        </w:rPr>
        <w:t xml:space="preserve"> </w:t>
      </w:r>
      <w:r>
        <w:rPr>
          <w:sz w:val="28"/>
        </w:rPr>
        <w:t>inhibition,</w:t>
      </w:r>
      <w:r>
        <w:rPr>
          <w:spacing w:val="60"/>
          <w:sz w:val="28"/>
        </w:rPr>
        <w:t xml:space="preserve"> </w:t>
      </w:r>
      <w:r>
        <w:rPr>
          <w:sz w:val="28"/>
        </w:rPr>
        <w:t>complement</w:t>
      </w:r>
      <w:r>
        <w:rPr>
          <w:spacing w:val="64"/>
          <w:sz w:val="28"/>
        </w:rPr>
        <w:t xml:space="preserve"> </w:t>
      </w:r>
      <w:r>
        <w:rPr>
          <w:sz w:val="28"/>
        </w:rPr>
        <w:t>fixation,</w:t>
      </w:r>
    </w:p>
    <w:p w:rsidR="0002676E" w:rsidRDefault="003C6933">
      <w:pPr>
        <w:pStyle w:val="a3"/>
        <w:spacing w:before="1"/>
        <w:ind w:left="5115"/>
        <w:jc w:val="both"/>
      </w:pPr>
      <w:r>
        <w:t>ELISA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neutralization</w:t>
      </w:r>
      <w:r>
        <w:rPr>
          <w:spacing w:val="3"/>
        </w:rPr>
        <w:t xml:space="preserve"> </w:t>
      </w:r>
      <w:r>
        <w:t>tests.</w:t>
      </w:r>
    </w:p>
    <w:p w:rsidR="0002676E" w:rsidRDefault="003C6933">
      <w:pPr>
        <w:pStyle w:val="a3"/>
        <w:spacing w:before="247" w:line="278" w:lineRule="auto"/>
        <w:ind w:left="3058" w:right="755" w:hanging="2946"/>
      </w:pPr>
      <w:r>
        <w:rPr>
          <w:noProof/>
        </w:rPr>
        <w:drawing>
          <wp:anchor distT="0" distB="0" distL="0" distR="0" simplePos="0" relativeHeight="483260416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1185294</wp:posOffset>
            </wp:positionV>
            <wp:extent cx="953897" cy="1604645"/>
            <wp:effectExtent l="0" t="0" r="0" b="0"/>
            <wp:wrapNone/>
            <wp:docPr id="39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60928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396878</wp:posOffset>
            </wp:positionV>
            <wp:extent cx="570611" cy="1419352"/>
            <wp:effectExtent l="0" t="0" r="0" b="0"/>
            <wp:wrapNone/>
            <wp:docPr id="3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Serology:</w:t>
      </w:r>
      <w:r>
        <w:rPr>
          <w:b/>
          <w:spacing w:val="38"/>
        </w:rPr>
        <w:t xml:space="preserve"> </w:t>
      </w:r>
      <w:r>
        <w:t>Using</w:t>
      </w:r>
      <w:r>
        <w:rPr>
          <w:spacing w:val="38"/>
        </w:rPr>
        <w:t xml:space="preserve"> </w:t>
      </w:r>
      <w:r>
        <w:t>ELISA,</w:t>
      </w:r>
      <w:r>
        <w:rPr>
          <w:spacing w:val="36"/>
        </w:rPr>
        <w:t xml:space="preserve"> </w:t>
      </w:r>
      <w:r>
        <w:t>serotype-specific</w:t>
      </w:r>
      <w:r>
        <w:rPr>
          <w:spacing w:val="37"/>
        </w:rPr>
        <w:t xml:space="preserve"> </w:t>
      </w:r>
      <w:r>
        <w:t>IgM</w:t>
      </w:r>
      <w:r>
        <w:rPr>
          <w:spacing w:val="37"/>
        </w:rPr>
        <w:t xml:space="preserve"> </w:t>
      </w:r>
      <w:r>
        <w:t>antibody</w:t>
      </w:r>
      <w:r>
        <w:rPr>
          <w:spacing w:val="32"/>
        </w:rPr>
        <w:t xml:space="preserve"> </w:t>
      </w:r>
      <w:r>
        <w:t>may</w:t>
      </w:r>
      <w:r>
        <w:rPr>
          <w:spacing w:val="33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t>detected</w:t>
      </w:r>
      <w:r>
        <w:rPr>
          <w:spacing w:val="38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patient</w:t>
      </w:r>
      <w:r>
        <w:rPr>
          <w:spacing w:val="38"/>
        </w:rPr>
        <w:t xml:space="preserve"> </w:t>
      </w:r>
      <w:r>
        <w:t>serum</w:t>
      </w:r>
      <w:r>
        <w:rPr>
          <w:spacing w:val="-67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1-3</w:t>
      </w:r>
      <w:r>
        <w:rPr>
          <w:spacing w:val="1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after the</w:t>
      </w:r>
      <w:r>
        <w:rPr>
          <w:spacing w:val="1"/>
        </w:rPr>
        <w:t xml:space="preserve"> </w:t>
      </w:r>
      <w:r>
        <w:t>onset</w:t>
      </w:r>
      <w:r>
        <w:rPr>
          <w:spacing w:val="1"/>
        </w:rPr>
        <w:t xml:space="preserve"> </w:t>
      </w:r>
      <w:r>
        <w:t>of illness.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3C6933">
      <w:pPr>
        <w:pStyle w:val="4"/>
        <w:spacing w:before="185"/>
        <w:ind w:left="112"/>
      </w:pPr>
      <w:r>
        <w:t>Prevention</w:t>
      </w:r>
    </w:p>
    <w:p w:rsidR="0002676E" w:rsidRDefault="003C6933">
      <w:pPr>
        <w:pStyle w:val="a3"/>
        <w:tabs>
          <w:tab w:val="left" w:pos="7940"/>
          <w:tab w:val="left" w:pos="8860"/>
        </w:tabs>
        <w:spacing w:before="244" w:line="276" w:lineRule="auto"/>
        <w:ind w:left="112" w:right="756"/>
        <w:jc w:val="both"/>
      </w:pPr>
      <w:r>
        <w:t>While effective vaccines are available for some arboviruses, including Japanese encephalitis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yellow</w:t>
      </w:r>
      <w:r>
        <w:rPr>
          <w:spacing w:val="1"/>
        </w:rPr>
        <w:t xml:space="preserve"> </w:t>
      </w:r>
      <w:r>
        <w:t>fever,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vaccine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arboviruses.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vaccines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arboviruses</w:t>
      </w:r>
      <w:r>
        <w:rPr>
          <w:spacing w:val="22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currently</w:t>
      </w:r>
      <w:r>
        <w:rPr>
          <w:spacing w:val="20"/>
        </w:rPr>
        <w:t xml:space="preserve"> </w:t>
      </w:r>
      <w:r>
        <w:t>being</w:t>
      </w:r>
      <w:r>
        <w:rPr>
          <w:spacing w:val="24"/>
        </w:rPr>
        <w:t xml:space="preserve"> </w:t>
      </w:r>
      <w:r>
        <w:t>developed,</w:t>
      </w:r>
      <w:r>
        <w:rPr>
          <w:spacing w:val="23"/>
        </w:rPr>
        <w:t xml:space="preserve"> </w:t>
      </w:r>
      <w:r>
        <w:t>however.</w:t>
      </w:r>
      <w:r>
        <w:tab/>
      </w:r>
      <w:r>
        <w:tab/>
        <w:t>The</w:t>
      </w:r>
      <w:r>
        <w:rPr>
          <w:spacing w:val="18"/>
        </w:rPr>
        <w:t xml:space="preserve"> </w:t>
      </w:r>
      <w:r>
        <w:t>best</w:t>
      </w:r>
      <w:r>
        <w:rPr>
          <w:spacing w:val="18"/>
        </w:rPr>
        <w:t xml:space="preserve"> </w:t>
      </w:r>
      <w:r>
        <w:t>way</w:t>
      </w:r>
      <w:r>
        <w:rPr>
          <w:spacing w:val="14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prevent</w:t>
      </w:r>
      <w:r>
        <w:rPr>
          <w:spacing w:val="14"/>
        </w:rPr>
        <w:t xml:space="preserve"> </w:t>
      </w:r>
      <w:r>
        <w:t>arboviral</w:t>
      </w:r>
      <w:r>
        <w:rPr>
          <w:spacing w:val="15"/>
        </w:rPr>
        <w:t xml:space="preserve"> </w:t>
      </w:r>
      <w:r>
        <w:t>infections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preventing</w:t>
      </w:r>
      <w:r>
        <w:rPr>
          <w:spacing w:val="15"/>
        </w:rPr>
        <w:t xml:space="preserve"> </w:t>
      </w:r>
      <w:r>
        <w:t>insect</w:t>
      </w:r>
      <w:r>
        <w:rPr>
          <w:spacing w:val="15"/>
        </w:rPr>
        <w:t xml:space="preserve"> </w:t>
      </w:r>
      <w:r>
        <w:t>bites</w:t>
      </w:r>
      <w:r>
        <w:tab/>
        <w:t>particularly</w:t>
      </w:r>
      <w:r>
        <w:rPr>
          <w:spacing w:val="10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areas</w:t>
      </w:r>
      <w:r>
        <w:rPr>
          <w:spacing w:val="19"/>
        </w:rPr>
        <w:t xml:space="preserve"> </w:t>
      </w:r>
      <w:r>
        <w:t>that</w:t>
      </w:r>
    </w:p>
    <w:p w:rsidR="0002676E" w:rsidRDefault="003C6933">
      <w:pPr>
        <w:pStyle w:val="a3"/>
        <w:spacing w:before="1"/>
        <w:ind w:left="4227"/>
        <w:jc w:val="both"/>
      </w:pPr>
      <w:r>
        <w:t>have</w:t>
      </w:r>
      <w:r>
        <w:rPr>
          <w:spacing w:val="3"/>
        </w:rPr>
        <w:t xml:space="preserve"> </w:t>
      </w:r>
      <w:r>
        <w:t>high</w:t>
      </w:r>
      <w:r>
        <w:rPr>
          <w:spacing w:val="4"/>
        </w:rPr>
        <w:t xml:space="preserve"> </w:t>
      </w:r>
      <w:r>
        <w:t>incidences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arboviruses.</w:t>
      </w:r>
    </w:p>
    <w:p w:rsidR="0002676E" w:rsidRDefault="0002676E">
      <w:pPr>
        <w:pStyle w:val="a3"/>
        <w:spacing w:before="1"/>
        <w:rPr>
          <w:sz w:val="14"/>
        </w:rPr>
      </w:pPr>
    </w:p>
    <w:p w:rsidR="0002676E" w:rsidRDefault="003C6933">
      <w:pPr>
        <w:pStyle w:val="4"/>
        <w:spacing w:before="89"/>
        <w:ind w:left="254"/>
      </w:pPr>
      <w:r>
        <w:t>Post</w:t>
      </w:r>
      <w:r>
        <w:rPr>
          <w:spacing w:val="-2"/>
        </w:rPr>
        <w:t xml:space="preserve"> </w:t>
      </w:r>
      <w:r>
        <w:t>test</w:t>
      </w:r>
    </w:p>
    <w:p w:rsidR="0002676E" w:rsidRDefault="0002676E">
      <w:pPr>
        <w:pStyle w:val="a3"/>
        <w:spacing w:before="2"/>
        <w:rPr>
          <w:b/>
          <w:sz w:val="23"/>
        </w:rPr>
      </w:pPr>
    </w:p>
    <w:p w:rsidR="0002676E" w:rsidRDefault="004B3196">
      <w:pPr>
        <w:spacing w:before="89"/>
        <w:ind w:left="422"/>
        <w:rPr>
          <w:b/>
          <w:sz w:val="28"/>
        </w:rPr>
      </w:pPr>
      <w:r>
        <w:pict>
          <v:shape id="_x0000_s3191" type="#_x0000_t202" style="position:absolute;left:0;text-align:left;margin-left:54.1pt;margin-top:-.25pt;width:249.45pt;height:146pt;z-index:-20056576;mso-position-horizontal-relative:page" filled="f" stroked="f">
            <v:textbox inset="0,0,0,0">
              <w:txbxContent>
                <w:p w:rsidR="004B3196" w:rsidRDefault="004B3196">
                  <w:pPr>
                    <w:spacing w:line="311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Refe</w:t>
                  </w:r>
                </w:p>
                <w:p w:rsidR="004B3196" w:rsidRDefault="004B3196">
                  <w:pPr>
                    <w:pStyle w:val="a3"/>
                    <w:rPr>
                      <w:b/>
                      <w:sz w:val="30"/>
                    </w:rPr>
                  </w:pPr>
                </w:p>
                <w:p w:rsidR="004B3196" w:rsidRDefault="004B3196">
                  <w:pPr>
                    <w:pStyle w:val="a3"/>
                    <w:rPr>
                      <w:b/>
                      <w:sz w:val="30"/>
                    </w:rPr>
                  </w:pPr>
                </w:p>
                <w:p w:rsidR="004B3196" w:rsidRDefault="004B3196">
                  <w:pPr>
                    <w:pStyle w:val="a3"/>
                    <w:rPr>
                      <w:b/>
                      <w:sz w:val="30"/>
                    </w:rPr>
                  </w:pPr>
                </w:p>
                <w:p w:rsidR="004B3196" w:rsidRDefault="004B3196">
                  <w:pPr>
                    <w:pStyle w:val="a3"/>
                    <w:rPr>
                      <w:b/>
                      <w:sz w:val="30"/>
                    </w:rPr>
                  </w:pPr>
                </w:p>
                <w:p w:rsidR="004B3196" w:rsidRDefault="004B3196">
                  <w:pPr>
                    <w:pStyle w:val="a3"/>
                    <w:rPr>
                      <w:b/>
                      <w:sz w:val="30"/>
                    </w:rPr>
                  </w:pPr>
                </w:p>
                <w:p w:rsidR="004B3196" w:rsidRDefault="004B3196">
                  <w:pPr>
                    <w:pStyle w:val="a3"/>
                    <w:rPr>
                      <w:b/>
                      <w:sz w:val="30"/>
                    </w:rPr>
                  </w:pPr>
                </w:p>
                <w:p w:rsidR="004B3196" w:rsidRDefault="004B3196">
                  <w:pPr>
                    <w:pStyle w:val="a3"/>
                    <w:spacing w:before="9"/>
                    <w:rPr>
                      <w:b/>
                      <w:sz w:val="23"/>
                    </w:rPr>
                  </w:pPr>
                </w:p>
                <w:p w:rsidR="004B3196" w:rsidRDefault="004B3196">
                  <w:pPr>
                    <w:spacing w:line="265" w:lineRule="exact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82</w:t>
                  </w:r>
                </w:p>
              </w:txbxContent>
            </v:textbox>
            <w10:wrap anchorx="page"/>
          </v:shape>
        </w:pict>
      </w:r>
      <w:r w:rsidR="003C6933">
        <w:rPr>
          <w:b/>
          <w:sz w:val="28"/>
        </w:rPr>
        <w:t>Q1:-</w:t>
      </w:r>
      <w:r w:rsidR="003C6933">
        <w:rPr>
          <w:b/>
          <w:spacing w:val="-3"/>
          <w:sz w:val="28"/>
        </w:rPr>
        <w:t xml:space="preserve"> </w:t>
      </w:r>
      <w:r w:rsidR="003C6933">
        <w:rPr>
          <w:b/>
          <w:sz w:val="28"/>
        </w:rPr>
        <w:t>Multiple</w:t>
      </w:r>
      <w:r w:rsidR="003C6933">
        <w:rPr>
          <w:b/>
          <w:spacing w:val="-2"/>
          <w:sz w:val="28"/>
        </w:rPr>
        <w:t xml:space="preserve"> </w:t>
      </w:r>
      <w:r w:rsidR="003C6933">
        <w:rPr>
          <w:b/>
          <w:sz w:val="28"/>
        </w:rPr>
        <w:t>choice</w:t>
      </w:r>
      <w:r w:rsidR="003C6933">
        <w:rPr>
          <w:b/>
          <w:spacing w:val="-1"/>
          <w:sz w:val="28"/>
        </w:rPr>
        <w:t xml:space="preserve"> </w:t>
      </w:r>
      <w:r w:rsidR="003C6933">
        <w:rPr>
          <w:b/>
          <w:sz w:val="28"/>
        </w:rPr>
        <w:t>?</w:t>
      </w:r>
    </w:p>
    <w:p w:rsidR="0002676E" w:rsidRDefault="003C6933">
      <w:pPr>
        <w:pStyle w:val="4"/>
        <w:numPr>
          <w:ilvl w:val="1"/>
          <w:numId w:val="47"/>
        </w:numPr>
        <w:tabs>
          <w:tab w:val="left" w:pos="728"/>
          <w:tab w:val="left" w:pos="6450"/>
        </w:tabs>
        <w:spacing w:before="247" w:line="424" w:lineRule="auto"/>
        <w:ind w:right="2445" w:firstLine="0"/>
      </w:pPr>
      <w:r>
        <w:t>The only parvovirus genus causing significant disease in humans</w:t>
      </w:r>
      <w:r>
        <w:rPr>
          <w:spacing w:val="1"/>
        </w:rPr>
        <w:t xml:space="preserve"> </w:t>
      </w:r>
      <w:r>
        <w:t>is :-</w:t>
      </w:r>
      <w:r>
        <w:rPr>
          <w:spacing w:val="-67"/>
        </w:rPr>
        <w:t xml:space="preserve"> </w:t>
      </w:r>
      <w:r>
        <w:t>a-</w:t>
      </w:r>
      <w:r>
        <w:rPr>
          <w:spacing w:val="-3"/>
        </w:rPr>
        <w:t xml:space="preserve"> </w:t>
      </w:r>
      <w:r>
        <w:t>Dependovirus b-</w:t>
      </w:r>
      <w:r>
        <w:rPr>
          <w:spacing w:val="63"/>
        </w:rPr>
        <w:t xml:space="preserve"> </w:t>
      </w:r>
      <w:r>
        <w:t>Parvovirus</w:t>
      </w:r>
      <w:r>
        <w:rPr>
          <w:spacing w:val="-1"/>
        </w:rPr>
        <w:t xml:space="preserve"> </w:t>
      </w:r>
      <w:r>
        <w:t>c-</w:t>
      </w:r>
      <w:r>
        <w:rPr>
          <w:spacing w:val="66"/>
        </w:rPr>
        <w:t xml:space="preserve"> </w:t>
      </w:r>
      <w:r>
        <w:t>Erythrovirus</w:t>
      </w:r>
      <w:r>
        <w:tab/>
        <w:t>d-</w:t>
      </w:r>
      <w:r>
        <w:rPr>
          <w:spacing w:val="-1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of them</w:t>
      </w:r>
    </w:p>
    <w:p w:rsidR="0002676E" w:rsidRDefault="003C6933">
      <w:pPr>
        <w:pStyle w:val="a4"/>
        <w:numPr>
          <w:ilvl w:val="1"/>
          <w:numId w:val="47"/>
        </w:numPr>
        <w:tabs>
          <w:tab w:val="left" w:pos="728"/>
        </w:tabs>
        <w:ind w:left="727" w:hanging="306"/>
        <w:rPr>
          <w:b/>
          <w:sz w:val="28"/>
        </w:rPr>
      </w:pPr>
      <w:r>
        <w:rPr>
          <w:b/>
          <w:sz w:val="28"/>
        </w:rPr>
        <w:t>Virion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parvovirus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contain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:-</w:t>
      </w:r>
    </w:p>
    <w:p w:rsidR="0002676E" w:rsidRDefault="003C6933">
      <w:pPr>
        <w:pStyle w:val="4"/>
        <w:tabs>
          <w:tab w:val="left" w:pos="3298"/>
        </w:tabs>
        <w:spacing w:before="249"/>
        <w:ind w:left="492"/>
      </w:pPr>
      <w:r>
        <w:t>a-</w:t>
      </w:r>
      <w:r>
        <w:rPr>
          <w:spacing w:val="-2"/>
        </w:rPr>
        <w:t xml:space="preserve"> </w:t>
      </w:r>
      <w:r>
        <w:t>ss DNA</w:t>
      </w:r>
      <w:r>
        <w:rPr>
          <w:spacing w:val="67"/>
        </w:rPr>
        <w:t xml:space="preserve"> </w:t>
      </w:r>
      <w:r>
        <w:t>b-</w:t>
      </w:r>
      <w:r>
        <w:rPr>
          <w:spacing w:val="-2"/>
        </w:rPr>
        <w:t xml:space="preserve"> </w:t>
      </w:r>
      <w:r>
        <w:t>ds DNA</w:t>
      </w:r>
      <w:r>
        <w:tab/>
        <w:t>c-</w:t>
      </w:r>
      <w:r>
        <w:rPr>
          <w:spacing w:val="-2"/>
        </w:rPr>
        <w:t xml:space="preserve"> </w:t>
      </w:r>
      <w:r>
        <w:t>ss RNA</w:t>
      </w:r>
      <w:r>
        <w:rPr>
          <w:spacing w:val="-2"/>
        </w:rPr>
        <w:t xml:space="preserve"> </w:t>
      </w:r>
      <w:r>
        <w:t>d-</w:t>
      </w:r>
      <w:r>
        <w:rPr>
          <w:spacing w:val="-1"/>
        </w:rPr>
        <w:t xml:space="preserve"> </w:t>
      </w:r>
      <w:r>
        <w:t>ds</w:t>
      </w:r>
      <w:r>
        <w:rPr>
          <w:spacing w:val="-1"/>
        </w:rPr>
        <w:t xml:space="preserve"> </w:t>
      </w:r>
      <w:r>
        <w:t>DNA</w:t>
      </w:r>
    </w:p>
    <w:p w:rsidR="0002676E" w:rsidRDefault="0002676E">
      <w:pPr>
        <w:sectPr w:rsidR="0002676E">
          <w:headerReference w:type="default" r:id="rId120"/>
          <w:footerReference w:type="default" r:id="rId121"/>
          <w:pgSz w:w="11910" w:h="16840"/>
          <w:pgMar w:top="1020" w:right="320" w:bottom="280" w:left="120" w:header="712" w:footer="0" w:gutter="0"/>
          <w:cols w:space="720"/>
        </w:sect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5"/>
        <w:rPr>
          <w:b/>
          <w:sz w:val="27"/>
        </w:rPr>
      </w:pPr>
    </w:p>
    <w:p w:rsidR="0002676E" w:rsidRDefault="004B3196">
      <w:pPr>
        <w:spacing w:before="89"/>
        <w:ind w:left="962"/>
        <w:rPr>
          <w:b/>
          <w:sz w:val="28"/>
        </w:rPr>
      </w:pPr>
      <w:r>
        <w:pict>
          <v:shape id="_x0000_s3190" style="position:absolute;left:0;text-align:left;margin-left:52.7pt;margin-top:-71.9pt;width:490.35pt;height:4.45pt;z-index:-20051968;mso-position-horizontal-relative:page" coordorigin="1054,-1438" coordsize="9807,89" o:spt="100" adj="0,,0" path="m10860,-1409r-9806,l1054,-1349r9806,l10860,-1409xm10860,-1438r-9806,l1054,-1424r9806,l10860,-1438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b/>
          <w:sz w:val="28"/>
        </w:rPr>
        <w:t>References</w:t>
      </w:r>
    </w:p>
    <w:p w:rsidR="0002676E" w:rsidRDefault="0002676E">
      <w:pPr>
        <w:pStyle w:val="a3"/>
        <w:spacing w:before="8"/>
        <w:rPr>
          <w:b/>
          <w:sz w:val="26"/>
        </w:rPr>
      </w:pPr>
    </w:p>
    <w:p w:rsidR="0002676E" w:rsidRDefault="003C6933">
      <w:pPr>
        <w:pStyle w:val="a4"/>
        <w:numPr>
          <w:ilvl w:val="0"/>
          <w:numId w:val="46"/>
        </w:numPr>
        <w:tabs>
          <w:tab w:val="left" w:pos="802"/>
        </w:tabs>
        <w:spacing w:before="89" w:line="278" w:lineRule="auto"/>
        <w:ind w:right="2192" w:firstLine="0"/>
        <w:rPr>
          <w:sz w:val="28"/>
        </w:rPr>
      </w:pPr>
      <w:r>
        <w:rPr>
          <w:sz w:val="28"/>
        </w:rPr>
        <w:t>Review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Medical</w:t>
      </w:r>
      <w:r>
        <w:rPr>
          <w:spacing w:val="-4"/>
          <w:sz w:val="28"/>
        </w:rPr>
        <w:t xml:space="preserve"> </w:t>
      </w:r>
      <w:r>
        <w:rPr>
          <w:sz w:val="28"/>
        </w:rPr>
        <w:t>Microbiology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Immunology.</w:t>
      </w:r>
      <w:r>
        <w:rPr>
          <w:spacing w:val="-4"/>
          <w:sz w:val="28"/>
        </w:rPr>
        <w:t xml:space="preserve"> </w:t>
      </w:r>
      <w:r>
        <w:rPr>
          <w:sz w:val="28"/>
        </w:rPr>
        <w:t>Warren</w:t>
      </w:r>
      <w:r>
        <w:rPr>
          <w:spacing w:val="-3"/>
          <w:sz w:val="28"/>
        </w:rPr>
        <w:t xml:space="preserve"> </w:t>
      </w:r>
      <w:r>
        <w:rPr>
          <w:sz w:val="28"/>
        </w:rPr>
        <w:t>Levinson,</w:t>
      </w:r>
      <w:r>
        <w:rPr>
          <w:spacing w:val="-4"/>
          <w:sz w:val="28"/>
        </w:rPr>
        <w:t xml:space="preserve"> </w:t>
      </w:r>
      <w:r>
        <w:rPr>
          <w:sz w:val="28"/>
        </w:rPr>
        <w:t>12th</w:t>
      </w:r>
      <w:r>
        <w:rPr>
          <w:spacing w:val="-67"/>
          <w:sz w:val="28"/>
        </w:rPr>
        <w:t xml:space="preserve"> </w:t>
      </w:r>
      <w:r>
        <w:rPr>
          <w:sz w:val="28"/>
        </w:rPr>
        <w:t>May</w:t>
      </w:r>
      <w:r>
        <w:rPr>
          <w:spacing w:val="-5"/>
          <w:sz w:val="28"/>
        </w:rPr>
        <w:t xml:space="preserve"> </w:t>
      </w:r>
      <w:r>
        <w:rPr>
          <w:sz w:val="28"/>
        </w:rPr>
        <w:t>2012.</w:t>
      </w:r>
      <w:r>
        <w:rPr>
          <w:spacing w:val="-1"/>
          <w:sz w:val="28"/>
        </w:rPr>
        <w:t xml:space="preserve"> </w:t>
      </w:r>
      <w:r>
        <w:rPr>
          <w:sz w:val="28"/>
        </w:rPr>
        <w:t>Mc Graw-Hill</w:t>
      </w:r>
      <w:r>
        <w:rPr>
          <w:spacing w:val="1"/>
          <w:sz w:val="28"/>
        </w:rPr>
        <w:t xml:space="preserve"> </w:t>
      </w:r>
      <w:r>
        <w:rPr>
          <w:sz w:val="28"/>
        </w:rPr>
        <w:t>(Lange).</w:t>
      </w:r>
    </w:p>
    <w:p w:rsidR="0002676E" w:rsidRDefault="003C6933">
      <w:pPr>
        <w:pStyle w:val="a4"/>
        <w:numPr>
          <w:ilvl w:val="0"/>
          <w:numId w:val="46"/>
        </w:numPr>
        <w:tabs>
          <w:tab w:val="left" w:pos="802"/>
        </w:tabs>
        <w:spacing w:before="223" w:line="276" w:lineRule="auto"/>
        <w:ind w:right="2463" w:firstLine="0"/>
        <w:rPr>
          <w:sz w:val="28"/>
        </w:rPr>
      </w:pPr>
      <w:r>
        <w:rPr>
          <w:sz w:val="28"/>
        </w:rPr>
        <w:t>Jawetz, R., J.L. Melnick, and E.A. Adelberg,( 2019). Review of</w:t>
      </w:r>
      <w:r>
        <w:rPr>
          <w:spacing w:val="1"/>
          <w:sz w:val="28"/>
        </w:rPr>
        <w:t xml:space="preserve"> </w:t>
      </w:r>
      <w:r>
        <w:rPr>
          <w:sz w:val="28"/>
        </w:rPr>
        <w:t>Medical</w:t>
      </w:r>
      <w:r>
        <w:rPr>
          <w:spacing w:val="-68"/>
          <w:sz w:val="28"/>
        </w:rPr>
        <w:t xml:space="preserve"> </w:t>
      </w:r>
      <w:r>
        <w:rPr>
          <w:sz w:val="28"/>
        </w:rPr>
        <w:t>Microbiology,</w:t>
      </w:r>
      <w:r>
        <w:rPr>
          <w:spacing w:val="69"/>
          <w:sz w:val="28"/>
        </w:rPr>
        <w:t xml:space="preserve"> </w:t>
      </w:r>
      <w:r>
        <w:rPr>
          <w:sz w:val="28"/>
        </w:rPr>
        <w:t>Twenty-Eighth Edition</w:t>
      </w:r>
      <w:r>
        <w:rPr>
          <w:spacing w:val="1"/>
          <w:sz w:val="28"/>
        </w:rPr>
        <w:t xml:space="preserve"> </w:t>
      </w:r>
      <w:r>
        <w:rPr>
          <w:sz w:val="28"/>
        </w:rPr>
        <w:t>Edition,.</w:t>
      </w:r>
    </w:p>
    <w:p w:rsidR="0002676E" w:rsidRDefault="003C6933">
      <w:pPr>
        <w:pStyle w:val="a4"/>
        <w:numPr>
          <w:ilvl w:val="0"/>
          <w:numId w:val="46"/>
        </w:numPr>
        <w:tabs>
          <w:tab w:val="left" w:pos="802"/>
        </w:tabs>
        <w:spacing w:before="198" w:line="278" w:lineRule="auto"/>
        <w:ind w:right="2830" w:firstLine="0"/>
        <w:rPr>
          <w:sz w:val="28"/>
        </w:rPr>
      </w:pPr>
      <w:r>
        <w:rPr>
          <w:sz w:val="28"/>
        </w:rPr>
        <w:t xml:space="preserve">Christopher J. Burrell, ... Frederick A. Murphy, in </w:t>
      </w:r>
      <w:hyperlink r:id="rId122">
        <w:r>
          <w:rPr>
            <w:sz w:val="28"/>
          </w:rPr>
          <w:t>Fenner and White's</w:t>
        </w:r>
      </w:hyperlink>
      <w:r>
        <w:rPr>
          <w:spacing w:val="-67"/>
          <w:sz w:val="28"/>
        </w:rPr>
        <w:t xml:space="preserve"> </w:t>
      </w:r>
      <w:hyperlink r:id="rId123">
        <w:r>
          <w:rPr>
            <w:sz w:val="28"/>
          </w:rPr>
          <w:t>Medical Virology</w:t>
        </w:r>
        <w:r>
          <w:rPr>
            <w:spacing w:val="-4"/>
            <w:sz w:val="28"/>
          </w:rPr>
          <w:t xml:space="preserve"> </w:t>
        </w:r>
        <w:r>
          <w:rPr>
            <w:sz w:val="28"/>
          </w:rPr>
          <w:t>(Fifth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Edition)</w:t>
        </w:r>
      </w:hyperlink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5"/>
        <w:rPr>
          <w:sz w:val="29"/>
        </w:rPr>
      </w:pPr>
    </w:p>
    <w:p w:rsidR="0002676E" w:rsidRDefault="0002676E">
      <w:pPr>
        <w:rPr>
          <w:sz w:val="29"/>
        </w:rPr>
        <w:sectPr w:rsidR="0002676E">
          <w:headerReference w:type="default" r:id="rId124"/>
          <w:footerReference w:type="default" r:id="rId125"/>
          <w:pgSz w:w="11910" w:h="16840"/>
          <w:pgMar w:top="1020" w:right="320" w:bottom="280" w:left="120" w:header="712" w:footer="0" w:gutter="0"/>
          <w:cols w:space="720"/>
        </w:sect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spacing w:before="9"/>
        <w:rPr>
          <w:sz w:val="23"/>
        </w:rPr>
      </w:pPr>
    </w:p>
    <w:p w:rsidR="0002676E" w:rsidRDefault="003C6933">
      <w:pPr>
        <w:bidi/>
        <w:ind w:right="1190"/>
        <w:jc w:val="right"/>
        <w:rPr>
          <w:rFonts w:ascii="Arial" w:cs="Arial"/>
          <w:b/>
          <w:bCs/>
        </w:rPr>
      </w:pP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rtl/>
        </w:rPr>
        <w:t>م</w:t>
      </w:r>
      <w:r>
        <w:rPr>
          <w:rFonts w:ascii="Arial" w:cs="Arial"/>
          <w:b/>
          <w:bCs/>
          <w:spacing w:val="-1"/>
          <w:rtl/>
        </w:rPr>
        <w:t>رح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3"/>
        </w:rPr>
        <w:t>-</w:t>
      </w:r>
      <w:r>
        <w:rPr>
          <w:rFonts w:ascii="Arial" w:cs="Arial"/>
          <w:b/>
          <w:bCs/>
          <w:spacing w:val="-2"/>
        </w:rPr>
        <w:t>: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w w:val="41"/>
          <w:rtl/>
        </w:rPr>
        <w:t>ث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ث</w:t>
      </w:r>
      <w:r>
        <w:rPr>
          <w:rFonts w:ascii="Arial" w:cs="Arial"/>
          <w:b/>
          <w:bCs/>
          <w:spacing w:val="-3"/>
          <w:w w:val="121"/>
          <w:rtl/>
        </w:rPr>
        <w:t>ة</w:t>
      </w:r>
    </w:p>
    <w:p w:rsidR="0002676E" w:rsidRDefault="003C6933">
      <w:pPr>
        <w:pStyle w:val="a3"/>
        <w:rPr>
          <w:rFonts w:ascii="Arial"/>
          <w:b/>
          <w:sz w:val="26"/>
        </w:rPr>
      </w:pPr>
      <w:r>
        <w:br w:type="column"/>
      </w:r>
    </w:p>
    <w:p w:rsidR="0002676E" w:rsidRDefault="0002676E">
      <w:pPr>
        <w:pStyle w:val="a3"/>
        <w:rPr>
          <w:rFonts w:ascii="Arial"/>
          <w:b/>
          <w:sz w:val="26"/>
        </w:rPr>
      </w:pPr>
    </w:p>
    <w:p w:rsidR="0002676E" w:rsidRDefault="0002676E">
      <w:pPr>
        <w:pStyle w:val="a3"/>
        <w:rPr>
          <w:rFonts w:ascii="Arial"/>
          <w:b/>
          <w:sz w:val="26"/>
        </w:rPr>
      </w:pPr>
    </w:p>
    <w:p w:rsidR="0002676E" w:rsidRDefault="003C6933">
      <w:pPr>
        <w:bidi/>
        <w:spacing w:before="202"/>
        <w:ind w:right="1190"/>
        <w:jc w:val="right"/>
        <w:rPr>
          <w:rFonts w:ascii="Arial" w:cs="Arial"/>
          <w:b/>
          <w:bCs/>
        </w:rPr>
      </w:pP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80"/>
          <w:rtl/>
        </w:rPr>
        <w:t>لم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spacing w:val="-2"/>
          <w:rtl/>
        </w:rPr>
        <w:t>دة</w:t>
      </w:r>
      <w:r>
        <w:rPr>
          <w:rFonts w:ascii="Calibri" w:cs="Calibri"/>
          <w:b/>
          <w:bCs/>
          <w:spacing w:val="1"/>
        </w:rPr>
        <w:t>:</w:t>
      </w:r>
      <w:r>
        <w:rPr>
          <w:rFonts w:ascii="Arial" w:cs="Arial"/>
          <w:b/>
          <w:bCs/>
          <w:spacing w:val="2"/>
          <w:rtl/>
        </w:rPr>
        <w:t xml:space="preserve"> </w:t>
      </w:r>
      <w:r>
        <w:rPr>
          <w:rFonts w:ascii="Arial" w:cs="Arial"/>
          <w:b/>
          <w:bCs/>
          <w:w w:val="40"/>
          <w:rtl/>
        </w:rPr>
        <w:t>ف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2"/>
          <w:w w:val="65"/>
          <w:rtl/>
        </w:rPr>
        <w:t>ي</w:t>
      </w:r>
      <w:r>
        <w:rPr>
          <w:rFonts w:ascii="Arial" w:cs="Arial"/>
          <w:b/>
          <w:bCs/>
          <w:w w:val="65"/>
          <w:rtl/>
        </w:rPr>
        <w:t>ر</w:t>
      </w:r>
      <w:r>
        <w:rPr>
          <w:rFonts w:ascii="Arial" w:cs="Arial"/>
          <w:b/>
          <w:bCs/>
          <w:spacing w:val="-2"/>
          <w:w w:val="78"/>
          <w:rtl/>
        </w:rPr>
        <w:t>و</w:t>
      </w:r>
      <w:r>
        <w:rPr>
          <w:rFonts w:ascii="Arial" w:cs="Arial"/>
          <w:b/>
          <w:bCs/>
          <w:spacing w:val="-1"/>
          <w:w w:val="78"/>
          <w:rtl/>
        </w:rPr>
        <w:t>س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rtl/>
        </w:rPr>
        <w:t>ت</w:t>
      </w:r>
    </w:p>
    <w:p w:rsidR="0002676E" w:rsidRDefault="003C6933">
      <w:pPr>
        <w:bidi/>
        <w:spacing w:before="94" w:line="463" w:lineRule="auto"/>
        <w:ind w:left="1576" w:right="1190" w:firstLine="879"/>
        <w:rPr>
          <w:rFonts w:ascii="Arial" w:cs="Arial"/>
          <w:b/>
          <w:bCs/>
        </w:rPr>
      </w:pPr>
      <w:r>
        <w:rPr>
          <w:rtl/>
        </w:rPr>
        <w:br w:type="column"/>
      </w:r>
      <w:r>
        <w:rPr>
          <w:rFonts w:ascii="Arial" w:cs="Arial"/>
          <w:b/>
          <w:bCs/>
          <w:rtl/>
        </w:rPr>
        <w:lastRenderedPageBreak/>
        <w:t>ا</w:t>
      </w:r>
      <w:r>
        <w:rPr>
          <w:rFonts w:ascii="Arial" w:cs="Arial"/>
          <w:b/>
          <w:bCs/>
          <w:w w:val="73"/>
          <w:rtl/>
        </w:rPr>
        <w:t>ل</w:t>
      </w:r>
      <w:r>
        <w:rPr>
          <w:rFonts w:ascii="Arial" w:cs="Arial"/>
          <w:b/>
          <w:bCs/>
          <w:spacing w:val="-1"/>
          <w:w w:val="73"/>
          <w:rtl/>
        </w:rPr>
        <w:t>ج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1"/>
          <w:w w:val="86"/>
          <w:rtl/>
        </w:rPr>
        <w:t>مع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spacing w:val="1"/>
          <w:w w:val="48"/>
          <w:rtl/>
        </w:rPr>
        <w:t>ل</w:t>
      </w:r>
      <w:r>
        <w:rPr>
          <w:rFonts w:ascii="Arial" w:cs="Arial"/>
          <w:b/>
          <w:bCs/>
          <w:spacing w:val="-1"/>
          <w:w w:val="48"/>
          <w:rtl/>
        </w:rPr>
        <w:t>تق</w:t>
      </w:r>
      <w:r>
        <w:rPr>
          <w:rFonts w:ascii="Arial" w:cs="Arial"/>
          <w:b/>
          <w:bCs/>
          <w:spacing w:val="-3"/>
          <w:w w:val="45"/>
          <w:rtl/>
        </w:rPr>
        <w:t>ن</w:t>
      </w:r>
      <w:r>
        <w:rPr>
          <w:rFonts w:ascii="Arial" w:cs="Arial"/>
          <w:b/>
          <w:bCs/>
          <w:spacing w:val="-1"/>
          <w:w w:val="45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0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1"/>
          <w:w w:val="78"/>
          <w:rtl/>
        </w:rPr>
        <w:t>و</w:t>
      </w:r>
      <w:r>
        <w:rPr>
          <w:rFonts w:ascii="Arial" w:cs="Arial"/>
          <w:b/>
          <w:bCs/>
          <w:spacing w:val="-1"/>
          <w:w w:val="78"/>
          <w:rtl/>
        </w:rPr>
        <w:t>س</w:t>
      </w:r>
      <w:r>
        <w:rPr>
          <w:rFonts w:ascii="Arial" w:cs="Arial"/>
          <w:b/>
          <w:bCs/>
          <w:spacing w:val="-3"/>
          <w:rtl/>
        </w:rPr>
        <w:t>ط</w:t>
      </w:r>
      <w:r>
        <w:rPr>
          <w:rFonts w:ascii="Arial" w:cs="Arial"/>
          <w:b/>
          <w:bCs/>
          <w:spacing w:val="-3"/>
          <w:w w:val="86"/>
          <w:rtl/>
        </w:rPr>
        <w:t>ى</w:t>
      </w:r>
      <w:r>
        <w:rPr>
          <w:rFonts w:ascii="Arial" w:cs="Arial"/>
          <w:b/>
          <w:bCs/>
          <w:rtl/>
        </w:rPr>
        <w:t xml:space="preserve"> </w:t>
      </w:r>
      <w:r>
        <w:rPr>
          <w:rFonts w:ascii="Arial" w:cs="Arial"/>
          <w:b/>
          <w:bCs/>
          <w:w w:val="66"/>
          <w:rtl/>
        </w:rPr>
        <w:t>ك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0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w w:val="48"/>
          <w:rtl/>
        </w:rPr>
        <w:t>ت</w:t>
      </w:r>
      <w:r>
        <w:rPr>
          <w:rFonts w:ascii="Arial" w:cs="Arial"/>
          <w:b/>
          <w:bCs/>
          <w:spacing w:val="-1"/>
          <w:w w:val="48"/>
          <w:rtl/>
        </w:rPr>
        <w:t>قن</w:t>
      </w:r>
      <w:r>
        <w:rPr>
          <w:rFonts w:ascii="Arial" w:cs="Arial"/>
          <w:b/>
          <w:bCs/>
          <w:spacing w:val="-3"/>
          <w:w w:val="42"/>
          <w:rtl/>
        </w:rPr>
        <w:t>ي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2"/>
          <w:rtl/>
        </w:rPr>
        <w:t>ت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66"/>
          <w:rtl/>
        </w:rPr>
        <w:t>ل</w:t>
      </w:r>
      <w:r>
        <w:rPr>
          <w:rFonts w:ascii="Arial" w:cs="Arial"/>
          <w:b/>
          <w:bCs/>
          <w:spacing w:val="-1"/>
          <w:w w:val="66"/>
          <w:rtl/>
        </w:rPr>
        <w:t>صحي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وا</w:t>
      </w:r>
      <w:r>
        <w:rPr>
          <w:rFonts w:ascii="Arial" w:cs="Arial"/>
          <w:b/>
          <w:bCs/>
          <w:w w:val="57"/>
          <w:rtl/>
        </w:rPr>
        <w:t>ل</w:t>
      </w:r>
      <w:r>
        <w:rPr>
          <w:rFonts w:ascii="Arial" w:cs="Arial"/>
          <w:b/>
          <w:bCs/>
          <w:spacing w:val="-1"/>
          <w:w w:val="57"/>
          <w:rtl/>
        </w:rPr>
        <w:t>طبي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Calibri" w:cs="Calibri"/>
          <w:b/>
          <w:bCs/>
          <w:spacing w:val="-1"/>
          <w:rtl/>
        </w:rPr>
        <w:t xml:space="preserve"> </w:t>
      </w:r>
      <w:r>
        <w:rPr>
          <w:rFonts w:ascii="Calibri" w:cs="Calibri"/>
          <w:b/>
          <w:bCs/>
        </w:rPr>
        <w:t>/</w:t>
      </w:r>
      <w:r>
        <w:rPr>
          <w:rFonts w:ascii="Arial" w:cs="Arial"/>
          <w:b/>
          <w:bCs/>
          <w:spacing w:val="-1"/>
          <w:w w:val="53"/>
          <w:rtl/>
        </w:rPr>
        <w:t>بغ</w:t>
      </w:r>
      <w:r>
        <w:rPr>
          <w:rFonts w:ascii="Arial" w:cs="Arial"/>
          <w:b/>
          <w:bCs/>
          <w:rtl/>
        </w:rPr>
        <w:t>د</w:t>
      </w:r>
      <w:r>
        <w:rPr>
          <w:rFonts w:ascii="Arial" w:cs="Arial"/>
          <w:b/>
          <w:bCs/>
          <w:spacing w:val="-3"/>
          <w:rtl/>
        </w:rPr>
        <w:t>ا</w:t>
      </w:r>
      <w:r>
        <w:rPr>
          <w:rFonts w:ascii="Arial" w:cs="Arial"/>
          <w:b/>
          <w:bCs/>
          <w:spacing w:val="-2"/>
          <w:rtl/>
        </w:rPr>
        <w:t>د</w:t>
      </w:r>
      <w:r>
        <w:rPr>
          <w:rFonts w:ascii="Arial" w:cs="Arial"/>
          <w:b/>
          <w:bCs/>
          <w:w w:val="66"/>
          <w:rtl/>
        </w:rPr>
        <w:t xml:space="preserve"> </w:t>
      </w:r>
      <w:r>
        <w:rPr>
          <w:rFonts w:ascii="Arial" w:cs="Arial"/>
          <w:b/>
          <w:bCs/>
          <w:spacing w:val="-1"/>
          <w:w w:val="68"/>
          <w:rtl/>
        </w:rPr>
        <w:t>قسم</w:t>
      </w:r>
      <w:r>
        <w:rPr>
          <w:rFonts w:ascii="Arial" w:cs="Arial"/>
          <w:b/>
          <w:bCs/>
          <w:rtl/>
        </w:rPr>
        <w:t xml:space="preserve"> </w:t>
      </w:r>
      <w:r>
        <w:rPr>
          <w:rFonts w:ascii="Arial" w:cs="Arial"/>
          <w:b/>
          <w:bCs/>
          <w:w w:val="41"/>
          <w:rtl/>
        </w:rPr>
        <w:t>ت</w:t>
      </w:r>
      <w:r>
        <w:rPr>
          <w:rFonts w:ascii="Arial" w:cs="Arial"/>
          <w:b/>
          <w:bCs/>
          <w:w w:val="48"/>
          <w:rtl/>
        </w:rPr>
        <w:t>ق</w:t>
      </w:r>
      <w:r>
        <w:rPr>
          <w:rFonts w:ascii="Arial" w:cs="Arial"/>
          <w:b/>
          <w:bCs/>
          <w:spacing w:val="-1"/>
          <w:w w:val="48"/>
          <w:rtl/>
        </w:rPr>
        <w:t>ني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rtl/>
        </w:rPr>
        <w:t>ت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ت</w:t>
      </w:r>
      <w:r>
        <w:rPr>
          <w:rFonts w:ascii="Arial" w:cs="Arial"/>
          <w:b/>
          <w:bCs/>
          <w:spacing w:val="-3"/>
          <w:w w:val="91"/>
          <w:rtl/>
        </w:rPr>
        <w:t>ح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ي</w:t>
      </w:r>
      <w:r>
        <w:rPr>
          <w:rFonts w:ascii="Arial" w:cs="Arial"/>
          <w:b/>
          <w:bCs/>
          <w:spacing w:val="-2"/>
          <w:w w:val="81"/>
          <w:rtl/>
        </w:rPr>
        <w:t>ا</w:t>
      </w:r>
      <w:r>
        <w:rPr>
          <w:rFonts w:ascii="Arial" w:cs="Arial"/>
          <w:b/>
          <w:bCs/>
          <w:w w:val="81"/>
          <w:rtl/>
        </w:rPr>
        <w:t>ل</w:t>
      </w:r>
      <w:r>
        <w:rPr>
          <w:rFonts w:ascii="Arial" w:cs="Arial"/>
          <w:b/>
          <w:bCs/>
          <w:rtl/>
        </w:rPr>
        <w:t>ت</w:t>
      </w:r>
      <w:r>
        <w:rPr>
          <w:rFonts w:ascii="Arial" w:cs="Arial"/>
          <w:b/>
          <w:bCs/>
          <w:spacing w:val="-2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87"/>
          <w:rtl/>
        </w:rPr>
        <w:t>لمر</w:t>
      </w:r>
      <w:r>
        <w:rPr>
          <w:rFonts w:ascii="Arial" w:cs="Arial"/>
          <w:b/>
          <w:bCs/>
          <w:spacing w:val="-3"/>
          <w:w w:val="61"/>
          <w:rtl/>
        </w:rPr>
        <w:t>ض</w:t>
      </w:r>
      <w:r>
        <w:rPr>
          <w:rFonts w:ascii="Arial" w:cs="Arial"/>
          <w:b/>
          <w:bCs/>
          <w:spacing w:val="-1"/>
          <w:w w:val="61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</w:p>
    <w:p w:rsidR="0002676E" w:rsidRDefault="0002676E">
      <w:pPr>
        <w:spacing w:line="463" w:lineRule="auto"/>
        <w:rPr>
          <w:rFonts w:ascii="Arial" w:cs="Arial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3" w:space="720" w:equalWidth="0">
            <w:col w:w="2394" w:space="173"/>
            <w:col w:w="2449" w:space="1165"/>
            <w:col w:w="5289"/>
          </w:cols>
        </w:sectPr>
      </w:pP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02676E">
      <w:pPr>
        <w:pStyle w:val="a3"/>
        <w:spacing w:before="10"/>
        <w:rPr>
          <w:rFonts w:ascii="Arial"/>
          <w:b/>
          <w:sz w:val="20"/>
        </w:rPr>
      </w:pPr>
    </w:p>
    <w:p w:rsidR="0002676E" w:rsidRDefault="003C6933">
      <w:pPr>
        <w:pStyle w:val="1"/>
        <w:spacing w:before="28"/>
        <w:ind w:left="396"/>
        <w:rPr>
          <w:rFonts w:ascii="Calibri"/>
        </w:rPr>
      </w:pPr>
      <w:r>
        <w:rPr>
          <w:rFonts w:ascii="Calibri"/>
        </w:rPr>
        <w:t>Title:-</w:t>
      </w:r>
    </w:p>
    <w:p w:rsidR="0002676E" w:rsidRDefault="003C6933">
      <w:pPr>
        <w:tabs>
          <w:tab w:val="left" w:pos="3345"/>
          <w:tab w:val="left" w:pos="7815"/>
          <w:tab w:val="left" w:pos="9123"/>
        </w:tabs>
        <w:spacing w:before="251"/>
        <w:ind w:left="316"/>
        <w:rPr>
          <w:b/>
          <w:sz w:val="32"/>
        </w:rPr>
      </w:pPr>
      <w:r>
        <w:rPr>
          <w:b/>
          <w:sz w:val="36"/>
        </w:rPr>
        <w:t>Oncogenic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viruses</w:t>
      </w:r>
      <w:r>
        <w:rPr>
          <w:b/>
          <w:sz w:val="36"/>
        </w:rPr>
        <w:tab/>
      </w:r>
      <w:r>
        <w:rPr>
          <w:b/>
          <w:sz w:val="32"/>
        </w:rPr>
        <w:t>(Human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cancer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viruses)</w:t>
      </w:r>
      <w:r>
        <w:rPr>
          <w:b/>
          <w:sz w:val="32"/>
        </w:rPr>
        <w:tab/>
      </w:r>
      <w:r>
        <w:rPr>
          <w:b/>
          <w:color w:val="FF0000"/>
          <w:sz w:val="32"/>
        </w:rPr>
        <w:t>Lecture</w:t>
      </w:r>
      <w:r>
        <w:rPr>
          <w:b/>
          <w:color w:val="FF0000"/>
          <w:sz w:val="32"/>
        </w:rPr>
        <w:tab/>
        <w:t>18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4"/>
        <w:rPr>
          <w:b/>
          <w:sz w:val="16"/>
        </w:rPr>
      </w:pPr>
    </w:p>
    <w:p w:rsidR="0002676E" w:rsidRDefault="0002676E">
      <w:pPr>
        <w:rPr>
          <w:sz w:val="16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p w:rsidR="0002676E" w:rsidRDefault="003C6933">
      <w:pPr>
        <w:pStyle w:val="1"/>
        <w:spacing w:before="89"/>
      </w:pPr>
      <w:r>
        <w:lastRenderedPageBreak/>
        <w:t>Name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instructor:</w:t>
      </w:r>
    </w:p>
    <w:p w:rsidR="0002676E" w:rsidRDefault="003C6933">
      <w:pPr>
        <w:spacing w:before="269"/>
        <w:ind w:left="254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Assist</w:t>
      </w:r>
      <w:r>
        <w:rPr>
          <w:rFonts w:ascii="Calibri"/>
          <w:b/>
          <w:spacing w:val="-1"/>
          <w:sz w:val="28"/>
        </w:rPr>
        <w:t xml:space="preserve"> </w:t>
      </w:r>
      <w:r>
        <w:rPr>
          <w:rFonts w:ascii="Calibri"/>
          <w:b/>
          <w:sz w:val="28"/>
        </w:rPr>
        <w:t>Prof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dr.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Athraa</w:t>
      </w:r>
      <w:r>
        <w:rPr>
          <w:rFonts w:ascii="Calibri"/>
          <w:b/>
          <w:spacing w:val="60"/>
          <w:sz w:val="28"/>
        </w:rPr>
        <w:t xml:space="preserve"> </w:t>
      </w:r>
      <w:r>
        <w:rPr>
          <w:rFonts w:ascii="Calibri"/>
          <w:b/>
          <w:sz w:val="28"/>
        </w:rPr>
        <w:t>Zaidan Hassan</w:t>
      </w:r>
    </w:p>
    <w:p w:rsidR="0002676E" w:rsidRDefault="003C6933">
      <w:pPr>
        <w:pStyle w:val="1"/>
        <w:spacing w:before="242"/>
      </w:pPr>
      <w:r>
        <w:t>Target</w:t>
      </w:r>
      <w:r>
        <w:rPr>
          <w:spacing w:val="-1"/>
        </w:rPr>
        <w:t xml:space="preserve"> </w:t>
      </w:r>
      <w:r>
        <w:t>population</w:t>
      </w:r>
    </w:p>
    <w:p w:rsidR="0002676E" w:rsidRDefault="003C6933">
      <w:pPr>
        <w:pStyle w:val="a3"/>
        <w:rPr>
          <w:rFonts w:ascii="Arial"/>
          <w:b/>
          <w:sz w:val="30"/>
        </w:rPr>
      </w:pPr>
      <w:r>
        <w:br w:type="column"/>
      </w:r>
    </w:p>
    <w:p w:rsidR="0002676E" w:rsidRDefault="0002676E">
      <w:pPr>
        <w:pStyle w:val="a3"/>
        <w:spacing w:before="5"/>
        <w:rPr>
          <w:rFonts w:ascii="Arial"/>
          <w:b/>
          <w:sz w:val="37"/>
        </w:rPr>
      </w:pPr>
    </w:p>
    <w:p w:rsidR="0002676E" w:rsidRDefault="003C6933">
      <w:pPr>
        <w:pStyle w:val="4"/>
        <w:bidi/>
        <w:spacing w:before="1"/>
        <w:ind w:left="0" w:right="254"/>
        <w:jc w:val="right"/>
        <w:rPr>
          <w:rFonts w:ascii="Arial" w:cs="Arial"/>
        </w:rPr>
      </w:pPr>
      <w:r>
        <w:rPr>
          <w:rFonts w:ascii="Arial" w:cs="Arial"/>
          <w:w w:val="85"/>
          <w:rtl/>
        </w:rPr>
        <w:t>استاذ</w:t>
      </w:r>
      <w:r>
        <w:rPr>
          <w:rFonts w:ascii="Arial" w:cs="Arial"/>
          <w:spacing w:val="17"/>
          <w:w w:val="85"/>
          <w:rtl/>
        </w:rPr>
        <w:t xml:space="preserve"> </w:t>
      </w:r>
      <w:r>
        <w:rPr>
          <w:rFonts w:ascii="Arial" w:cs="Arial"/>
          <w:w w:val="85"/>
          <w:rtl/>
        </w:rPr>
        <w:t>مساعد</w:t>
      </w:r>
      <w:r>
        <w:rPr>
          <w:rFonts w:ascii="Arial" w:cs="Arial"/>
          <w:spacing w:val="15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د</w:t>
      </w:r>
      <w:r>
        <w:rPr>
          <w:rFonts w:ascii="Arial" w:cs="Arial"/>
          <w:w w:val="85"/>
        </w:rPr>
        <w:t>.</w:t>
      </w:r>
      <w:r>
        <w:rPr>
          <w:rFonts w:ascii="Arial" w:cs="Arial"/>
          <w:spacing w:val="17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عذراء</w:t>
      </w:r>
      <w:r>
        <w:rPr>
          <w:rFonts w:ascii="Arial" w:cs="Arial"/>
          <w:spacing w:val="15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زيدان</w:t>
      </w:r>
      <w:r>
        <w:rPr>
          <w:rFonts w:ascii="Arial" w:cs="Arial"/>
          <w:spacing w:val="16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حسن</w:t>
      </w:r>
    </w:p>
    <w:p w:rsidR="0002676E" w:rsidRDefault="0002676E">
      <w:pPr>
        <w:jc w:val="right"/>
        <w:rPr>
          <w:rFonts w:ascii="Arial" w:cs="Arial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2" w:space="720" w:equalWidth="0">
            <w:col w:w="4560" w:space="325"/>
            <w:col w:w="6585"/>
          </w:cols>
        </w:sectPr>
      </w:pPr>
    </w:p>
    <w:p w:rsidR="0002676E" w:rsidRDefault="004B3196">
      <w:pPr>
        <w:pStyle w:val="a3"/>
        <w:spacing w:before="5"/>
        <w:rPr>
          <w:rFonts w:ascii="Arial"/>
          <w:b/>
          <w:sz w:val="20"/>
        </w:rPr>
      </w:pPr>
      <w:r>
        <w:lastRenderedPageBreak/>
        <w:pict>
          <v:group id="_x0000_s3176" style="position:absolute;margin-left:13.9pt;margin-top:24pt;width:557.6pt;height:794.05pt;z-index:-20052480;mso-position-horizontal-relative:page;mso-position-vertical-relative:page" coordorigin="278,480" coordsize="11152,15881">
            <v:shape id="_x0000_s3189" type="#_x0000_t75" style="position:absolute;left:3493;top:8696;width:1503;height:2527">
              <v:imagedata r:id="rId10" o:title=""/>
            </v:shape>
            <v:shape id="_x0000_s3188" type="#_x0000_t75" style="position:absolute;left:5146;top:7454;width:899;height:2236">
              <v:imagedata r:id="rId11" o:title=""/>
            </v:shape>
            <v:rect id="_x0000_s3187" style="position:absolute;left:510;top:9067;width:9645;height:1950" fillcolor="#c5d9f0" stroked="f"/>
            <v:rect id="_x0000_s3186" style="position:absolute;left:510;top:9067;width:9645;height:1950" filled="f"/>
            <v:shape id="_x0000_s3185" type="#_x0000_t75" style="position:absolute;left:6263;top:6167;width:1169;height:2313">
              <v:imagedata r:id="rId12" o:title=""/>
            </v:shape>
            <v:shape id="_x0000_s3184" type="#_x0000_t75" style="position:absolute;left:7580;top:5607;width:808;height:1338">
              <v:imagedata r:id="rId13" o:title=""/>
            </v:shape>
            <v:rect id="_x0000_s3183" style="position:absolute;left:465;top:3074;width:9300;height:3765" stroked="f"/>
            <v:shape id="_x0000_s3182" style="position:absolute;left:285;top:3074;width:10020;height:9738" coordorigin="285,3075" coordsize="10020,9738" o:spt="100" adj="0,,0" path="m465,6840r9300,l9765,3075r-9300,l465,6840xm285,12813r10020,l10305,11748r-10020,l285,12813xe" filled="f">
              <v:stroke joinstyle="round"/>
              <v:formulas/>
              <v:path arrowok="t" o:connecttype="segments"/>
            </v:shape>
            <v:rect id="_x0000_s3181" style="position:absolute;left:285;top:14853;width:8385;height:900" stroked="f"/>
            <v:rect id="_x0000_s3180" style="position:absolute;left:285;top:14853;width:8385;height:900" filled="f"/>
            <v:shape id="_x0000_s3179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178" style="position:absolute;left:540;top:568;width:15;height:15704" stroked="f"/>
            <v:shape id="_x0000_s3177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2676E" w:rsidRDefault="004B3196">
      <w:pPr>
        <w:spacing w:before="44"/>
        <w:ind w:left="420"/>
        <w:rPr>
          <w:rFonts w:ascii="Calibri"/>
          <w:b/>
          <w:sz w:val="28"/>
        </w:rPr>
      </w:pPr>
      <w:r>
        <w:pict>
          <v:shape id="_x0000_s3175" type="#_x0000_t202" style="position:absolute;left:0;text-align:left;margin-left:292.25pt;margin-top:37.15pt;width:11.3pt;height:11.05pt;z-index:-20052992;mso-position-horizontal-relative:page" filled="f" stroked="f">
            <v:textbox inset="0,0,0,0">
              <w:txbxContent>
                <w:p w:rsidR="004B3196" w:rsidRDefault="004B3196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83</w:t>
                  </w:r>
                </w:p>
              </w:txbxContent>
            </v:textbox>
            <w10:wrap anchorx="page"/>
          </v:shape>
        </w:pict>
      </w:r>
      <w:r w:rsidR="003C6933">
        <w:rPr>
          <w:rFonts w:ascii="Calibri"/>
          <w:b/>
          <w:sz w:val="28"/>
        </w:rPr>
        <w:t>Three</w:t>
      </w:r>
      <w:r w:rsidR="003C6933">
        <w:rPr>
          <w:rFonts w:ascii="Calibri"/>
          <w:b/>
          <w:spacing w:val="-4"/>
          <w:sz w:val="28"/>
        </w:rPr>
        <w:t xml:space="preserve"> </w:t>
      </w:r>
      <w:r w:rsidR="003C6933">
        <w:rPr>
          <w:rFonts w:ascii="Calibri"/>
          <w:b/>
          <w:sz w:val="28"/>
        </w:rPr>
        <w:t>stage</w:t>
      </w:r>
      <w:r w:rsidR="003C6933">
        <w:rPr>
          <w:rFonts w:ascii="Calibri"/>
          <w:b/>
          <w:spacing w:val="-4"/>
          <w:sz w:val="28"/>
        </w:rPr>
        <w:t xml:space="preserve"> </w:t>
      </w:r>
      <w:r w:rsidR="003C6933">
        <w:rPr>
          <w:rFonts w:ascii="Calibri"/>
          <w:b/>
          <w:sz w:val="28"/>
        </w:rPr>
        <w:t>students</w:t>
      </w:r>
      <w:r w:rsidR="003C6933">
        <w:rPr>
          <w:rFonts w:ascii="Calibri"/>
          <w:b/>
          <w:spacing w:val="-5"/>
          <w:sz w:val="28"/>
        </w:rPr>
        <w:t xml:space="preserve"> </w:t>
      </w:r>
      <w:r w:rsidR="003C6933">
        <w:rPr>
          <w:rFonts w:ascii="Calibri"/>
          <w:b/>
          <w:sz w:val="28"/>
        </w:rPr>
        <w:t>in</w:t>
      </w:r>
      <w:r w:rsidR="003C6933">
        <w:rPr>
          <w:rFonts w:ascii="Calibri"/>
          <w:b/>
          <w:spacing w:val="-3"/>
          <w:sz w:val="28"/>
        </w:rPr>
        <w:t xml:space="preserve"> </w:t>
      </w:r>
      <w:r w:rsidR="003C6933">
        <w:rPr>
          <w:rFonts w:ascii="Calibri"/>
          <w:b/>
          <w:sz w:val="28"/>
        </w:rPr>
        <w:t>department</w:t>
      </w:r>
      <w:r w:rsidR="003C6933">
        <w:rPr>
          <w:rFonts w:ascii="Calibri"/>
          <w:b/>
          <w:spacing w:val="-3"/>
          <w:sz w:val="28"/>
        </w:rPr>
        <w:t xml:space="preserve"> </w:t>
      </w:r>
      <w:r w:rsidR="003C6933">
        <w:rPr>
          <w:rFonts w:ascii="Calibri"/>
          <w:b/>
          <w:sz w:val="28"/>
        </w:rPr>
        <w:t>Medical</w:t>
      </w:r>
      <w:r w:rsidR="003C6933">
        <w:rPr>
          <w:rFonts w:ascii="Calibri"/>
          <w:b/>
          <w:spacing w:val="-3"/>
          <w:sz w:val="28"/>
        </w:rPr>
        <w:t xml:space="preserve"> </w:t>
      </w:r>
      <w:r w:rsidR="003C6933">
        <w:rPr>
          <w:rFonts w:ascii="Calibri"/>
          <w:b/>
          <w:sz w:val="28"/>
        </w:rPr>
        <w:t>Laboratory</w:t>
      </w:r>
      <w:r w:rsidR="003C6933">
        <w:rPr>
          <w:rFonts w:ascii="Calibri"/>
          <w:b/>
          <w:spacing w:val="-4"/>
          <w:sz w:val="28"/>
        </w:rPr>
        <w:t xml:space="preserve"> </w:t>
      </w:r>
      <w:r w:rsidR="003C6933">
        <w:rPr>
          <w:rFonts w:ascii="Calibri"/>
          <w:b/>
          <w:sz w:val="28"/>
        </w:rPr>
        <w:t>Techniques</w:t>
      </w:r>
    </w:p>
    <w:p w:rsidR="0002676E" w:rsidRDefault="0002676E">
      <w:pPr>
        <w:rPr>
          <w:rFonts w:ascii="Calibri"/>
          <w:sz w:val="28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p w:rsidR="0002676E" w:rsidRDefault="004B3196">
      <w:pPr>
        <w:pStyle w:val="a3"/>
        <w:rPr>
          <w:rFonts w:ascii="Calibri"/>
          <w:b/>
          <w:sz w:val="20"/>
        </w:rPr>
      </w:pPr>
      <w:r>
        <w:lastRenderedPageBreak/>
        <w:pict>
          <v:group id="_x0000_s3170" style="position:absolute;margin-left:13.9pt;margin-top:24pt;width:557.6pt;height:794.05pt;z-index:-20048896;mso-position-horizontal-relative:page;mso-position-vertical-relative:page" coordorigin="278,480" coordsize="11152,15881">
            <v:rect id="_x0000_s3174" style="position:absolute;left:285;top:12276;width:9030;height:1065" filled="f"/>
            <v:shape id="_x0000_s3173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172" style="position:absolute;left:540;top:568;width:15;height:15704" stroked="f"/>
            <v:shape id="_x0000_s3171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4B3196">
      <w:pPr>
        <w:pStyle w:val="1"/>
        <w:spacing w:before="249"/>
      </w:pPr>
      <w:r>
        <w:pict>
          <v:shape id="_x0000_s3169" style="position:absolute;left:0;text-align:left;margin-left:52.7pt;margin-top:-35.25pt;width:490.35pt;height:4.45pt;z-index:-20049408;mso-position-horizontal-relative:page" coordorigin="1054,-705" coordsize="9807,89" o:spt="100" adj="0,,0" path="m10860,-676r-9806,l1054,-616r9806,l10860,-676xm10860,-705r-9806,l1054,-691r9806,l10860,-705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Introduction</w:t>
      </w:r>
    </w:p>
    <w:p w:rsidR="0002676E" w:rsidRDefault="003C6933">
      <w:pPr>
        <w:pStyle w:val="a3"/>
        <w:spacing w:before="260" w:line="278" w:lineRule="auto"/>
        <w:ind w:left="254" w:right="977"/>
      </w:pPr>
      <w:r>
        <w:rPr>
          <w:b/>
        </w:rPr>
        <w:t>Cell</w:t>
      </w:r>
      <w:r>
        <w:rPr>
          <w:b/>
          <w:spacing w:val="-6"/>
        </w:rPr>
        <w:t xml:space="preserve"> </w:t>
      </w:r>
      <w:r>
        <w:rPr>
          <w:b/>
        </w:rPr>
        <w:t>growth</w:t>
      </w:r>
      <w:r>
        <w:t>: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cell</w:t>
      </w:r>
      <w:r>
        <w:rPr>
          <w:spacing w:val="-5"/>
        </w:rPr>
        <w:t xml:space="preserve"> </w:t>
      </w:r>
      <w:r>
        <w:t>proliferation</w:t>
      </w:r>
      <w:r>
        <w:rPr>
          <w:spacing w:val="-2"/>
        </w:rPr>
        <w:t xml:space="preserve"> </w:t>
      </w:r>
      <w:r>
        <w:t>(the</w:t>
      </w:r>
      <w:r>
        <w:rPr>
          <w:spacing w:val="-6"/>
        </w:rPr>
        <w:t xml:space="preserve"> </w:t>
      </w:r>
      <w:r>
        <w:t>increase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cell</w:t>
      </w:r>
      <w:r>
        <w:rPr>
          <w:spacing w:val="-1"/>
        </w:rPr>
        <w:t xml:space="preserve"> </w:t>
      </w:r>
      <w:r>
        <w:t>numbers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occurs</w:t>
      </w:r>
      <w:r>
        <w:rPr>
          <w:spacing w:val="-1"/>
        </w:rPr>
        <w:t xml:space="preserve"> </w:t>
      </w:r>
      <w:r>
        <w:t>through</w:t>
      </w:r>
      <w:r>
        <w:rPr>
          <w:spacing w:val="-67"/>
        </w:rPr>
        <w:t xml:space="preserve"> </w:t>
      </w:r>
      <w:r>
        <w:t>repeated cell</w:t>
      </w:r>
      <w:r>
        <w:rPr>
          <w:spacing w:val="-3"/>
        </w:rPr>
        <w:t xml:space="preserve"> </w:t>
      </w:r>
      <w:r>
        <w:t>division).</w:t>
      </w:r>
    </w:p>
    <w:p w:rsidR="0002676E" w:rsidRDefault="003C6933">
      <w:pPr>
        <w:pStyle w:val="a4"/>
        <w:numPr>
          <w:ilvl w:val="0"/>
          <w:numId w:val="45"/>
        </w:numPr>
        <w:tabs>
          <w:tab w:val="left" w:pos="423"/>
        </w:tabs>
        <w:spacing w:before="194"/>
        <w:ind w:left="422"/>
        <w:rPr>
          <w:b/>
          <w:sz w:val="28"/>
        </w:rPr>
      </w:pPr>
      <w:r>
        <w:rPr>
          <w:sz w:val="28"/>
        </w:rPr>
        <w:t>Cell</w:t>
      </w:r>
      <w:r>
        <w:rPr>
          <w:spacing w:val="-1"/>
          <w:sz w:val="28"/>
        </w:rPr>
        <w:t xml:space="preserve"> </w:t>
      </w:r>
      <w:r>
        <w:rPr>
          <w:sz w:val="28"/>
        </w:rPr>
        <w:t>growth</w:t>
      </w:r>
      <w:r>
        <w:rPr>
          <w:spacing w:val="-1"/>
          <w:sz w:val="28"/>
        </w:rPr>
        <w:t xml:space="preserve"> </w:t>
      </w:r>
      <w:r>
        <w:rPr>
          <w:sz w:val="28"/>
        </w:rPr>
        <w:t>is regulated</w:t>
      </w:r>
      <w:r>
        <w:rPr>
          <w:spacing w:val="-1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two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groups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regulatory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genes:</w:t>
      </w:r>
    </w:p>
    <w:p w:rsidR="0002676E" w:rsidRDefault="003C6933">
      <w:pPr>
        <w:pStyle w:val="4"/>
        <w:spacing w:before="254"/>
        <w:ind w:left="254"/>
      </w:pPr>
      <w:r>
        <w:t>A.</w:t>
      </w:r>
      <w:r>
        <w:rPr>
          <w:spacing w:val="-2"/>
        </w:rPr>
        <w:t xml:space="preserve"> </w:t>
      </w:r>
      <w:r>
        <w:t>Proto-oncogenes</w:t>
      </w:r>
      <w:r>
        <w:rPr>
          <w:spacing w:val="-4"/>
        </w:rPr>
        <w:t xml:space="preserve"> </w:t>
      </w:r>
      <w:r>
        <w:t>(cellular</w:t>
      </w:r>
      <w:r>
        <w:rPr>
          <w:spacing w:val="-3"/>
        </w:rPr>
        <w:t xml:space="preserve"> </w:t>
      </w:r>
      <w:r>
        <w:t>oncogene,</w:t>
      </w:r>
      <w:r>
        <w:rPr>
          <w:spacing w:val="-2"/>
        </w:rPr>
        <w:t xml:space="preserve"> </w:t>
      </w:r>
      <w:r>
        <w:t>c-onc)</w:t>
      </w:r>
    </w:p>
    <w:p w:rsidR="0002676E" w:rsidRDefault="003C6933">
      <w:pPr>
        <w:pStyle w:val="a3"/>
        <w:spacing w:before="243" w:line="276" w:lineRule="auto"/>
        <w:ind w:left="254" w:right="793"/>
        <w:jc w:val="both"/>
      </w:pPr>
      <w:r>
        <w:rPr>
          <w:noProof/>
        </w:rPr>
        <w:drawing>
          <wp:anchor distT="0" distB="0" distL="0" distR="0" simplePos="0" relativeHeight="483266560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691900</wp:posOffset>
            </wp:positionV>
            <wp:extent cx="512952" cy="849630"/>
            <wp:effectExtent l="0" t="0" r="0" b="0"/>
            <wp:wrapNone/>
            <wp:docPr id="40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Are normal genes which control cell proliferation, but which have the potential to contribute</w:t>
      </w:r>
      <w:r>
        <w:rPr>
          <w:spacing w:val="-67"/>
        </w:rPr>
        <w:t xml:space="preserve"> </w:t>
      </w:r>
      <w:r>
        <w:t>to cancer development if their expression is altered (changed into oncogenes). So Oncogenes</w:t>
      </w:r>
      <w:r>
        <w:rPr>
          <w:spacing w:val="-67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genes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cause cancer.</w:t>
      </w:r>
    </w:p>
    <w:p w:rsidR="0002676E" w:rsidRDefault="003C6933">
      <w:pPr>
        <w:pStyle w:val="a3"/>
        <w:spacing w:before="202" w:line="276" w:lineRule="auto"/>
        <w:ind w:left="254" w:right="857"/>
        <w:jc w:val="both"/>
      </w:pPr>
      <w:r>
        <w:rPr>
          <w:noProof/>
        </w:rPr>
        <w:drawing>
          <wp:anchor distT="0" distB="0" distL="0" distR="0" simplePos="0" relativeHeight="483266048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187836</wp:posOffset>
            </wp:positionV>
            <wp:extent cx="742013" cy="1468707"/>
            <wp:effectExtent l="0" t="0" r="0" b="0"/>
            <wp:wrapNone/>
            <wp:docPr id="40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B- Tumor Suppressor Genes </w:t>
      </w:r>
      <w:r>
        <w:t>include genes that inhibit cell growth , fixing broken DNA or</w:t>
      </w:r>
      <w:r>
        <w:rPr>
          <w:spacing w:val="-67"/>
        </w:rPr>
        <w:t xml:space="preserve"> </w:t>
      </w:r>
      <w:r>
        <w:rPr>
          <w:spacing w:val="-1"/>
        </w:rPr>
        <w:t>causing</w:t>
      </w:r>
      <w:r>
        <w:rPr>
          <w:spacing w:val="1"/>
        </w:rPr>
        <w:t xml:space="preserve"> </w:t>
      </w:r>
      <w:r>
        <w:rPr>
          <w:spacing w:val="-1"/>
        </w:rPr>
        <w:t>a cell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die.</w:t>
      </w:r>
      <w:r>
        <w:rPr>
          <w:spacing w:val="-25"/>
        </w:rPr>
        <w:t xml:space="preserve"> </w:t>
      </w:r>
      <w:r>
        <w:rPr>
          <w:spacing w:val="-1"/>
        </w:rPr>
        <w:t>Examples:</w:t>
      </w:r>
      <w:r>
        <w:rPr>
          <w:spacing w:val="1"/>
        </w:rPr>
        <w:t xml:space="preserve"> </w:t>
      </w:r>
      <w:r>
        <w:t>P53,</w:t>
      </w:r>
      <w:r>
        <w:rPr>
          <w:spacing w:val="-1"/>
        </w:rPr>
        <w:t xml:space="preserve"> </w:t>
      </w:r>
      <w:r>
        <w:t>Rb</w:t>
      </w:r>
      <w:r>
        <w:rPr>
          <w:spacing w:val="3"/>
        </w:rPr>
        <w:t xml:space="preserve"> </w:t>
      </w:r>
      <w:r>
        <w:t>(retinoblastoma )</w:t>
      </w:r>
      <w:r>
        <w:rPr>
          <w:spacing w:val="-1"/>
        </w:rPr>
        <w:t xml:space="preserve"> </w:t>
      </w:r>
      <w:r>
        <w:t>.</w:t>
      </w:r>
    </w:p>
    <w:p w:rsidR="0002676E" w:rsidRDefault="003C6933">
      <w:pPr>
        <w:pStyle w:val="a3"/>
        <w:spacing w:before="198" w:line="278" w:lineRule="auto"/>
        <w:ind w:left="254" w:right="755"/>
        <w:jc w:val="both"/>
      </w:pPr>
      <w:r>
        <w:rPr>
          <w:noProof/>
        </w:rPr>
        <w:drawing>
          <wp:anchor distT="0" distB="0" distL="0" distR="0" simplePos="0" relativeHeight="483265536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406911</wp:posOffset>
            </wp:positionV>
            <wp:extent cx="570611" cy="1419352"/>
            <wp:effectExtent l="0" t="0" r="0" b="0"/>
            <wp:wrapNone/>
            <wp:docPr id="40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 important difference between oncogenes and tumor suppressor genes is that oncogenes</w:t>
      </w:r>
      <w:r>
        <w:rPr>
          <w:spacing w:val="1"/>
        </w:rPr>
        <w:t xml:space="preserve"> </w:t>
      </w:r>
      <w:r>
        <w:t>result</w:t>
      </w:r>
      <w:r>
        <w:rPr>
          <w:spacing w:val="55"/>
        </w:rPr>
        <w:t xml:space="preserve"> </w:t>
      </w:r>
      <w:r>
        <w:t>from</w:t>
      </w:r>
      <w:r>
        <w:rPr>
          <w:spacing w:val="52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activation</w:t>
      </w:r>
      <w:r>
        <w:rPr>
          <w:spacing w:val="65"/>
        </w:rPr>
        <w:t xml:space="preserve"> </w:t>
      </w:r>
      <w:r>
        <w:rPr>
          <w:b/>
        </w:rPr>
        <w:t>(turning</w:t>
      </w:r>
      <w:r>
        <w:rPr>
          <w:b/>
          <w:spacing w:val="55"/>
        </w:rPr>
        <w:t xml:space="preserve"> </w:t>
      </w:r>
      <w:r>
        <w:rPr>
          <w:b/>
        </w:rPr>
        <w:t>on)</w:t>
      </w:r>
      <w:r>
        <w:rPr>
          <w:b/>
          <w:spacing w:val="57"/>
        </w:rPr>
        <w:t xml:space="preserve"> </w:t>
      </w:r>
      <w:r>
        <w:rPr>
          <w:b/>
        </w:rPr>
        <w:t>of</w:t>
      </w:r>
      <w:r>
        <w:rPr>
          <w:b/>
          <w:spacing w:val="55"/>
        </w:rPr>
        <w:t xml:space="preserve"> </w:t>
      </w:r>
      <w:r>
        <w:rPr>
          <w:b/>
        </w:rPr>
        <w:t>protooncogenes</w:t>
      </w:r>
      <w:r>
        <w:t>,</w:t>
      </w:r>
      <w:r>
        <w:rPr>
          <w:spacing w:val="56"/>
        </w:rPr>
        <w:t xml:space="preserve"> </w:t>
      </w:r>
      <w:r>
        <w:t>but</w:t>
      </w:r>
      <w:r>
        <w:rPr>
          <w:spacing w:val="55"/>
        </w:rPr>
        <w:t xml:space="preserve"> </w:t>
      </w:r>
      <w:r>
        <w:t>tumor</w:t>
      </w:r>
      <w:r>
        <w:rPr>
          <w:spacing w:val="57"/>
        </w:rPr>
        <w:t xml:space="preserve"> </w:t>
      </w:r>
      <w:r>
        <w:t>suppressor</w:t>
      </w:r>
      <w:r>
        <w:rPr>
          <w:spacing w:val="57"/>
        </w:rPr>
        <w:t xml:space="preserve"> </w:t>
      </w:r>
      <w:r>
        <w:t>genes</w:t>
      </w:r>
    </w:p>
    <w:p w:rsidR="0002676E" w:rsidRDefault="003C6933">
      <w:pPr>
        <w:spacing w:line="317" w:lineRule="exact"/>
        <w:ind w:left="3326"/>
        <w:rPr>
          <w:b/>
          <w:sz w:val="28"/>
        </w:rPr>
      </w:pPr>
      <w:r>
        <w:rPr>
          <w:sz w:val="28"/>
        </w:rPr>
        <w:t>cause</w:t>
      </w:r>
      <w:r>
        <w:rPr>
          <w:spacing w:val="1"/>
          <w:sz w:val="28"/>
        </w:rPr>
        <w:t xml:space="preserve"> </w:t>
      </w:r>
      <w:r>
        <w:rPr>
          <w:sz w:val="28"/>
        </w:rPr>
        <w:t>cancer</w:t>
      </w:r>
      <w:r>
        <w:rPr>
          <w:spacing w:val="2"/>
          <w:sz w:val="28"/>
        </w:rPr>
        <w:t xml:space="preserve"> </w:t>
      </w:r>
      <w:r>
        <w:rPr>
          <w:sz w:val="28"/>
        </w:rPr>
        <w:t>when</w:t>
      </w:r>
      <w:r>
        <w:rPr>
          <w:spacing w:val="3"/>
          <w:sz w:val="28"/>
        </w:rPr>
        <w:t xml:space="preserve"> </w:t>
      </w:r>
      <w:r>
        <w:rPr>
          <w:sz w:val="28"/>
        </w:rPr>
        <w:t>they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inactivated</w:t>
      </w:r>
      <w:r>
        <w:rPr>
          <w:spacing w:val="7"/>
          <w:sz w:val="28"/>
        </w:rPr>
        <w:t xml:space="preserve"> </w:t>
      </w:r>
      <w:r>
        <w:rPr>
          <w:b/>
          <w:sz w:val="28"/>
        </w:rPr>
        <w:t>(turned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off).</w:t>
      </w:r>
    </w:p>
    <w:p w:rsidR="0002676E" w:rsidRDefault="003C6933">
      <w:pPr>
        <w:pStyle w:val="a3"/>
        <w:spacing w:before="249"/>
        <w:ind w:left="254"/>
      </w:pPr>
      <w:r>
        <w:rPr>
          <w:noProof/>
        </w:rPr>
        <w:drawing>
          <wp:anchor distT="0" distB="0" distL="0" distR="0" simplePos="0" relativeHeight="483265024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393830</wp:posOffset>
            </wp:positionV>
            <wp:extent cx="953897" cy="1604645"/>
            <wp:effectExtent l="0" t="0" r="0" b="0"/>
            <wp:wrapNone/>
            <wp:docPr id="40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</w:t>
      </w:r>
      <w:r>
        <w:rPr>
          <w:spacing w:val="15"/>
        </w:rPr>
        <w:t xml:space="preserve"> </w:t>
      </w:r>
      <w:r>
        <w:t>normal</w:t>
      </w:r>
      <w:r>
        <w:rPr>
          <w:spacing w:val="17"/>
        </w:rPr>
        <w:t xml:space="preserve"> </w:t>
      </w:r>
      <w:r>
        <w:t>cells,</w:t>
      </w:r>
      <w:r>
        <w:rPr>
          <w:spacing w:val="14"/>
        </w:rPr>
        <w:t xml:space="preserve"> </w:t>
      </w:r>
      <w:r>
        <w:t>oncogenes</w:t>
      </w:r>
      <w:r>
        <w:rPr>
          <w:spacing w:val="17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‘‘switched</w:t>
      </w:r>
      <w:r>
        <w:rPr>
          <w:spacing w:val="15"/>
        </w:rPr>
        <w:t xml:space="preserve"> </w:t>
      </w:r>
      <w:r>
        <w:t>off’’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down-regulated</w:t>
      </w:r>
      <w:r>
        <w:rPr>
          <w:spacing w:val="18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antioncogeneproteins.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9"/>
        <w:rPr>
          <w:sz w:val="23"/>
        </w:rPr>
      </w:pPr>
    </w:p>
    <w:p w:rsidR="0002676E" w:rsidRDefault="003C6933">
      <w:pPr>
        <w:ind w:left="254"/>
        <w:rPr>
          <w:sz w:val="28"/>
        </w:rPr>
      </w:pPr>
      <w:r>
        <w:rPr>
          <w:sz w:val="28"/>
        </w:rPr>
        <w:t>An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 xml:space="preserve">oncovirus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virus</w:t>
      </w:r>
      <w:r>
        <w:rPr>
          <w:spacing w:val="-5"/>
          <w:sz w:val="28"/>
        </w:rPr>
        <w:t xml:space="preserve"> </w:t>
      </w:r>
      <w:r>
        <w:rPr>
          <w:sz w:val="28"/>
        </w:rPr>
        <w:t>that can</w:t>
      </w:r>
      <w:r>
        <w:rPr>
          <w:spacing w:val="-1"/>
          <w:sz w:val="28"/>
        </w:rPr>
        <w:t xml:space="preserve"> </w:t>
      </w:r>
      <w:r>
        <w:rPr>
          <w:sz w:val="28"/>
        </w:rPr>
        <w:t>cause</w:t>
      </w:r>
      <w:r>
        <w:rPr>
          <w:spacing w:val="-2"/>
          <w:sz w:val="28"/>
        </w:rPr>
        <w:t xml:space="preserve"> </w:t>
      </w:r>
      <w:r>
        <w:rPr>
          <w:sz w:val="28"/>
        </w:rPr>
        <w:t>cancer.</w:t>
      </w:r>
    </w:p>
    <w:p w:rsidR="0002676E" w:rsidRDefault="003C6933">
      <w:pPr>
        <w:pStyle w:val="a4"/>
        <w:numPr>
          <w:ilvl w:val="0"/>
          <w:numId w:val="45"/>
        </w:numPr>
        <w:tabs>
          <w:tab w:val="left" w:pos="423"/>
        </w:tabs>
        <w:spacing w:before="247" w:line="276" w:lineRule="auto"/>
        <w:ind w:right="1030" w:firstLine="0"/>
        <w:rPr>
          <w:sz w:val="28"/>
        </w:rPr>
      </w:pPr>
      <w:r>
        <w:rPr>
          <w:sz w:val="28"/>
        </w:rPr>
        <w:t>It refers to any virus with a DNA or RNA genome causing cancer and</w:t>
      </w:r>
      <w:r>
        <w:rPr>
          <w:spacing w:val="1"/>
          <w:sz w:val="28"/>
        </w:rPr>
        <w:t xml:space="preserve"> </w:t>
      </w:r>
      <w:r>
        <w:rPr>
          <w:sz w:val="28"/>
        </w:rPr>
        <w:t>also called "tumor</w:t>
      </w:r>
      <w:r>
        <w:rPr>
          <w:spacing w:val="-67"/>
          <w:sz w:val="28"/>
        </w:rPr>
        <w:t xml:space="preserve"> </w:t>
      </w:r>
      <w:r>
        <w:rPr>
          <w:sz w:val="28"/>
        </w:rPr>
        <w:t>virus"</w:t>
      </w:r>
      <w:r>
        <w:rPr>
          <w:spacing w:val="-4"/>
          <w:sz w:val="28"/>
        </w:rPr>
        <w:t xml:space="preserve"> </w:t>
      </w:r>
      <w:r>
        <w:rPr>
          <w:sz w:val="28"/>
        </w:rPr>
        <w:t>or "cancer virus".</w:t>
      </w:r>
    </w:p>
    <w:p w:rsidR="0002676E" w:rsidRDefault="003C6933">
      <w:pPr>
        <w:pStyle w:val="a4"/>
        <w:numPr>
          <w:ilvl w:val="0"/>
          <w:numId w:val="45"/>
        </w:numPr>
        <w:tabs>
          <w:tab w:val="left" w:pos="423"/>
        </w:tabs>
        <w:spacing w:before="201" w:line="276" w:lineRule="auto"/>
        <w:ind w:right="1254" w:firstLine="0"/>
        <w:rPr>
          <w:sz w:val="28"/>
        </w:rPr>
      </w:pPr>
      <w:r>
        <w:rPr>
          <w:sz w:val="28"/>
        </w:rPr>
        <w:t>Most viruses are non-transforming - however, they may play a role in reducing the host</w:t>
      </w:r>
      <w:r>
        <w:rPr>
          <w:spacing w:val="-67"/>
          <w:sz w:val="28"/>
        </w:rPr>
        <w:t xml:space="preserve"> </w:t>
      </w:r>
      <w:r>
        <w:rPr>
          <w:sz w:val="28"/>
        </w:rPr>
        <w:t>cell’s ability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inhibit</w:t>
      </w:r>
      <w:r>
        <w:rPr>
          <w:spacing w:val="1"/>
          <w:sz w:val="28"/>
        </w:rPr>
        <w:t xml:space="preserve"> </w:t>
      </w:r>
      <w:r>
        <w:rPr>
          <w:sz w:val="28"/>
        </w:rPr>
        <w:t>apoptosis.</w:t>
      </w:r>
    </w:p>
    <w:p w:rsidR="0002676E" w:rsidRDefault="003C6933">
      <w:pPr>
        <w:pStyle w:val="1"/>
        <w:spacing w:before="201"/>
        <w:ind w:left="213"/>
      </w:pPr>
      <w:r>
        <w:t>Pretest</w:t>
      </w:r>
    </w:p>
    <w:p w:rsidR="0002676E" w:rsidRDefault="003C6933">
      <w:pPr>
        <w:spacing w:before="223"/>
        <w:ind w:left="316"/>
        <w:rPr>
          <w:b/>
          <w:sz w:val="28"/>
        </w:rPr>
      </w:pPr>
      <w:r>
        <w:rPr>
          <w:b/>
          <w:sz w:val="28"/>
        </w:rPr>
        <w:t>Define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oncogenic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viruses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?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3C6933">
      <w:pPr>
        <w:pStyle w:val="1"/>
        <w:spacing w:before="243"/>
      </w:pPr>
      <w:r>
        <w:t>Scientific</w:t>
      </w:r>
      <w:r>
        <w:rPr>
          <w:spacing w:val="-2"/>
        </w:rPr>
        <w:t xml:space="preserve"> </w:t>
      </w:r>
      <w:r>
        <w:t>Content</w:t>
      </w:r>
    </w:p>
    <w:p w:rsidR="0002676E" w:rsidRDefault="003C6933">
      <w:pPr>
        <w:pStyle w:val="a3"/>
        <w:spacing w:before="262" w:line="276" w:lineRule="auto"/>
        <w:ind w:left="254"/>
      </w:pPr>
      <w:r>
        <w:t>A</w:t>
      </w:r>
      <w:r>
        <w:rPr>
          <w:spacing w:val="1"/>
        </w:rPr>
        <w:t xml:space="preserve"> </w:t>
      </w:r>
      <w:r>
        <w:t>virus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able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cause</w:t>
      </w:r>
      <w:r>
        <w:rPr>
          <w:spacing w:val="6"/>
        </w:rPr>
        <w:t xml:space="preserve"> </w:t>
      </w:r>
      <w:r>
        <w:t>cancer</w:t>
      </w:r>
      <w:r>
        <w:rPr>
          <w:spacing w:val="5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known</w:t>
      </w:r>
      <w:r>
        <w:rPr>
          <w:spacing w:val="4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rPr>
          <w:b/>
        </w:rPr>
        <w:t>oncogenic</w:t>
      </w:r>
      <w:r>
        <w:rPr>
          <w:b/>
          <w:spacing w:val="6"/>
        </w:rPr>
        <w:t xml:space="preserve"> </w:t>
      </w:r>
      <w:r>
        <w:rPr>
          <w:b/>
        </w:rPr>
        <w:t>virus</w:t>
      </w:r>
      <w:r>
        <w:t>.</w:t>
      </w:r>
      <w:r>
        <w:rPr>
          <w:spacing w:val="4"/>
        </w:rPr>
        <w:t xml:space="preserve"> </w:t>
      </w:r>
      <w:r>
        <w:t>Evidence</w:t>
      </w:r>
      <w:r>
        <w:rPr>
          <w:spacing w:val="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virus</w:t>
      </w:r>
      <w:r>
        <w:rPr>
          <w:spacing w:val="6"/>
        </w:rPr>
        <w:t xml:space="preserve"> </w:t>
      </w:r>
      <w:r>
        <w:t>is</w:t>
      </w:r>
      <w:r>
        <w:rPr>
          <w:spacing w:val="-67"/>
        </w:rPr>
        <w:t xml:space="preserve"> </w:t>
      </w:r>
      <w:r>
        <w:t>oncogenic</w:t>
      </w:r>
      <w:r>
        <w:rPr>
          <w:spacing w:val="16"/>
        </w:rPr>
        <w:t xml:space="preserve"> </w:t>
      </w:r>
      <w:r>
        <w:t>includes</w:t>
      </w:r>
      <w:r>
        <w:rPr>
          <w:spacing w:val="2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regular</w:t>
      </w:r>
      <w:r>
        <w:rPr>
          <w:spacing w:val="19"/>
        </w:rPr>
        <w:t xml:space="preserve"> </w:t>
      </w:r>
      <w:r>
        <w:t>presence</w:t>
      </w:r>
      <w:r>
        <w:rPr>
          <w:spacing w:val="17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tumour</w:t>
      </w:r>
      <w:r>
        <w:rPr>
          <w:spacing w:val="19"/>
        </w:rPr>
        <w:t xml:space="preserve"> </w:t>
      </w:r>
      <w:r>
        <w:t>cells</w:t>
      </w:r>
      <w:r>
        <w:rPr>
          <w:spacing w:val="20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virus</w:t>
      </w:r>
      <w:r>
        <w:rPr>
          <w:spacing w:val="20"/>
        </w:rPr>
        <w:t xml:space="preserve"> </w:t>
      </w:r>
      <w:r>
        <w:t>DNA,</w:t>
      </w:r>
      <w:r>
        <w:rPr>
          <w:spacing w:val="18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t>might</w:t>
      </w:r>
      <w:r>
        <w:rPr>
          <w:spacing w:val="20"/>
        </w:rPr>
        <w:t xml:space="preserve"> </w:t>
      </w:r>
      <w:r>
        <w:t>be</w:t>
      </w:r>
    </w:p>
    <w:p w:rsidR="0002676E" w:rsidRDefault="0002676E">
      <w:pPr>
        <w:spacing w:line="276" w:lineRule="auto"/>
        <w:sectPr w:rsidR="0002676E">
          <w:headerReference w:type="default" r:id="rId126"/>
          <w:footerReference w:type="default" r:id="rId127"/>
          <w:pgSz w:w="11910" w:h="16840"/>
          <w:pgMar w:top="1020" w:right="320" w:bottom="1200" w:left="120" w:header="712" w:footer="1002" w:gutter="0"/>
          <w:pgNumType w:start="4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group id="_x0000_s3163" style="position:absolute;margin-left:24pt;margin-top:24pt;width:547.45pt;height:794.05pt;z-index:-20045824;mso-position-horizontal-relative:page;mso-position-vertical-relative:page" coordorigin="480,480" coordsize="10949,15881">
            <v:shape id="_x0000_s3168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167" style="position:absolute;left:540;top:568;width:15;height:15704" stroked="f"/>
            <v:shape id="_x0000_s3166" style="position:absolute;left:554;top:568;width:10875;height:15704" coordorigin="554,569" coordsize="10875,15704" o:spt="100" adj="0,,0" path="m569,569r-15,l554,16272r15,l569,569xm11429,569r-60,l11369,16272r60,l11429,569xe" fillcolor="black" stroked="f">
              <v:stroke joinstyle="round"/>
              <v:formulas/>
              <v:path arrowok="t" o:connecttype="segments"/>
            </v:shape>
            <v:rect id="_x0000_s3165" style="position:absolute;left:11354;top:568;width:15;height:15704" stroked="f"/>
            <v:shape id="_x0000_s3164" style="position:absolute;left:480;top:568;width:10949;height:15792" coordorigin="480,569" coordsize="10949,15792" o:spt="100" adj="0,,0" path="m569,16272r-15,l554,16286r15,l569,16272xm11354,16272r-14,l569,16272r,14l11340,16286r14,l11354,16272xm11354,569r-14,l11340,16272r14,l11354,569xm11429,16272r-60,l11369,16301r-29,l569,16301r-29,l540,16272r-60,l480,16301r,60l540,16361r29,l11340,16361r29,l11429,16361r,-60l11429,1627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157" style="position:absolute;margin-left:24pt;margin-top:24pt;width:547.45pt;height:790.35pt;z-index:-20045312;mso-position-horizontal-relative:page;mso-position-vertical-relative:page" coordorigin="480,480" coordsize="10949,15807">
            <v:shape id="_x0000_s3162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161" style="position:absolute;left:540;top:568;width:15;height:15704" stroked="f"/>
            <v:shape id="_x0000_s3160" style="position:absolute;left:554;top:568;width:10875;height:15704" coordorigin="554,569" coordsize="10875,15704" o:spt="100" adj="0,,0" path="m569,569r-15,l554,16272r15,l569,569xm11429,569r-60,l11369,16272r60,l11429,569xe" fillcolor="black" stroked="f">
              <v:stroke joinstyle="round"/>
              <v:formulas/>
              <v:path arrowok="t" o:connecttype="segments"/>
            </v:shape>
            <v:rect id="_x0000_s3159" style="position:absolute;left:11354;top:568;width:15;height:15704" stroked="f"/>
            <v:shape id="_x0000_s3158" style="position:absolute;left:480;top:568;width:10949;height:15792" coordorigin="480,569" coordsize="10949,15792" o:spt="100" adj="0,,0" path="m569,16272r-15,l554,16286r15,l569,16272xm11354,16272r-14,l569,16272r,14l11340,16286r14,l11354,16272xm11354,569r-14,l11340,16272r14,l11354,569xm11429,16272r-60,l11369,16301r-29,l569,16301r-29,l540,16272r-60,l480,16301r,60l540,16361r29,l11340,16361r29,l11429,16361r,-60l11429,1627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2676E" w:rsidRDefault="004B3196">
      <w:pPr>
        <w:pStyle w:val="a3"/>
        <w:spacing w:before="89"/>
        <w:ind w:left="254"/>
        <w:jc w:val="both"/>
      </w:pPr>
      <w:r>
        <w:pict>
          <v:shape id="_x0000_s3156" style="position:absolute;left:0;text-align:left;margin-left:52.7pt;margin-top:-14.65pt;width:490.35pt;height:4.45pt;z-index:-20046336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all</w:t>
      </w:r>
      <w:r w:rsidR="003C6933">
        <w:rPr>
          <w:spacing w:val="29"/>
        </w:rPr>
        <w:t xml:space="preserve"> </w:t>
      </w:r>
      <w:r w:rsidR="003C6933">
        <w:t>or</w:t>
      </w:r>
      <w:r w:rsidR="003C6933">
        <w:rPr>
          <w:spacing w:val="29"/>
        </w:rPr>
        <w:t xml:space="preserve"> </w:t>
      </w:r>
      <w:r w:rsidR="003C6933">
        <w:t>a</w:t>
      </w:r>
      <w:r w:rsidR="003C6933">
        <w:rPr>
          <w:spacing w:val="29"/>
        </w:rPr>
        <w:t xml:space="preserve"> </w:t>
      </w:r>
      <w:r w:rsidR="003C6933">
        <w:t>part</w:t>
      </w:r>
      <w:r w:rsidR="003C6933">
        <w:rPr>
          <w:spacing w:val="30"/>
        </w:rPr>
        <w:t xml:space="preserve"> </w:t>
      </w:r>
      <w:r w:rsidR="003C6933">
        <w:t>of</w:t>
      </w:r>
      <w:r w:rsidR="003C6933">
        <w:rPr>
          <w:spacing w:val="29"/>
        </w:rPr>
        <w:t xml:space="preserve"> </w:t>
      </w:r>
      <w:r w:rsidR="003C6933">
        <w:t>the</w:t>
      </w:r>
      <w:r w:rsidR="003C6933">
        <w:rPr>
          <w:spacing w:val="29"/>
        </w:rPr>
        <w:t xml:space="preserve"> </w:t>
      </w:r>
      <w:r w:rsidR="003C6933">
        <w:t>virus</w:t>
      </w:r>
      <w:r w:rsidR="003C6933">
        <w:rPr>
          <w:spacing w:val="29"/>
        </w:rPr>
        <w:t xml:space="preserve"> </w:t>
      </w:r>
      <w:r w:rsidR="003C6933">
        <w:t>is</w:t>
      </w:r>
      <w:r w:rsidR="003C6933">
        <w:rPr>
          <w:spacing w:val="29"/>
        </w:rPr>
        <w:t xml:space="preserve"> </w:t>
      </w:r>
      <w:r w:rsidR="003C6933">
        <w:t>possible</w:t>
      </w:r>
      <w:r w:rsidR="003C6933">
        <w:rPr>
          <w:spacing w:val="29"/>
        </w:rPr>
        <w:t xml:space="preserve"> </w:t>
      </w:r>
      <w:r w:rsidR="003C6933">
        <w:t>that</w:t>
      </w:r>
      <w:r w:rsidR="003C6933">
        <w:rPr>
          <w:spacing w:val="29"/>
        </w:rPr>
        <w:t xml:space="preserve"> </w:t>
      </w:r>
      <w:r w:rsidR="003C6933">
        <w:t>the</w:t>
      </w:r>
      <w:r w:rsidR="003C6933">
        <w:rPr>
          <w:spacing w:val="29"/>
        </w:rPr>
        <w:t xml:space="preserve"> </w:t>
      </w:r>
      <w:r w:rsidR="003C6933">
        <w:t>virus</w:t>
      </w:r>
      <w:r w:rsidR="003C6933">
        <w:rPr>
          <w:spacing w:val="29"/>
        </w:rPr>
        <w:t xml:space="preserve"> </w:t>
      </w:r>
      <w:r w:rsidR="003C6933">
        <w:t>is</w:t>
      </w:r>
      <w:r w:rsidR="003C6933">
        <w:rPr>
          <w:spacing w:val="29"/>
        </w:rPr>
        <w:t xml:space="preserve"> </w:t>
      </w:r>
      <w:r w:rsidR="003C6933">
        <w:t>just</w:t>
      </w:r>
      <w:r w:rsidR="003C6933">
        <w:rPr>
          <w:spacing w:val="29"/>
        </w:rPr>
        <w:t xml:space="preserve"> </w:t>
      </w:r>
      <w:r w:rsidR="003C6933">
        <w:t>one</w:t>
      </w:r>
      <w:r w:rsidR="003C6933">
        <w:rPr>
          <w:spacing w:val="29"/>
        </w:rPr>
        <w:t xml:space="preserve"> </w:t>
      </w:r>
      <w:r w:rsidR="003C6933">
        <w:t>of</w:t>
      </w:r>
      <w:r w:rsidR="003C6933">
        <w:rPr>
          <w:spacing w:val="29"/>
        </w:rPr>
        <w:t xml:space="preserve"> </w:t>
      </w:r>
      <w:r w:rsidR="003C6933">
        <w:t>a</w:t>
      </w:r>
      <w:r w:rsidR="003C6933">
        <w:rPr>
          <w:spacing w:val="29"/>
        </w:rPr>
        <w:t xml:space="preserve"> </w:t>
      </w:r>
      <w:r w:rsidR="003C6933">
        <w:t>number</w:t>
      </w:r>
      <w:r w:rsidR="003C6933">
        <w:rPr>
          <w:spacing w:val="29"/>
        </w:rPr>
        <w:t xml:space="preserve"> </w:t>
      </w:r>
      <w:r w:rsidR="003C6933">
        <w:t>of</w:t>
      </w:r>
      <w:r w:rsidR="003C6933">
        <w:rPr>
          <w:spacing w:val="30"/>
        </w:rPr>
        <w:t xml:space="preserve"> </w:t>
      </w:r>
      <w:r w:rsidR="003C6933">
        <w:t>carcinogenic</w:t>
      </w:r>
    </w:p>
    <w:p w:rsidR="0002676E" w:rsidRDefault="003C6933">
      <w:pPr>
        <w:pStyle w:val="a3"/>
        <w:spacing w:before="48"/>
        <w:ind w:left="5052"/>
      </w:pPr>
      <w:r>
        <w:t>factors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give</w:t>
      </w:r>
      <w:r>
        <w:rPr>
          <w:spacing w:val="3"/>
        </w:rPr>
        <w:t xml:space="preserve"> </w:t>
      </w:r>
      <w:r>
        <w:t>rise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these</w:t>
      </w:r>
      <w:r>
        <w:rPr>
          <w:spacing w:val="2"/>
        </w:rPr>
        <w:t xml:space="preserve"> </w:t>
      </w:r>
      <w:r>
        <w:t>cancers.</w:t>
      </w:r>
    </w:p>
    <w:p w:rsidR="0002676E" w:rsidRDefault="003C6933">
      <w:pPr>
        <w:spacing w:before="249" w:line="276" w:lineRule="auto"/>
        <w:ind w:left="254" w:right="752"/>
        <w:jc w:val="both"/>
        <w:rPr>
          <w:sz w:val="28"/>
        </w:rPr>
      </w:pPr>
      <w:r>
        <w:rPr>
          <w:sz w:val="28"/>
        </w:rPr>
        <w:t xml:space="preserve">At least </w:t>
      </w:r>
      <w:r>
        <w:rPr>
          <w:b/>
          <w:sz w:val="28"/>
        </w:rPr>
        <w:t xml:space="preserve">15-20% </w:t>
      </w:r>
      <w:r>
        <w:rPr>
          <w:sz w:val="28"/>
        </w:rPr>
        <w:t>of all human tumors worldwide have a viral cause. The viruses that have</w:t>
      </w:r>
      <w:r>
        <w:rPr>
          <w:spacing w:val="1"/>
          <w:sz w:val="28"/>
        </w:rPr>
        <w:t xml:space="preserve"> </w:t>
      </w:r>
      <w:r>
        <w:rPr>
          <w:sz w:val="28"/>
        </w:rPr>
        <w:t>been</w:t>
      </w:r>
      <w:r>
        <w:rPr>
          <w:spacing w:val="1"/>
          <w:sz w:val="28"/>
        </w:rPr>
        <w:t xml:space="preserve"> </w:t>
      </w:r>
      <w:r>
        <w:rPr>
          <w:sz w:val="28"/>
        </w:rPr>
        <w:t>strongly</w:t>
      </w:r>
      <w:r>
        <w:rPr>
          <w:spacing w:val="1"/>
          <w:sz w:val="28"/>
        </w:rPr>
        <w:t xml:space="preserve"> </w:t>
      </w:r>
      <w:r>
        <w:rPr>
          <w:sz w:val="28"/>
        </w:rPr>
        <w:t>associated</w:t>
      </w:r>
      <w:r>
        <w:rPr>
          <w:spacing w:val="1"/>
          <w:sz w:val="28"/>
        </w:rPr>
        <w:t xml:space="preserve"> </w:t>
      </w:r>
      <w:r>
        <w:rPr>
          <w:sz w:val="28"/>
        </w:rPr>
        <w:t>with</w:t>
      </w:r>
      <w:r>
        <w:rPr>
          <w:spacing w:val="1"/>
          <w:sz w:val="28"/>
        </w:rPr>
        <w:t xml:space="preserve"> </w:t>
      </w:r>
      <w:r>
        <w:rPr>
          <w:sz w:val="28"/>
        </w:rPr>
        <w:t>human</w:t>
      </w:r>
      <w:r>
        <w:rPr>
          <w:spacing w:val="1"/>
          <w:sz w:val="28"/>
        </w:rPr>
        <w:t xml:space="preserve"> </w:t>
      </w:r>
      <w:r>
        <w:rPr>
          <w:sz w:val="28"/>
        </w:rPr>
        <w:t>cancers.</w:t>
      </w:r>
      <w:r>
        <w:rPr>
          <w:spacing w:val="1"/>
          <w:sz w:val="28"/>
        </w:rPr>
        <w:t xml:space="preserve"> </w:t>
      </w:r>
      <w:r>
        <w:rPr>
          <w:sz w:val="28"/>
        </w:rPr>
        <w:t>Viruses</w:t>
      </w:r>
      <w:r>
        <w:rPr>
          <w:spacing w:val="1"/>
          <w:sz w:val="28"/>
        </w:rPr>
        <w:t xml:space="preserve"> </w:t>
      </w: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etiologic</w:t>
      </w:r>
      <w:r>
        <w:rPr>
          <w:spacing w:val="1"/>
          <w:sz w:val="28"/>
        </w:rPr>
        <w:t xml:space="preserve"> </w:t>
      </w:r>
      <w:r>
        <w:rPr>
          <w:sz w:val="28"/>
        </w:rPr>
        <w:t>factors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development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several</w:t>
      </w:r>
      <w:r>
        <w:rPr>
          <w:spacing w:val="1"/>
          <w:sz w:val="28"/>
        </w:rPr>
        <w:t xml:space="preserve"> </w:t>
      </w:r>
      <w:r>
        <w:rPr>
          <w:sz w:val="28"/>
        </w:rPr>
        <w:t>types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human</w:t>
      </w:r>
      <w:r>
        <w:rPr>
          <w:spacing w:val="1"/>
          <w:sz w:val="28"/>
        </w:rPr>
        <w:t xml:space="preserve"> </w:t>
      </w:r>
      <w:r>
        <w:rPr>
          <w:sz w:val="28"/>
        </w:rPr>
        <w:t>tumors,</w:t>
      </w:r>
      <w:r>
        <w:rPr>
          <w:spacing w:val="1"/>
          <w:sz w:val="28"/>
        </w:rPr>
        <w:t xml:space="preserve"> </w:t>
      </w:r>
      <w:r>
        <w:rPr>
          <w:sz w:val="28"/>
        </w:rPr>
        <w:t>including</w:t>
      </w:r>
      <w:r>
        <w:rPr>
          <w:spacing w:val="1"/>
          <w:sz w:val="28"/>
        </w:rPr>
        <w:t xml:space="preserve"> </w:t>
      </w:r>
      <w:r>
        <w:rPr>
          <w:sz w:val="28"/>
        </w:rPr>
        <w:t>two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great</w:t>
      </w:r>
      <w:r>
        <w:rPr>
          <w:spacing w:val="1"/>
          <w:sz w:val="28"/>
        </w:rPr>
        <w:t xml:space="preserve"> </w:t>
      </w:r>
      <w:r>
        <w:rPr>
          <w:sz w:val="28"/>
        </w:rPr>
        <w:t>significance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worldwide cervical cancer and liver cancer. They include </w:t>
      </w:r>
      <w:r>
        <w:rPr>
          <w:b/>
          <w:sz w:val="28"/>
        </w:rPr>
        <w:t xml:space="preserve">human papillomaviruses </w:t>
      </w:r>
      <w:r>
        <w:rPr>
          <w:sz w:val="28"/>
        </w:rPr>
        <w:t>(HPVs),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Epstein-Barr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virus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(EBV),</w:t>
      </w:r>
      <w:r>
        <w:rPr>
          <w:spacing w:val="38"/>
          <w:sz w:val="28"/>
        </w:rPr>
        <w:t xml:space="preserve"> </w:t>
      </w:r>
      <w:r>
        <w:rPr>
          <w:b/>
          <w:sz w:val="28"/>
        </w:rPr>
        <w:t>human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herpesvirus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8</w:t>
      </w:r>
      <w:r>
        <w:rPr>
          <w:sz w:val="28"/>
        </w:rPr>
        <w:t>,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hepatitis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B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virus</w:t>
      </w:r>
      <w:r>
        <w:rPr>
          <w:sz w:val="28"/>
        </w:rPr>
        <w:t>,</w:t>
      </w:r>
      <w:r>
        <w:rPr>
          <w:spacing w:val="37"/>
          <w:sz w:val="28"/>
        </w:rPr>
        <w:t xml:space="preserve"> </w:t>
      </w:r>
      <w:r>
        <w:rPr>
          <w:b/>
          <w:sz w:val="28"/>
        </w:rPr>
        <w:t>hepatitis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C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virus</w:t>
      </w:r>
      <w:r>
        <w:rPr>
          <w:sz w:val="28"/>
        </w:rPr>
        <w:t>,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and two </w:t>
      </w:r>
      <w:r>
        <w:rPr>
          <w:b/>
          <w:sz w:val="28"/>
        </w:rPr>
        <w:t xml:space="preserve">human retroviruses </w:t>
      </w:r>
      <w:r>
        <w:rPr>
          <w:sz w:val="28"/>
        </w:rPr>
        <w:t xml:space="preserve">plus several </w:t>
      </w:r>
      <w:r>
        <w:rPr>
          <w:b/>
          <w:sz w:val="28"/>
        </w:rPr>
        <w:t xml:space="preserve">candidate human cancer </w:t>
      </w:r>
      <w:r>
        <w:rPr>
          <w:sz w:val="28"/>
        </w:rPr>
        <w:t>viruses. Many viruses</w:t>
      </w:r>
      <w:r>
        <w:rPr>
          <w:spacing w:val="1"/>
          <w:sz w:val="28"/>
        </w:rPr>
        <w:t xml:space="preserve"> </w:t>
      </w:r>
      <w:r>
        <w:rPr>
          <w:sz w:val="28"/>
        </w:rPr>
        <w:t>can</w:t>
      </w:r>
      <w:r>
        <w:rPr>
          <w:spacing w:val="35"/>
          <w:sz w:val="28"/>
        </w:rPr>
        <w:t xml:space="preserve"> </w:t>
      </w:r>
      <w:r>
        <w:rPr>
          <w:sz w:val="28"/>
        </w:rPr>
        <w:t>cause</w:t>
      </w:r>
      <w:r>
        <w:rPr>
          <w:spacing w:val="36"/>
          <w:sz w:val="28"/>
        </w:rPr>
        <w:t xml:space="preserve"> </w:t>
      </w:r>
      <w:r>
        <w:rPr>
          <w:sz w:val="28"/>
        </w:rPr>
        <w:t>tumors</w:t>
      </w:r>
      <w:r>
        <w:rPr>
          <w:spacing w:val="41"/>
          <w:sz w:val="28"/>
        </w:rPr>
        <w:t xml:space="preserve"> </w:t>
      </w:r>
      <w:r>
        <w:rPr>
          <w:sz w:val="28"/>
        </w:rPr>
        <w:t>in</w:t>
      </w:r>
      <w:r>
        <w:rPr>
          <w:spacing w:val="37"/>
          <w:sz w:val="28"/>
        </w:rPr>
        <w:t xml:space="preserve"> </w:t>
      </w:r>
      <w:r>
        <w:rPr>
          <w:sz w:val="28"/>
        </w:rPr>
        <w:t>animals,</w:t>
      </w:r>
      <w:r>
        <w:rPr>
          <w:spacing w:val="33"/>
          <w:sz w:val="28"/>
        </w:rPr>
        <w:t xml:space="preserve"> </w:t>
      </w:r>
      <w:r>
        <w:rPr>
          <w:sz w:val="28"/>
        </w:rPr>
        <w:t>either</w:t>
      </w:r>
      <w:r>
        <w:rPr>
          <w:spacing w:val="37"/>
          <w:sz w:val="28"/>
        </w:rPr>
        <w:t xml:space="preserve"> </w:t>
      </w:r>
      <w:r>
        <w:rPr>
          <w:sz w:val="28"/>
        </w:rPr>
        <w:t>as</w:t>
      </w:r>
      <w:r>
        <w:rPr>
          <w:spacing w:val="38"/>
          <w:sz w:val="28"/>
        </w:rPr>
        <w:t xml:space="preserve"> </w:t>
      </w:r>
      <w:r>
        <w:rPr>
          <w:sz w:val="28"/>
        </w:rPr>
        <w:t>a</w:t>
      </w:r>
      <w:r>
        <w:rPr>
          <w:spacing w:val="36"/>
          <w:sz w:val="28"/>
        </w:rPr>
        <w:t xml:space="preserve"> </w:t>
      </w:r>
      <w:r>
        <w:rPr>
          <w:sz w:val="28"/>
        </w:rPr>
        <w:t>consequence</w:t>
      </w:r>
      <w:r>
        <w:rPr>
          <w:spacing w:val="34"/>
          <w:sz w:val="28"/>
        </w:rPr>
        <w:t xml:space="preserve"> </w:t>
      </w:r>
      <w:r>
        <w:rPr>
          <w:sz w:val="28"/>
        </w:rPr>
        <w:t>of</w:t>
      </w:r>
      <w:r>
        <w:rPr>
          <w:spacing w:val="36"/>
          <w:sz w:val="28"/>
        </w:rPr>
        <w:t xml:space="preserve"> </w:t>
      </w:r>
      <w:r>
        <w:rPr>
          <w:sz w:val="28"/>
        </w:rPr>
        <w:t>natural</w:t>
      </w:r>
      <w:r>
        <w:rPr>
          <w:spacing w:val="38"/>
          <w:sz w:val="28"/>
        </w:rPr>
        <w:t xml:space="preserve"> </w:t>
      </w:r>
      <w:r>
        <w:rPr>
          <w:sz w:val="28"/>
        </w:rPr>
        <w:t>infection</w:t>
      </w:r>
      <w:r>
        <w:rPr>
          <w:spacing w:val="37"/>
          <w:sz w:val="28"/>
        </w:rPr>
        <w:t xml:space="preserve"> </w:t>
      </w:r>
      <w:r>
        <w:rPr>
          <w:sz w:val="28"/>
        </w:rPr>
        <w:t>or</w:t>
      </w:r>
      <w:r>
        <w:rPr>
          <w:spacing w:val="36"/>
          <w:sz w:val="28"/>
        </w:rPr>
        <w:t xml:space="preserve"> </w:t>
      </w:r>
      <w:r>
        <w:rPr>
          <w:sz w:val="28"/>
        </w:rPr>
        <w:t>after</w:t>
      </w:r>
    </w:p>
    <w:p w:rsidR="0002676E" w:rsidRDefault="003C6933">
      <w:pPr>
        <w:pStyle w:val="a3"/>
        <w:spacing w:before="1"/>
        <w:ind w:left="1968"/>
        <w:jc w:val="both"/>
      </w:pPr>
      <w:r>
        <w:t>experimental</w:t>
      </w:r>
      <w:r>
        <w:rPr>
          <w:spacing w:val="4"/>
        </w:rPr>
        <w:t xml:space="preserve"> </w:t>
      </w:r>
      <w:r>
        <w:t>inoculation.</w:t>
      </w:r>
    </w:p>
    <w:p w:rsidR="0002676E" w:rsidRDefault="003C6933">
      <w:pPr>
        <w:spacing w:before="247"/>
        <w:ind w:left="254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483269120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557788</wp:posOffset>
            </wp:positionV>
            <wp:extent cx="742013" cy="1468707"/>
            <wp:effectExtent l="0" t="0" r="0" b="0"/>
            <wp:wrapNone/>
            <wp:docPr id="40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69632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202188</wp:posOffset>
            </wp:positionV>
            <wp:extent cx="512952" cy="849630"/>
            <wp:effectExtent l="0" t="0" r="0" b="0"/>
            <wp:wrapNone/>
            <wp:docPr id="4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CLASSES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104"/>
          <w:sz w:val="28"/>
        </w:rPr>
        <w:t xml:space="preserve"> </w:t>
      </w:r>
      <w:r>
        <w:rPr>
          <w:b/>
          <w:sz w:val="28"/>
        </w:rPr>
        <w:t>ONCOGENIC</w:t>
      </w:r>
      <w:r>
        <w:rPr>
          <w:b/>
          <w:spacing w:val="107"/>
          <w:sz w:val="28"/>
        </w:rPr>
        <w:t xml:space="preserve"> </w:t>
      </w:r>
      <w:r>
        <w:rPr>
          <w:b/>
          <w:sz w:val="28"/>
        </w:rPr>
        <w:t>VIRUSES:</w:t>
      </w:r>
      <w:r>
        <w:rPr>
          <w:b/>
          <w:spacing w:val="105"/>
          <w:sz w:val="28"/>
        </w:rPr>
        <w:t xml:space="preserve"> </w:t>
      </w:r>
      <w:r>
        <w:rPr>
          <w:sz w:val="28"/>
        </w:rPr>
        <w:t>There</w:t>
      </w:r>
      <w:r>
        <w:rPr>
          <w:spacing w:val="107"/>
          <w:sz w:val="28"/>
        </w:rPr>
        <w:t xml:space="preserve"> </w:t>
      </w:r>
      <w:r>
        <w:rPr>
          <w:sz w:val="28"/>
        </w:rPr>
        <w:t>are</w:t>
      </w:r>
      <w:r>
        <w:rPr>
          <w:spacing w:val="105"/>
          <w:sz w:val="28"/>
        </w:rPr>
        <w:t xml:space="preserve"> </w:t>
      </w:r>
      <w:r>
        <w:rPr>
          <w:sz w:val="28"/>
        </w:rPr>
        <w:t>two</w:t>
      </w:r>
      <w:r>
        <w:rPr>
          <w:spacing w:val="106"/>
          <w:sz w:val="28"/>
        </w:rPr>
        <w:t xml:space="preserve"> </w:t>
      </w:r>
      <w:r>
        <w:rPr>
          <w:sz w:val="28"/>
        </w:rPr>
        <w:t>classes</w:t>
      </w:r>
      <w:r>
        <w:rPr>
          <w:spacing w:val="108"/>
          <w:sz w:val="28"/>
        </w:rPr>
        <w:t xml:space="preserve"> </w:t>
      </w:r>
      <w:r>
        <w:rPr>
          <w:sz w:val="28"/>
        </w:rPr>
        <w:t>of</w:t>
      </w:r>
      <w:r>
        <w:rPr>
          <w:spacing w:val="104"/>
          <w:sz w:val="28"/>
        </w:rPr>
        <w:t xml:space="preserve"> </w:t>
      </w:r>
      <w:r>
        <w:rPr>
          <w:sz w:val="28"/>
        </w:rPr>
        <w:t>tumor</w:t>
      </w:r>
      <w:r>
        <w:rPr>
          <w:spacing w:val="107"/>
          <w:sz w:val="28"/>
        </w:rPr>
        <w:t xml:space="preserve"> </w:t>
      </w:r>
      <w:r>
        <w:rPr>
          <w:sz w:val="28"/>
        </w:rPr>
        <w:t>viruses: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2"/>
        <w:rPr>
          <w:sz w:val="24"/>
        </w:rPr>
      </w:pPr>
    </w:p>
    <w:p w:rsidR="0002676E" w:rsidRDefault="003C6933">
      <w:pPr>
        <w:pStyle w:val="4"/>
        <w:numPr>
          <w:ilvl w:val="1"/>
          <w:numId w:val="45"/>
        </w:numPr>
        <w:tabs>
          <w:tab w:val="left" w:pos="1200"/>
        </w:tabs>
        <w:spacing w:before="1"/>
      </w:pPr>
      <w:r>
        <w:t>DNA tumor viruses</w:t>
      </w:r>
    </w:p>
    <w:p w:rsidR="0002676E" w:rsidRDefault="003C6933">
      <w:pPr>
        <w:pStyle w:val="a4"/>
        <w:numPr>
          <w:ilvl w:val="1"/>
          <w:numId w:val="45"/>
        </w:numPr>
        <w:tabs>
          <w:tab w:val="left" w:pos="1201"/>
        </w:tabs>
        <w:spacing w:before="249"/>
        <w:ind w:left="1200" w:hanging="241"/>
        <w:rPr>
          <w:b/>
          <w:sz w:val="28"/>
        </w:rPr>
      </w:pPr>
      <w:r>
        <w:rPr>
          <w:noProof/>
        </w:rPr>
        <w:drawing>
          <wp:anchor distT="0" distB="0" distL="0" distR="0" simplePos="0" relativeHeight="483268608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413389</wp:posOffset>
            </wp:positionV>
            <wp:extent cx="570611" cy="1419352"/>
            <wp:effectExtent l="0" t="0" r="0" b="0"/>
            <wp:wrapNone/>
            <wp:docPr id="4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RNA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tumor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viruses,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latter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also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being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referred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as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Retroviruses.</w:t>
      </w:r>
    </w:p>
    <w:p w:rsidR="0002676E" w:rsidRDefault="0002676E">
      <w:pPr>
        <w:pStyle w:val="a3"/>
        <w:rPr>
          <w:b/>
          <w:sz w:val="30"/>
        </w:rPr>
      </w:pPr>
    </w:p>
    <w:p w:rsidR="0002676E" w:rsidRDefault="0002676E">
      <w:pPr>
        <w:pStyle w:val="a3"/>
        <w:spacing w:before="2"/>
        <w:rPr>
          <w:b/>
          <w:sz w:val="41"/>
        </w:rPr>
      </w:pPr>
    </w:p>
    <w:p w:rsidR="0002676E" w:rsidRDefault="003C6933">
      <w:pPr>
        <w:pStyle w:val="4"/>
      </w:pPr>
      <w:r>
        <w:t>DNA</w:t>
      </w:r>
      <w:r>
        <w:rPr>
          <w:spacing w:val="-2"/>
        </w:rPr>
        <w:t xml:space="preserve"> </w:t>
      </w:r>
      <w:r>
        <w:t>tumor</w:t>
      </w:r>
      <w:r>
        <w:rPr>
          <w:spacing w:val="-1"/>
        </w:rPr>
        <w:t xml:space="preserve"> </w:t>
      </w:r>
      <w:r>
        <w:t>viruses</w:t>
      </w:r>
      <w:r>
        <w:rPr>
          <w:spacing w:val="-4"/>
        </w:rPr>
        <w:t xml:space="preserve"> </w:t>
      </w:r>
      <w:r>
        <w:t>:-</w:t>
      </w:r>
    </w:p>
    <w:p w:rsidR="0002676E" w:rsidRDefault="003C6933">
      <w:pPr>
        <w:pStyle w:val="a4"/>
        <w:numPr>
          <w:ilvl w:val="0"/>
          <w:numId w:val="2"/>
        </w:numPr>
        <w:tabs>
          <w:tab w:val="left" w:pos="1266"/>
        </w:tabs>
        <w:spacing w:before="244"/>
        <w:rPr>
          <w:sz w:val="28"/>
        </w:rPr>
      </w:pPr>
      <w:r>
        <w:rPr>
          <w:noProof/>
        </w:rPr>
        <w:drawing>
          <wp:anchor distT="0" distB="0" distL="0" distR="0" simplePos="0" relativeHeight="483268096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114812</wp:posOffset>
            </wp:positionV>
            <wp:extent cx="953897" cy="1604645"/>
            <wp:effectExtent l="0" t="0" r="0" b="0"/>
            <wp:wrapNone/>
            <wp:docPr id="4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Papovaviridae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include</w:t>
      </w:r>
      <w:r>
        <w:rPr>
          <w:spacing w:val="-6"/>
          <w:sz w:val="28"/>
        </w:rPr>
        <w:t xml:space="preserve"> </w:t>
      </w:r>
      <w:r>
        <w:rPr>
          <w:sz w:val="28"/>
        </w:rPr>
        <w:t>human</w:t>
      </w:r>
      <w:r>
        <w:rPr>
          <w:spacing w:val="-3"/>
          <w:sz w:val="28"/>
        </w:rPr>
        <w:t xml:space="preserve"> </w:t>
      </w:r>
      <w:r>
        <w:rPr>
          <w:sz w:val="28"/>
        </w:rPr>
        <w:t>papilloma</w:t>
      </w:r>
      <w:r>
        <w:rPr>
          <w:spacing w:val="-3"/>
          <w:sz w:val="28"/>
        </w:rPr>
        <w:t xml:space="preserve"> </w:t>
      </w:r>
      <w:r>
        <w:rPr>
          <w:sz w:val="28"/>
        </w:rPr>
        <w:t>virus</w:t>
      </w:r>
      <w:r>
        <w:rPr>
          <w:spacing w:val="-3"/>
          <w:sz w:val="28"/>
        </w:rPr>
        <w:t xml:space="preserve"> </w:t>
      </w:r>
      <w:r>
        <w:rPr>
          <w:sz w:val="28"/>
        </w:rPr>
        <w:t>causes</w:t>
      </w:r>
      <w:r>
        <w:rPr>
          <w:spacing w:val="-6"/>
          <w:sz w:val="28"/>
        </w:rPr>
        <w:t xml:space="preserve"> </w:t>
      </w:r>
      <w:r>
        <w:rPr>
          <w:sz w:val="28"/>
        </w:rPr>
        <w:t>uterine</w:t>
      </w:r>
      <w:r>
        <w:rPr>
          <w:spacing w:val="-7"/>
          <w:sz w:val="28"/>
        </w:rPr>
        <w:t xml:space="preserve"> </w:t>
      </w:r>
      <w:r>
        <w:rPr>
          <w:sz w:val="28"/>
        </w:rPr>
        <w:t>(cervical)</w:t>
      </w:r>
      <w:r>
        <w:rPr>
          <w:spacing w:val="-3"/>
          <w:sz w:val="28"/>
        </w:rPr>
        <w:t xml:space="preserve"> </w:t>
      </w:r>
      <w:r>
        <w:rPr>
          <w:sz w:val="28"/>
        </w:rPr>
        <w:t>cancer.</w:t>
      </w:r>
    </w:p>
    <w:p w:rsidR="0002676E" w:rsidRDefault="003C6933">
      <w:pPr>
        <w:pStyle w:val="a4"/>
        <w:numPr>
          <w:ilvl w:val="0"/>
          <w:numId w:val="2"/>
        </w:numPr>
        <w:tabs>
          <w:tab w:val="left" w:pos="1266"/>
        </w:tabs>
        <w:spacing w:before="247" w:line="278" w:lineRule="auto"/>
        <w:ind w:left="960" w:right="1370" w:firstLine="0"/>
        <w:rPr>
          <w:sz w:val="28"/>
        </w:rPr>
      </w:pPr>
      <w:r>
        <w:rPr>
          <w:b/>
          <w:sz w:val="28"/>
        </w:rPr>
        <w:t xml:space="preserve">polyomaviridae </w:t>
      </w:r>
      <w:r>
        <w:rPr>
          <w:sz w:val="28"/>
        </w:rPr>
        <w:t>include JK,BK causes solid tumor in rodents and Merkel Cell</w:t>
      </w:r>
      <w:r>
        <w:rPr>
          <w:spacing w:val="-67"/>
          <w:sz w:val="28"/>
        </w:rPr>
        <w:t xml:space="preserve"> </w:t>
      </w:r>
      <w:r>
        <w:rPr>
          <w:sz w:val="28"/>
        </w:rPr>
        <w:t>Polyomavirus</w:t>
      </w:r>
      <w:r>
        <w:rPr>
          <w:spacing w:val="1"/>
          <w:sz w:val="28"/>
        </w:rPr>
        <w:t xml:space="preserve"> </w:t>
      </w:r>
      <w:r>
        <w:rPr>
          <w:sz w:val="28"/>
        </w:rPr>
        <w:t>cause</w:t>
      </w:r>
      <w:r>
        <w:rPr>
          <w:spacing w:val="-1"/>
          <w:sz w:val="28"/>
        </w:rPr>
        <w:t xml:space="preserve"> </w:t>
      </w:r>
      <w:r>
        <w:rPr>
          <w:sz w:val="28"/>
        </w:rPr>
        <w:t>Merkel</w:t>
      </w:r>
      <w:r>
        <w:rPr>
          <w:spacing w:val="1"/>
          <w:sz w:val="28"/>
        </w:rPr>
        <w:t xml:space="preserve"> </w:t>
      </w:r>
      <w:r>
        <w:rPr>
          <w:sz w:val="28"/>
        </w:rPr>
        <w:t>Cell Carcinoma</w:t>
      </w:r>
      <w:r>
        <w:rPr>
          <w:spacing w:val="2"/>
          <w:sz w:val="28"/>
        </w:rPr>
        <w:t xml:space="preserve"> </w:t>
      </w:r>
      <w:r>
        <w:rPr>
          <w:sz w:val="28"/>
        </w:rPr>
        <w:t>(rare</w:t>
      </w:r>
      <w:r>
        <w:rPr>
          <w:spacing w:val="-1"/>
          <w:sz w:val="28"/>
        </w:rPr>
        <w:t xml:space="preserve"> </w:t>
      </w:r>
      <w:r>
        <w:rPr>
          <w:sz w:val="28"/>
        </w:rPr>
        <w:t>skin</w:t>
      </w:r>
      <w:r>
        <w:rPr>
          <w:spacing w:val="-3"/>
          <w:sz w:val="28"/>
        </w:rPr>
        <w:t xml:space="preserve"> </w:t>
      </w:r>
      <w:r>
        <w:rPr>
          <w:sz w:val="28"/>
        </w:rPr>
        <w:t>cancer).</w:t>
      </w:r>
    </w:p>
    <w:p w:rsidR="0002676E" w:rsidRDefault="003C6933">
      <w:pPr>
        <w:pStyle w:val="4"/>
        <w:numPr>
          <w:ilvl w:val="0"/>
          <w:numId w:val="2"/>
        </w:numPr>
        <w:tabs>
          <w:tab w:val="left" w:pos="1321"/>
        </w:tabs>
        <w:spacing w:before="199"/>
        <w:ind w:left="1320" w:hanging="361"/>
      </w:pPr>
      <w:r>
        <w:t>Herpesviridae</w:t>
      </w:r>
      <w:r>
        <w:rPr>
          <w:spacing w:val="-2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:-</w:t>
      </w:r>
    </w:p>
    <w:p w:rsidR="0002676E" w:rsidRDefault="003C6933">
      <w:pPr>
        <w:pStyle w:val="a4"/>
        <w:numPr>
          <w:ilvl w:val="0"/>
          <w:numId w:val="44"/>
        </w:numPr>
        <w:tabs>
          <w:tab w:val="left" w:pos="1249"/>
        </w:tabs>
        <w:spacing w:before="45" w:line="276" w:lineRule="auto"/>
        <w:ind w:right="413" w:firstLine="0"/>
        <w:rPr>
          <w:sz w:val="28"/>
        </w:rPr>
      </w:pPr>
      <w:r>
        <w:rPr>
          <w:sz w:val="28"/>
        </w:rPr>
        <w:t>EBV infection increases the risk of</w:t>
      </w:r>
      <w:r>
        <w:rPr>
          <w:spacing w:val="1"/>
          <w:sz w:val="28"/>
        </w:rPr>
        <w:t xml:space="preserve"> </w:t>
      </w:r>
      <w:r>
        <w:rPr>
          <w:sz w:val="28"/>
        </w:rPr>
        <w:t>Burkitt lymphoma, Nasopharyngeal carcinoma and</w:t>
      </w:r>
      <w:r>
        <w:rPr>
          <w:spacing w:val="-67"/>
          <w:sz w:val="28"/>
        </w:rPr>
        <w:t xml:space="preserve"> </w:t>
      </w:r>
      <w:r>
        <w:rPr>
          <w:sz w:val="28"/>
        </w:rPr>
        <w:t>some</w:t>
      </w:r>
      <w:r>
        <w:rPr>
          <w:spacing w:val="-2"/>
          <w:sz w:val="28"/>
        </w:rPr>
        <w:t xml:space="preserve"> </w:t>
      </w:r>
      <w:r>
        <w:rPr>
          <w:sz w:val="28"/>
        </w:rPr>
        <w:t>types of</w:t>
      </w:r>
      <w:r>
        <w:rPr>
          <w:spacing w:val="69"/>
          <w:sz w:val="28"/>
        </w:rPr>
        <w:t xml:space="preserve"> </w:t>
      </w:r>
      <w:r>
        <w:rPr>
          <w:sz w:val="28"/>
        </w:rPr>
        <w:t>Hodgkin’s and</w:t>
      </w:r>
      <w:r>
        <w:rPr>
          <w:spacing w:val="-4"/>
          <w:sz w:val="28"/>
        </w:rPr>
        <w:t xml:space="preserve"> </w:t>
      </w:r>
      <w:r>
        <w:rPr>
          <w:sz w:val="28"/>
        </w:rPr>
        <w:t>non-Hodgkin’s lymphoma</w:t>
      </w:r>
      <w:r>
        <w:rPr>
          <w:spacing w:val="1"/>
          <w:sz w:val="28"/>
        </w:rPr>
        <w:t xml:space="preserve"> </w:t>
      </w:r>
      <w:r>
        <w:rPr>
          <w:sz w:val="28"/>
        </w:rPr>
        <w:t>also stomach</w:t>
      </w:r>
      <w:r>
        <w:rPr>
          <w:spacing w:val="1"/>
          <w:sz w:val="28"/>
        </w:rPr>
        <w:t xml:space="preserve"> </w:t>
      </w:r>
      <w:r>
        <w:rPr>
          <w:sz w:val="28"/>
        </w:rPr>
        <w:t>cancer.</w:t>
      </w:r>
    </w:p>
    <w:p w:rsidR="0002676E" w:rsidRDefault="003C6933">
      <w:pPr>
        <w:pStyle w:val="a4"/>
        <w:numPr>
          <w:ilvl w:val="0"/>
          <w:numId w:val="44"/>
        </w:numPr>
        <w:tabs>
          <w:tab w:val="left" w:pos="1266"/>
        </w:tabs>
        <w:spacing w:line="276" w:lineRule="auto"/>
        <w:ind w:right="299" w:firstLine="0"/>
        <w:rPr>
          <w:sz w:val="28"/>
        </w:rPr>
      </w:pPr>
      <w:r>
        <w:rPr>
          <w:sz w:val="28"/>
        </w:rPr>
        <w:t>Kaposi's sarcoma-associated herpesvirus (KSHV or HHV-8) is associated with Kaposi’s</w:t>
      </w:r>
      <w:r>
        <w:rPr>
          <w:spacing w:val="-67"/>
          <w:sz w:val="28"/>
        </w:rPr>
        <w:t xml:space="preserve"> </w:t>
      </w:r>
      <w:r>
        <w:rPr>
          <w:sz w:val="28"/>
        </w:rPr>
        <w:t>sarcoma,</w:t>
      </w:r>
      <w:r>
        <w:rPr>
          <w:spacing w:val="-2"/>
          <w:sz w:val="28"/>
        </w:rPr>
        <w:t xml:space="preserve"> </w:t>
      </w:r>
      <w:r>
        <w:rPr>
          <w:sz w:val="28"/>
        </w:rPr>
        <w:t>a type of skin</w:t>
      </w:r>
      <w:r>
        <w:rPr>
          <w:spacing w:val="1"/>
          <w:sz w:val="28"/>
        </w:rPr>
        <w:t xml:space="preserve"> </w:t>
      </w:r>
      <w:r>
        <w:rPr>
          <w:sz w:val="28"/>
        </w:rPr>
        <w:t>cancer.</w:t>
      </w:r>
    </w:p>
    <w:p w:rsidR="0002676E" w:rsidRDefault="003C6933">
      <w:pPr>
        <w:pStyle w:val="a4"/>
        <w:numPr>
          <w:ilvl w:val="0"/>
          <w:numId w:val="44"/>
        </w:numPr>
        <w:tabs>
          <w:tab w:val="left" w:pos="1249"/>
        </w:tabs>
        <w:spacing w:line="276" w:lineRule="auto"/>
        <w:ind w:right="103" w:firstLine="0"/>
        <w:rPr>
          <w:sz w:val="28"/>
        </w:rPr>
      </w:pPr>
      <w:r>
        <w:rPr>
          <w:sz w:val="28"/>
        </w:rPr>
        <w:t>Human cytomegalovirus (CMV or HHV-5) is associated with mucoepidermoid carcinoma</w:t>
      </w:r>
      <w:r>
        <w:rPr>
          <w:spacing w:val="-68"/>
          <w:sz w:val="28"/>
        </w:rPr>
        <w:t xml:space="preserve"> </w:t>
      </w:r>
      <w:r>
        <w:rPr>
          <w:sz w:val="28"/>
        </w:rPr>
        <w:t>and possibly</w:t>
      </w:r>
      <w:r>
        <w:rPr>
          <w:spacing w:val="-4"/>
          <w:sz w:val="28"/>
        </w:rPr>
        <w:t xml:space="preserve"> </w:t>
      </w:r>
      <w:r>
        <w:rPr>
          <w:sz w:val="28"/>
        </w:rPr>
        <w:t>other malignancies.</w:t>
      </w:r>
    </w:p>
    <w:p w:rsidR="0002676E" w:rsidRDefault="003C6933">
      <w:pPr>
        <w:pStyle w:val="a4"/>
        <w:numPr>
          <w:ilvl w:val="0"/>
          <w:numId w:val="2"/>
        </w:numPr>
        <w:tabs>
          <w:tab w:val="left" w:pos="1268"/>
        </w:tabs>
        <w:spacing w:before="200"/>
        <w:ind w:left="1267"/>
        <w:rPr>
          <w:sz w:val="28"/>
        </w:rPr>
      </w:pPr>
      <w:r>
        <w:rPr>
          <w:b/>
          <w:sz w:val="28"/>
        </w:rPr>
        <w:t>Hepadnaviridae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include</w:t>
      </w:r>
      <w:r>
        <w:rPr>
          <w:spacing w:val="61"/>
          <w:sz w:val="28"/>
        </w:rPr>
        <w:t xml:space="preserve"> </w:t>
      </w:r>
      <w:r>
        <w:rPr>
          <w:sz w:val="28"/>
        </w:rPr>
        <w:t>Hepatitis</w:t>
      </w:r>
      <w:r>
        <w:rPr>
          <w:spacing w:val="-4"/>
          <w:sz w:val="28"/>
        </w:rPr>
        <w:t xml:space="preserve"> </w:t>
      </w:r>
      <w:r>
        <w:rPr>
          <w:sz w:val="28"/>
        </w:rPr>
        <w:t>B</w:t>
      </w:r>
      <w:r>
        <w:rPr>
          <w:spacing w:val="-8"/>
          <w:sz w:val="28"/>
        </w:rPr>
        <w:t xml:space="preserve"> </w:t>
      </w:r>
      <w:r>
        <w:rPr>
          <w:sz w:val="28"/>
        </w:rPr>
        <w:t>virus</w:t>
      </w:r>
      <w:r>
        <w:rPr>
          <w:spacing w:val="-3"/>
          <w:sz w:val="28"/>
        </w:rPr>
        <w:t xml:space="preserve"> </w:t>
      </w:r>
      <w:r>
        <w:rPr>
          <w:sz w:val="28"/>
        </w:rPr>
        <w:t>causes</w:t>
      </w:r>
      <w:r>
        <w:rPr>
          <w:spacing w:val="-4"/>
          <w:sz w:val="28"/>
        </w:rPr>
        <w:t xml:space="preserve"> </w:t>
      </w:r>
      <w:r>
        <w:rPr>
          <w:sz w:val="28"/>
        </w:rPr>
        <w:t>hepatocellular</w:t>
      </w:r>
      <w:r>
        <w:rPr>
          <w:spacing w:val="-4"/>
          <w:sz w:val="28"/>
        </w:rPr>
        <w:t xml:space="preserve"> </w:t>
      </w:r>
      <w:r>
        <w:rPr>
          <w:sz w:val="28"/>
        </w:rPr>
        <w:t>carcinoma.</w:t>
      </w:r>
    </w:p>
    <w:p w:rsidR="0002676E" w:rsidRDefault="003C6933">
      <w:pPr>
        <w:pStyle w:val="a4"/>
        <w:numPr>
          <w:ilvl w:val="0"/>
          <w:numId w:val="2"/>
        </w:numPr>
        <w:tabs>
          <w:tab w:val="left" w:pos="1249"/>
        </w:tabs>
        <w:spacing w:before="248" w:line="276" w:lineRule="auto"/>
        <w:ind w:left="962" w:right="1730" w:firstLine="0"/>
        <w:rPr>
          <w:sz w:val="28"/>
        </w:rPr>
      </w:pPr>
      <w:r>
        <w:rPr>
          <w:b/>
          <w:sz w:val="28"/>
        </w:rPr>
        <w:t xml:space="preserve">Adenoviridae </w:t>
      </w:r>
      <w:r>
        <w:rPr>
          <w:sz w:val="28"/>
        </w:rPr>
        <w:t xml:space="preserve">include adenovirus causes various solid tumor in rodents . </w:t>
      </w:r>
      <w:r>
        <w:rPr>
          <w:b/>
          <w:sz w:val="28"/>
        </w:rPr>
        <w:t>6-</w:t>
      </w:r>
      <w:r>
        <w:rPr>
          <w:b/>
          <w:spacing w:val="-67"/>
          <w:sz w:val="28"/>
        </w:rPr>
        <w:t xml:space="preserve"> </w:t>
      </w:r>
      <w:r>
        <w:rPr>
          <w:b/>
          <w:spacing w:val="-1"/>
          <w:sz w:val="28"/>
        </w:rPr>
        <w:t>Poxviridae</w:t>
      </w:r>
      <w:r>
        <w:rPr>
          <w:b/>
          <w:spacing w:val="1"/>
          <w:sz w:val="28"/>
        </w:rPr>
        <w:t xml:space="preserve"> </w:t>
      </w:r>
      <w:r>
        <w:rPr>
          <w:spacing w:val="-1"/>
          <w:sz w:val="28"/>
        </w:rPr>
        <w:t>include</w:t>
      </w:r>
      <w:r>
        <w:rPr>
          <w:sz w:val="28"/>
        </w:rPr>
        <w:t xml:space="preserve"> </w:t>
      </w:r>
      <w:r>
        <w:rPr>
          <w:spacing w:val="-1"/>
          <w:sz w:val="28"/>
        </w:rPr>
        <w:t>Smallpox;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cowpox</w:t>
      </w:r>
      <w:r>
        <w:rPr>
          <w:spacing w:val="2"/>
          <w:sz w:val="28"/>
        </w:rPr>
        <w:t xml:space="preserve"> </w:t>
      </w:r>
      <w:r>
        <w:rPr>
          <w:spacing w:val="-1"/>
          <w:sz w:val="28"/>
        </w:rPr>
        <w:t>causes</w:t>
      </w:r>
      <w:r>
        <w:rPr>
          <w:spacing w:val="-20"/>
          <w:sz w:val="28"/>
        </w:rPr>
        <w:t xml:space="preserve"> </w:t>
      </w:r>
      <w:r>
        <w:rPr>
          <w:sz w:val="28"/>
        </w:rPr>
        <w:t>various</w:t>
      </w:r>
      <w:r>
        <w:rPr>
          <w:spacing w:val="-2"/>
          <w:sz w:val="28"/>
        </w:rPr>
        <w:t xml:space="preserve"> </w:t>
      </w:r>
      <w:r>
        <w:rPr>
          <w:sz w:val="28"/>
        </w:rPr>
        <w:t>solid</w:t>
      </w:r>
      <w:r>
        <w:rPr>
          <w:spacing w:val="-1"/>
          <w:sz w:val="28"/>
        </w:rPr>
        <w:t xml:space="preserve"> </w:t>
      </w:r>
      <w:r>
        <w:rPr>
          <w:sz w:val="28"/>
        </w:rPr>
        <w:t>tumor.</w:t>
      </w:r>
    </w:p>
    <w:p w:rsidR="0002676E" w:rsidRDefault="0002676E">
      <w:pPr>
        <w:pStyle w:val="a3"/>
        <w:spacing w:before="5"/>
        <w:rPr>
          <w:sz w:val="37"/>
        </w:rPr>
      </w:pPr>
    </w:p>
    <w:p w:rsidR="0002676E" w:rsidRDefault="003C6933">
      <w:pPr>
        <w:pStyle w:val="4"/>
        <w:ind w:left="962"/>
      </w:pPr>
      <w:r>
        <w:t>RNA</w:t>
      </w:r>
      <w:r>
        <w:rPr>
          <w:spacing w:val="-3"/>
        </w:rPr>
        <w:t xml:space="preserve"> </w:t>
      </w:r>
      <w:r>
        <w:t>tumor</w:t>
      </w:r>
      <w:r>
        <w:rPr>
          <w:spacing w:val="-2"/>
        </w:rPr>
        <w:t xml:space="preserve"> </w:t>
      </w:r>
      <w:r>
        <w:t>Viruses</w:t>
      </w:r>
    </w:p>
    <w:p w:rsidR="0002676E" w:rsidRDefault="0002676E">
      <w:p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b/>
          <w:sz w:val="27"/>
        </w:rPr>
      </w:pPr>
      <w:r>
        <w:lastRenderedPageBreak/>
        <w:pict>
          <v:shape id="_x0000_s3155" style="position:absolute;margin-left:24pt;margin-top:24pt;width:547.45pt;height:794.05pt;z-index:-20042240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154" style="position:absolute;margin-left:24pt;margin-top:24pt;width:547.45pt;height:794.05pt;z-index:-2004172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4"/>
        <w:numPr>
          <w:ilvl w:val="0"/>
          <w:numId w:val="43"/>
        </w:numPr>
        <w:tabs>
          <w:tab w:val="left" w:pos="1199"/>
        </w:tabs>
        <w:spacing w:before="89" w:line="276" w:lineRule="auto"/>
        <w:ind w:right="1367" w:firstLine="0"/>
        <w:rPr>
          <w:sz w:val="28"/>
        </w:rPr>
      </w:pPr>
      <w:r>
        <w:pict>
          <v:shape id="_x0000_s3153" style="position:absolute;left:0;text-align:left;margin-left:52.7pt;margin-top:-14.65pt;width:490.35pt;height:4.45pt;z-index:-20042752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b/>
          <w:sz w:val="28"/>
        </w:rPr>
        <w:t xml:space="preserve">Retroviridae </w:t>
      </w:r>
      <w:r w:rsidR="003C6933">
        <w:rPr>
          <w:sz w:val="28"/>
        </w:rPr>
        <w:t>include Human T-cell leukemia virus (HTLV-1; HTLV-2) which</w:t>
      </w:r>
      <w:r w:rsidR="003C6933">
        <w:rPr>
          <w:spacing w:val="-67"/>
          <w:sz w:val="28"/>
        </w:rPr>
        <w:t xml:space="preserve"> </w:t>
      </w:r>
      <w:r w:rsidR="003C6933">
        <w:rPr>
          <w:sz w:val="28"/>
        </w:rPr>
        <w:t>causes Adult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T-cell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leukemia,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Lymphoma.</w:t>
      </w:r>
    </w:p>
    <w:p w:rsidR="0002676E" w:rsidRDefault="003C6933">
      <w:pPr>
        <w:pStyle w:val="a4"/>
        <w:numPr>
          <w:ilvl w:val="0"/>
          <w:numId w:val="43"/>
        </w:numPr>
        <w:tabs>
          <w:tab w:val="left" w:pos="1199"/>
        </w:tabs>
        <w:spacing w:before="201"/>
        <w:ind w:left="1198"/>
        <w:rPr>
          <w:sz w:val="28"/>
        </w:rPr>
      </w:pPr>
      <w:r>
        <w:rPr>
          <w:b/>
          <w:sz w:val="28"/>
        </w:rPr>
        <w:t>Flaviviridae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include</w:t>
      </w:r>
      <w:r>
        <w:rPr>
          <w:spacing w:val="-5"/>
          <w:sz w:val="28"/>
        </w:rPr>
        <w:t xml:space="preserve"> </w:t>
      </w:r>
      <w:r>
        <w:rPr>
          <w:sz w:val="28"/>
        </w:rPr>
        <w:t>Hepatitis</w:t>
      </w:r>
      <w:r>
        <w:rPr>
          <w:spacing w:val="-4"/>
          <w:sz w:val="28"/>
        </w:rPr>
        <w:t xml:space="preserve"> </w:t>
      </w:r>
      <w:r>
        <w:rPr>
          <w:sz w:val="28"/>
        </w:rPr>
        <w:t>C</w:t>
      </w:r>
      <w:r>
        <w:rPr>
          <w:spacing w:val="-6"/>
          <w:sz w:val="28"/>
        </w:rPr>
        <w:t xml:space="preserve"> </w:t>
      </w:r>
      <w:r>
        <w:rPr>
          <w:sz w:val="28"/>
        </w:rPr>
        <w:t>Virus</w:t>
      </w:r>
      <w:r>
        <w:rPr>
          <w:spacing w:val="-4"/>
          <w:sz w:val="28"/>
        </w:rPr>
        <w:t xml:space="preserve"> </w:t>
      </w:r>
      <w:r>
        <w:rPr>
          <w:sz w:val="28"/>
        </w:rPr>
        <w:t>causes</w:t>
      </w:r>
      <w:r>
        <w:rPr>
          <w:spacing w:val="-4"/>
          <w:sz w:val="28"/>
        </w:rPr>
        <w:t xml:space="preserve"> </w:t>
      </w:r>
      <w:r>
        <w:rPr>
          <w:sz w:val="28"/>
        </w:rPr>
        <w:t>Hepatocellular</w:t>
      </w:r>
      <w:r>
        <w:rPr>
          <w:spacing w:val="-8"/>
          <w:sz w:val="28"/>
        </w:rPr>
        <w:t xml:space="preserve"> </w:t>
      </w:r>
      <w:r>
        <w:rPr>
          <w:sz w:val="28"/>
        </w:rPr>
        <w:t>carcinoma.</w:t>
      </w:r>
    </w:p>
    <w:p w:rsidR="0002676E" w:rsidRDefault="003C6933">
      <w:pPr>
        <w:pStyle w:val="4"/>
        <w:spacing w:before="254"/>
        <w:ind w:left="962"/>
      </w:pPr>
      <w:r>
        <w:t>General</w:t>
      </w:r>
      <w:r>
        <w:rPr>
          <w:spacing w:val="-3"/>
        </w:rPr>
        <w:t xml:space="preserve"> </w:t>
      </w:r>
      <w:r>
        <w:t>Features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Viral</w:t>
      </w:r>
      <w:r>
        <w:rPr>
          <w:spacing w:val="-3"/>
        </w:rPr>
        <w:t xml:space="preserve"> </w:t>
      </w:r>
      <w:r>
        <w:t>Carcinogenesis</w:t>
      </w:r>
    </w:p>
    <w:p w:rsidR="0002676E" w:rsidRDefault="003C6933">
      <w:pPr>
        <w:pStyle w:val="a4"/>
        <w:numPr>
          <w:ilvl w:val="0"/>
          <w:numId w:val="42"/>
        </w:numPr>
        <w:tabs>
          <w:tab w:val="left" w:pos="1266"/>
        </w:tabs>
        <w:spacing w:before="242"/>
        <w:rPr>
          <w:sz w:val="28"/>
        </w:rPr>
      </w:pPr>
      <w:r>
        <w:rPr>
          <w:sz w:val="28"/>
        </w:rPr>
        <w:t>Viruses</w:t>
      </w:r>
      <w:r>
        <w:rPr>
          <w:spacing w:val="2"/>
          <w:sz w:val="28"/>
        </w:rPr>
        <w:t xml:space="preserve"> </w:t>
      </w:r>
      <w:r>
        <w:rPr>
          <w:sz w:val="28"/>
        </w:rPr>
        <w:t>can</w:t>
      </w:r>
      <w:r>
        <w:rPr>
          <w:spacing w:val="1"/>
          <w:sz w:val="28"/>
        </w:rPr>
        <w:t xml:space="preserve"> </w:t>
      </w:r>
      <w:r>
        <w:rPr>
          <w:sz w:val="28"/>
        </w:rPr>
        <w:t>cause</w:t>
      </w:r>
      <w:r>
        <w:rPr>
          <w:spacing w:val="2"/>
          <w:sz w:val="28"/>
        </w:rPr>
        <w:t xml:space="preserve"> </w:t>
      </w:r>
      <w:r>
        <w:rPr>
          <w:sz w:val="28"/>
        </w:rPr>
        <w:t>cancer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3"/>
          <w:sz w:val="28"/>
        </w:rPr>
        <w:t xml:space="preserve"> </w:t>
      </w:r>
      <w:r>
        <w:rPr>
          <w:sz w:val="28"/>
        </w:rPr>
        <w:t>animals</w:t>
      </w:r>
      <w:r>
        <w:rPr>
          <w:spacing w:val="2"/>
          <w:sz w:val="28"/>
        </w:rPr>
        <w:t xml:space="preserve"> </w:t>
      </w:r>
      <w:r>
        <w:rPr>
          <w:sz w:val="28"/>
        </w:rPr>
        <w:t>and</w:t>
      </w:r>
      <w:r>
        <w:rPr>
          <w:spacing w:val="3"/>
          <w:sz w:val="28"/>
        </w:rPr>
        <w:t xml:space="preserve"> </w:t>
      </w:r>
      <w:r>
        <w:rPr>
          <w:sz w:val="28"/>
        </w:rPr>
        <w:t>humans.</w:t>
      </w:r>
    </w:p>
    <w:p w:rsidR="0002676E" w:rsidRDefault="003C6933">
      <w:pPr>
        <w:pStyle w:val="a4"/>
        <w:numPr>
          <w:ilvl w:val="0"/>
          <w:numId w:val="42"/>
        </w:numPr>
        <w:tabs>
          <w:tab w:val="left" w:pos="1266"/>
        </w:tabs>
        <w:spacing w:before="249" w:line="424" w:lineRule="auto"/>
        <w:ind w:left="960" w:right="2184" w:firstLine="0"/>
        <w:rPr>
          <w:sz w:val="28"/>
        </w:rPr>
      </w:pPr>
      <w:r>
        <w:rPr>
          <w:sz w:val="28"/>
        </w:rPr>
        <w:t>Tumor</w:t>
      </w:r>
      <w:r>
        <w:rPr>
          <w:spacing w:val="4"/>
          <w:sz w:val="28"/>
        </w:rPr>
        <w:t xml:space="preserve"> </w:t>
      </w:r>
      <w:r>
        <w:rPr>
          <w:sz w:val="28"/>
        </w:rPr>
        <w:t>viruses</w:t>
      </w:r>
      <w:r>
        <w:rPr>
          <w:spacing w:val="5"/>
          <w:sz w:val="28"/>
        </w:rPr>
        <w:t xml:space="preserve"> </w:t>
      </w:r>
      <w:r>
        <w:rPr>
          <w:sz w:val="28"/>
        </w:rPr>
        <w:t>frequently establish</w:t>
      </w:r>
      <w:r>
        <w:rPr>
          <w:spacing w:val="5"/>
          <w:sz w:val="28"/>
        </w:rPr>
        <w:t xml:space="preserve"> </w:t>
      </w:r>
      <w:r>
        <w:rPr>
          <w:sz w:val="28"/>
        </w:rPr>
        <w:t>persistent</w:t>
      </w:r>
      <w:r>
        <w:rPr>
          <w:spacing w:val="5"/>
          <w:sz w:val="28"/>
        </w:rPr>
        <w:t xml:space="preserve"> </w:t>
      </w:r>
      <w:r>
        <w:rPr>
          <w:sz w:val="28"/>
        </w:rPr>
        <w:t>infections</w:t>
      </w:r>
      <w:r>
        <w:rPr>
          <w:spacing w:val="5"/>
          <w:sz w:val="28"/>
        </w:rPr>
        <w:t xml:space="preserve"> </w:t>
      </w:r>
      <w:r>
        <w:rPr>
          <w:sz w:val="28"/>
        </w:rPr>
        <w:t>in</w:t>
      </w:r>
      <w:r>
        <w:rPr>
          <w:spacing w:val="5"/>
          <w:sz w:val="28"/>
        </w:rPr>
        <w:t xml:space="preserve"> </w:t>
      </w:r>
      <w:r>
        <w:rPr>
          <w:sz w:val="28"/>
        </w:rPr>
        <w:t>natural</w:t>
      </w:r>
      <w:r>
        <w:rPr>
          <w:spacing w:val="6"/>
          <w:sz w:val="28"/>
        </w:rPr>
        <w:t xml:space="preserve"> </w:t>
      </w:r>
      <w:r>
        <w:rPr>
          <w:sz w:val="28"/>
        </w:rPr>
        <w:t>host.</w:t>
      </w:r>
      <w:r>
        <w:rPr>
          <w:spacing w:val="-67"/>
          <w:sz w:val="28"/>
        </w:rPr>
        <w:t xml:space="preserve"> </w:t>
      </w:r>
      <w:r>
        <w:rPr>
          <w:sz w:val="28"/>
        </w:rPr>
        <w:t>3-</w:t>
      </w:r>
      <w:r>
        <w:rPr>
          <w:spacing w:val="-1"/>
          <w:sz w:val="28"/>
        </w:rPr>
        <w:t xml:space="preserve"> </w:t>
      </w:r>
      <w:r>
        <w:rPr>
          <w:sz w:val="28"/>
        </w:rPr>
        <w:t>Viruses</w:t>
      </w:r>
      <w:r>
        <w:rPr>
          <w:spacing w:val="1"/>
          <w:sz w:val="28"/>
        </w:rPr>
        <w:t xml:space="preserve"> </w:t>
      </w:r>
      <w:r>
        <w:rPr>
          <w:sz w:val="28"/>
        </w:rPr>
        <w:t>are</w:t>
      </w:r>
      <w:r>
        <w:rPr>
          <w:spacing w:val="-1"/>
          <w:sz w:val="28"/>
        </w:rPr>
        <w:t xml:space="preserve"> </w:t>
      </w:r>
      <w:r>
        <w:rPr>
          <w:sz w:val="28"/>
        </w:rPr>
        <w:t>seldom</w:t>
      </w:r>
      <w:r>
        <w:rPr>
          <w:spacing w:val="-5"/>
          <w:sz w:val="28"/>
        </w:rPr>
        <w:t xml:space="preserve"> </w:t>
      </w:r>
      <w:r>
        <w:rPr>
          <w:sz w:val="28"/>
        </w:rPr>
        <w:t>complete carcinogens.</w:t>
      </w:r>
    </w:p>
    <w:p w:rsidR="0002676E" w:rsidRDefault="003C6933">
      <w:pPr>
        <w:pStyle w:val="a3"/>
        <w:spacing w:before="1"/>
        <w:ind w:left="960"/>
      </w:pPr>
      <w:r>
        <w:rPr>
          <w:noProof/>
        </w:rPr>
        <w:drawing>
          <wp:anchor distT="0" distB="0" distL="0" distR="0" simplePos="0" relativeHeight="483273216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242573</wp:posOffset>
            </wp:positionV>
            <wp:extent cx="512952" cy="849630"/>
            <wp:effectExtent l="0" t="0" r="0" b="0"/>
            <wp:wrapNone/>
            <wp:docPr id="4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4-</w:t>
      </w:r>
      <w:r>
        <w:rPr>
          <w:spacing w:val="57"/>
        </w:rPr>
        <w:t xml:space="preserve"> </w:t>
      </w:r>
      <w:r>
        <w:t>Host</w:t>
      </w:r>
      <w:r>
        <w:rPr>
          <w:spacing w:val="3"/>
        </w:rPr>
        <w:t xml:space="preserve"> </w:t>
      </w:r>
      <w:r>
        <w:t>factors</w:t>
      </w:r>
      <w:r>
        <w:rPr>
          <w:spacing w:val="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important</w:t>
      </w:r>
      <w:r>
        <w:rPr>
          <w:spacing w:val="3"/>
        </w:rPr>
        <w:t xml:space="preserve"> </w:t>
      </w:r>
      <w:r>
        <w:t>determinants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virus-induced</w:t>
      </w:r>
      <w:r>
        <w:rPr>
          <w:spacing w:val="3"/>
        </w:rPr>
        <w:t xml:space="preserve"> </w:t>
      </w:r>
      <w:r>
        <w:t>tumorigenesis</w:t>
      </w:r>
    </w:p>
    <w:p w:rsidR="0002676E" w:rsidRDefault="003C6933">
      <w:pPr>
        <w:pStyle w:val="a4"/>
        <w:numPr>
          <w:ilvl w:val="1"/>
          <w:numId w:val="170"/>
        </w:numPr>
        <w:tabs>
          <w:tab w:val="left" w:pos="1241"/>
        </w:tabs>
        <w:spacing w:before="249"/>
        <w:rPr>
          <w:sz w:val="28"/>
        </w:rPr>
      </w:pPr>
      <w:r>
        <w:rPr>
          <w:noProof/>
        </w:rPr>
        <w:drawing>
          <wp:anchor distT="0" distB="0" distL="0" distR="0" simplePos="0" relativeHeight="483272704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392941</wp:posOffset>
            </wp:positionV>
            <wp:extent cx="742013" cy="1468707"/>
            <wp:effectExtent l="0" t="0" r="0" b="0"/>
            <wp:wrapNone/>
            <wp:docPr id="4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Virus</w:t>
      </w:r>
      <w:r>
        <w:rPr>
          <w:spacing w:val="2"/>
          <w:sz w:val="28"/>
        </w:rPr>
        <w:t xml:space="preserve"> </w:t>
      </w:r>
      <w:r>
        <w:rPr>
          <w:sz w:val="28"/>
        </w:rPr>
        <w:t>infections</w:t>
      </w:r>
      <w:r>
        <w:rPr>
          <w:spacing w:val="2"/>
          <w:sz w:val="28"/>
        </w:rPr>
        <w:t xml:space="preserve"> </w:t>
      </w: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more</w:t>
      </w:r>
      <w:r>
        <w:rPr>
          <w:spacing w:val="1"/>
          <w:sz w:val="28"/>
        </w:rPr>
        <w:t xml:space="preserve"> </w:t>
      </w:r>
      <w:r>
        <w:rPr>
          <w:sz w:val="28"/>
        </w:rPr>
        <w:t>common</w:t>
      </w:r>
      <w:r>
        <w:rPr>
          <w:spacing w:val="2"/>
          <w:sz w:val="28"/>
        </w:rPr>
        <w:t xml:space="preserve"> </w:t>
      </w:r>
      <w:r>
        <w:rPr>
          <w:sz w:val="28"/>
        </w:rPr>
        <w:t>than</w:t>
      </w:r>
      <w:r>
        <w:rPr>
          <w:spacing w:val="3"/>
          <w:sz w:val="28"/>
        </w:rPr>
        <w:t xml:space="preserve"> </w:t>
      </w:r>
      <w:r>
        <w:rPr>
          <w:sz w:val="28"/>
        </w:rPr>
        <w:t>virus-related</w:t>
      </w:r>
      <w:r>
        <w:rPr>
          <w:spacing w:val="2"/>
          <w:sz w:val="28"/>
        </w:rPr>
        <w:t xml:space="preserve"> </w:t>
      </w:r>
      <w:r>
        <w:rPr>
          <w:sz w:val="28"/>
        </w:rPr>
        <w:t>tumor</w:t>
      </w:r>
      <w:r>
        <w:rPr>
          <w:spacing w:val="2"/>
          <w:sz w:val="28"/>
        </w:rPr>
        <w:t xml:space="preserve"> </w:t>
      </w:r>
      <w:r>
        <w:rPr>
          <w:sz w:val="28"/>
        </w:rPr>
        <w:t>formation.</w:t>
      </w:r>
    </w:p>
    <w:p w:rsidR="0002676E" w:rsidRDefault="003C6933">
      <w:pPr>
        <w:pStyle w:val="a4"/>
        <w:numPr>
          <w:ilvl w:val="1"/>
          <w:numId w:val="170"/>
        </w:numPr>
        <w:tabs>
          <w:tab w:val="left" w:pos="1325"/>
        </w:tabs>
        <w:spacing w:before="206" w:line="276" w:lineRule="auto"/>
        <w:ind w:left="960" w:right="775" w:firstLine="0"/>
        <w:rPr>
          <w:sz w:val="28"/>
        </w:rPr>
      </w:pPr>
      <w:r>
        <w:rPr>
          <w:sz w:val="28"/>
        </w:rPr>
        <w:t>Long</w:t>
      </w:r>
      <w:r>
        <w:rPr>
          <w:spacing w:val="18"/>
          <w:sz w:val="28"/>
        </w:rPr>
        <w:t xml:space="preserve"> </w:t>
      </w:r>
      <w:r>
        <w:rPr>
          <w:sz w:val="28"/>
        </w:rPr>
        <w:t>latent</w:t>
      </w:r>
      <w:r>
        <w:rPr>
          <w:spacing w:val="18"/>
          <w:sz w:val="28"/>
        </w:rPr>
        <w:t xml:space="preserve"> </w:t>
      </w:r>
      <w:r>
        <w:rPr>
          <w:sz w:val="28"/>
        </w:rPr>
        <w:t>periods</w:t>
      </w:r>
      <w:r>
        <w:rPr>
          <w:spacing w:val="16"/>
          <w:sz w:val="28"/>
        </w:rPr>
        <w:t xml:space="preserve"> </w:t>
      </w:r>
      <w:r>
        <w:rPr>
          <w:sz w:val="28"/>
        </w:rPr>
        <w:t>usually</w:t>
      </w:r>
      <w:r>
        <w:rPr>
          <w:spacing w:val="14"/>
          <w:sz w:val="28"/>
        </w:rPr>
        <w:t xml:space="preserve"> </w:t>
      </w:r>
      <w:r>
        <w:rPr>
          <w:sz w:val="28"/>
        </w:rPr>
        <w:t>elapse</w:t>
      </w:r>
      <w:r>
        <w:rPr>
          <w:spacing w:val="17"/>
          <w:sz w:val="28"/>
        </w:rPr>
        <w:t xml:space="preserve"> </w:t>
      </w:r>
      <w:r>
        <w:rPr>
          <w:sz w:val="28"/>
        </w:rPr>
        <w:t>between</w:t>
      </w:r>
      <w:r>
        <w:rPr>
          <w:spacing w:val="18"/>
          <w:sz w:val="28"/>
        </w:rPr>
        <w:t xml:space="preserve"> </w:t>
      </w:r>
      <w:r>
        <w:rPr>
          <w:sz w:val="28"/>
        </w:rPr>
        <w:t>initial</w:t>
      </w:r>
      <w:r>
        <w:rPr>
          <w:spacing w:val="16"/>
          <w:sz w:val="28"/>
        </w:rPr>
        <w:t xml:space="preserve"> </w:t>
      </w:r>
      <w:r>
        <w:rPr>
          <w:sz w:val="28"/>
        </w:rPr>
        <w:t>virus</w:t>
      </w:r>
      <w:r>
        <w:rPr>
          <w:spacing w:val="18"/>
          <w:sz w:val="28"/>
        </w:rPr>
        <w:t xml:space="preserve"> </w:t>
      </w:r>
      <w:r>
        <w:rPr>
          <w:sz w:val="28"/>
        </w:rPr>
        <w:t>infection</w:t>
      </w:r>
      <w:r>
        <w:rPr>
          <w:spacing w:val="18"/>
          <w:sz w:val="28"/>
        </w:rPr>
        <w:t xml:space="preserve"> </w:t>
      </w:r>
      <w:r>
        <w:rPr>
          <w:sz w:val="28"/>
        </w:rPr>
        <w:t>and</w:t>
      </w:r>
      <w:r>
        <w:rPr>
          <w:spacing w:val="18"/>
          <w:sz w:val="28"/>
        </w:rPr>
        <w:t xml:space="preserve"> </w:t>
      </w:r>
      <w:r>
        <w:rPr>
          <w:sz w:val="28"/>
        </w:rPr>
        <w:t>tumor</w:t>
      </w:r>
      <w:r>
        <w:rPr>
          <w:spacing w:val="-67"/>
          <w:sz w:val="28"/>
        </w:rPr>
        <w:t xml:space="preserve"> </w:t>
      </w:r>
      <w:r>
        <w:rPr>
          <w:sz w:val="28"/>
        </w:rPr>
        <w:t>appearance.</w:t>
      </w:r>
    </w:p>
    <w:p w:rsidR="0002676E" w:rsidRDefault="0002676E">
      <w:pPr>
        <w:pStyle w:val="a3"/>
        <w:spacing w:before="3"/>
        <w:rPr>
          <w:sz w:val="32"/>
        </w:rPr>
      </w:pPr>
    </w:p>
    <w:p w:rsidR="0002676E" w:rsidRDefault="003C6933">
      <w:pPr>
        <w:pStyle w:val="a4"/>
        <w:numPr>
          <w:ilvl w:val="0"/>
          <w:numId w:val="41"/>
        </w:numPr>
        <w:tabs>
          <w:tab w:val="left" w:pos="1266"/>
        </w:tabs>
        <w:rPr>
          <w:sz w:val="28"/>
        </w:rPr>
      </w:pPr>
      <w:r>
        <w:rPr>
          <w:noProof/>
        </w:rPr>
        <w:drawing>
          <wp:anchor distT="0" distB="0" distL="0" distR="0" simplePos="0" relativeHeight="483272192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11180</wp:posOffset>
            </wp:positionV>
            <wp:extent cx="570611" cy="1419352"/>
            <wp:effectExtent l="0" t="0" r="0" b="0"/>
            <wp:wrapNone/>
            <wp:docPr id="4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Viral</w:t>
      </w:r>
      <w:r>
        <w:rPr>
          <w:spacing w:val="2"/>
          <w:sz w:val="28"/>
        </w:rPr>
        <w:t xml:space="preserve"> </w:t>
      </w:r>
      <w:r>
        <w:rPr>
          <w:sz w:val="28"/>
        </w:rPr>
        <w:t>strains</w:t>
      </w:r>
      <w:r>
        <w:rPr>
          <w:spacing w:val="3"/>
          <w:sz w:val="28"/>
        </w:rPr>
        <w:t xml:space="preserve"> </w:t>
      </w:r>
      <w:r>
        <w:rPr>
          <w:sz w:val="28"/>
        </w:rPr>
        <w:t>may</w:t>
      </w:r>
      <w:r>
        <w:rPr>
          <w:spacing w:val="-2"/>
          <w:sz w:val="28"/>
        </w:rPr>
        <w:t xml:space="preserve"> </w:t>
      </w:r>
      <w:r>
        <w:rPr>
          <w:sz w:val="28"/>
        </w:rPr>
        <w:t>differ</w:t>
      </w:r>
      <w:r>
        <w:rPr>
          <w:spacing w:val="2"/>
          <w:sz w:val="28"/>
        </w:rPr>
        <w:t xml:space="preserve"> </w:t>
      </w:r>
      <w:r>
        <w:rPr>
          <w:sz w:val="28"/>
        </w:rPr>
        <w:t>in</w:t>
      </w:r>
      <w:r>
        <w:rPr>
          <w:spacing w:val="3"/>
          <w:sz w:val="28"/>
        </w:rPr>
        <w:t xml:space="preserve"> </w:t>
      </w:r>
      <w:r>
        <w:rPr>
          <w:sz w:val="28"/>
        </w:rPr>
        <w:t>oncogenic</w:t>
      </w:r>
      <w:r>
        <w:rPr>
          <w:spacing w:val="2"/>
          <w:sz w:val="28"/>
        </w:rPr>
        <w:t xml:space="preserve"> </w:t>
      </w:r>
      <w:r>
        <w:rPr>
          <w:sz w:val="28"/>
        </w:rPr>
        <w:t>potential.</w:t>
      </w:r>
    </w:p>
    <w:p w:rsidR="0002676E" w:rsidRDefault="003C6933">
      <w:pPr>
        <w:pStyle w:val="a4"/>
        <w:numPr>
          <w:ilvl w:val="0"/>
          <w:numId w:val="41"/>
        </w:numPr>
        <w:tabs>
          <w:tab w:val="left" w:pos="1266"/>
        </w:tabs>
        <w:spacing w:before="74" w:line="276" w:lineRule="auto"/>
        <w:ind w:left="960" w:right="2543" w:firstLine="0"/>
        <w:rPr>
          <w:sz w:val="28"/>
        </w:rPr>
      </w:pPr>
      <w:r>
        <w:rPr>
          <w:sz w:val="28"/>
        </w:rPr>
        <w:t>Viruses</w:t>
      </w:r>
      <w:r>
        <w:rPr>
          <w:spacing w:val="4"/>
          <w:sz w:val="28"/>
        </w:rPr>
        <w:t xml:space="preserve"> </w:t>
      </w:r>
      <w:r>
        <w:rPr>
          <w:sz w:val="28"/>
        </w:rPr>
        <w:t>may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3"/>
          <w:sz w:val="28"/>
        </w:rPr>
        <w:t xml:space="preserve"> </w:t>
      </w:r>
      <w:r>
        <w:rPr>
          <w:sz w:val="28"/>
        </w:rPr>
        <w:t>either</w:t>
      </w:r>
      <w:r>
        <w:rPr>
          <w:spacing w:val="3"/>
          <w:sz w:val="28"/>
        </w:rPr>
        <w:t xml:space="preserve"> </w:t>
      </w:r>
      <w:r>
        <w:rPr>
          <w:sz w:val="28"/>
        </w:rPr>
        <w:t>direct-</w:t>
      </w:r>
      <w:r>
        <w:rPr>
          <w:spacing w:val="2"/>
          <w:sz w:val="28"/>
        </w:rPr>
        <w:t xml:space="preserve"> </w:t>
      </w:r>
      <w:r>
        <w:rPr>
          <w:sz w:val="28"/>
        </w:rPr>
        <w:t>or</w:t>
      </w:r>
      <w:r>
        <w:rPr>
          <w:spacing w:val="3"/>
          <w:sz w:val="28"/>
        </w:rPr>
        <w:t xml:space="preserve"> </w:t>
      </w:r>
      <w:r>
        <w:rPr>
          <w:sz w:val="28"/>
        </w:rPr>
        <w:t>indirect-acting</w:t>
      </w:r>
      <w:r>
        <w:rPr>
          <w:spacing w:val="4"/>
          <w:sz w:val="28"/>
        </w:rPr>
        <w:t xml:space="preserve"> </w:t>
      </w:r>
      <w:r>
        <w:rPr>
          <w:sz w:val="28"/>
        </w:rPr>
        <w:t>carcinogenic</w:t>
      </w:r>
      <w:r>
        <w:rPr>
          <w:spacing w:val="3"/>
          <w:sz w:val="28"/>
        </w:rPr>
        <w:t xml:space="preserve"> </w:t>
      </w:r>
      <w:r>
        <w:rPr>
          <w:sz w:val="28"/>
        </w:rPr>
        <w:t>agents.</w:t>
      </w:r>
      <w:r>
        <w:rPr>
          <w:spacing w:val="-67"/>
          <w:sz w:val="28"/>
        </w:rPr>
        <w:t xml:space="preserve"> </w:t>
      </w:r>
      <w:r>
        <w:rPr>
          <w:sz w:val="28"/>
        </w:rPr>
        <w:t>9-</w:t>
      </w:r>
      <w:r>
        <w:rPr>
          <w:spacing w:val="-1"/>
          <w:sz w:val="28"/>
        </w:rPr>
        <w:t xml:space="preserve"> </w:t>
      </w:r>
      <w:r>
        <w:rPr>
          <w:sz w:val="28"/>
        </w:rPr>
        <w:t>Oncogenic</w:t>
      </w:r>
      <w:r>
        <w:rPr>
          <w:spacing w:val="1"/>
          <w:sz w:val="28"/>
        </w:rPr>
        <w:t xml:space="preserve"> </w:t>
      </w:r>
      <w:r>
        <w:rPr>
          <w:sz w:val="28"/>
        </w:rPr>
        <w:t>viruses</w:t>
      </w:r>
      <w:r>
        <w:rPr>
          <w:spacing w:val="2"/>
          <w:sz w:val="28"/>
        </w:rPr>
        <w:t xml:space="preserve"> </w:t>
      </w:r>
      <w:r>
        <w:rPr>
          <w:sz w:val="28"/>
        </w:rPr>
        <w:t>modulate</w:t>
      </w:r>
      <w:r>
        <w:rPr>
          <w:spacing w:val="1"/>
          <w:sz w:val="28"/>
        </w:rPr>
        <w:t xml:space="preserve"> </w:t>
      </w:r>
      <w:r>
        <w:rPr>
          <w:sz w:val="28"/>
        </w:rPr>
        <w:t>growth</w:t>
      </w:r>
      <w:r>
        <w:rPr>
          <w:spacing w:val="2"/>
          <w:sz w:val="28"/>
        </w:rPr>
        <w:t xml:space="preserve"> </w:t>
      </w:r>
      <w:r>
        <w:rPr>
          <w:sz w:val="28"/>
        </w:rPr>
        <w:t>control</w:t>
      </w:r>
      <w:r>
        <w:rPr>
          <w:spacing w:val="2"/>
          <w:sz w:val="28"/>
        </w:rPr>
        <w:t xml:space="preserve"> </w:t>
      </w:r>
      <w:r>
        <w:rPr>
          <w:sz w:val="28"/>
        </w:rPr>
        <w:t>pathways</w:t>
      </w:r>
      <w:r>
        <w:rPr>
          <w:spacing w:val="2"/>
          <w:sz w:val="28"/>
        </w:rPr>
        <w:t xml:space="preserve"> </w:t>
      </w:r>
      <w:r>
        <w:rPr>
          <w:sz w:val="28"/>
        </w:rPr>
        <w:t>in</w:t>
      </w:r>
      <w:r>
        <w:rPr>
          <w:spacing w:val="2"/>
          <w:sz w:val="28"/>
        </w:rPr>
        <w:t xml:space="preserve"> </w:t>
      </w:r>
      <w:r>
        <w:rPr>
          <w:sz w:val="28"/>
        </w:rPr>
        <w:t>cells.</w:t>
      </w:r>
    </w:p>
    <w:p w:rsidR="0002676E" w:rsidRDefault="004B3196">
      <w:pPr>
        <w:pStyle w:val="a3"/>
        <w:spacing w:before="1"/>
        <w:ind w:left="2042"/>
        <w:rPr>
          <w:rFonts w:ascii="Calibri"/>
          <w:sz w:val="22"/>
        </w:rPr>
      </w:pPr>
      <w:r>
        <w:pict>
          <v:group id="_x0000_s3150" style="position:absolute;left:0;text-align:left;margin-left:54.1pt;margin-top:6.15pt;width:490.95pt;height:126.35pt;z-index:-20044800;mso-position-horizontal-relative:page" coordorigin="1082,123" coordsize="9819,2527">
            <v:shape id="_x0000_s3152" type="#_x0000_t75" style="position:absolute;left:3493;top:122;width:1503;height:2527">
              <v:imagedata r:id="rId10" o:title=""/>
            </v:shape>
            <v:shape id="_x0000_s3151" style="position:absolute;left:1082;top:1193;width:9819;height:699" coordorigin="1082,1194" coordsize="9819,699" o:spt="100" adj="0,,0" path="m10762,1563r-9680,l1082,1892r9680,l10762,1563xm10901,1194r-9819,l1082,1522r9819,l10901,1194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C6933">
        <w:t>10-</w:t>
      </w:r>
      <w:r w:rsidR="003C6933">
        <w:rPr>
          <w:spacing w:val="-1"/>
        </w:rPr>
        <w:t xml:space="preserve"> </w:t>
      </w:r>
      <w:r w:rsidR="003C6933">
        <w:t>Animal</w:t>
      </w:r>
      <w:r w:rsidR="003C6933">
        <w:rPr>
          <w:spacing w:val="2"/>
        </w:rPr>
        <w:t xml:space="preserve"> </w:t>
      </w:r>
      <w:r w:rsidR="003C6933">
        <w:t>models</w:t>
      </w:r>
      <w:r w:rsidR="003C6933">
        <w:rPr>
          <w:spacing w:val="2"/>
        </w:rPr>
        <w:t xml:space="preserve"> </w:t>
      </w:r>
      <w:r w:rsidR="003C6933">
        <w:t>may</w:t>
      </w:r>
      <w:r w:rsidR="003C6933">
        <w:rPr>
          <w:spacing w:val="-1"/>
        </w:rPr>
        <w:t xml:space="preserve"> </w:t>
      </w:r>
      <w:r w:rsidR="003C6933">
        <w:t>reveal</w:t>
      </w:r>
      <w:r w:rsidR="003C6933">
        <w:rPr>
          <w:spacing w:val="2"/>
        </w:rPr>
        <w:t xml:space="preserve"> </w:t>
      </w:r>
      <w:r w:rsidR="003C6933">
        <w:t>mechanisms</w:t>
      </w:r>
      <w:r w:rsidR="003C6933">
        <w:rPr>
          <w:spacing w:val="2"/>
        </w:rPr>
        <w:t xml:space="preserve"> </w:t>
      </w:r>
      <w:r w:rsidR="003C6933">
        <w:t>of viral</w:t>
      </w:r>
      <w:r w:rsidR="003C6933">
        <w:rPr>
          <w:spacing w:val="2"/>
        </w:rPr>
        <w:t xml:space="preserve"> </w:t>
      </w:r>
      <w:r w:rsidR="003C6933">
        <w:t>carcinogenesis</w:t>
      </w:r>
      <w:r w:rsidR="003C6933">
        <w:rPr>
          <w:rFonts w:ascii="Calibri"/>
          <w:sz w:val="22"/>
        </w:rPr>
        <w:t>.</w:t>
      </w:r>
    </w:p>
    <w:p w:rsidR="0002676E" w:rsidRDefault="003C6933">
      <w:pPr>
        <w:spacing w:before="253"/>
        <w:ind w:left="962"/>
        <w:rPr>
          <w:b/>
          <w:sz w:val="32"/>
        </w:rPr>
      </w:pPr>
      <w:r>
        <w:rPr>
          <w:b/>
          <w:sz w:val="32"/>
        </w:rPr>
        <w:t>How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do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viruses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cause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cancer?</w:t>
      </w:r>
    </w:p>
    <w:p w:rsidR="0002676E" w:rsidRDefault="003C6933">
      <w:pPr>
        <w:pStyle w:val="a3"/>
        <w:tabs>
          <w:tab w:val="left" w:pos="2183"/>
          <w:tab w:val="left" w:pos="3514"/>
          <w:tab w:val="left" w:pos="5724"/>
          <w:tab w:val="left" w:pos="6945"/>
          <w:tab w:val="left" w:pos="9474"/>
        </w:tabs>
        <w:spacing w:before="250" w:line="276" w:lineRule="auto"/>
        <w:ind w:left="962" w:right="752"/>
        <w:jc w:val="both"/>
      </w:pPr>
      <w:r>
        <w:t>Viruses</w:t>
      </w:r>
      <w:r>
        <w:rPr>
          <w:spacing w:val="1"/>
        </w:rPr>
        <w:t xml:space="preserve"> </w:t>
      </w:r>
      <w:r>
        <w:t>typically</w:t>
      </w:r>
      <w:r>
        <w:rPr>
          <w:spacing w:val="1"/>
        </w:rPr>
        <w:t xml:space="preserve"> </w:t>
      </w:r>
      <w:r>
        <w:t>initiate</w:t>
      </w:r>
      <w:r>
        <w:rPr>
          <w:spacing w:val="1"/>
        </w:rPr>
        <w:t xml:space="preserve"> </w:t>
      </w:r>
      <w:r>
        <w:t>cancer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suppressing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host’s</w:t>
      </w:r>
      <w:r>
        <w:rPr>
          <w:spacing w:val="1"/>
        </w:rPr>
        <w:t xml:space="preserve"> </w:t>
      </w:r>
      <w:r>
        <w:t>immune</w:t>
      </w:r>
      <w:r>
        <w:rPr>
          <w:spacing w:val="1"/>
        </w:rPr>
        <w:t xml:space="preserve"> </w:t>
      </w:r>
      <w:r>
        <w:t>system, causing inflammation over a long period of time, or by altering host genes.</w:t>
      </w:r>
      <w:r>
        <w:rPr>
          <w:spacing w:val="1"/>
        </w:rPr>
        <w:t xml:space="preserve"> </w:t>
      </w:r>
      <w:r>
        <w:t>Most virus-induced cancers develop after a long period of persistent infection with an</w:t>
      </w:r>
      <w:r>
        <w:rPr>
          <w:spacing w:val="1"/>
        </w:rPr>
        <w:t xml:space="preserve"> </w:t>
      </w:r>
      <w:r>
        <w:t>oncogenic</w:t>
      </w:r>
      <w:r>
        <w:rPr>
          <w:spacing w:val="20"/>
        </w:rPr>
        <w:t xml:space="preserve"> </w:t>
      </w:r>
      <w:r>
        <w:t>virus;</w:t>
      </w:r>
      <w:r>
        <w:rPr>
          <w:spacing w:val="23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adult</w:t>
      </w:r>
      <w:r>
        <w:rPr>
          <w:spacing w:val="23"/>
        </w:rPr>
        <w:t xml:space="preserve"> </w:t>
      </w:r>
      <w:r>
        <w:t>T</w:t>
      </w:r>
      <w:r>
        <w:rPr>
          <w:spacing w:val="19"/>
        </w:rPr>
        <w:t xml:space="preserve"> </w:t>
      </w:r>
      <w:r>
        <w:t>cell</w:t>
      </w:r>
      <w:r>
        <w:rPr>
          <w:spacing w:val="24"/>
        </w:rPr>
        <w:t xml:space="preserve"> </w:t>
      </w:r>
      <w:r>
        <w:t>leukaemia</w:t>
      </w:r>
      <w:r>
        <w:rPr>
          <w:spacing w:val="23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period</w:t>
      </w:r>
      <w:r>
        <w:rPr>
          <w:spacing w:val="21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exceptionally</w:t>
      </w:r>
      <w:r>
        <w:rPr>
          <w:spacing w:val="20"/>
        </w:rPr>
        <w:t xml:space="preserve"> </w:t>
      </w:r>
      <w:r>
        <w:t>long</w:t>
      </w:r>
      <w:r>
        <w:rPr>
          <w:spacing w:val="23"/>
        </w:rPr>
        <w:t xml:space="preserve"> </w:t>
      </w:r>
      <w:r>
        <w:t>(around</w:t>
      </w:r>
      <w:r>
        <w:rPr>
          <w:spacing w:val="-67"/>
        </w:rPr>
        <w:t xml:space="preserve"> </w:t>
      </w:r>
      <w:r>
        <w:t>60 years). The virus infections persist in their hosts in spite of immune responses, such</w:t>
      </w:r>
      <w:r>
        <w:rPr>
          <w:spacing w:val="-67"/>
        </w:rPr>
        <w:t xml:space="preserve"> </w:t>
      </w:r>
      <w:r>
        <w:t>as</w:t>
      </w:r>
      <w:r>
        <w:tab/>
        <w:t>the</w:t>
      </w:r>
      <w:r>
        <w:tab/>
        <w:t>production</w:t>
      </w:r>
      <w:r>
        <w:tab/>
        <w:t>of</w:t>
      </w:r>
      <w:r>
        <w:tab/>
        <w:t>virus-specific</w:t>
      </w:r>
      <w:r>
        <w:tab/>
        <w:t>antibodies.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10"/>
        <w:rPr>
          <w:sz w:val="21"/>
        </w:rPr>
      </w:pPr>
    </w:p>
    <w:p w:rsidR="0002676E" w:rsidRDefault="003C6933">
      <w:pPr>
        <w:pStyle w:val="a3"/>
        <w:spacing w:before="89"/>
        <w:ind w:left="962"/>
      </w:pPr>
      <w:r>
        <w:t>As</w:t>
      </w:r>
      <w:r>
        <w:rPr>
          <w:spacing w:val="3"/>
        </w:rPr>
        <w:t xml:space="preserve"> </w:t>
      </w:r>
      <w:r>
        <w:t>cancer</w:t>
      </w:r>
      <w:r>
        <w:rPr>
          <w:spacing w:val="3"/>
        </w:rPr>
        <w:t xml:space="preserve"> </w:t>
      </w:r>
      <w:r>
        <w:t>develops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small</w:t>
      </w:r>
      <w:r>
        <w:rPr>
          <w:spacing w:val="4"/>
        </w:rPr>
        <w:t xml:space="preserve"> </w:t>
      </w:r>
      <w:r>
        <w:t>percentages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virus-infected</w:t>
      </w:r>
      <w:r>
        <w:rPr>
          <w:spacing w:val="4"/>
        </w:rPr>
        <w:t xml:space="preserve"> </w:t>
      </w:r>
      <w:r>
        <w:t>hosts</w:t>
      </w:r>
      <w:r>
        <w:rPr>
          <w:spacing w:val="4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clear</w:t>
      </w:r>
      <w:r>
        <w:rPr>
          <w:spacing w:val="2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the</w:t>
      </w:r>
    </w:p>
    <w:p w:rsidR="0002676E" w:rsidRDefault="003C6933">
      <w:pPr>
        <w:pStyle w:val="a3"/>
        <w:spacing w:before="47"/>
        <w:ind w:left="962"/>
      </w:pPr>
      <w:r>
        <w:t>virus</w:t>
      </w:r>
      <w:r>
        <w:rPr>
          <w:spacing w:val="29"/>
        </w:rPr>
        <w:t xml:space="preserve"> </w:t>
      </w:r>
      <w:r>
        <w:t>infections</w:t>
      </w:r>
      <w:r>
        <w:rPr>
          <w:spacing w:val="32"/>
        </w:rPr>
        <w:t xml:space="preserve"> </w:t>
      </w:r>
      <w:r>
        <w:t>alone</w:t>
      </w:r>
      <w:r>
        <w:rPr>
          <w:spacing w:val="32"/>
        </w:rPr>
        <w:t xml:space="preserve"> </w:t>
      </w:r>
      <w:r>
        <w:t>do</w:t>
      </w:r>
      <w:r>
        <w:rPr>
          <w:spacing w:val="30"/>
        </w:rPr>
        <w:t xml:space="preserve"> </w:t>
      </w:r>
      <w:r>
        <w:t>not</w:t>
      </w:r>
      <w:r>
        <w:rPr>
          <w:spacing w:val="32"/>
        </w:rPr>
        <w:t xml:space="preserve"> </w:t>
      </w:r>
      <w:r>
        <w:t>cause</w:t>
      </w:r>
      <w:r>
        <w:rPr>
          <w:spacing w:val="32"/>
        </w:rPr>
        <w:t xml:space="preserve"> </w:t>
      </w:r>
      <w:r>
        <w:t>cancer.</w:t>
      </w:r>
      <w:r>
        <w:rPr>
          <w:spacing w:val="49"/>
        </w:rPr>
        <w:t xml:space="preserve"> </w:t>
      </w:r>
      <w:r>
        <w:t>several</w:t>
      </w:r>
      <w:r>
        <w:rPr>
          <w:spacing w:val="30"/>
        </w:rPr>
        <w:t xml:space="preserve"> </w:t>
      </w:r>
      <w:r>
        <w:t>factors</w:t>
      </w:r>
      <w:r>
        <w:rPr>
          <w:spacing w:val="32"/>
        </w:rPr>
        <w:t xml:space="preserve"> </w:t>
      </w:r>
      <w:r>
        <w:t>influence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progression</w:t>
      </w:r>
    </w:p>
    <w:p w:rsidR="0002676E" w:rsidRDefault="003C6933">
      <w:pPr>
        <w:pStyle w:val="a3"/>
        <w:spacing w:before="51" w:line="276" w:lineRule="auto"/>
        <w:ind w:left="962" w:right="755"/>
      </w:pPr>
      <w:r>
        <w:t>from</w:t>
      </w:r>
      <w:r>
        <w:rPr>
          <w:spacing w:val="67"/>
        </w:rPr>
        <w:t xml:space="preserve"> </w:t>
      </w:r>
      <w:r>
        <w:t>viral</w:t>
      </w:r>
      <w:r>
        <w:rPr>
          <w:spacing w:val="8"/>
        </w:rPr>
        <w:t xml:space="preserve"> </w:t>
      </w:r>
      <w:r>
        <w:t>infection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cancer</w:t>
      </w:r>
      <w:r>
        <w:rPr>
          <w:spacing w:val="7"/>
        </w:rPr>
        <w:t xml:space="preserve"> </w:t>
      </w:r>
      <w:r>
        <w:t>development.</w:t>
      </w:r>
      <w:r>
        <w:rPr>
          <w:spacing w:val="6"/>
        </w:rPr>
        <w:t xml:space="preserve"> </w:t>
      </w:r>
      <w:r>
        <w:t>These</w:t>
      </w:r>
      <w:r>
        <w:rPr>
          <w:spacing w:val="6"/>
        </w:rPr>
        <w:t xml:space="preserve"> </w:t>
      </w:r>
      <w:r>
        <w:t>factors</w:t>
      </w:r>
      <w:r>
        <w:rPr>
          <w:spacing w:val="7"/>
        </w:rPr>
        <w:t xml:space="preserve"> </w:t>
      </w:r>
      <w:r>
        <w:t>include</w:t>
      </w:r>
      <w:r>
        <w:rPr>
          <w:spacing w:val="6"/>
        </w:rPr>
        <w:t xml:space="preserve"> </w:t>
      </w:r>
      <w:r>
        <w:t>host’s</w:t>
      </w:r>
      <w:r>
        <w:rPr>
          <w:spacing w:val="7"/>
        </w:rPr>
        <w:t xml:space="preserve"> </w:t>
      </w:r>
      <w:r>
        <w:t>genetic</w:t>
      </w:r>
      <w:r>
        <w:rPr>
          <w:spacing w:val="-67"/>
        </w:rPr>
        <w:t xml:space="preserve"> </w:t>
      </w:r>
      <w:r>
        <w:t>makeup,</w:t>
      </w:r>
      <w:r>
        <w:rPr>
          <w:spacing w:val="99"/>
        </w:rPr>
        <w:t xml:space="preserve"> </w:t>
      </w:r>
      <w:r>
        <w:t>mutation</w:t>
      </w:r>
      <w:r>
        <w:rPr>
          <w:spacing w:val="104"/>
        </w:rPr>
        <w:t xml:space="preserve"> </w:t>
      </w:r>
      <w:r>
        <w:t>occurrence,</w:t>
      </w:r>
      <w:r>
        <w:rPr>
          <w:spacing w:val="102"/>
        </w:rPr>
        <w:t xml:space="preserve"> </w:t>
      </w:r>
      <w:r>
        <w:t>exposure</w:t>
      </w:r>
      <w:r>
        <w:rPr>
          <w:spacing w:val="102"/>
        </w:rPr>
        <w:t xml:space="preserve"> </w:t>
      </w:r>
      <w:r>
        <w:t>to</w:t>
      </w:r>
      <w:r>
        <w:rPr>
          <w:spacing w:val="101"/>
        </w:rPr>
        <w:t xml:space="preserve"> </w:t>
      </w:r>
      <w:r>
        <w:t>cancer</w:t>
      </w:r>
      <w:r>
        <w:rPr>
          <w:spacing w:val="103"/>
        </w:rPr>
        <w:t xml:space="preserve"> </w:t>
      </w:r>
      <w:r>
        <w:t>causing</w:t>
      </w:r>
      <w:r>
        <w:rPr>
          <w:spacing w:val="103"/>
        </w:rPr>
        <w:t xml:space="preserve"> </w:t>
      </w:r>
      <w:r>
        <w:t>agents,</w:t>
      </w:r>
      <w:r>
        <w:rPr>
          <w:spacing w:val="102"/>
        </w:rPr>
        <w:t xml:space="preserve"> </w:t>
      </w:r>
      <w:r>
        <w:t>and</w:t>
      </w:r>
      <w:r>
        <w:rPr>
          <w:spacing w:val="104"/>
        </w:rPr>
        <w:t xml:space="preserve"> </w:t>
      </w:r>
      <w:r>
        <w:t>immune</w:t>
      </w:r>
    </w:p>
    <w:p w:rsidR="0002676E" w:rsidRDefault="003C6933">
      <w:pPr>
        <w:pStyle w:val="a3"/>
        <w:spacing w:line="321" w:lineRule="exact"/>
        <w:ind w:left="6339"/>
      </w:pPr>
      <w:r>
        <w:t>impairment.</w:t>
      </w:r>
    </w:p>
    <w:p w:rsidR="0002676E" w:rsidRDefault="003C6933">
      <w:pPr>
        <w:pStyle w:val="4"/>
        <w:spacing w:before="254"/>
        <w:ind w:left="962"/>
      </w:pPr>
      <w:r>
        <w:t>Mechanisms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Cancer</w:t>
      </w:r>
      <w:r>
        <w:rPr>
          <w:spacing w:val="-2"/>
        </w:rPr>
        <w:t xml:space="preserve"> </w:t>
      </w:r>
      <w:r>
        <w:t>Viruses</w:t>
      </w:r>
    </w:p>
    <w:p w:rsidR="0002676E" w:rsidRDefault="0002676E">
      <w:p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b/>
          <w:sz w:val="27"/>
        </w:rPr>
      </w:pPr>
      <w:r>
        <w:lastRenderedPageBreak/>
        <w:pict>
          <v:shape id="_x0000_s3149" style="position:absolute;margin-left:24pt;margin-top:24pt;width:547.45pt;height:794.05pt;z-index:-20040192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148" style="position:absolute;margin-left:24pt;margin-top:24pt;width:547.45pt;height:794.05pt;z-index:-20039680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3"/>
        <w:spacing w:before="89" w:line="276" w:lineRule="auto"/>
        <w:ind w:left="962" w:right="752"/>
        <w:jc w:val="both"/>
      </w:pPr>
      <w:r>
        <w:pict>
          <v:shape id="_x0000_s3147" style="position:absolute;left:0;text-align:left;margin-left:52.7pt;margin-top:-14.65pt;width:490.35pt;height:4.45pt;z-index:-20040704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Tumor viruses mediate changes in cell behavior by means of a limited amount of</w:t>
      </w:r>
      <w:r w:rsidR="003C6933">
        <w:rPr>
          <w:spacing w:val="1"/>
        </w:rPr>
        <w:t xml:space="preserve"> </w:t>
      </w:r>
      <w:r w:rsidR="003C6933">
        <w:t>genetic information. There are two general patterns by which</w:t>
      </w:r>
      <w:r w:rsidR="003C6933">
        <w:rPr>
          <w:spacing w:val="70"/>
        </w:rPr>
        <w:t xml:space="preserve"> </w:t>
      </w:r>
      <w:r w:rsidR="003C6933">
        <w:t>this is accomplished:</w:t>
      </w:r>
      <w:r w:rsidR="003C6933">
        <w:rPr>
          <w:spacing w:val="1"/>
        </w:rPr>
        <w:t xml:space="preserve"> </w:t>
      </w:r>
      <w:r w:rsidR="003C6933">
        <w:t>The</w:t>
      </w:r>
      <w:r w:rsidR="003C6933">
        <w:rPr>
          <w:spacing w:val="17"/>
        </w:rPr>
        <w:t xml:space="preserve"> </w:t>
      </w:r>
      <w:r w:rsidR="003C6933">
        <w:t>tumor</w:t>
      </w:r>
      <w:r w:rsidR="003C6933">
        <w:rPr>
          <w:spacing w:val="19"/>
        </w:rPr>
        <w:t xml:space="preserve"> </w:t>
      </w:r>
      <w:r w:rsidR="003C6933">
        <w:t>virus</w:t>
      </w:r>
      <w:r w:rsidR="003C6933">
        <w:rPr>
          <w:spacing w:val="20"/>
        </w:rPr>
        <w:t xml:space="preserve"> </w:t>
      </w:r>
      <w:r w:rsidR="003C6933">
        <w:t>introduces</w:t>
      </w:r>
      <w:r w:rsidR="003C6933">
        <w:rPr>
          <w:spacing w:val="20"/>
        </w:rPr>
        <w:t xml:space="preserve"> </w:t>
      </w:r>
      <w:r w:rsidR="003C6933">
        <w:t>a</w:t>
      </w:r>
      <w:r w:rsidR="003C6933">
        <w:rPr>
          <w:spacing w:val="19"/>
        </w:rPr>
        <w:t xml:space="preserve"> </w:t>
      </w:r>
      <w:r w:rsidR="003C6933">
        <w:t>new</w:t>
      </w:r>
      <w:r w:rsidR="003C6933">
        <w:rPr>
          <w:spacing w:val="15"/>
        </w:rPr>
        <w:t xml:space="preserve"> </w:t>
      </w:r>
      <w:r w:rsidR="003C6933">
        <w:t>"</w:t>
      </w:r>
      <w:r w:rsidR="003C6933">
        <w:rPr>
          <w:b/>
        </w:rPr>
        <w:t>transforming</w:t>
      </w:r>
      <w:r w:rsidR="003C6933">
        <w:rPr>
          <w:b/>
          <w:spacing w:val="20"/>
        </w:rPr>
        <w:t xml:space="preserve"> </w:t>
      </w:r>
      <w:r w:rsidR="003C6933">
        <w:rPr>
          <w:b/>
        </w:rPr>
        <w:t>gene</w:t>
      </w:r>
      <w:r w:rsidR="003C6933">
        <w:t>"</w:t>
      </w:r>
      <w:r w:rsidR="003C6933">
        <w:rPr>
          <w:spacing w:val="19"/>
        </w:rPr>
        <w:t xml:space="preserve"> </w:t>
      </w:r>
      <w:r w:rsidR="003C6933">
        <w:t>into</w:t>
      </w:r>
      <w:r w:rsidR="003C6933">
        <w:rPr>
          <w:spacing w:val="21"/>
        </w:rPr>
        <w:t xml:space="preserve"> </w:t>
      </w:r>
      <w:r w:rsidR="003C6933">
        <w:t>the</w:t>
      </w:r>
      <w:r w:rsidR="003C6933">
        <w:rPr>
          <w:spacing w:val="19"/>
        </w:rPr>
        <w:t xml:space="preserve"> </w:t>
      </w:r>
      <w:r w:rsidR="003C6933">
        <w:t>cell</w:t>
      </w:r>
      <w:r w:rsidR="003C6933">
        <w:rPr>
          <w:spacing w:val="20"/>
        </w:rPr>
        <w:t xml:space="preserve"> </w:t>
      </w:r>
      <w:r w:rsidR="003C6933">
        <w:t>(</w:t>
      </w:r>
      <w:r w:rsidR="003C6933">
        <w:rPr>
          <w:b/>
        </w:rPr>
        <w:t>direct-acting</w:t>
      </w:r>
      <w:r w:rsidR="003C6933">
        <w:t>),</w:t>
      </w:r>
      <w:r w:rsidR="003C6933">
        <w:rPr>
          <w:spacing w:val="-68"/>
        </w:rPr>
        <w:t xml:space="preserve"> </w:t>
      </w:r>
      <w:r w:rsidR="003C6933">
        <w:t xml:space="preserve">or the virus alters the expression of a preexisting cellular gene or genes </w:t>
      </w:r>
      <w:r w:rsidR="003C6933">
        <w:rPr>
          <w:b/>
        </w:rPr>
        <w:t>(indirect-</w:t>
      </w:r>
      <w:r w:rsidR="003C6933">
        <w:rPr>
          <w:b/>
          <w:spacing w:val="1"/>
        </w:rPr>
        <w:t xml:space="preserve"> </w:t>
      </w:r>
      <w:r w:rsidR="003C6933">
        <w:rPr>
          <w:b/>
        </w:rPr>
        <w:t>acting).</w:t>
      </w:r>
      <w:r w:rsidR="003C6933">
        <w:rPr>
          <w:b/>
          <w:spacing w:val="2"/>
        </w:rPr>
        <w:t xml:space="preserve"> </w:t>
      </w:r>
      <w:r w:rsidR="003C6933">
        <w:t>In</w:t>
      </w:r>
      <w:r w:rsidR="003C6933">
        <w:rPr>
          <w:spacing w:val="5"/>
        </w:rPr>
        <w:t xml:space="preserve"> </w:t>
      </w:r>
      <w:r w:rsidR="003C6933">
        <w:t>either</w:t>
      </w:r>
      <w:r w:rsidR="003C6933">
        <w:rPr>
          <w:spacing w:val="4"/>
        </w:rPr>
        <w:t xml:space="preserve"> </w:t>
      </w:r>
      <w:r w:rsidR="003C6933">
        <w:t>case,</w:t>
      </w:r>
      <w:r w:rsidR="003C6933">
        <w:rPr>
          <w:spacing w:val="4"/>
        </w:rPr>
        <w:t xml:space="preserve"> </w:t>
      </w:r>
      <w:r w:rsidR="003C6933">
        <w:t>the</w:t>
      </w:r>
      <w:r w:rsidR="003C6933">
        <w:rPr>
          <w:spacing w:val="3"/>
        </w:rPr>
        <w:t xml:space="preserve"> </w:t>
      </w:r>
      <w:r w:rsidR="003C6933">
        <w:t>cell</w:t>
      </w:r>
      <w:r w:rsidR="003C6933">
        <w:rPr>
          <w:spacing w:val="5"/>
        </w:rPr>
        <w:t xml:space="preserve"> </w:t>
      </w:r>
      <w:r w:rsidR="003C6933">
        <w:t>loses</w:t>
      </w:r>
      <w:r w:rsidR="003C6933">
        <w:rPr>
          <w:spacing w:val="5"/>
        </w:rPr>
        <w:t xml:space="preserve"> </w:t>
      </w:r>
      <w:r w:rsidR="003C6933">
        <w:t>control</w:t>
      </w:r>
      <w:r w:rsidR="003C6933">
        <w:rPr>
          <w:spacing w:val="5"/>
        </w:rPr>
        <w:t xml:space="preserve"> </w:t>
      </w:r>
      <w:r w:rsidR="003C6933">
        <w:t>of</w:t>
      </w:r>
      <w:r w:rsidR="003C6933">
        <w:rPr>
          <w:spacing w:val="3"/>
        </w:rPr>
        <w:t xml:space="preserve"> </w:t>
      </w:r>
      <w:r w:rsidR="003C6933">
        <w:t>normal</w:t>
      </w:r>
      <w:r w:rsidR="003C6933">
        <w:rPr>
          <w:spacing w:val="5"/>
        </w:rPr>
        <w:t xml:space="preserve"> </w:t>
      </w:r>
      <w:r w:rsidR="003C6933">
        <w:t>regulation</w:t>
      </w:r>
      <w:r w:rsidR="003C6933">
        <w:rPr>
          <w:spacing w:val="5"/>
        </w:rPr>
        <w:t xml:space="preserve"> </w:t>
      </w:r>
      <w:r w:rsidR="003C6933">
        <w:t>of</w:t>
      </w:r>
      <w:r w:rsidR="003C6933">
        <w:rPr>
          <w:spacing w:val="3"/>
        </w:rPr>
        <w:t xml:space="preserve"> </w:t>
      </w:r>
      <w:r w:rsidR="003C6933">
        <w:t>growth</w:t>
      </w:r>
      <w:r w:rsidR="003C6933">
        <w:rPr>
          <w:spacing w:val="5"/>
        </w:rPr>
        <w:t xml:space="preserve"> </w:t>
      </w:r>
      <w:r w:rsidR="003C6933">
        <w:t>processes.</w:t>
      </w:r>
    </w:p>
    <w:p w:rsidR="0002676E" w:rsidRDefault="004B3196">
      <w:pPr>
        <w:pStyle w:val="a3"/>
        <w:spacing w:line="278" w:lineRule="auto"/>
        <w:ind w:left="2496" w:right="770" w:hanging="1534"/>
        <w:jc w:val="both"/>
      </w:pPr>
      <w:r>
        <w:pict>
          <v:group id="_x0000_s3139" style="position:absolute;left:0;text-align:left;margin-left:122.3pt;margin-top:105.35pt;width:351.25pt;height:291.65pt;z-index:-20041216;mso-position-horizontal-relative:page" coordorigin="2446,2107" coordsize="7025,5833">
            <v:shape id="_x0000_s3146" type="#_x0000_t75" style="position:absolute;left:3493;top:5412;width:1503;height:2527">
              <v:imagedata r:id="rId10" o:title=""/>
            </v:shape>
            <v:shape id="_x0000_s3145" type="#_x0000_t75" style="position:absolute;left:5146;top:4170;width:899;height:2236">
              <v:imagedata r:id="rId11" o:title=""/>
            </v:shape>
            <v:shape id="_x0000_s3144" type="#_x0000_t75" style="position:absolute;left:6263;top:2883;width:1169;height:2313">
              <v:imagedata r:id="rId12" o:title=""/>
            </v:shape>
            <v:shape id="_x0000_s3143" type="#_x0000_t75" style="position:absolute;left:7580;top:2323;width:808;height:1338">
              <v:imagedata r:id="rId13" o:title=""/>
            </v:shape>
            <v:shape id="_x0000_s3142" type="#_x0000_t75" style="position:absolute;left:2445;top:2106;width:7025;height:4520">
              <v:imagedata r:id="rId128" o:title=""/>
            </v:shape>
            <v:shape id="_x0000_s3141" type="#_x0000_t75" style="position:absolute;left:2548;top:2208;width:6735;height:4231">
              <v:imagedata r:id="rId129" o:title=""/>
            </v:shape>
            <v:rect id="_x0000_s3140" style="position:absolute;left:2518;top:2178;width:6795;height:4291" filled="f" strokeweight="3pt"/>
            <w10:wrap anchorx="page"/>
          </v:group>
        </w:pict>
      </w:r>
      <w:r w:rsidR="003C6933">
        <w:t>DNA repair pathways are frequently affected, leading to genetic instability and a</w:t>
      </w:r>
      <w:r w:rsidR="003C6933">
        <w:rPr>
          <w:spacing w:val="1"/>
        </w:rPr>
        <w:t xml:space="preserve"> </w:t>
      </w:r>
      <w:r w:rsidR="003C6933">
        <w:t>mutagenic phenotype.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5"/>
        <w:rPr>
          <w:sz w:val="44"/>
        </w:rPr>
      </w:pPr>
    </w:p>
    <w:p w:rsidR="0002676E" w:rsidRDefault="003C6933">
      <w:pPr>
        <w:pStyle w:val="4"/>
        <w:ind w:left="537"/>
        <w:jc w:val="both"/>
      </w:pPr>
      <w:r>
        <w:t>Papillomavirus-linked</w:t>
      </w:r>
      <w:r>
        <w:rPr>
          <w:spacing w:val="-4"/>
        </w:rPr>
        <w:t xml:space="preserve"> </w:t>
      </w:r>
      <w:r>
        <w:t>cancers</w:t>
      </w:r>
    </w:p>
    <w:p w:rsidR="0002676E" w:rsidRDefault="003C6933">
      <w:pPr>
        <w:pStyle w:val="a3"/>
        <w:tabs>
          <w:tab w:val="left" w:pos="2173"/>
          <w:tab w:val="left" w:pos="3595"/>
          <w:tab w:val="left" w:pos="4931"/>
          <w:tab w:val="left" w:pos="6726"/>
          <w:tab w:val="left" w:pos="8021"/>
          <w:tab w:val="left" w:pos="8940"/>
        </w:tabs>
        <w:spacing w:before="242" w:line="276" w:lineRule="auto"/>
        <w:ind w:left="537" w:right="764"/>
        <w:jc w:val="both"/>
      </w:pPr>
      <w:r>
        <w:t>Cervical carcinoma is the third most common cancer in women, with approximately half a</w:t>
      </w:r>
      <w:r>
        <w:rPr>
          <w:spacing w:val="-67"/>
        </w:rPr>
        <w:t xml:space="preserve"> </w:t>
      </w:r>
      <w:r>
        <w:t>million new cases and 280 000 deaths in the world each year. Most, if not all, of these</w:t>
      </w:r>
      <w:r>
        <w:rPr>
          <w:spacing w:val="1"/>
        </w:rPr>
        <w:t xml:space="preserve"> </w:t>
      </w:r>
      <w:r>
        <w:t>cancers</w:t>
      </w:r>
      <w:r>
        <w:tab/>
        <w:t>result</w:t>
      </w:r>
      <w:r>
        <w:tab/>
        <w:t>from</w:t>
      </w:r>
      <w:r>
        <w:tab/>
        <w:t>infection</w:t>
      </w:r>
      <w:r>
        <w:tab/>
        <w:t>with</w:t>
      </w:r>
      <w:r>
        <w:tab/>
        <w:t>a</w:t>
      </w:r>
      <w:r>
        <w:tab/>
        <w:t>papillomavirus.</w:t>
      </w:r>
    </w:p>
    <w:p w:rsidR="0002676E" w:rsidRDefault="0002676E">
      <w:pPr>
        <w:pStyle w:val="a3"/>
        <w:rPr>
          <w:sz w:val="30"/>
        </w:rPr>
      </w:pPr>
    </w:p>
    <w:p w:rsidR="0002676E" w:rsidRDefault="003C6933">
      <w:pPr>
        <w:pStyle w:val="a3"/>
        <w:spacing w:before="227"/>
        <w:ind w:left="221"/>
        <w:jc w:val="center"/>
      </w:pPr>
      <w:r>
        <w:t>The</w:t>
      </w:r>
      <w:r>
        <w:rPr>
          <w:spacing w:val="-1"/>
        </w:rPr>
        <w:t xml:space="preserve"> </w:t>
      </w:r>
      <w:r>
        <w:t>papillomaviruses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DNA</w:t>
      </w:r>
      <w:r>
        <w:rPr>
          <w:spacing w:val="-2"/>
        </w:rPr>
        <w:t xml:space="preserve"> </w:t>
      </w:r>
      <w:r>
        <w:t>viruses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mammals</w:t>
      </w:r>
      <w:r>
        <w:rPr>
          <w:spacing w:val="1"/>
        </w:rPr>
        <w:t xml:space="preserve"> </w:t>
      </w:r>
      <w:r>
        <w:t>and birds</w:t>
      </w:r>
      <w:r>
        <w:rPr>
          <w:spacing w:val="1"/>
        </w:rPr>
        <w:t xml:space="preserve"> </w:t>
      </w:r>
      <w:r>
        <w:t>.</w:t>
      </w:r>
    </w:p>
    <w:p w:rsidR="0002676E" w:rsidRDefault="003C6933">
      <w:pPr>
        <w:pStyle w:val="a3"/>
        <w:spacing w:before="247" w:line="276" w:lineRule="auto"/>
        <w:ind w:left="537" w:right="756"/>
        <w:jc w:val="both"/>
      </w:pPr>
      <w:r>
        <w:t>They</w:t>
      </w:r>
      <w:r>
        <w:rPr>
          <w:spacing w:val="1"/>
        </w:rPr>
        <w:t xml:space="preserve"> </w:t>
      </w:r>
      <w:r>
        <w:t>enter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abrasions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infect</w:t>
      </w:r>
      <w:r>
        <w:rPr>
          <w:spacing w:val="1"/>
        </w:rPr>
        <w:t xml:space="preserve"> </w:t>
      </w:r>
      <w:r>
        <w:t>keratin-making</w:t>
      </w:r>
      <w:r>
        <w:rPr>
          <w:spacing w:val="1"/>
        </w:rPr>
        <w:t xml:space="preserve"> </w:t>
      </w:r>
      <w:r>
        <w:t>cells</w:t>
      </w:r>
      <w:r>
        <w:rPr>
          <w:spacing w:val="1"/>
        </w:rPr>
        <w:t xml:space="preserve"> </w:t>
      </w:r>
      <w:r>
        <w:t>(keratinocytes) in skin or a mucous membrane. Each HPV type infects a preferred site,</w:t>
      </w:r>
      <w:r>
        <w:rPr>
          <w:spacing w:val="1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hands</w:t>
      </w:r>
      <w:r>
        <w:rPr>
          <w:spacing w:val="9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genitals,</w:t>
      </w:r>
      <w:r>
        <w:rPr>
          <w:spacing w:val="4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infection</w:t>
      </w:r>
      <w:r>
        <w:rPr>
          <w:spacing w:val="5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result</w:t>
      </w:r>
      <w:r>
        <w:rPr>
          <w:spacing w:val="6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benign</w:t>
      </w:r>
      <w:r>
        <w:rPr>
          <w:spacing w:val="5"/>
        </w:rPr>
        <w:t xml:space="preserve"> </w:t>
      </w:r>
      <w:r>
        <w:t>wart</w:t>
      </w:r>
      <w:r>
        <w:rPr>
          <w:spacing w:val="6"/>
        </w:rPr>
        <w:t xml:space="preserve"> </w:t>
      </w:r>
      <w:r>
        <w:t>(papilloma)</w:t>
      </w:r>
      <w:r>
        <w:rPr>
          <w:spacing w:val="8"/>
        </w:rPr>
        <w:t xml:space="preserve"> </w:t>
      </w:r>
      <w:r>
        <w:t>or</w:t>
      </w:r>
    </w:p>
    <w:p w:rsidR="0002676E" w:rsidRDefault="003C6933">
      <w:pPr>
        <w:pStyle w:val="a3"/>
        <w:ind w:left="5079"/>
        <w:jc w:val="both"/>
      </w:pPr>
      <w:r>
        <w:t>a</w:t>
      </w:r>
      <w:r>
        <w:rPr>
          <w:spacing w:val="-1"/>
        </w:rPr>
        <w:t xml:space="preserve"> </w:t>
      </w:r>
      <w:r>
        <w:t>carcinoma.</w:t>
      </w:r>
    </w:p>
    <w:p w:rsidR="0002676E" w:rsidRDefault="0002676E">
      <w:pPr>
        <w:jc w:val="both"/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group id="_x0000_s3133" style="position:absolute;margin-left:19.1pt;margin-top:24pt;width:552.35pt;height:794.05pt;z-index:-20036096;mso-position-horizontal-relative:page;mso-position-vertical-relative:page" coordorigin="383,480" coordsize="11047,15881">
            <v:rect id="_x0000_s3138" style="position:absolute;left:390;top:12142;width:9915;height:4125" stroked="f"/>
            <v:rect id="_x0000_s3137" style="position:absolute;left:390;top:12142;width:9915;height:4125" filled="f"/>
            <v:shape id="_x0000_s3136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135" style="position:absolute;left:540;top:568;width:15;height:15704" stroked="f"/>
            <v:shape id="_x0000_s3134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2676E" w:rsidRDefault="004B3196">
      <w:pPr>
        <w:pStyle w:val="a3"/>
        <w:spacing w:before="89" w:line="276" w:lineRule="auto"/>
        <w:ind w:left="537" w:right="752"/>
        <w:jc w:val="both"/>
        <w:rPr>
          <w:b/>
        </w:rPr>
      </w:pPr>
      <w:r>
        <w:pict>
          <v:shape id="_x0000_s3132" style="position:absolute;left:0;text-align:left;margin-left:52.7pt;margin-top:-14.65pt;width:490.35pt;height:4.45pt;z-index:-20036608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Most papillomavirus infections do not become persistent, but in a minority of hosts the</w:t>
      </w:r>
      <w:r w:rsidR="003C6933">
        <w:rPr>
          <w:spacing w:val="1"/>
        </w:rPr>
        <w:t xml:space="preserve"> </w:t>
      </w:r>
      <w:r w:rsidR="003C6933">
        <w:t>infection</w:t>
      </w:r>
      <w:r w:rsidR="003C6933">
        <w:rPr>
          <w:spacing w:val="1"/>
        </w:rPr>
        <w:t xml:space="preserve"> </w:t>
      </w:r>
      <w:r w:rsidR="003C6933">
        <w:t>is</w:t>
      </w:r>
      <w:r w:rsidR="003C6933">
        <w:rPr>
          <w:spacing w:val="1"/>
        </w:rPr>
        <w:t xml:space="preserve"> </w:t>
      </w:r>
      <w:r w:rsidR="003C6933">
        <w:t>not</w:t>
      </w:r>
      <w:r w:rsidR="003C6933">
        <w:rPr>
          <w:spacing w:val="1"/>
        </w:rPr>
        <w:t xml:space="preserve"> </w:t>
      </w:r>
      <w:r w:rsidR="003C6933">
        <w:t>cleared</w:t>
      </w:r>
      <w:r w:rsidR="003C6933">
        <w:rPr>
          <w:spacing w:val="1"/>
        </w:rPr>
        <w:t xml:space="preserve"> </w:t>
      </w:r>
      <w:r w:rsidR="003C6933">
        <w:t>by</w:t>
      </w:r>
      <w:r w:rsidR="003C6933">
        <w:rPr>
          <w:spacing w:val="1"/>
        </w:rPr>
        <w:t xml:space="preserve"> </w:t>
      </w:r>
      <w:r w:rsidR="003C6933">
        <w:t>the</w:t>
      </w:r>
      <w:r w:rsidR="003C6933">
        <w:rPr>
          <w:spacing w:val="1"/>
        </w:rPr>
        <w:t xml:space="preserve"> </w:t>
      </w:r>
      <w:r w:rsidR="003C6933">
        <w:t>host’s</w:t>
      </w:r>
      <w:r w:rsidR="003C6933">
        <w:rPr>
          <w:spacing w:val="1"/>
        </w:rPr>
        <w:t xml:space="preserve"> </w:t>
      </w:r>
      <w:r w:rsidR="003C6933">
        <w:t>immune</w:t>
      </w:r>
      <w:r w:rsidR="003C6933">
        <w:rPr>
          <w:spacing w:val="1"/>
        </w:rPr>
        <w:t xml:space="preserve"> </w:t>
      </w:r>
      <w:r w:rsidR="003C6933">
        <w:t>response.</w:t>
      </w:r>
      <w:r w:rsidR="003C6933">
        <w:rPr>
          <w:spacing w:val="1"/>
        </w:rPr>
        <w:t xml:space="preserve"> </w:t>
      </w:r>
      <w:r w:rsidR="003C6933">
        <w:t>In</w:t>
      </w:r>
      <w:r w:rsidR="003C6933">
        <w:rPr>
          <w:spacing w:val="1"/>
        </w:rPr>
        <w:t xml:space="preserve"> </w:t>
      </w:r>
      <w:r w:rsidR="003C6933">
        <w:t>individuals</w:t>
      </w:r>
      <w:r w:rsidR="003C6933">
        <w:rPr>
          <w:spacing w:val="1"/>
        </w:rPr>
        <w:t xml:space="preserve"> </w:t>
      </w:r>
      <w:r w:rsidR="003C6933">
        <w:t>who</w:t>
      </w:r>
      <w:r w:rsidR="003C6933">
        <w:rPr>
          <w:spacing w:val="1"/>
        </w:rPr>
        <w:t xml:space="preserve"> </w:t>
      </w:r>
      <w:r w:rsidR="003C6933">
        <w:t>harbour</w:t>
      </w:r>
      <w:r w:rsidR="003C6933">
        <w:rPr>
          <w:spacing w:val="-67"/>
        </w:rPr>
        <w:t xml:space="preserve"> </w:t>
      </w:r>
      <w:r w:rsidR="003C6933">
        <w:t>persistent infection there is a small risk of cancer developing. This risk is associated with</w:t>
      </w:r>
      <w:r w:rsidR="003C6933">
        <w:rPr>
          <w:spacing w:val="1"/>
        </w:rPr>
        <w:t xml:space="preserve"> </w:t>
      </w:r>
      <w:r w:rsidR="003C6933">
        <w:t>about</w:t>
      </w:r>
      <w:r w:rsidR="003C6933">
        <w:rPr>
          <w:spacing w:val="37"/>
        </w:rPr>
        <w:t xml:space="preserve"> </w:t>
      </w:r>
      <w:r w:rsidR="003C6933">
        <w:t>15</w:t>
      </w:r>
      <w:r w:rsidR="003C6933">
        <w:rPr>
          <w:spacing w:val="37"/>
        </w:rPr>
        <w:t xml:space="preserve"> </w:t>
      </w:r>
      <w:r w:rsidR="003C6933">
        <w:t>of</w:t>
      </w:r>
      <w:r w:rsidR="003C6933">
        <w:rPr>
          <w:spacing w:val="37"/>
        </w:rPr>
        <w:t xml:space="preserve"> </w:t>
      </w:r>
      <w:r w:rsidR="003C6933">
        <w:t>the</w:t>
      </w:r>
      <w:r w:rsidR="003C6933">
        <w:rPr>
          <w:spacing w:val="36"/>
        </w:rPr>
        <w:t xml:space="preserve"> </w:t>
      </w:r>
      <w:r w:rsidR="003C6933">
        <w:t>HPV</w:t>
      </w:r>
      <w:r w:rsidR="003C6933">
        <w:rPr>
          <w:spacing w:val="36"/>
        </w:rPr>
        <w:t xml:space="preserve"> </w:t>
      </w:r>
      <w:r w:rsidR="003C6933">
        <w:t>types;</w:t>
      </w:r>
      <w:r w:rsidR="003C6933">
        <w:rPr>
          <w:spacing w:val="37"/>
        </w:rPr>
        <w:t xml:space="preserve"> </w:t>
      </w:r>
      <w:r w:rsidR="003C6933">
        <w:t>these</w:t>
      </w:r>
      <w:r w:rsidR="003C6933">
        <w:rPr>
          <w:spacing w:val="37"/>
        </w:rPr>
        <w:t xml:space="preserve"> </w:t>
      </w:r>
      <w:r w:rsidR="003C6933">
        <w:t>‘</w:t>
      </w:r>
      <w:r w:rsidR="003C6933">
        <w:rPr>
          <w:b/>
        </w:rPr>
        <w:t>high-risk</w:t>
      </w:r>
      <w:r w:rsidR="003C6933">
        <w:t>’</w:t>
      </w:r>
      <w:r w:rsidR="003C6933">
        <w:rPr>
          <w:spacing w:val="34"/>
        </w:rPr>
        <w:t xml:space="preserve"> </w:t>
      </w:r>
      <w:r w:rsidR="003C6933">
        <w:t>types</w:t>
      </w:r>
      <w:r w:rsidR="003C6933">
        <w:rPr>
          <w:spacing w:val="38"/>
        </w:rPr>
        <w:t xml:space="preserve"> </w:t>
      </w:r>
      <w:r w:rsidR="003C6933">
        <w:t>include</w:t>
      </w:r>
      <w:r w:rsidR="003C6933">
        <w:rPr>
          <w:spacing w:val="39"/>
        </w:rPr>
        <w:t xml:space="preserve"> </w:t>
      </w:r>
      <w:r w:rsidR="003C6933">
        <w:rPr>
          <w:b/>
        </w:rPr>
        <w:t>HPV-16</w:t>
      </w:r>
      <w:r w:rsidR="003C6933">
        <w:rPr>
          <w:b/>
          <w:spacing w:val="38"/>
        </w:rPr>
        <w:t xml:space="preserve"> </w:t>
      </w:r>
      <w:r w:rsidR="003C6933">
        <w:rPr>
          <w:b/>
        </w:rPr>
        <w:t>and</w:t>
      </w:r>
      <w:r w:rsidR="003C6933">
        <w:rPr>
          <w:b/>
          <w:spacing w:val="36"/>
        </w:rPr>
        <w:t xml:space="preserve"> </w:t>
      </w:r>
      <w:r w:rsidR="003C6933">
        <w:rPr>
          <w:b/>
        </w:rPr>
        <w:t>18</w:t>
      </w:r>
      <w:r w:rsidR="003C6933">
        <w:t>.</w:t>
      </w:r>
      <w:r w:rsidR="003C6933">
        <w:rPr>
          <w:spacing w:val="36"/>
        </w:rPr>
        <w:t xml:space="preserve"> </w:t>
      </w:r>
      <w:r w:rsidR="003C6933">
        <w:t>Infection</w:t>
      </w:r>
      <w:r w:rsidR="003C6933">
        <w:rPr>
          <w:spacing w:val="-68"/>
        </w:rPr>
        <w:t xml:space="preserve"> </w:t>
      </w:r>
      <w:r w:rsidR="003C6933">
        <w:t>with other HPV types that infect the genitals (Warts) carries little or no risk of cancer;</w:t>
      </w:r>
      <w:r w:rsidR="003C6933">
        <w:rPr>
          <w:spacing w:val="1"/>
        </w:rPr>
        <w:t xml:space="preserve"> </w:t>
      </w:r>
      <w:r w:rsidR="003C6933">
        <w:t>these</w:t>
      </w:r>
      <w:r w:rsidR="003C6933">
        <w:rPr>
          <w:spacing w:val="58"/>
        </w:rPr>
        <w:t xml:space="preserve"> </w:t>
      </w:r>
      <w:r w:rsidR="003C6933">
        <w:t>‘</w:t>
      </w:r>
      <w:r w:rsidR="003C6933">
        <w:rPr>
          <w:b/>
        </w:rPr>
        <w:t>low-risk</w:t>
      </w:r>
      <w:r w:rsidR="003C6933">
        <w:t>’</w:t>
      </w:r>
      <w:r w:rsidR="003C6933">
        <w:rPr>
          <w:spacing w:val="55"/>
        </w:rPr>
        <w:t xml:space="preserve"> </w:t>
      </w:r>
      <w:r w:rsidR="003C6933">
        <w:t>HPV</w:t>
      </w:r>
      <w:r w:rsidR="003C6933">
        <w:rPr>
          <w:spacing w:val="56"/>
        </w:rPr>
        <w:t xml:space="preserve"> </w:t>
      </w:r>
      <w:r w:rsidR="003C6933">
        <w:t>types</w:t>
      </w:r>
      <w:r w:rsidR="003C6933">
        <w:rPr>
          <w:spacing w:val="59"/>
        </w:rPr>
        <w:t xml:space="preserve"> </w:t>
      </w:r>
      <w:r w:rsidR="003C6933">
        <w:t>include</w:t>
      </w:r>
      <w:r w:rsidR="003C6933">
        <w:rPr>
          <w:spacing w:val="63"/>
        </w:rPr>
        <w:t xml:space="preserve"> </w:t>
      </w:r>
      <w:r w:rsidR="003C6933">
        <w:rPr>
          <w:b/>
        </w:rPr>
        <w:t>HPV-6</w:t>
      </w:r>
      <w:r w:rsidR="003C6933">
        <w:rPr>
          <w:b/>
          <w:spacing w:val="58"/>
        </w:rPr>
        <w:t xml:space="preserve"> </w:t>
      </w:r>
      <w:r w:rsidR="003C6933">
        <w:rPr>
          <w:b/>
        </w:rPr>
        <w:t>and</w:t>
      </w:r>
      <w:r w:rsidR="003C6933">
        <w:rPr>
          <w:b/>
          <w:spacing w:val="57"/>
        </w:rPr>
        <w:t xml:space="preserve"> </w:t>
      </w:r>
      <w:r w:rsidR="003C6933">
        <w:rPr>
          <w:b/>
        </w:rPr>
        <w:t>11.</w:t>
      </w:r>
    </w:p>
    <w:p w:rsidR="0002676E" w:rsidRDefault="0002676E">
      <w:pPr>
        <w:pStyle w:val="a3"/>
        <w:rPr>
          <w:b/>
          <w:sz w:val="30"/>
        </w:rPr>
      </w:pPr>
    </w:p>
    <w:p w:rsidR="0002676E" w:rsidRDefault="003C6933">
      <w:pPr>
        <w:pStyle w:val="4"/>
        <w:spacing w:before="230"/>
        <w:ind w:left="537"/>
        <w:jc w:val="both"/>
      </w:pPr>
      <w:r>
        <w:t>Human</w:t>
      </w:r>
      <w:r>
        <w:rPr>
          <w:spacing w:val="-3"/>
        </w:rPr>
        <w:t xml:space="preserve"> </w:t>
      </w:r>
      <w:r>
        <w:t>Retroviruses</w:t>
      </w:r>
    </w:p>
    <w:p w:rsidR="0002676E" w:rsidRDefault="003C6933">
      <w:pPr>
        <w:pStyle w:val="a3"/>
        <w:spacing w:before="245" w:line="276" w:lineRule="auto"/>
        <w:ind w:left="537" w:right="752"/>
        <w:jc w:val="both"/>
      </w:pPr>
      <w:r>
        <w:rPr>
          <w:noProof/>
        </w:rPr>
        <w:drawing>
          <wp:anchor distT="0" distB="0" distL="0" distR="0" simplePos="0" relativeHeight="483278848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1025910</wp:posOffset>
            </wp:positionV>
            <wp:extent cx="742013" cy="1468707"/>
            <wp:effectExtent l="0" t="0" r="0" b="0"/>
            <wp:wrapNone/>
            <wp:docPr id="4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79360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670310</wp:posOffset>
            </wp:positionV>
            <wp:extent cx="512952" cy="849630"/>
            <wp:effectExtent l="0" t="0" r="0" b="0"/>
            <wp:wrapNone/>
            <wp:docPr id="4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human T-lymphotropic (HTLV) group of retroviruses has probably existed in humans</w:t>
      </w:r>
      <w:r>
        <w:rPr>
          <w:spacing w:val="-67"/>
        </w:rPr>
        <w:t xml:space="preserve"> </w:t>
      </w:r>
      <w:r>
        <w:t>for thousands of years. HTLV-1 has been established as the causative agent of</w:t>
      </w:r>
      <w:r>
        <w:rPr>
          <w:spacing w:val="70"/>
        </w:rPr>
        <w:t xml:space="preserve"> </w:t>
      </w:r>
      <w:r>
        <w:rPr>
          <w:b/>
        </w:rPr>
        <w:t>adult T</w:t>
      </w:r>
      <w:r>
        <w:rPr>
          <w:b/>
          <w:spacing w:val="1"/>
        </w:rPr>
        <w:t xml:space="preserve"> </w:t>
      </w:r>
      <w:r>
        <w:rPr>
          <w:b/>
        </w:rPr>
        <w:t>cell leukemia-lymphomas (ATL</w:t>
      </w:r>
      <w:r>
        <w:t>) as well as a nervous system degenerative disorder</w:t>
      </w:r>
      <w:r>
        <w:rPr>
          <w:spacing w:val="1"/>
        </w:rPr>
        <w:t xml:space="preserve"> </w:t>
      </w:r>
      <w:r>
        <w:t>called tropical spastic paraparesis. It does not carry an oncogene. A related human virus,</w:t>
      </w:r>
      <w:r>
        <w:rPr>
          <w:spacing w:val="1"/>
        </w:rPr>
        <w:t xml:space="preserve"> </w:t>
      </w:r>
      <w:r>
        <w:t>HTLV-2,</w:t>
      </w:r>
      <w:r>
        <w:rPr>
          <w:spacing w:val="49"/>
        </w:rPr>
        <w:t xml:space="preserve"> </w:t>
      </w:r>
      <w:r>
        <w:t>has</w:t>
      </w:r>
      <w:r>
        <w:rPr>
          <w:spacing w:val="54"/>
        </w:rPr>
        <w:t xml:space="preserve"> </w:t>
      </w:r>
      <w:r>
        <w:t>been</w:t>
      </w:r>
      <w:r>
        <w:rPr>
          <w:spacing w:val="53"/>
        </w:rPr>
        <w:t xml:space="preserve"> </w:t>
      </w:r>
      <w:r>
        <w:t>isolated</w:t>
      </w:r>
      <w:r>
        <w:rPr>
          <w:spacing w:val="54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associated</w:t>
      </w:r>
      <w:r>
        <w:rPr>
          <w:spacing w:val="54"/>
        </w:rPr>
        <w:t xml:space="preserve"> </w:t>
      </w:r>
      <w:r>
        <w:t>with</w:t>
      </w:r>
      <w:r>
        <w:rPr>
          <w:spacing w:val="51"/>
        </w:rPr>
        <w:t xml:space="preserve"> </w:t>
      </w:r>
      <w:r>
        <w:t>Some</w:t>
      </w:r>
      <w:r>
        <w:rPr>
          <w:spacing w:val="52"/>
        </w:rPr>
        <w:t xml:space="preserve"> </w:t>
      </w:r>
      <w:r>
        <w:t>cases</w:t>
      </w:r>
      <w:r>
        <w:rPr>
          <w:spacing w:val="54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rPr>
          <w:b/>
        </w:rPr>
        <w:t>hairy</w:t>
      </w:r>
      <w:r>
        <w:rPr>
          <w:b/>
          <w:spacing w:val="53"/>
        </w:rPr>
        <w:t xml:space="preserve"> </w:t>
      </w:r>
      <w:r>
        <w:rPr>
          <w:b/>
        </w:rPr>
        <w:t>cell</w:t>
      </w:r>
      <w:r>
        <w:rPr>
          <w:b/>
          <w:spacing w:val="54"/>
        </w:rPr>
        <w:t xml:space="preserve"> </w:t>
      </w:r>
      <w:r>
        <w:rPr>
          <w:b/>
        </w:rPr>
        <w:t>leukemia</w:t>
      </w:r>
      <w:r>
        <w:t>.</w:t>
      </w:r>
    </w:p>
    <w:p w:rsidR="0002676E" w:rsidRDefault="0002676E">
      <w:pPr>
        <w:pStyle w:val="a3"/>
        <w:rPr>
          <w:sz w:val="30"/>
        </w:rPr>
      </w:pPr>
    </w:p>
    <w:p w:rsidR="0002676E" w:rsidRDefault="003C6933">
      <w:pPr>
        <w:pStyle w:val="a3"/>
        <w:spacing w:before="225" w:line="276" w:lineRule="auto"/>
        <w:ind w:left="519" w:right="737"/>
        <w:jc w:val="center"/>
      </w:pPr>
      <w:r>
        <w:rPr>
          <w:noProof/>
        </w:rPr>
        <w:drawing>
          <wp:anchor distT="0" distB="0" distL="0" distR="0" simplePos="0" relativeHeight="483277824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1081409</wp:posOffset>
            </wp:positionV>
            <wp:extent cx="953897" cy="1604645"/>
            <wp:effectExtent l="0" t="0" r="0" b="0"/>
            <wp:wrapNone/>
            <wp:docPr id="4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78336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292993</wp:posOffset>
            </wp:positionV>
            <wp:extent cx="570611" cy="1419352"/>
            <wp:effectExtent l="0" t="0" r="0" b="0"/>
            <wp:wrapNone/>
            <wp:docPr id="4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Transmission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HTLV-1</w:t>
      </w:r>
      <w:r>
        <w:rPr>
          <w:spacing w:val="1"/>
        </w:rPr>
        <w:t xml:space="preserve"> </w:t>
      </w:r>
      <w:r>
        <w:t>seems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involve</w:t>
      </w:r>
      <w:r>
        <w:rPr>
          <w:spacing w:val="1"/>
        </w:rPr>
        <w:t xml:space="preserve"> </w:t>
      </w:r>
      <w:r>
        <w:t>cell-associated</w:t>
      </w:r>
      <w:r>
        <w:rPr>
          <w:spacing w:val="1"/>
        </w:rPr>
        <w:t xml:space="preserve"> </w:t>
      </w:r>
      <w:r>
        <w:t>virus.</w:t>
      </w:r>
      <w:r>
        <w:rPr>
          <w:spacing w:val="1"/>
        </w:rPr>
        <w:t xml:space="preserve"> </w:t>
      </w:r>
      <w:r>
        <w:t>Mother-to-child</w:t>
      </w:r>
      <w:r>
        <w:rPr>
          <w:spacing w:val="-67"/>
        </w:rPr>
        <w:t xml:space="preserve"> </w:t>
      </w:r>
      <w:r>
        <w:t>transmission</w:t>
      </w:r>
      <w:r>
        <w:rPr>
          <w:spacing w:val="7"/>
        </w:rPr>
        <w:t xml:space="preserve"> </w:t>
      </w:r>
      <w:r>
        <w:t>via</w:t>
      </w:r>
      <w:r>
        <w:rPr>
          <w:spacing w:val="6"/>
        </w:rPr>
        <w:t xml:space="preserve"> </w:t>
      </w:r>
      <w:r>
        <w:t>breast</w:t>
      </w:r>
      <w:r>
        <w:rPr>
          <w:spacing w:val="7"/>
        </w:rPr>
        <w:t xml:space="preserve"> </w:t>
      </w:r>
      <w:r>
        <w:t>feeding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important</w:t>
      </w:r>
      <w:r>
        <w:rPr>
          <w:spacing w:val="7"/>
        </w:rPr>
        <w:t xml:space="preserve"> </w:t>
      </w:r>
      <w:r>
        <w:t>mode.</w:t>
      </w:r>
      <w:r>
        <w:rPr>
          <w:spacing w:val="6"/>
        </w:rPr>
        <w:t xml:space="preserve"> </w:t>
      </w:r>
      <w:r>
        <w:t>Such</w:t>
      </w:r>
      <w:r>
        <w:rPr>
          <w:spacing w:val="7"/>
        </w:rPr>
        <w:t xml:space="preserve"> </w:t>
      </w:r>
      <w:r>
        <w:t>early-life</w:t>
      </w:r>
      <w:r>
        <w:rPr>
          <w:spacing w:val="7"/>
        </w:rPr>
        <w:t xml:space="preserve"> </w:t>
      </w:r>
      <w:r>
        <w:t>infections</w:t>
      </w:r>
      <w:r>
        <w:rPr>
          <w:spacing w:val="7"/>
        </w:rPr>
        <w:t xml:space="preserve"> </w:t>
      </w:r>
      <w:r>
        <w:t>are</w:t>
      </w:r>
      <w:r>
        <w:rPr>
          <w:spacing w:val="-67"/>
        </w:rPr>
        <w:t xml:space="preserve"> </w:t>
      </w:r>
      <w:r>
        <w:t>associated</w:t>
      </w:r>
      <w:r>
        <w:rPr>
          <w:spacing w:val="59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greatest</w:t>
      </w:r>
      <w:r>
        <w:rPr>
          <w:spacing w:val="62"/>
        </w:rPr>
        <w:t xml:space="preserve"> </w:t>
      </w:r>
      <w:r>
        <w:t>risk</w:t>
      </w:r>
      <w:r>
        <w:rPr>
          <w:spacing w:val="58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ATL.</w:t>
      </w:r>
      <w:r>
        <w:rPr>
          <w:spacing w:val="58"/>
        </w:rPr>
        <w:t xml:space="preserve"> </w:t>
      </w:r>
      <w:r>
        <w:t>Blood</w:t>
      </w:r>
      <w:r>
        <w:rPr>
          <w:spacing w:val="61"/>
        </w:rPr>
        <w:t xml:space="preserve"> </w:t>
      </w:r>
      <w:r>
        <w:t>transfusion</w:t>
      </w:r>
      <w:r>
        <w:rPr>
          <w:spacing w:val="58"/>
        </w:rPr>
        <w:t xml:space="preserve"> </w:t>
      </w:r>
      <w:r>
        <w:t>is</w:t>
      </w:r>
      <w:r>
        <w:rPr>
          <w:spacing w:val="62"/>
        </w:rPr>
        <w:t xml:space="preserve"> </w:t>
      </w:r>
      <w:r>
        <w:t>an</w:t>
      </w:r>
      <w:r>
        <w:rPr>
          <w:spacing w:val="59"/>
        </w:rPr>
        <w:t xml:space="preserve"> </w:t>
      </w:r>
      <w:r>
        <w:t>effective</w:t>
      </w:r>
      <w:r>
        <w:rPr>
          <w:spacing w:val="60"/>
        </w:rPr>
        <w:t xml:space="preserve"> </w:t>
      </w:r>
      <w:r>
        <w:t>means</w:t>
      </w:r>
      <w:r>
        <w:rPr>
          <w:spacing w:val="62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transmission,</w:t>
      </w:r>
      <w:r>
        <w:rPr>
          <w:spacing w:val="26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are</w:t>
      </w:r>
      <w:r>
        <w:rPr>
          <w:spacing w:val="29"/>
        </w:rPr>
        <w:t xml:space="preserve"> </w:t>
      </w:r>
      <w:r>
        <w:t>sharing</w:t>
      </w:r>
      <w:r>
        <w:rPr>
          <w:spacing w:val="27"/>
        </w:rPr>
        <w:t xml:space="preserve"> </w:t>
      </w:r>
      <w:r>
        <w:t>blood-contaminated</w:t>
      </w:r>
      <w:r>
        <w:rPr>
          <w:spacing w:val="30"/>
        </w:rPr>
        <w:t xml:space="preserve"> </w:t>
      </w:r>
      <w:r>
        <w:t>needles</w:t>
      </w:r>
      <w:r>
        <w:rPr>
          <w:spacing w:val="28"/>
        </w:rPr>
        <w:t xml:space="preserve"> </w:t>
      </w:r>
      <w:r>
        <w:t>(drug</w:t>
      </w:r>
      <w:r>
        <w:rPr>
          <w:spacing w:val="30"/>
        </w:rPr>
        <w:t xml:space="preserve"> </w:t>
      </w:r>
      <w:r>
        <w:t>abusers)</w:t>
      </w:r>
      <w:r>
        <w:rPr>
          <w:spacing w:val="27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sexual</w:t>
      </w:r>
      <w:r>
        <w:rPr>
          <w:spacing w:val="-67"/>
        </w:rPr>
        <w:t xml:space="preserve"> </w:t>
      </w:r>
      <w:r>
        <w:t>intercourse.</w:t>
      </w:r>
    </w:p>
    <w:p w:rsidR="0002676E" w:rsidRDefault="0002676E">
      <w:pPr>
        <w:pStyle w:val="a3"/>
        <w:spacing w:before="6"/>
        <w:rPr>
          <w:sz w:val="10"/>
        </w:rPr>
      </w:pPr>
    </w:p>
    <w:p w:rsidR="0002676E" w:rsidRDefault="003C6933">
      <w:pPr>
        <w:pStyle w:val="2"/>
        <w:spacing w:before="86"/>
        <w:ind w:left="532"/>
        <w:jc w:val="both"/>
      </w:pPr>
      <w:r>
        <w:t>Damage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immune</w:t>
      </w:r>
      <w:r>
        <w:rPr>
          <w:spacing w:val="-1"/>
        </w:rPr>
        <w:t xml:space="preserve"> </w:t>
      </w:r>
      <w:r>
        <w:t>defenses</w:t>
      </w:r>
    </w:p>
    <w:p w:rsidR="0002676E" w:rsidRDefault="003C6933">
      <w:pPr>
        <w:pStyle w:val="a3"/>
        <w:spacing w:before="219" w:line="276" w:lineRule="auto"/>
        <w:ind w:left="537" w:right="753"/>
        <w:jc w:val="both"/>
      </w:pPr>
      <w:r>
        <w:t>Interactions between cell proteins and proteins produced by oncogenic viruses can lead to</w:t>
      </w:r>
      <w:r>
        <w:rPr>
          <w:spacing w:val="1"/>
        </w:rPr>
        <w:t xml:space="preserve"> </w:t>
      </w:r>
      <w:r>
        <w:t>breakdown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immune</w:t>
      </w:r>
      <w:r>
        <w:rPr>
          <w:spacing w:val="1"/>
        </w:rPr>
        <w:t xml:space="preserve"> </w:t>
      </w:r>
      <w:r>
        <w:t>defences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cancer.</w:t>
      </w:r>
      <w:r>
        <w:rPr>
          <w:spacing w:val="1"/>
        </w:rPr>
        <w:t xml:space="preserve"> </w:t>
      </w:r>
      <w:r>
        <w:t>Papillomavirus</w:t>
      </w:r>
      <w:r>
        <w:rPr>
          <w:spacing w:val="42"/>
        </w:rPr>
        <w:t xml:space="preserve"> </w:t>
      </w:r>
      <w:r>
        <w:t>proteins</w:t>
      </w:r>
      <w:r>
        <w:rPr>
          <w:spacing w:val="42"/>
        </w:rPr>
        <w:t xml:space="preserve"> </w:t>
      </w:r>
      <w:r>
        <w:t>interfere</w:t>
      </w:r>
      <w:r>
        <w:rPr>
          <w:spacing w:val="42"/>
        </w:rPr>
        <w:t xml:space="preserve"> </w:t>
      </w:r>
      <w:r>
        <w:t>with</w:t>
      </w:r>
      <w:r>
        <w:rPr>
          <w:spacing w:val="42"/>
        </w:rPr>
        <w:t xml:space="preserve"> </w:t>
      </w:r>
      <w:r>
        <w:t>apoptosis,</w:t>
      </w:r>
      <w:r>
        <w:rPr>
          <w:spacing w:val="41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hence</w:t>
      </w:r>
      <w:r>
        <w:rPr>
          <w:spacing w:val="42"/>
        </w:rPr>
        <w:t xml:space="preserve"> </w:t>
      </w:r>
      <w:r>
        <w:t>prevent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death</w:t>
      </w:r>
      <w:r>
        <w:rPr>
          <w:spacing w:val="43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virus-</w:t>
      </w:r>
    </w:p>
    <w:p w:rsidR="0002676E" w:rsidRDefault="003C6933">
      <w:pPr>
        <w:pStyle w:val="a3"/>
        <w:spacing w:before="1"/>
        <w:ind w:left="3905"/>
        <w:jc w:val="both"/>
      </w:pPr>
      <w:r>
        <w:t>infected</w:t>
      </w:r>
      <w:r>
        <w:rPr>
          <w:spacing w:val="3"/>
        </w:rPr>
        <w:t xml:space="preserve"> </w:t>
      </w:r>
      <w:r>
        <w:t>cells.</w:t>
      </w:r>
    </w:p>
    <w:p w:rsidR="0002676E" w:rsidRDefault="0002676E">
      <w:pPr>
        <w:pStyle w:val="a3"/>
        <w:spacing w:before="4"/>
        <w:rPr>
          <w:sz w:val="14"/>
        </w:rPr>
      </w:pPr>
    </w:p>
    <w:p w:rsidR="0002676E" w:rsidRDefault="003C6933">
      <w:pPr>
        <w:pStyle w:val="4"/>
        <w:spacing w:before="89"/>
        <w:ind w:left="254"/>
      </w:pPr>
      <w:r>
        <w:t>Post</w:t>
      </w:r>
      <w:r>
        <w:rPr>
          <w:spacing w:val="-2"/>
        </w:rPr>
        <w:t xml:space="preserve"> </w:t>
      </w:r>
      <w:r>
        <w:t>test</w:t>
      </w:r>
    </w:p>
    <w:p w:rsidR="0002676E" w:rsidRDefault="0002676E">
      <w:pPr>
        <w:pStyle w:val="a3"/>
        <w:spacing w:before="8"/>
        <w:rPr>
          <w:b/>
          <w:sz w:val="22"/>
        </w:rPr>
      </w:pPr>
    </w:p>
    <w:p w:rsidR="0002676E" w:rsidRDefault="004B3196">
      <w:pPr>
        <w:spacing w:before="89"/>
        <w:ind w:left="422"/>
        <w:rPr>
          <w:b/>
          <w:sz w:val="28"/>
        </w:rPr>
      </w:pPr>
      <w:r>
        <w:pict>
          <v:shape id="_x0000_s3131" type="#_x0000_t202" style="position:absolute;left:0;text-align:left;margin-left:54.1pt;margin-top:-.15pt;width:249.45pt;height:186.3pt;z-index:-20039168;mso-position-horizontal-relative:page" filled="f" stroked="f">
            <v:textbox inset="0,0,0,0">
              <w:txbxContent>
                <w:p w:rsidR="004B3196" w:rsidRDefault="004B3196">
                  <w:pPr>
                    <w:spacing w:line="311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Refe</w:t>
                  </w:r>
                </w:p>
                <w:p w:rsidR="004B3196" w:rsidRDefault="004B3196">
                  <w:pPr>
                    <w:pStyle w:val="a3"/>
                    <w:rPr>
                      <w:b/>
                      <w:sz w:val="30"/>
                    </w:rPr>
                  </w:pPr>
                </w:p>
                <w:p w:rsidR="004B3196" w:rsidRDefault="004B3196">
                  <w:pPr>
                    <w:pStyle w:val="a3"/>
                    <w:rPr>
                      <w:b/>
                      <w:sz w:val="30"/>
                    </w:rPr>
                  </w:pPr>
                </w:p>
                <w:p w:rsidR="004B3196" w:rsidRDefault="004B3196">
                  <w:pPr>
                    <w:pStyle w:val="a3"/>
                    <w:rPr>
                      <w:b/>
                      <w:sz w:val="30"/>
                    </w:rPr>
                  </w:pPr>
                </w:p>
                <w:p w:rsidR="004B3196" w:rsidRDefault="004B3196">
                  <w:pPr>
                    <w:pStyle w:val="a3"/>
                    <w:rPr>
                      <w:b/>
                      <w:sz w:val="30"/>
                    </w:rPr>
                  </w:pPr>
                </w:p>
                <w:p w:rsidR="004B3196" w:rsidRDefault="004B3196">
                  <w:pPr>
                    <w:pStyle w:val="a3"/>
                    <w:rPr>
                      <w:b/>
                      <w:sz w:val="30"/>
                    </w:rPr>
                  </w:pPr>
                </w:p>
                <w:p w:rsidR="004B3196" w:rsidRDefault="004B3196">
                  <w:pPr>
                    <w:pStyle w:val="a3"/>
                    <w:rPr>
                      <w:b/>
                      <w:sz w:val="30"/>
                    </w:rPr>
                  </w:pPr>
                </w:p>
                <w:p w:rsidR="004B3196" w:rsidRDefault="004B3196">
                  <w:pPr>
                    <w:pStyle w:val="a3"/>
                    <w:rPr>
                      <w:b/>
                      <w:sz w:val="30"/>
                    </w:rPr>
                  </w:pPr>
                </w:p>
                <w:p w:rsidR="004B3196" w:rsidRDefault="004B3196">
                  <w:pPr>
                    <w:pStyle w:val="a3"/>
                    <w:rPr>
                      <w:b/>
                      <w:sz w:val="30"/>
                    </w:rPr>
                  </w:pPr>
                </w:p>
                <w:p w:rsidR="004B3196" w:rsidRDefault="004B3196">
                  <w:pPr>
                    <w:pStyle w:val="a3"/>
                    <w:spacing w:before="11"/>
                    <w:rPr>
                      <w:b/>
                      <w:sz w:val="33"/>
                    </w:rPr>
                  </w:pPr>
                </w:p>
                <w:p w:rsidR="004B3196" w:rsidRDefault="004B3196">
                  <w:pPr>
                    <w:spacing w:line="265" w:lineRule="exact"/>
                    <w:jc w:val="righ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88</w:t>
                  </w:r>
                </w:p>
              </w:txbxContent>
            </v:textbox>
            <w10:wrap anchorx="page"/>
          </v:shape>
        </w:pict>
      </w:r>
      <w:r w:rsidR="003C6933">
        <w:rPr>
          <w:b/>
          <w:sz w:val="28"/>
        </w:rPr>
        <w:t>Q1:-</w:t>
      </w:r>
      <w:r w:rsidR="003C6933">
        <w:rPr>
          <w:b/>
          <w:spacing w:val="-3"/>
          <w:sz w:val="28"/>
        </w:rPr>
        <w:t xml:space="preserve"> </w:t>
      </w:r>
      <w:r w:rsidR="003C6933">
        <w:rPr>
          <w:b/>
          <w:sz w:val="28"/>
        </w:rPr>
        <w:t>Multiple</w:t>
      </w:r>
      <w:r w:rsidR="003C6933">
        <w:rPr>
          <w:b/>
          <w:spacing w:val="-2"/>
          <w:sz w:val="28"/>
        </w:rPr>
        <w:t xml:space="preserve"> </w:t>
      </w:r>
      <w:r w:rsidR="003C6933">
        <w:rPr>
          <w:b/>
          <w:sz w:val="28"/>
        </w:rPr>
        <w:t>choice</w:t>
      </w:r>
      <w:r w:rsidR="003C6933">
        <w:rPr>
          <w:b/>
          <w:spacing w:val="-1"/>
          <w:sz w:val="28"/>
        </w:rPr>
        <w:t xml:space="preserve"> </w:t>
      </w:r>
      <w:r w:rsidR="003C6933">
        <w:rPr>
          <w:b/>
          <w:sz w:val="28"/>
        </w:rPr>
        <w:t>?</w:t>
      </w:r>
    </w:p>
    <w:p w:rsidR="0002676E" w:rsidRDefault="003C6933">
      <w:pPr>
        <w:pStyle w:val="4"/>
        <w:spacing w:before="247"/>
        <w:ind w:left="422"/>
      </w:pPr>
      <w:r>
        <w:t>1-</w:t>
      </w:r>
      <w:r>
        <w:rPr>
          <w:spacing w:val="-3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cytomegalovirus (CMV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HHV-5)</w:t>
      </w:r>
      <w:r>
        <w:rPr>
          <w:spacing w:val="-1"/>
        </w:rPr>
        <w:t xml:space="preserve"> </w:t>
      </w:r>
      <w:r>
        <w:t>is associated</w:t>
      </w:r>
      <w:r>
        <w:rPr>
          <w:spacing w:val="-4"/>
        </w:rPr>
        <w:t xml:space="preserve"> </w:t>
      </w:r>
      <w:r>
        <w:t>with :-</w:t>
      </w:r>
      <w:r>
        <w:rPr>
          <w:spacing w:val="-3"/>
        </w:rPr>
        <w:t xml:space="preserve"> </w:t>
      </w:r>
      <w:r>
        <w:t>:-</w:t>
      </w:r>
    </w:p>
    <w:p w:rsidR="0002676E" w:rsidRDefault="003C6933">
      <w:pPr>
        <w:pStyle w:val="a3"/>
        <w:spacing w:before="244" w:line="424" w:lineRule="auto"/>
        <w:ind w:left="422" w:right="2400"/>
      </w:pPr>
      <w:r>
        <w:t>a- mucoepidermoid carcinoma</w:t>
      </w:r>
      <w:r>
        <w:rPr>
          <w:spacing w:val="1"/>
        </w:rPr>
        <w:t xml:space="preserve"> </w:t>
      </w:r>
      <w:r>
        <w:t>b-</w:t>
      </w:r>
      <w:r>
        <w:rPr>
          <w:spacing w:val="1"/>
        </w:rPr>
        <w:t xml:space="preserve"> </w:t>
      </w:r>
      <w:r>
        <w:t>Kaposis carcinoma</w:t>
      </w:r>
      <w:r>
        <w:rPr>
          <w:spacing w:val="1"/>
        </w:rPr>
        <w:t xml:space="preserve"> </w:t>
      </w:r>
      <w:r>
        <w:t>c- hairy cell leukemia</w:t>
      </w:r>
      <w:r>
        <w:rPr>
          <w:spacing w:val="-68"/>
        </w:rPr>
        <w:t xml:space="preserve"> </w:t>
      </w:r>
      <w:r>
        <w:t>d-</w:t>
      </w:r>
      <w:r>
        <w:rPr>
          <w:spacing w:val="-2"/>
        </w:rPr>
        <w:t xml:space="preserve"> </w:t>
      </w:r>
      <w:r>
        <w:t>Burkitt</w:t>
      </w:r>
      <w:r>
        <w:rPr>
          <w:spacing w:val="1"/>
        </w:rPr>
        <w:t xml:space="preserve"> </w:t>
      </w:r>
      <w:r>
        <w:t>lymphoma</w:t>
      </w:r>
    </w:p>
    <w:p w:rsidR="0002676E" w:rsidRDefault="003C6933">
      <w:pPr>
        <w:pStyle w:val="4"/>
        <w:spacing w:before="6"/>
        <w:ind w:left="422"/>
      </w:pPr>
      <w:r>
        <w:t>2</w:t>
      </w:r>
      <w:r>
        <w:rPr>
          <w:spacing w:val="-1"/>
        </w:rPr>
        <w:t xml:space="preserve"> </w:t>
      </w:r>
      <w:r>
        <w:t>High-risk</w:t>
      </w:r>
      <w:r>
        <w:rPr>
          <w:spacing w:val="-7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HPV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associated</w:t>
      </w:r>
      <w:r>
        <w:rPr>
          <w:spacing w:val="-4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:-</w:t>
      </w:r>
    </w:p>
    <w:p w:rsidR="0002676E" w:rsidRDefault="003C6933">
      <w:pPr>
        <w:pStyle w:val="a3"/>
        <w:tabs>
          <w:tab w:val="left" w:pos="2768"/>
          <w:tab w:val="left" w:pos="3883"/>
          <w:tab w:val="left" w:pos="6637"/>
        </w:tabs>
        <w:spacing w:before="244"/>
        <w:ind w:left="492"/>
      </w:pPr>
      <w:r>
        <w:t>a-</w:t>
      </w:r>
      <w:r>
        <w:rPr>
          <w:spacing w:val="-2"/>
        </w:rPr>
        <w:t xml:space="preserve"> </w:t>
      </w:r>
      <w:r>
        <w:t>Stomach cancer</w:t>
      </w:r>
      <w:r>
        <w:tab/>
        <w:t>b-Warts</w:t>
      </w:r>
      <w:r>
        <w:tab/>
        <w:t>c-</w:t>
      </w:r>
      <w:r>
        <w:rPr>
          <w:spacing w:val="-2"/>
        </w:rPr>
        <w:t xml:space="preserve"> </w:t>
      </w:r>
      <w:r>
        <w:t>cervical</w:t>
      </w:r>
      <w:r>
        <w:rPr>
          <w:spacing w:val="-5"/>
        </w:rPr>
        <w:t xml:space="preserve"> </w:t>
      </w:r>
      <w:r>
        <w:t>carcinoma</w:t>
      </w:r>
      <w:r>
        <w:tab/>
        <w:t>d-</w:t>
      </w:r>
      <w:r>
        <w:rPr>
          <w:spacing w:val="-4"/>
        </w:rPr>
        <w:t xml:space="preserve"> </w:t>
      </w:r>
      <w:r>
        <w:t>Hodgkin’s</w:t>
      </w:r>
      <w:r>
        <w:rPr>
          <w:spacing w:val="-2"/>
        </w:rPr>
        <w:t xml:space="preserve"> </w:t>
      </w:r>
      <w:r>
        <w:t>lymphoma</w:t>
      </w:r>
    </w:p>
    <w:p w:rsidR="0002676E" w:rsidRDefault="0002676E">
      <w:pPr>
        <w:sectPr w:rsidR="0002676E">
          <w:headerReference w:type="default" r:id="rId130"/>
          <w:footerReference w:type="default" r:id="rId131"/>
          <w:pgSz w:w="11910" w:h="16840"/>
          <w:pgMar w:top="1020" w:right="320" w:bottom="280" w:left="120" w:header="712" w:footer="0" w:gutter="0"/>
          <w:cols w:space="720"/>
        </w:sect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10"/>
        <w:rPr>
          <w:sz w:val="15"/>
        </w:rPr>
      </w:pPr>
    </w:p>
    <w:p w:rsidR="0002676E" w:rsidRDefault="003C6933">
      <w:pPr>
        <w:pStyle w:val="2"/>
        <w:spacing w:before="85"/>
        <w:ind w:left="396"/>
      </w:pPr>
      <w:r>
        <w:t>References</w:t>
      </w:r>
    </w:p>
    <w:p w:rsidR="0002676E" w:rsidRDefault="0002676E">
      <w:pPr>
        <w:pStyle w:val="a3"/>
        <w:spacing w:before="7"/>
        <w:rPr>
          <w:b/>
          <w:sz w:val="22"/>
        </w:rPr>
      </w:pPr>
    </w:p>
    <w:p w:rsidR="0002676E" w:rsidRDefault="003C6933">
      <w:pPr>
        <w:pStyle w:val="a4"/>
        <w:numPr>
          <w:ilvl w:val="0"/>
          <w:numId w:val="40"/>
        </w:numPr>
        <w:tabs>
          <w:tab w:val="left" w:pos="802"/>
        </w:tabs>
        <w:spacing w:before="89" w:line="278" w:lineRule="auto"/>
        <w:ind w:right="2192" w:firstLine="0"/>
        <w:rPr>
          <w:sz w:val="28"/>
        </w:rPr>
      </w:pPr>
      <w:r>
        <w:rPr>
          <w:sz w:val="28"/>
        </w:rPr>
        <w:t>Review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Medical</w:t>
      </w:r>
      <w:r>
        <w:rPr>
          <w:spacing w:val="-4"/>
          <w:sz w:val="28"/>
        </w:rPr>
        <w:t xml:space="preserve"> </w:t>
      </w:r>
      <w:r>
        <w:rPr>
          <w:sz w:val="28"/>
        </w:rPr>
        <w:t>Microbiology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Immunology.</w:t>
      </w:r>
      <w:r>
        <w:rPr>
          <w:spacing w:val="-4"/>
          <w:sz w:val="28"/>
        </w:rPr>
        <w:t xml:space="preserve"> </w:t>
      </w:r>
      <w:r>
        <w:rPr>
          <w:sz w:val="28"/>
        </w:rPr>
        <w:t>Warren</w:t>
      </w:r>
      <w:r>
        <w:rPr>
          <w:spacing w:val="-3"/>
          <w:sz w:val="28"/>
        </w:rPr>
        <w:t xml:space="preserve"> </w:t>
      </w:r>
      <w:r>
        <w:rPr>
          <w:sz w:val="28"/>
        </w:rPr>
        <w:t>Levinson,</w:t>
      </w:r>
      <w:r>
        <w:rPr>
          <w:spacing w:val="-4"/>
          <w:sz w:val="28"/>
        </w:rPr>
        <w:t xml:space="preserve"> </w:t>
      </w:r>
      <w:r>
        <w:rPr>
          <w:sz w:val="28"/>
        </w:rPr>
        <w:t>12th</w:t>
      </w:r>
      <w:r>
        <w:rPr>
          <w:spacing w:val="-67"/>
          <w:sz w:val="28"/>
        </w:rPr>
        <w:t xml:space="preserve"> </w:t>
      </w:r>
      <w:r>
        <w:rPr>
          <w:sz w:val="28"/>
        </w:rPr>
        <w:t>May</w:t>
      </w:r>
      <w:r>
        <w:rPr>
          <w:spacing w:val="-5"/>
          <w:sz w:val="28"/>
        </w:rPr>
        <w:t xml:space="preserve"> </w:t>
      </w:r>
      <w:r>
        <w:rPr>
          <w:sz w:val="28"/>
        </w:rPr>
        <w:t>2012.</w:t>
      </w:r>
      <w:r>
        <w:rPr>
          <w:spacing w:val="-1"/>
          <w:sz w:val="28"/>
        </w:rPr>
        <w:t xml:space="preserve"> </w:t>
      </w:r>
      <w:r>
        <w:rPr>
          <w:sz w:val="28"/>
        </w:rPr>
        <w:t>Mc Graw-Hill</w:t>
      </w:r>
      <w:r>
        <w:rPr>
          <w:spacing w:val="1"/>
          <w:sz w:val="28"/>
        </w:rPr>
        <w:t xml:space="preserve"> </w:t>
      </w:r>
      <w:r>
        <w:rPr>
          <w:sz w:val="28"/>
        </w:rPr>
        <w:t>(Lange).</w:t>
      </w:r>
    </w:p>
    <w:p w:rsidR="0002676E" w:rsidRDefault="003C6933">
      <w:pPr>
        <w:pStyle w:val="a4"/>
        <w:numPr>
          <w:ilvl w:val="0"/>
          <w:numId w:val="40"/>
        </w:numPr>
        <w:tabs>
          <w:tab w:val="left" w:pos="802"/>
        </w:tabs>
        <w:spacing w:before="220" w:line="278" w:lineRule="auto"/>
        <w:ind w:right="2460" w:firstLine="0"/>
        <w:rPr>
          <w:sz w:val="28"/>
        </w:rPr>
      </w:pPr>
      <w:r>
        <w:rPr>
          <w:sz w:val="28"/>
        </w:rPr>
        <w:t>Jawetz, R., J.L. Melnick, and E.A. Adelberg,( 2019). Review of</w:t>
      </w:r>
      <w:r>
        <w:rPr>
          <w:spacing w:val="1"/>
          <w:sz w:val="28"/>
        </w:rPr>
        <w:t xml:space="preserve"> </w:t>
      </w:r>
      <w:r>
        <w:rPr>
          <w:sz w:val="28"/>
        </w:rPr>
        <w:t>Medical</w:t>
      </w:r>
      <w:r>
        <w:rPr>
          <w:spacing w:val="-67"/>
          <w:sz w:val="28"/>
        </w:rPr>
        <w:t xml:space="preserve"> </w:t>
      </w:r>
      <w:r>
        <w:rPr>
          <w:sz w:val="28"/>
        </w:rPr>
        <w:t>Microbiology,</w:t>
      </w:r>
      <w:r>
        <w:rPr>
          <w:spacing w:val="69"/>
          <w:sz w:val="28"/>
        </w:rPr>
        <w:t xml:space="preserve"> </w:t>
      </w:r>
      <w:r>
        <w:rPr>
          <w:sz w:val="28"/>
        </w:rPr>
        <w:t>Twenty-Eighth Edition</w:t>
      </w:r>
      <w:r>
        <w:rPr>
          <w:spacing w:val="1"/>
          <w:sz w:val="28"/>
        </w:rPr>
        <w:t xml:space="preserve"> </w:t>
      </w:r>
      <w:r>
        <w:rPr>
          <w:sz w:val="28"/>
        </w:rPr>
        <w:t>Edition,.</w:t>
      </w:r>
    </w:p>
    <w:p w:rsidR="0002676E" w:rsidRDefault="003C6933">
      <w:pPr>
        <w:pStyle w:val="a4"/>
        <w:numPr>
          <w:ilvl w:val="0"/>
          <w:numId w:val="40"/>
        </w:numPr>
        <w:tabs>
          <w:tab w:val="left" w:pos="802"/>
        </w:tabs>
        <w:spacing w:before="195" w:line="278" w:lineRule="auto"/>
        <w:ind w:right="2828" w:firstLine="0"/>
        <w:rPr>
          <w:sz w:val="28"/>
        </w:rPr>
      </w:pPr>
      <w:r>
        <w:rPr>
          <w:sz w:val="28"/>
        </w:rPr>
        <w:t xml:space="preserve">Christopher J. Burrell, ... Frederick A. Murphy, in </w:t>
      </w:r>
      <w:hyperlink r:id="rId132">
        <w:r>
          <w:rPr>
            <w:sz w:val="28"/>
          </w:rPr>
          <w:t>Fenner and White's</w:t>
        </w:r>
      </w:hyperlink>
      <w:r>
        <w:rPr>
          <w:spacing w:val="-67"/>
          <w:sz w:val="28"/>
        </w:rPr>
        <w:t xml:space="preserve"> </w:t>
      </w:r>
      <w:hyperlink r:id="rId133">
        <w:r>
          <w:rPr>
            <w:sz w:val="28"/>
          </w:rPr>
          <w:t>Medical Virology</w:t>
        </w:r>
        <w:r>
          <w:rPr>
            <w:spacing w:val="-4"/>
            <w:sz w:val="28"/>
          </w:rPr>
          <w:t xml:space="preserve"> </w:t>
        </w:r>
        <w:r>
          <w:rPr>
            <w:sz w:val="28"/>
          </w:rPr>
          <w:t>(Fifth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Edition)</w:t>
        </w:r>
      </w:hyperlink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rPr>
          <w:sz w:val="20"/>
        </w:rPr>
        <w:sectPr w:rsidR="0002676E">
          <w:headerReference w:type="default" r:id="rId134"/>
          <w:footerReference w:type="default" r:id="rId135"/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rPr>
          <w:sz w:val="24"/>
        </w:rPr>
      </w:pPr>
    </w:p>
    <w:p w:rsidR="0002676E" w:rsidRDefault="003C6933">
      <w:pPr>
        <w:bidi/>
        <w:spacing w:before="172"/>
        <w:ind w:right="950"/>
        <w:jc w:val="right"/>
        <w:rPr>
          <w:rFonts w:ascii="Arial" w:cs="Arial"/>
          <w:b/>
          <w:bCs/>
        </w:rPr>
      </w:pP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rtl/>
        </w:rPr>
        <w:t>م</w:t>
      </w:r>
      <w:r>
        <w:rPr>
          <w:rFonts w:ascii="Arial" w:cs="Arial"/>
          <w:b/>
          <w:bCs/>
          <w:spacing w:val="-1"/>
          <w:rtl/>
        </w:rPr>
        <w:t>رح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3"/>
        </w:rPr>
        <w:t>-</w:t>
      </w:r>
      <w:r>
        <w:rPr>
          <w:rFonts w:ascii="Arial" w:cs="Arial"/>
          <w:b/>
          <w:bCs/>
          <w:spacing w:val="-2"/>
        </w:rPr>
        <w:t>:</w:t>
      </w:r>
      <w:r>
        <w:rPr>
          <w:rFonts w:ascii="Arial" w:cs="Arial"/>
          <w:b/>
          <w:bCs/>
          <w:rtl/>
        </w:rPr>
        <w:t xml:space="preserve"> 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w w:val="41"/>
          <w:rtl/>
        </w:rPr>
        <w:t>ث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ث</w:t>
      </w:r>
      <w:r>
        <w:rPr>
          <w:rFonts w:ascii="Arial" w:cs="Arial"/>
          <w:b/>
          <w:bCs/>
          <w:spacing w:val="-3"/>
          <w:w w:val="121"/>
          <w:rtl/>
        </w:rPr>
        <w:t>ة</w:t>
      </w:r>
    </w:p>
    <w:p w:rsidR="0002676E" w:rsidRDefault="003C6933">
      <w:pPr>
        <w:pStyle w:val="a3"/>
        <w:rPr>
          <w:rFonts w:ascii="Arial"/>
          <w:b/>
          <w:sz w:val="26"/>
        </w:rPr>
      </w:pPr>
      <w:r>
        <w:br w:type="column"/>
      </w:r>
    </w:p>
    <w:p w:rsidR="0002676E" w:rsidRDefault="0002676E">
      <w:pPr>
        <w:pStyle w:val="a3"/>
        <w:rPr>
          <w:rFonts w:ascii="Arial"/>
          <w:b/>
          <w:sz w:val="26"/>
        </w:rPr>
      </w:pPr>
    </w:p>
    <w:p w:rsidR="0002676E" w:rsidRDefault="0002676E">
      <w:pPr>
        <w:pStyle w:val="a3"/>
        <w:rPr>
          <w:rFonts w:ascii="Arial"/>
          <w:b/>
          <w:sz w:val="26"/>
        </w:rPr>
      </w:pPr>
    </w:p>
    <w:p w:rsidR="0002676E" w:rsidRDefault="0002676E">
      <w:pPr>
        <w:pStyle w:val="a3"/>
        <w:spacing w:before="8"/>
        <w:rPr>
          <w:rFonts w:ascii="Arial"/>
          <w:b/>
          <w:sz w:val="32"/>
        </w:rPr>
      </w:pPr>
    </w:p>
    <w:p w:rsidR="0002676E" w:rsidRDefault="003C6933">
      <w:pPr>
        <w:bidi/>
        <w:ind w:right="950"/>
        <w:jc w:val="right"/>
        <w:rPr>
          <w:rFonts w:ascii="Arial" w:cs="Arial"/>
          <w:b/>
          <w:bCs/>
        </w:rPr>
      </w:pP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80"/>
          <w:rtl/>
        </w:rPr>
        <w:t>لم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spacing w:val="-2"/>
          <w:rtl/>
        </w:rPr>
        <w:t>دة</w:t>
      </w:r>
      <w:r>
        <w:rPr>
          <w:rFonts w:ascii="Calibri" w:cs="Calibri"/>
          <w:b/>
          <w:bCs/>
          <w:spacing w:val="1"/>
        </w:rPr>
        <w:t>:</w:t>
      </w:r>
      <w:r>
        <w:rPr>
          <w:rFonts w:ascii="Arial" w:cs="Arial"/>
          <w:b/>
          <w:bCs/>
          <w:spacing w:val="2"/>
          <w:rtl/>
        </w:rPr>
        <w:t xml:space="preserve"> </w:t>
      </w:r>
      <w:r>
        <w:rPr>
          <w:rFonts w:ascii="Arial" w:cs="Arial"/>
          <w:b/>
          <w:bCs/>
          <w:w w:val="40"/>
          <w:rtl/>
        </w:rPr>
        <w:t>ف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2"/>
          <w:w w:val="65"/>
          <w:rtl/>
        </w:rPr>
        <w:t>ي</w:t>
      </w:r>
      <w:r>
        <w:rPr>
          <w:rFonts w:ascii="Arial" w:cs="Arial"/>
          <w:b/>
          <w:bCs/>
          <w:w w:val="65"/>
          <w:rtl/>
        </w:rPr>
        <w:t>ر</w:t>
      </w:r>
      <w:r>
        <w:rPr>
          <w:rFonts w:ascii="Arial" w:cs="Arial"/>
          <w:b/>
          <w:bCs/>
          <w:spacing w:val="-2"/>
          <w:w w:val="78"/>
          <w:rtl/>
        </w:rPr>
        <w:t>و</w:t>
      </w:r>
      <w:r>
        <w:rPr>
          <w:rFonts w:ascii="Arial" w:cs="Arial"/>
          <w:b/>
          <w:bCs/>
          <w:spacing w:val="-1"/>
          <w:w w:val="78"/>
          <w:rtl/>
        </w:rPr>
        <w:t>س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rtl/>
        </w:rPr>
        <w:t>ت</w:t>
      </w:r>
    </w:p>
    <w:p w:rsidR="0002676E" w:rsidRDefault="003C6933">
      <w:pPr>
        <w:pStyle w:val="a3"/>
        <w:spacing w:before="3"/>
        <w:rPr>
          <w:rFonts w:ascii="Arial"/>
          <w:b/>
          <w:sz w:val="23"/>
        </w:rPr>
      </w:pPr>
      <w:r>
        <w:br w:type="column"/>
      </w:r>
    </w:p>
    <w:p w:rsidR="0002676E" w:rsidRDefault="003C6933">
      <w:pPr>
        <w:bidi/>
        <w:spacing w:line="463" w:lineRule="auto"/>
        <w:ind w:left="1816" w:right="950" w:firstLine="878"/>
        <w:rPr>
          <w:rFonts w:ascii="Arial" w:cs="Arial"/>
          <w:b/>
          <w:bCs/>
        </w:rPr>
      </w:pP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73"/>
          <w:rtl/>
        </w:rPr>
        <w:t>ل</w:t>
      </w:r>
      <w:r>
        <w:rPr>
          <w:rFonts w:ascii="Arial" w:cs="Arial"/>
          <w:b/>
          <w:bCs/>
          <w:spacing w:val="-1"/>
          <w:w w:val="73"/>
          <w:rtl/>
        </w:rPr>
        <w:t>ج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1"/>
          <w:w w:val="86"/>
          <w:rtl/>
        </w:rPr>
        <w:t>مع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spacing w:val="1"/>
          <w:w w:val="48"/>
          <w:rtl/>
        </w:rPr>
        <w:t>ل</w:t>
      </w:r>
      <w:r>
        <w:rPr>
          <w:rFonts w:ascii="Arial" w:cs="Arial"/>
          <w:b/>
          <w:bCs/>
          <w:spacing w:val="-1"/>
          <w:w w:val="48"/>
          <w:rtl/>
        </w:rPr>
        <w:t>تق</w:t>
      </w:r>
      <w:r>
        <w:rPr>
          <w:rFonts w:ascii="Arial" w:cs="Arial"/>
          <w:b/>
          <w:bCs/>
          <w:spacing w:val="-3"/>
          <w:w w:val="45"/>
          <w:rtl/>
        </w:rPr>
        <w:t>ن</w:t>
      </w:r>
      <w:r>
        <w:rPr>
          <w:rFonts w:ascii="Arial" w:cs="Arial"/>
          <w:b/>
          <w:bCs/>
          <w:spacing w:val="-1"/>
          <w:w w:val="45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0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1"/>
          <w:w w:val="78"/>
          <w:rtl/>
        </w:rPr>
        <w:t>و</w:t>
      </w:r>
      <w:r>
        <w:rPr>
          <w:rFonts w:ascii="Arial" w:cs="Arial"/>
          <w:b/>
          <w:bCs/>
          <w:spacing w:val="-1"/>
          <w:w w:val="78"/>
          <w:rtl/>
        </w:rPr>
        <w:t>س</w:t>
      </w:r>
      <w:r>
        <w:rPr>
          <w:rFonts w:ascii="Arial" w:cs="Arial"/>
          <w:b/>
          <w:bCs/>
          <w:spacing w:val="-3"/>
          <w:rtl/>
        </w:rPr>
        <w:t>ط</w:t>
      </w:r>
      <w:r>
        <w:rPr>
          <w:rFonts w:ascii="Arial" w:cs="Arial"/>
          <w:b/>
          <w:bCs/>
          <w:spacing w:val="-3"/>
          <w:w w:val="86"/>
          <w:rtl/>
        </w:rPr>
        <w:t>ى</w:t>
      </w:r>
      <w:r>
        <w:rPr>
          <w:rFonts w:ascii="Arial" w:cs="Arial"/>
          <w:b/>
          <w:bCs/>
          <w:rtl/>
        </w:rPr>
        <w:t xml:space="preserve"> </w:t>
      </w:r>
      <w:r>
        <w:rPr>
          <w:rFonts w:ascii="Arial" w:cs="Arial"/>
          <w:b/>
          <w:bCs/>
          <w:w w:val="66"/>
          <w:rtl/>
        </w:rPr>
        <w:t>ك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0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w w:val="48"/>
          <w:rtl/>
        </w:rPr>
        <w:t>ت</w:t>
      </w:r>
      <w:r>
        <w:rPr>
          <w:rFonts w:ascii="Arial" w:cs="Arial"/>
          <w:b/>
          <w:bCs/>
          <w:spacing w:val="-1"/>
          <w:w w:val="48"/>
          <w:rtl/>
        </w:rPr>
        <w:t>قن</w:t>
      </w:r>
      <w:r>
        <w:rPr>
          <w:rFonts w:ascii="Arial" w:cs="Arial"/>
          <w:b/>
          <w:bCs/>
          <w:spacing w:val="-3"/>
          <w:w w:val="42"/>
          <w:rtl/>
        </w:rPr>
        <w:t>ي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2"/>
          <w:rtl/>
        </w:rPr>
        <w:t>ت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66"/>
          <w:rtl/>
        </w:rPr>
        <w:t>ل</w:t>
      </w:r>
      <w:r>
        <w:rPr>
          <w:rFonts w:ascii="Arial" w:cs="Arial"/>
          <w:b/>
          <w:bCs/>
          <w:spacing w:val="-1"/>
          <w:w w:val="66"/>
          <w:rtl/>
        </w:rPr>
        <w:t>صحي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وا</w:t>
      </w:r>
      <w:r>
        <w:rPr>
          <w:rFonts w:ascii="Arial" w:cs="Arial"/>
          <w:b/>
          <w:bCs/>
          <w:w w:val="57"/>
          <w:rtl/>
        </w:rPr>
        <w:t>ل</w:t>
      </w:r>
      <w:r>
        <w:rPr>
          <w:rFonts w:ascii="Arial" w:cs="Arial"/>
          <w:b/>
          <w:bCs/>
          <w:spacing w:val="-1"/>
          <w:w w:val="57"/>
          <w:rtl/>
        </w:rPr>
        <w:t>طبي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Calibri" w:cs="Calibri"/>
          <w:b/>
          <w:bCs/>
          <w:spacing w:val="-1"/>
          <w:rtl/>
        </w:rPr>
        <w:t xml:space="preserve"> </w:t>
      </w:r>
      <w:r>
        <w:rPr>
          <w:rFonts w:ascii="Calibri" w:cs="Calibri"/>
          <w:b/>
          <w:bCs/>
        </w:rPr>
        <w:t>/</w:t>
      </w:r>
      <w:r>
        <w:rPr>
          <w:rFonts w:ascii="Arial" w:cs="Arial"/>
          <w:b/>
          <w:bCs/>
          <w:spacing w:val="-1"/>
          <w:w w:val="53"/>
          <w:rtl/>
        </w:rPr>
        <w:t>بغ</w:t>
      </w:r>
      <w:r>
        <w:rPr>
          <w:rFonts w:ascii="Arial" w:cs="Arial"/>
          <w:b/>
          <w:bCs/>
          <w:rtl/>
        </w:rPr>
        <w:t>د</w:t>
      </w:r>
      <w:r>
        <w:rPr>
          <w:rFonts w:ascii="Arial" w:cs="Arial"/>
          <w:b/>
          <w:bCs/>
          <w:spacing w:val="-3"/>
          <w:rtl/>
        </w:rPr>
        <w:t>ا</w:t>
      </w:r>
      <w:r>
        <w:rPr>
          <w:rFonts w:ascii="Arial" w:cs="Arial"/>
          <w:b/>
          <w:bCs/>
          <w:spacing w:val="-2"/>
          <w:rtl/>
        </w:rPr>
        <w:t>د</w:t>
      </w:r>
      <w:r>
        <w:rPr>
          <w:rFonts w:ascii="Arial" w:cs="Arial"/>
          <w:b/>
          <w:bCs/>
          <w:w w:val="66"/>
          <w:rtl/>
        </w:rPr>
        <w:t xml:space="preserve"> </w:t>
      </w:r>
      <w:r>
        <w:rPr>
          <w:rFonts w:ascii="Arial" w:cs="Arial"/>
          <w:b/>
          <w:bCs/>
          <w:spacing w:val="-1"/>
          <w:w w:val="68"/>
          <w:rtl/>
        </w:rPr>
        <w:t>قسم</w:t>
      </w:r>
      <w:r>
        <w:rPr>
          <w:rFonts w:ascii="Arial" w:cs="Arial"/>
          <w:b/>
          <w:bCs/>
          <w:rtl/>
        </w:rPr>
        <w:t xml:space="preserve"> </w:t>
      </w:r>
      <w:r>
        <w:rPr>
          <w:rFonts w:ascii="Arial" w:cs="Arial"/>
          <w:b/>
          <w:bCs/>
          <w:w w:val="41"/>
          <w:rtl/>
        </w:rPr>
        <w:t>ت</w:t>
      </w:r>
      <w:r>
        <w:rPr>
          <w:rFonts w:ascii="Arial" w:cs="Arial"/>
          <w:b/>
          <w:bCs/>
          <w:w w:val="48"/>
          <w:rtl/>
        </w:rPr>
        <w:t>ق</w:t>
      </w:r>
      <w:r>
        <w:rPr>
          <w:rFonts w:ascii="Arial" w:cs="Arial"/>
          <w:b/>
          <w:bCs/>
          <w:spacing w:val="-1"/>
          <w:w w:val="48"/>
          <w:rtl/>
        </w:rPr>
        <w:t>ني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rtl/>
        </w:rPr>
        <w:t>ت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ت</w:t>
      </w:r>
      <w:r>
        <w:rPr>
          <w:rFonts w:ascii="Arial" w:cs="Arial"/>
          <w:b/>
          <w:bCs/>
          <w:spacing w:val="-3"/>
          <w:w w:val="91"/>
          <w:rtl/>
        </w:rPr>
        <w:t>ح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ي</w:t>
      </w:r>
      <w:r>
        <w:rPr>
          <w:rFonts w:ascii="Arial" w:cs="Arial"/>
          <w:b/>
          <w:bCs/>
          <w:spacing w:val="-2"/>
          <w:w w:val="81"/>
          <w:rtl/>
        </w:rPr>
        <w:t>ا</w:t>
      </w:r>
      <w:r>
        <w:rPr>
          <w:rFonts w:ascii="Arial" w:cs="Arial"/>
          <w:b/>
          <w:bCs/>
          <w:w w:val="81"/>
          <w:rtl/>
        </w:rPr>
        <w:t>ل</w:t>
      </w:r>
      <w:r>
        <w:rPr>
          <w:rFonts w:ascii="Arial" w:cs="Arial"/>
          <w:b/>
          <w:bCs/>
          <w:rtl/>
        </w:rPr>
        <w:t>ت</w:t>
      </w:r>
      <w:r>
        <w:rPr>
          <w:rFonts w:ascii="Arial" w:cs="Arial"/>
          <w:b/>
          <w:bCs/>
          <w:spacing w:val="-2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87"/>
          <w:rtl/>
        </w:rPr>
        <w:t>لمر</w:t>
      </w:r>
      <w:r>
        <w:rPr>
          <w:rFonts w:ascii="Arial" w:cs="Arial"/>
          <w:b/>
          <w:bCs/>
          <w:spacing w:val="-3"/>
          <w:w w:val="61"/>
          <w:rtl/>
        </w:rPr>
        <w:t>ض</w:t>
      </w:r>
      <w:r>
        <w:rPr>
          <w:rFonts w:ascii="Arial" w:cs="Arial"/>
          <w:b/>
          <w:bCs/>
          <w:spacing w:val="-1"/>
          <w:w w:val="61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</w:p>
    <w:p w:rsidR="0002676E" w:rsidRDefault="0002676E">
      <w:pPr>
        <w:spacing w:line="463" w:lineRule="auto"/>
        <w:rPr>
          <w:rFonts w:ascii="Arial" w:cs="Arial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3" w:space="720" w:equalWidth="0">
            <w:col w:w="2154" w:space="414"/>
            <w:col w:w="2208" w:space="1405"/>
            <w:col w:w="5289"/>
          </w:cols>
        </w:sectPr>
      </w:pPr>
    </w:p>
    <w:p w:rsidR="0002676E" w:rsidRDefault="004B3196">
      <w:pPr>
        <w:pStyle w:val="a3"/>
        <w:rPr>
          <w:rFonts w:ascii="Arial"/>
          <w:b/>
          <w:sz w:val="20"/>
        </w:rPr>
      </w:pPr>
      <w:r>
        <w:lastRenderedPageBreak/>
        <w:pict>
          <v:group id="_x0000_s3119" style="position:absolute;margin-left:13.1pt;margin-top:24pt;width:558.35pt;height:794.05pt;z-index:-20035584;mso-position-horizontal-relative:page;mso-position-vertical-relative:page" coordorigin="263,480" coordsize="11167,15881">
            <v:shape id="_x0000_s3130" type="#_x0000_t75" style="position:absolute;left:3493;top:8696;width:1503;height:2527">
              <v:imagedata r:id="rId10" o:title=""/>
            </v:shape>
            <v:shape id="_x0000_s3129" type="#_x0000_t75" style="position:absolute;left:5146;top:7454;width:899;height:2236">
              <v:imagedata r:id="rId11" o:title=""/>
            </v:shape>
            <v:shape id="_x0000_s3128" type="#_x0000_t75" style="position:absolute;left:6263;top:6167;width:1169;height:2313">
              <v:imagedata r:id="rId12" o:title=""/>
            </v:shape>
            <v:shape id="_x0000_s3127" type="#_x0000_t75" style="position:absolute;left:7580;top:5607;width:808;height:1338">
              <v:imagedata r:id="rId13" o:title=""/>
            </v:shape>
            <v:rect id="_x0000_s3126" style="position:absolute;left:465;top:5925;width:9300;height:3765" stroked="f"/>
            <v:rect id="_x0000_s3125" style="position:absolute;left:465;top:5925;width:9300;height:3765" filled="f"/>
            <v:rect id="_x0000_s3124" style="position:absolute;left:270;top:10146;width:9645;height:1950" fillcolor="#c5d9f0" stroked="f"/>
            <v:shape id="_x0000_s3123" style="position:absolute;left:270;top:10146;width:10035;height:3860" coordorigin="270,10146" coordsize="10035,3860" o:spt="100" adj="0,,0" path="m270,12096r9645,l9915,10146r-9645,l270,12096xm285,14006r10020,l10305,12941r-10020,l285,14006xe" filled="f">
              <v:stroke joinstyle="round"/>
              <v:formulas/>
              <v:path arrowok="t" o:connecttype="segments"/>
            </v:shape>
            <v:shape id="_x0000_s3122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121" style="position:absolute;left:540;top:568;width:15;height:15704" stroked="f"/>
            <v:shape id="_x0000_s3120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3118" style="position:absolute;margin-left:52.7pt;margin-top:52.55pt;width:490.35pt;height:4.45pt;z-index:-20035072;mso-position-horizontal-relative:page;mso-position-vertical-relative:page" coordorigin="1054,1051" coordsize="9807,89" o:spt="100" adj="0,,0" path="m10860,1080r-9806,l1054,1140r9806,l10860,1080xm10860,1051r-9806,l1054,1066r9806,l10860,1051xe" fillcolor="#612322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02676E">
      <w:pPr>
        <w:pStyle w:val="a3"/>
        <w:rPr>
          <w:rFonts w:ascii="Arial"/>
          <w:b/>
          <w:sz w:val="20"/>
        </w:rPr>
      </w:pPr>
    </w:p>
    <w:p w:rsidR="0002676E" w:rsidRDefault="003C6933">
      <w:pPr>
        <w:pStyle w:val="1"/>
        <w:spacing w:before="156"/>
        <w:ind w:left="396"/>
        <w:rPr>
          <w:rFonts w:ascii="Calibri"/>
        </w:rPr>
      </w:pPr>
      <w:r>
        <w:rPr>
          <w:rFonts w:ascii="Calibri"/>
        </w:rPr>
        <w:t>Title:-</w:t>
      </w:r>
    </w:p>
    <w:p w:rsidR="0002676E" w:rsidRDefault="003C6933">
      <w:pPr>
        <w:tabs>
          <w:tab w:val="left" w:pos="7371"/>
          <w:tab w:val="left" w:pos="8677"/>
        </w:tabs>
        <w:spacing w:before="250"/>
        <w:ind w:left="554"/>
        <w:rPr>
          <w:b/>
          <w:sz w:val="32"/>
        </w:rPr>
      </w:pPr>
      <w:r>
        <w:rPr>
          <w:b/>
          <w:sz w:val="32"/>
        </w:rPr>
        <w:t>Bacteriophages</w:t>
      </w:r>
      <w:r>
        <w:rPr>
          <w:b/>
          <w:sz w:val="32"/>
        </w:rPr>
        <w:tab/>
      </w:r>
      <w:r>
        <w:rPr>
          <w:b/>
          <w:color w:val="FF0000"/>
          <w:sz w:val="32"/>
        </w:rPr>
        <w:t>Lecture</w:t>
      </w:r>
      <w:r>
        <w:rPr>
          <w:b/>
          <w:color w:val="FF0000"/>
          <w:sz w:val="32"/>
        </w:rPr>
        <w:tab/>
        <w:t>19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8"/>
        <w:rPr>
          <w:b/>
          <w:sz w:val="29"/>
        </w:rPr>
      </w:pPr>
    </w:p>
    <w:p w:rsidR="0002676E" w:rsidRDefault="003C6933">
      <w:pPr>
        <w:pStyle w:val="1"/>
        <w:spacing w:before="89"/>
      </w:pPr>
      <w:r>
        <w:t>Name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instructor:</w:t>
      </w:r>
    </w:p>
    <w:p w:rsidR="0002676E" w:rsidRDefault="0002676E">
      <w:pPr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p w:rsidR="0002676E" w:rsidRDefault="0002676E">
      <w:pPr>
        <w:pStyle w:val="a3"/>
        <w:spacing w:before="2"/>
        <w:rPr>
          <w:rFonts w:ascii="Arial"/>
          <w:b/>
        </w:rPr>
      </w:pPr>
    </w:p>
    <w:p w:rsidR="0002676E" w:rsidRDefault="0002676E">
      <w:pPr>
        <w:rPr>
          <w:rFonts w:ascii="Arial"/>
        </w:rPr>
        <w:sectPr w:rsidR="0002676E">
          <w:headerReference w:type="default" r:id="rId136"/>
          <w:footerReference w:type="default" r:id="rId137"/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spacing w:before="93"/>
        <w:ind w:left="254"/>
        <w:rPr>
          <w:b/>
          <w:sz w:val="28"/>
        </w:rPr>
      </w:pPr>
      <w:r>
        <w:lastRenderedPageBreak/>
        <w:pict>
          <v:shape id="_x0000_s3117" style="position:absolute;left:0;text-align:left;margin-left:52.7pt;margin-top:-14.8pt;width:490.35pt;height:4.45pt;z-index:-20032512;mso-position-horizontal-relative:page" coordorigin="1054,-296" coordsize="9807,89" o:spt="100" adj="0,,0" path="m10860,-268r-9806,l1054,-208r9806,l10860,-268xm10860,-296r-9806,l1054,-282r9806,l10860,-296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b/>
          <w:sz w:val="28"/>
        </w:rPr>
        <w:t>Assist</w:t>
      </w:r>
      <w:r w:rsidR="003C6933">
        <w:rPr>
          <w:b/>
          <w:spacing w:val="-5"/>
          <w:sz w:val="28"/>
        </w:rPr>
        <w:t xml:space="preserve"> </w:t>
      </w:r>
      <w:r w:rsidR="003C6933">
        <w:rPr>
          <w:b/>
          <w:sz w:val="28"/>
        </w:rPr>
        <w:t>Prof</w:t>
      </w:r>
      <w:r w:rsidR="003C6933">
        <w:rPr>
          <w:b/>
          <w:spacing w:val="-2"/>
          <w:sz w:val="28"/>
        </w:rPr>
        <w:t xml:space="preserve"> </w:t>
      </w:r>
      <w:r w:rsidR="003C6933">
        <w:rPr>
          <w:b/>
          <w:sz w:val="28"/>
        </w:rPr>
        <w:t>dr.</w:t>
      </w:r>
      <w:r w:rsidR="003C6933">
        <w:rPr>
          <w:b/>
          <w:spacing w:val="-2"/>
          <w:sz w:val="28"/>
        </w:rPr>
        <w:t xml:space="preserve"> </w:t>
      </w:r>
      <w:r w:rsidR="003C6933">
        <w:rPr>
          <w:b/>
          <w:sz w:val="28"/>
        </w:rPr>
        <w:t>Athraa</w:t>
      </w:r>
      <w:r w:rsidR="003C6933">
        <w:rPr>
          <w:b/>
          <w:spacing w:val="67"/>
          <w:sz w:val="28"/>
        </w:rPr>
        <w:t xml:space="preserve"> </w:t>
      </w:r>
      <w:r w:rsidR="003C6933">
        <w:rPr>
          <w:b/>
          <w:sz w:val="28"/>
        </w:rPr>
        <w:t>Zaidan</w:t>
      </w:r>
      <w:r w:rsidR="003C6933">
        <w:rPr>
          <w:b/>
          <w:spacing w:val="-2"/>
          <w:sz w:val="28"/>
        </w:rPr>
        <w:t xml:space="preserve"> </w:t>
      </w:r>
      <w:r w:rsidR="003C6933">
        <w:rPr>
          <w:b/>
          <w:sz w:val="28"/>
        </w:rPr>
        <w:t>Hassan</w:t>
      </w:r>
    </w:p>
    <w:p w:rsidR="0002676E" w:rsidRDefault="003C6933">
      <w:pPr>
        <w:pStyle w:val="1"/>
        <w:spacing w:before="243"/>
        <w:ind w:left="112"/>
      </w:pPr>
      <w:r>
        <w:t>Target</w:t>
      </w:r>
      <w:r>
        <w:rPr>
          <w:spacing w:val="-1"/>
        </w:rPr>
        <w:t xml:space="preserve"> </w:t>
      </w:r>
      <w:r>
        <w:t>population</w:t>
      </w:r>
    </w:p>
    <w:p w:rsidR="0002676E" w:rsidRDefault="003C6933">
      <w:pPr>
        <w:pStyle w:val="4"/>
        <w:bidi/>
        <w:spacing w:before="92"/>
        <w:ind w:left="0" w:right="112"/>
        <w:jc w:val="right"/>
        <w:rPr>
          <w:rFonts w:ascii="Arial" w:cs="Arial"/>
        </w:rPr>
      </w:pPr>
      <w:r>
        <w:rPr>
          <w:b w:val="0"/>
          <w:bCs w:val="0"/>
          <w:rtl/>
        </w:rPr>
        <w:br w:type="column"/>
      </w:r>
      <w:r>
        <w:rPr>
          <w:rFonts w:ascii="Arial" w:cs="Arial"/>
          <w:w w:val="85"/>
          <w:rtl/>
        </w:rPr>
        <w:lastRenderedPageBreak/>
        <w:t>استاذ</w:t>
      </w:r>
      <w:r>
        <w:rPr>
          <w:rFonts w:ascii="Arial" w:cs="Arial"/>
          <w:spacing w:val="18"/>
          <w:w w:val="85"/>
          <w:rtl/>
        </w:rPr>
        <w:t xml:space="preserve"> </w:t>
      </w:r>
      <w:r>
        <w:rPr>
          <w:rFonts w:ascii="Arial" w:cs="Arial"/>
          <w:w w:val="85"/>
          <w:rtl/>
        </w:rPr>
        <w:t>مساعد</w:t>
      </w:r>
      <w:r>
        <w:rPr>
          <w:rFonts w:ascii="Arial" w:cs="Arial"/>
          <w:spacing w:val="16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د</w:t>
      </w:r>
      <w:r>
        <w:rPr>
          <w:rFonts w:ascii="Arial" w:cs="Arial"/>
          <w:w w:val="85"/>
        </w:rPr>
        <w:t>.</w:t>
      </w:r>
      <w:r>
        <w:rPr>
          <w:rFonts w:ascii="Arial" w:cs="Arial"/>
          <w:spacing w:val="18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عذراء</w:t>
      </w:r>
      <w:r>
        <w:rPr>
          <w:rFonts w:ascii="Arial" w:cs="Arial"/>
          <w:spacing w:val="16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زيدان</w:t>
      </w:r>
      <w:r>
        <w:rPr>
          <w:rFonts w:ascii="Arial" w:cs="Arial"/>
          <w:spacing w:val="18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حسن</w:t>
      </w:r>
    </w:p>
    <w:p w:rsidR="0002676E" w:rsidRDefault="0002676E">
      <w:pPr>
        <w:jc w:val="right"/>
        <w:rPr>
          <w:rFonts w:ascii="Arial" w:cs="Arial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2" w:space="720" w:equalWidth="0">
            <w:col w:w="4877" w:space="469"/>
            <w:col w:w="6124"/>
          </w:cols>
        </w:sectPr>
      </w:pPr>
    </w:p>
    <w:p w:rsidR="0002676E" w:rsidRDefault="004B3196">
      <w:pPr>
        <w:pStyle w:val="a3"/>
        <w:spacing w:before="2"/>
        <w:rPr>
          <w:rFonts w:ascii="Arial"/>
          <w:b/>
          <w:sz w:val="20"/>
        </w:rPr>
      </w:pPr>
      <w:r>
        <w:lastRenderedPageBreak/>
        <w:pict>
          <v:group id="_x0000_s3112" style="position:absolute;margin-left:13.9pt;margin-top:24pt;width:557.6pt;height:794.05pt;z-index:-20032000;mso-position-horizontal-relative:page;mso-position-vertical-relative:page" coordorigin="278,480" coordsize="11152,15881">
            <v:rect id="_x0000_s3116" style="position:absolute;left:285;top:2615;width:8385;height:900" filled="f"/>
            <v:shape id="_x0000_s3115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114" style="position:absolute;left:540;top:568;width:15;height:15704" stroked="f"/>
            <v:shape id="_x0000_s3113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2676E" w:rsidRDefault="003C6933">
      <w:pPr>
        <w:spacing w:before="44"/>
        <w:ind w:left="420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Three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stage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students</w:t>
      </w:r>
      <w:r>
        <w:rPr>
          <w:rFonts w:ascii="Calibri"/>
          <w:b/>
          <w:spacing w:val="-5"/>
          <w:sz w:val="28"/>
        </w:rPr>
        <w:t xml:space="preserve"> </w:t>
      </w:r>
      <w:r>
        <w:rPr>
          <w:rFonts w:ascii="Calibri"/>
          <w:b/>
          <w:sz w:val="28"/>
        </w:rPr>
        <w:t>in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department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Medical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Laboratory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Techniques</w:t>
      </w: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spacing w:before="10"/>
        <w:rPr>
          <w:rFonts w:ascii="Calibri"/>
          <w:b/>
          <w:sz w:val="27"/>
        </w:rPr>
      </w:pPr>
    </w:p>
    <w:p w:rsidR="0002676E" w:rsidRDefault="003C6933">
      <w:pPr>
        <w:pStyle w:val="1"/>
        <w:ind w:left="955"/>
      </w:pPr>
      <w:r>
        <w:rPr>
          <w:noProof/>
        </w:rPr>
        <w:drawing>
          <wp:anchor distT="0" distB="0" distL="0" distR="0" simplePos="0" relativeHeight="483283456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331009</wp:posOffset>
            </wp:positionV>
            <wp:extent cx="512952" cy="849630"/>
            <wp:effectExtent l="0" t="0" r="0" b="0"/>
            <wp:wrapNone/>
            <wp:docPr id="4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Introduction</w:t>
      </w:r>
    </w:p>
    <w:p w:rsidR="0002676E" w:rsidRDefault="003C6933">
      <w:pPr>
        <w:pStyle w:val="a3"/>
        <w:spacing w:before="262" w:line="276" w:lineRule="auto"/>
        <w:ind w:left="960" w:right="755"/>
      </w:pPr>
      <w:r>
        <w:rPr>
          <w:noProof/>
        </w:rPr>
        <w:drawing>
          <wp:anchor distT="0" distB="0" distL="0" distR="0" simplePos="0" relativeHeight="483281920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1973583</wp:posOffset>
            </wp:positionV>
            <wp:extent cx="953897" cy="1604645"/>
            <wp:effectExtent l="0" t="0" r="0" b="0"/>
            <wp:wrapNone/>
            <wp:docPr id="4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82432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1185167</wp:posOffset>
            </wp:positionV>
            <wp:extent cx="570611" cy="1419352"/>
            <wp:effectExtent l="0" t="0" r="0" b="0"/>
            <wp:wrapNone/>
            <wp:docPr id="4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82944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367668</wp:posOffset>
            </wp:positionV>
            <wp:extent cx="742013" cy="1468707"/>
            <wp:effectExtent l="0" t="0" r="0" b="0"/>
            <wp:wrapNone/>
            <wp:docPr id="4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Bacteriophages</w:t>
      </w:r>
      <w:r>
        <w:rPr>
          <w:b/>
          <w:spacing w:val="3"/>
        </w:rPr>
        <w:t xml:space="preserve"> </w:t>
      </w:r>
      <w:r>
        <w:rPr>
          <w:b/>
        </w:rPr>
        <w:t>are</w:t>
      </w:r>
      <w:r>
        <w:rPr>
          <w:b/>
          <w:spacing w:val="3"/>
        </w:rPr>
        <w:t xml:space="preserve"> </w:t>
      </w:r>
      <w:r>
        <w:rPr>
          <w:b/>
        </w:rPr>
        <w:t>viruses</w:t>
      </w:r>
      <w:r>
        <w:rPr>
          <w:b/>
          <w:spacing w:val="4"/>
        </w:rPr>
        <w:t xml:space="preserve"> </w:t>
      </w:r>
      <w:r>
        <w:rPr>
          <w:b/>
        </w:rPr>
        <w:t>that</w:t>
      </w:r>
      <w:r>
        <w:rPr>
          <w:b/>
          <w:spacing w:val="3"/>
        </w:rPr>
        <w:t xml:space="preserve"> </w:t>
      </w:r>
      <w:r>
        <w:rPr>
          <w:b/>
        </w:rPr>
        <w:t>infect</w:t>
      </w:r>
      <w:r>
        <w:rPr>
          <w:b/>
          <w:spacing w:val="2"/>
        </w:rPr>
        <w:t xml:space="preserve"> </w:t>
      </w:r>
      <w:r>
        <w:rPr>
          <w:b/>
        </w:rPr>
        <w:t>bacteria.</w:t>
      </w:r>
      <w:r>
        <w:rPr>
          <w:b/>
          <w:spacing w:val="8"/>
        </w:rPr>
        <w:t xml:space="preserve"> </w:t>
      </w:r>
      <w:r>
        <w:t>Replicating</w:t>
      </w:r>
      <w:r>
        <w:rPr>
          <w:spacing w:val="4"/>
        </w:rPr>
        <w:t xml:space="preserve"> </w:t>
      </w:r>
      <w:r>
        <w:t>within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bacterial</w:t>
      </w:r>
      <w:r>
        <w:rPr>
          <w:spacing w:val="3"/>
        </w:rPr>
        <w:t xml:space="preserve"> </w:t>
      </w:r>
      <w:r>
        <w:t>cell</w:t>
      </w:r>
      <w:r>
        <w:rPr>
          <w:spacing w:val="-67"/>
        </w:rPr>
        <w:t xml:space="preserve"> </w:t>
      </w:r>
      <w:r>
        <w:t>therefore</w:t>
      </w:r>
      <w:r>
        <w:rPr>
          <w:spacing w:val="8"/>
        </w:rPr>
        <w:t xml:space="preserve"> </w:t>
      </w:r>
      <w:r>
        <w:t>they</w:t>
      </w:r>
      <w:r>
        <w:rPr>
          <w:spacing w:val="5"/>
        </w:rPr>
        <w:t xml:space="preserve"> </w:t>
      </w:r>
      <w:r>
        <w:t>are</w:t>
      </w:r>
      <w:r>
        <w:rPr>
          <w:spacing w:val="38"/>
        </w:rPr>
        <w:t xml:space="preserve"> </w:t>
      </w:r>
      <w:r>
        <w:t>obligate</w:t>
      </w:r>
      <w:r>
        <w:rPr>
          <w:spacing w:val="6"/>
        </w:rPr>
        <w:t xml:space="preserve"> </w:t>
      </w:r>
      <w:r>
        <w:t>intracellular</w:t>
      </w:r>
      <w:r>
        <w:rPr>
          <w:spacing w:val="9"/>
        </w:rPr>
        <w:t xml:space="preserve"> </w:t>
      </w:r>
      <w:r>
        <w:t>parasites</w:t>
      </w:r>
      <w:r>
        <w:rPr>
          <w:spacing w:val="7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multiply</w:t>
      </w:r>
      <w:r>
        <w:rPr>
          <w:spacing w:val="3"/>
        </w:rPr>
        <w:t xml:space="preserve"> </w:t>
      </w:r>
      <w:r>
        <w:t>inside</w:t>
      </w:r>
      <w:r>
        <w:rPr>
          <w:spacing w:val="9"/>
        </w:rPr>
        <w:t xml:space="preserve"> </w:t>
      </w:r>
      <w:r>
        <w:t>bacteria</w:t>
      </w:r>
      <w:r>
        <w:rPr>
          <w:spacing w:val="9"/>
        </w:rPr>
        <w:t xml:space="preserve"> </w:t>
      </w:r>
      <w:r>
        <w:t>by</w:t>
      </w:r>
      <w:r>
        <w:rPr>
          <w:spacing w:val="-67"/>
        </w:rPr>
        <w:t xml:space="preserve"> </w:t>
      </w:r>
      <w:r>
        <w:t>making</w:t>
      </w:r>
      <w:r>
        <w:rPr>
          <w:spacing w:val="12"/>
        </w:rPr>
        <w:t xml:space="preserve"> </w:t>
      </w:r>
      <w:r>
        <w:t>use</w:t>
      </w:r>
      <w:r>
        <w:rPr>
          <w:spacing w:val="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some</w:t>
      </w:r>
      <w:r>
        <w:rPr>
          <w:spacing w:val="15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all</w:t>
      </w:r>
      <w:r>
        <w:rPr>
          <w:spacing w:val="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host</w:t>
      </w:r>
      <w:r>
        <w:rPr>
          <w:spacing w:val="14"/>
        </w:rPr>
        <w:t xml:space="preserve"> </w:t>
      </w:r>
      <w:r>
        <w:t>biosynthetic</w:t>
      </w:r>
      <w:r>
        <w:rPr>
          <w:spacing w:val="11"/>
        </w:rPr>
        <w:t xml:space="preserve"> </w:t>
      </w:r>
      <w:r>
        <w:t>machinery.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term</w:t>
      </w:r>
      <w:r>
        <w:rPr>
          <w:spacing w:val="9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commonly</w:t>
      </w:r>
      <w:r>
        <w:rPr>
          <w:spacing w:val="-67"/>
        </w:rPr>
        <w:t xml:space="preserve"> </w:t>
      </w:r>
      <w:r>
        <w:t>used</w:t>
      </w:r>
      <w:r>
        <w:rPr>
          <w:spacing w:val="15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its</w:t>
      </w:r>
      <w:r>
        <w:rPr>
          <w:spacing w:val="19"/>
        </w:rPr>
        <w:t xml:space="preserve"> </w:t>
      </w:r>
      <w:r>
        <w:t>shortened</w:t>
      </w:r>
      <w:r>
        <w:rPr>
          <w:spacing w:val="16"/>
        </w:rPr>
        <w:t xml:space="preserve"> </w:t>
      </w:r>
      <w:r>
        <w:t>form,</w:t>
      </w:r>
      <w:r>
        <w:rPr>
          <w:spacing w:val="17"/>
        </w:rPr>
        <w:t xml:space="preserve"> </w:t>
      </w:r>
      <w:r>
        <w:t>phage.</w:t>
      </w:r>
      <w:r>
        <w:rPr>
          <w:spacing w:val="17"/>
        </w:rPr>
        <w:t xml:space="preserve"> </w:t>
      </w:r>
      <w:r>
        <w:t>Bacteriophages</w:t>
      </w:r>
      <w:r>
        <w:rPr>
          <w:spacing w:val="16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much</w:t>
      </w:r>
      <w:r>
        <w:rPr>
          <w:spacing w:val="19"/>
        </w:rPr>
        <w:t xml:space="preserve"> </w:t>
      </w:r>
      <w:r>
        <w:t>smaller</w:t>
      </w:r>
      <w:r>
        <w:rPr>
          <w:spacing w:val="16"/>
        </w:rPr>
        <w:t xml:space="preserve"> </w:t>
      </w:r>
      <w:r>
        <w:t>than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bacteria</w:t>
      </w:r>
      <w:r>
        <w:rPr>
          <w:spacing w:val="-67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t>destroy</w:t>
      </w:r>
      <w:r>
        <w:rPr>
          <w:spacing w:val="15"/>
        </w:rPr>
        <w:t xml:space="preserve"> </w:t>
      </w:r>
      <w:r>
        <w:t>.</w:t>
      </w:r>
      <w:r>
        <w:rPr>
          <w:spacing w:val="18"/>
        </w:rPr>
        <w:t xml:space="preserve"> </w:t>
      </w:r>
      <w:r>
        <w:t>Infection</w:t>
      </w:r>
      <w:r>
        <w:rPr>
          <w:spacing w:val="17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bacteriophages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restricted</w:t>
      </w:r>
      <w:r>
        <w:rPr>
          <w:spacing w:val="20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particular</w:t>
      </w:r>
      <w:r>
        <w:rPr>
          <w:spacing w:val="19"/>
        </w:rPr>
        <w:t xml:space="preserve"> </w:t>
      </w:r>
      <w:r>
        <w:t>strains</w:t>
      </w:r>
      <w:r>
        <w:rPr>
          <w:spacing w:val="17"/>
        </w:rPr>
        <w:t xml:space="preserve"> </w:t>
      </w:r>
      <w:r>
        <w:t>within</w:t>
      </w:r>
      <w:r>
        <w:rPr>
          <w:spacing w:val="20"/>
        </w:rPr>
        <w:t xml:space="preserve"> </w:t>
      </w:r>
      <w:r>
        <w:t>a</w:t>
      </w:r>
      <w:r>
        <w:rPr>
          <w:spacing w:val="-67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bacterial</w:t>
      </w:r>
      <w:r>
        <w:rPr>
          <w:spacing w:val="3"/>
        </w:rPr>
        <w:t xml:space="preserve"> </w:t>
      </w:r>
      <w:r>
        <w:t>species. Phages</w:t>
      </w:r>
      <w:r>
        <w:rPr>
          <w:spacing w:val="3"/>
        </w:rPr>
        <w:t xml:space="preserve"> </w:t>
      </w:r>
      <w:r>
        <w:t>are ubiquitous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found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reservoirs</w:t>
      </w:r>
      <w:r>
        <w:rPr>
          <w:spacing w:val="1"/>
        </w:rPr>
        <w:t xml:space="preserve"> </w:t>
      </w:r>
      <w:r>
        <w:t>populated</w:t>
      </w:r>
      <w:r>
        <w:rPr>
          <w:spacing w:val="51"/>
        </w:rPr>
        <w:t xml:space="preserve"> </w:t>
      </w:r>
      <w:r>
        <w:t>by</w:t>
      </w:r>
      <w:r>
        <w:rPr>
          <w:spacing w:val="46"/>
        </w:rPr>
        <w:t xml:space="preserve"> </w:t>
      </w:r>
      <w:r>
        <w:t>bacterial</w:t>
      </w:r>
      <w:r>
        <w:rPr>
          <w:spacing w:val="51"/>
        </w:rPr>
        <w:t xml:space="preserve"> </w:t>
      </w:r>
      <w:r>
        <w:t>hosts,</w:t>
      </w:r>
      <w:r>
        <w:rPr>
          <w:spacing w:val="51"/>
        </w:rPr>
        <w:t xml:space="preserve"> </w:t>
      </w:r>
      <w:r>
        <w:t>such</w:t>
      </w:r>
      <w:r>
        <w:rPr>
          <w:spacing w:val="51"/>
        </w:rPr>
        <w:t xml:space="preserve"> </w:t>
      </w:r>
      <w:r>
        <w:t>as</w:t>
      </w:r>
      <w:r>
        <w:rPr>
          <w:spacing w:val="51"/>
        </w:rPr>
        <w:t xml:space="preserve"> </w:t>
      </w:r>
      <w:r>
        <w:t>soil</w:t>
      </w:r>
      <w:r>
        <w:rPr>
          <w:spacing w:val="55"/>
        </w:rPr>
        <w:t xml:space="preserve"> </w:t>
      </w:r>
      <w:r>
        <w:t>or</w:t>
      </w:r>
      <w:r>
        <w:rPr>
          <w:spacing w:val="50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intestines</w:t>
      </w:r>
      <w:r>
        <w:rPr>
          <w:spacing w:val="51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animals.</w:t>
      </w:r>
      <w:r>
        <w:rPr>
          <w:spacing w:val="51"/>
        </w:rPr>
        <w:t xml:space="preserve"> </w:t>
      </w:r>
      <w:r>
        <w:t>One</w:t>
      </w:r>
      <w:r>
        <w:rPr>
          <w:spacing w:val="50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densest</w:t>
      </w:r>
      <w:r>
        <w:rPr>
          <w:spacing w:val="1"/>
        </w:rPr>
        <w:t xml:space="preserve"> </w:t>
      </w:r>
      <w:r>
        <w:t>natural</w:t>
      </w:r>
      <w:r>
        <w:rPr>
          <w:spacing w:val="3"/>
        </w:rPr>
        <w:t xml:space="preserve"> </w:t>
      </w:r>
      <w:r>
        <w:t>sources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phages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viruses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sea</w:t>
      </w:r>
      <w:r>
        <w:rPr>
          <w:spacing w:val="3"/>
        </w:rPr>
        <w:t xml:space="preserve"> </w:t>
      </w:r>
      <w:r>
        <w:t>water.</w:t>
      </w:r>
      <w:r>
        <w:rPr>
          <w:spacing w:val="-17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occur</w:t>
      </w:r>
      <w:r>
        <w:rPr>
          <w:spacing w:val="3"/>
        </w:rPr>
        <w:t xml:space="preserve"> </w:t>
      </w:r>
      <w:r>
        <w:t>widely</w:t>
      </w:r>
      <w:r>
        <w:rPr>
          <w:spacing w:val="-2"/>
        </w:rPr>
        <w:t xml:space="preserve"> </w:t>
      </w:r>
      <w:r>
        <w:t>in</w:t>
      </w:r>
      <w:r>
        <w:rPr>
          <w:spacing w:val="-67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readily</w:t>
      </w:r>
      <w:r>
        <w:rPr>
          <w:spacing w:val="-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isolated</w:t>
      </w:r>
      <w:r>
        <w:rPr>
          <w:spacing w:val="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feces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sewage.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least</w:t>
      </w:r>
      <w:r>
        <w:rPr>
          <w:spacing w:val="2"/>
        </w:rPr>
        <w:t xml:space="preserve"> </w:t>
      </w:r>
      <w:r>
        <w:t>12</w:t>
      </w:r>
      <w:r>
        <w:rPr>
          <w:spacing w:val="5"/>
        </w:rPr>
        <w:t xml:space="preserve"> </w:t>
      </w:r>
      <w:r>
        <w:t>distinct</w:t>
      </w:r>
      <w:r>
        <w:rPr>
          <w:spacing w:val="-67"/>
        </w:rPr>
        <w:t xml:space="preserve"> </w:t>
      </w:r>
      <w:r>
        <w:t>groups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bacteriophages,</w:t>
      </w:r>
      <w:r>
        <w:rPr>
          <w:spacing w:val="1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are very</w:t>
      </w:r>
      <w:r>
        <w:rPr>
          <w:spacing w:val="-2"/>
        </w:rPr>
        <w:t xml:space="preserve"> </w:t>
      </w:r>
      <w:r>
        <w:t>diverse</w:t>
      </w:r>
      <w:r>
        <w:rPr>
          <w:spacing w:val="2"/>
        </w:rPr>
        <w:t xml:space="preserve"> </w:t>
      </w:r>
      <w:r>
        <w:t>structurally</w:t>
      </w:r>
      <w:r>
        <w:rPr>
          <w:spacing w:val="-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genetically.</w:t>
      </w:r>
    </w:p>
    <w:p w:rsidR="0002676E" w:rsidRDefault="0002676E">
      <w:pPr>
        <w:pStyle w:val="a3"/>
        <w:spacing w:before="8"/>
        <w:rPr>
          <w:sz w:val="42"/>
        </w:rPr>
      </w:pPr>
    </w:p>
    <w:p w:rsidR="0002676E" w:rsidRDefault="003C6933">
      <w:pPr>
        <w:pStyle w:val="a3"/>
        <w:spacing w:line="276" w:lineRule="auto"/>
        <w:ind w:left="960" w:right="756"/>
        <w:jc w:val="both"/>
      </w:pPr>
      <w:r>
        <w:t>Typical phages have hollow heads (where the phage DNA or RNA is stored) and</w:t>
      </w:r>
      <w:r>
        <w:rPr>
          <w:spacing w:val="1"/>
        </w:rPr>
        <w:t xml:space="preserve"> </w:t>
      </w:r>
      <w:r>
        <w:t>tunnel tails, the tips of which have the ability to bind to specific molecules on the</w:t>
      </w:r>
      <w:r>
        <w:rPr>
          <w:spacing w:val="1"/>
        </w:rPr>
        <w:t xml:space="preserve"> </w:t>
      </w:r>
      <w:r>
        <w:t>surface of their target</w:t>
      </w:r>
      <w:r>
        <w:rPr>
          <w:spacing w:val="1"/>
        </w:rPr>
        <w:t xml:space="preserve"> </w:t>
      </w:r>
      <w:r>
        <w:t>bacteria. The viral</w:t>
      </w:r>
      <w:r>
        <w:rPr>
          <w:spacing w:val="1"/>
        </w:rPr>
        <w:t xml:space="preserve"> </w:t>
      </w:r>
      <w:r>
        <w:t>DNA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then</w:t>
      </w:r>
    </w:p>
    <w:p w:rsidR="0002676E" w:rsidRDefault="003C6933">
      <w:pPr>
        <w:pStyle w:val="a3"/>
        <w:spacing w:before="1" w:line="276" w:lineRule="auto"/>
        <w:ind w:left="960" w:right="752"/>
        <w:jc w:val="both"/>
      </w:pPr>
      <w:r>
        <w:t>injected through the tail into the host cell, where it directs the production of progeny</w:t>
      </w:r>
      <w:r>
        <w:rPr>
          <w:spacing w:val="1"/>
        </w:rPr>
        <w:t xml:space="preserve"> </w:t>
      </w:r>
      <w:r>
        <w:t>phages often over a hundred in half an hour. These "young" phages burst from the host</w:t>
      </w:r>
      <w:r>
        <w:rPr>
          <w:spacing w:val="-67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t>(killing</w:t>
      </w:r>
      <w:r>
        <w:rPr>
          <w:spacing w:val="1"/>
        </w:rPr>
        <w:t xml:space="preserve"> </w:t>
      </w:r>
      <w:r>
        <w:t>it) and</w:t>
      </w:r>
      <w:r>
        <w:rPr>
          <w:spacing w:val="1"/>
        </w:rPr>
        <w:t xml:space="preserve"> </w:t>
      </w:r>
      <w:r>
        <w:t>infect</w:t>
      </w:r>
      <w:r>
        <w:rPr>
          <w:spacing w:val="1"/>
        </w:rPr>
        <w:t xml:space="preserve"> </w:t>
      </w:r>
      <w:r>
        <w:t>more bacteria.</w:t>
      </w:r>
    </w:p>
    <w:p w:rsidR="0002676E" w:rsidRDefault="0002676E">
      <w:pPr>
        <w:pStyle w:val="a3"/>
        <w:spacing w:before="2"/>
        <w:rPr>
          <w:sz w:val="32"/>
        </w:rPr>
      </w:pPr>
    </w:p>
    <w:p w:rsidR="0002676E" w:rsidRDefault="003C6933">
      <w:pPr>
        <w:pStyle w:val="1"/>
        <w:spacing w:before="0"/>
        <w:ind w:left="914"/>
      </w:pPr>
      <w:r>
        <w:t>Pretest</w:t>
      </w:r>
    </w:p>
    <w:p w:rsidR="0002676E" w:rsidRDefault="004B3196">
      <w:pPr>
        <w:spacing w:before="203"/>
        <w:ind w:left="1097"/>
        <w:jc w:val="both"/>
        <w:rPr>
          <w:b/>
          <w:sz w:val="28"/>
        </w:rPr>
      </w:pPr>
      <w:r>
        <w:pict>
          <v:rect id="_x0000_s3111" style="position:absolute;left:0;text-align:left;margin-left:53.25pt;margin-top:6.25pt;width:451.5pt;height:46.5pt;z-index:-20031488;mso-position-horizontal-relative:page" filled="f">
            <w10:wrap anchorx="page"/>
          </v:rect>
        </w:pict>
      </w:r>
      <w:r w:rsidR="003C6933">
        <w:rPr>
          <w:b/>
          <w:sz w:val="28"/>
        </w:rPr>
        <w:t>Define</w:t>
      </w:r>
      <w:r w:rsidR="003C6933">
        <w:rPr>
          <w:b/>
          <w:spacing w:val="-3"/>
          <w:sz w:val="28"/>
        </w:rPr>
        <w:t xml:space="preserve"> </w:t>
      </w:r>
      <w:r w:rsidR="003C6933">
        <w:rPr>
          <w:b/>
          <w:sz w:val="28"/>
        </w:rPr>
        <w:t>Bacteriophages ?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3"/>
        <w:rPr>
          <w:b/>
          <w:sz w:val="26"/>
        </w:rPr>
      </w:pPr>
    </w:p>
    <w:p w:rsidR="0002676E" w:rsidRDefault="003C6933">
      <w:pPr>
        <w:pStyle w:val="1"/>
        <w:ind w:left="756"/>
      </w:pPr>
      <w:r>
        <w:t>Scientific</w:t>
      </w:r>
      <w:r>
        <w:rPr>
          <w:spacing w:val="-3"/>
        </w:rPr>
        <w:t xml:space="preserve"> </w:t>
      </w:r>
      <w:r>
        <w:t>Content</w:t>
      </w:r>
    </w:p>
    <w:p w:rsidR="0002676E" w:rsidRDefault="0002676E">
      <w:pPr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p w:rsidR="0002676E" w:rsidRDefault="004B3196">
      <w:pPr>
        <w:pStyle w:val="a3"/>
        <w:spacing w:before="4"/>
        <w:rPr>
          <w:rFonts w:ascii="Arial"/>
          <w:b/>
        </w:rPr>
      </w:pPr>
      <w:r>
        <w:lastRenderedPageBreak/>
        <w:pict>
          <v:shape id="_x0000_s3110" style="position:absolute;margin-left:24pt;margin-top:24pt;width:547.45pt;height:794.05pt;z-index:-2002790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109" style="position:absolute;margin-left:24pt;margin-top:24pt;width:547.45pt;height:794.05pt;z-index:-20027392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4"/>
        <w:spacing w:before="89"/>
      </w:pPr>
      <w:r>
        <w:pict>
          <v:shape id="_x0000_s3108" style="position:absolute;left:0;text-align:left;margin-left:52.7pt;margin-top:-14.9pt;width:490.35pt;height:4.45pt;z-index:-20028928;mso-position-horizontal-relative:page" coordorigin="1054,-298" coordsize="9807,89" o:spt="100" adj="0,,0" path="m10860,-269r-9806,l1054,-209r9806,l10860,-269xm10860,-298r-9806,l1054,-284r9806,l10860,-298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Composition:</w:t>
      </w:r>
    </w:p>
    <w:p w:rsidR="0002676E" w:rsidRDefault="003C6933">
      <w:pPr>
        <w:pStyle w:val="a3"/>
        <w:spacing w:before="43" w:line="276" w:lineRule="auto"/>
        <w:ind w:left="960" w:right="757"/>
        <w:jc w:val="both"/>
      </w:pPr>
      <w:r>
        <w:t xml:space="preserve">Depending upon the phage, the nucleic acid can be either </w:t>
      </w:r>
      <w:r>
        <w:rPr>
          <w:b/>
        </w:rPr>
        <w:t xml:space="preserve">DNA or RNA </w:t>
      </w:r>
      <w:r>
        <w:t>but not both.</w:t>
      </w:r>
      <w:r>
        <w:rPr>
          <w:spacing w:val="1"/>
        </w:rPr>
        <w:t xml:space="preserve"> </w:t>
      </w:r>
      <w:r>
        <w:t>The nucleic acids of phages often contain unusual or modified bases, which protect</w:t>
      </w:r>
      <w:r>
        <w:rPr>
          <w:spacing w:val="1"/>
        </w:rPr>
        <w:t xml:space="preserve"> </w:t>
      </w:r>
      <w:r>
        <w:t>phage nucleic acid from nucleases that break down host nucleic acids during phage</w:t>
      </w:r>
      <w:r>
        <w:rPr>
          <w:spacing w:val="1"/>
        </w:rPr>
        <w:t xml:space="preserve"> </w:t>
      </w:r>
      <w:r>
        <w:t>infection. Simple phages may have only 3-5 genes while complex phages may have</w:t>
      </w:r>
      <w:r>
        <w:rPr>
          <w:spacing w:val="1"/>
        </w:rPr>
        <w:t xml:space="preserve"> </w:t>
      </w:r>
      <w:r>
        <w:t>over 100 genes</w:t>
      </w:r>
      <w:r>
        <w:rPr>
          <w:b/>
        </w:rPr>
        <w:t xml:space="preserve">. </w:t>
      </w:r>
      <w:r>
        <w:t xml:space="preserve">The phages majority contain </w:t>
      </w:r>
      <w:r>
        <w:rPr>
          <w:b/>
        </w:rPr>
        <w:t xml:space="preserve">double strand DNA (dsDNA), </w:t>
      </w:r>
      <w:r>
        <w:t>while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phage</w:t>
      </w:r>
      <w:r>
        <w:rPr>
          <w:spacing w:val="1"/>
        </w:rPr>
        <w:t xml:space="preserve"> </w:t>
      </w:r>
      <w:r>
        <w:t>groups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rPr>
          <w:b/>
        </w:rPr>
        <w:t>ssRNA,</w:t>
      </w:r>
      <w:r>
        <w:rPr>
          <w:b/>
          <w:spacing w:val="1"/>
        </w:rPr>
        <w:t xml:space="preserve"> </w:t>
      </w:r>
      <w:r>
        <w:rPr>
          <w:b/>
        </w:rPr>
        <w:t>dsRNA,</w:t>
      </w:r>
      <w:r>
        <w:rPr>
          <w:b/>
          <w:spacing w:val="1"/>
        </w:rPr>
        <w:t xml:space="preserve"> </w:t>
      </w:r>
      <w:r>
        <w:rPr>
          <w:b/>
        </w:rPr>
        <w:t>or</w:t>
      </w:r>
      <w:r>
        <w:rPr>
          <w:b/>
          <w:spacing w:val="1"/>
        </w:rPr>
        <w:t xml:space="preserve"> </w:t>
      </w:r>
      <w:r>
        <w:rPr>
          <w:b/>
        </w:rPr>
        <w:t>ssDNA.</w:t>
      </w:r>
      <w:r>
        <w:rPr>
          <w:b/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morphological forms of phages: filamentous phages, isosahedral phages without tails,</w:t>
      </w:r>
      <w:r>
        <w:rPr>
          <w:spacing w:val="1"/>
        </w:rPr>
        <w:t xml:space="preserve"> </w:t>
      </w:r>
      <w:r>
        <w:t>phages with tails, and even several phages with a lipid-containing envelope or contain</w:t>
      </w:r>
      <w:r>
        <w:rPr>
          <w:spacing w:val="1"/>
        </w:rPr>
        <w:t xml:space="preserve"> </w:t>
      </w:r>
      <w:r>
        <w:t>lipids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particle shell.</w:t>
      </w:r>
    </w:p>
    <w:p w:rsidR="0002676E" w:rsidRDefault="0002676E">
      <w:pPr>
        <w:pStyle w:val="a3"/>
        <w:spacing w:before="8"/>
        <w:rPr>
          <w:sz w:val="32"/>
        </w:rPr>
      </w:pPr>
    </w:p>
    <w:p w:rsidR="0002676E" w:rsidRDefault="003C6933">
      <w:pPr>
        <w:pStyle w:val="4"/>
      </w:pPr>
      <w:r>
        <w:rPr>
          <w:noProof/>
        </w:rPr>
        <w:drawing>
          <wp:anchor distT="0" distB="0" distL="0" distR="0" simplePos="0" relativeHeight="483287040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60583</wp:posOffset>
            </wp:positionV>
            <wp:extent cx="512952" cy="849630"/>
            <wp:effectExtent l="0" t="0" r="0" b="0"/>
            <wp:wrapNone/>
            <wp:docPr id="4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Structure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bacteriophages</w:t>
      </w:r>
    </w:p>
    <w:p w:rsidR="0002676E" w:rsidRDefault="0002676E">
      <w:pPr>
        <w:pStyle w:val="a3"/>
        <w:spacing w:before="1"/>
        <w:rPr>
          <w:b/>
        </w:rPr>
      </w:pPr>
    </w:p>
    <w:p w:rsidR="0002676E" w:rsidRDefault="003C6933">
      <w:pPr>
        <w:pStyle w:val="a4"/>
        <w:numPr>
          <w:ilvl w:val="0"/>
          <w:numId w:val="39"/>
        </w:numPr>
        <w:tabs>
          <w:tab w:val="left" w:pos="1208"/>
        </w:tabs>
        <w:spacing w:line="276" w:lineRule="auto"/>
        <w:ind w:right="761" w:firstLine="0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483286528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6226</wp:posOffset>
            </wp:positionV>
            <wp:extent cx="742013" cy="1468707"/>
            <wp:effectExtent l="0" t="0" r="0" b="0"/>
            <wp:wrapNone/>
            <wp:docPr id="4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Size:- </w:t>
      </w:r>
      <w:r>
        <w:rPr>
          <w:sz w:val="28"/>
        </w:rPr>
        <w:t xml:space="preserve">Most phages range in size from 24-200 nm in length. </w:t>
      </w:r>
      <w:r>
        <w:rPr>
          <w:b/>
          <w:sz w:val="28"/>
        </w:rPr>
        <w:t xml:space="preserve">T4 </w:t>
      </w:r>
      <w:r>
        <w:rPr>
          <w:sz w:val="28"/>
        </w:rPr>
        <w:t>is among the largest</w:t>
      </w:r>
      <w:r>
        <w:rPr>
          <w:spacing w:val="1"/>
          <w:sz w:val="28"/>
        </w:rPr>
        <w:t xml:space="preserve"> </w:t>
      </w:r>
      <w:r>
        <w:rPr>
          <w:sz w:val="28"/>
        </w:rPr>
        <w:t>phages;</w:t>
      </w:r>
      <w:r>
        <w:rPr>
          <w:spacing w:val="1"/>
          <w:sz w:val="28"/>
        </w:rPr>
        <w:t xml:space="preserve"> </w:t>
      </w:r>
      <w:r>
        <w:rPr>
          <w:sz w:val="28"/>
        </w:rPr>
        <w:t>it</w:t>
      </w:r>
      <w:r>
        <w:rPr>
          <w:spacing w:val="2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approximately</w:t>
      </w:r>
      <w:r>
        <w:rPr>
          <w:spacing w:val="-3"/>
          <w:sz w:val="28"/>
        </w:rPr>
        <w:t xml:space="preserve"> </w:t>
      </w:r>
      <w:r>
        <w:rPr>
          <w:sz w:val="28"/>
        </w:rPr>
        <w:t>200</w:t>
      </w:r>
      <w:r>
        <w:rPr>
          <w:spacing w:val="1"/>
          <w:sz w:val="28"/>
        </w:rPr>
        <w:t xml:space="preserve"> </w:t>
      </w:r>
      <w:r>
        <w:rPr>
          <w:sz w:val="28"/>
        </w:rPr>
        <w:t>nm</w:t>
      </w:r>
      <w:r>
        <w:rPr>
          <w:spacing w:val="-4"/>
          <w:sz w:val="28"/>
        </w:rPr>
        <w:t xml:space="preserve"> </w:t>
      </w:r>
      <w:r>
        <w:rPr>
          <w:sz w:val="28"/>
        </w:rPr>
        <w:t>long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2"/>
          <w:sz w:val="28"/>
        </w:rPr>
        <w:t xml:space="preserve"> </w:t>
      </w:r>
      <w:r>
        <w:rPr>
          <w:sz w:val="28"/>
        </w:rPr>
        <w:t>80-100</w:t>
      </w:r>
      <w:r>
        <w:rPr>
          <w:spacing w:val="1"/>
          <w:sz w:val="28"/>
        </w:rPr>
        <w:t xml:space="preserve"> </w:t>
      </w:r>
      <w:r>
        <w:rPr>
          <w:sz w:val="28"/>
        </w:rPr>
        <w:t>nm</w:t>
      </w:r>
      <w:r>
        <w:rPr>
          <w:spacing w:val="-4"/>
          <w:sz w:val="28"/>
        </w:rPr>
        <w:t xml:space="preserve"> </w:t>
      </w:r>
      <w:r>
        <w:rPr>
          <w:sz w:val="28"/>
        </w:rPr>
        <w:t>wide.</w:t>
      </w:r>
    </w:p>
    <w:p w:rsidR="0002676E" w:rsidRDefault="003C6933">
      <w:pPr>
        <w:pStyle w:val="a4"/>
        <w:numPr>
          <w:ilvl w:val="0"/>
          <w:numId w:val="39"/>
        </w:numPr>
        <w:tabs>
          <w:tab w:val="left" w:pos="1187"/>
        </w:tabs>
        <w:spacing w:before="201" w:line="276" w:lineRule="auto"/>
        <w:ind w:right="761" w:firstLine="0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483286016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353953</wp:posOffset>
            </wp:positionV>
            <wp:extent cx="570611" cy="1419352"/>
            <wp:effectExtent l="0" t="0" r="0" b="0"/>
            <wp:wrapNone/>
            <wp:docPr id="4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Head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or capsid </w:t>
      </w:r>
      <w:r>
        <w:rPr>
          <w:sz w:val="28"/>
        </w:rPr>
        <w:t xml:space="preserve">:- All phages contain a </w:t>
      </w:r>
      <w:r>
        <w:rPr>
          <w:b/>
          <w:sz w:val="28"/>
        </w:rPr>
        <w:t xml:space="preserve">head structure, </w:t>
      </w:r>
      <w:r>
        <w:rPr>
          <w:sz w:val="28"/>
        </w:rPr>
        <w:t>which can vary in size and</w:t>
      </w:r>
      <w:r>
        <w:rPr>
          <w:spacing w:val="1"/>
          <w:sz w:val="28"/>
        </w:rPr>
        <w:t xml:space="preserve"> </w:t>
      </w:r>
      <w:r>
        <w:rPr>
          <w:sz w:val="28"/>
        </w:rPr>
        <w:t>shape. Some are icosahedral (20 sides) others are filamentous. The head or capsid is</w:t>
      </w:r>
      <w:r>
        <w:rPr>
          <w:spacing w:val="1"/>
          <w:sz w:val="28"/>
        </w:rPr>
        <w:t xml:space="preserve"> </w:t>
      </w:r>
      <w:r>
        <w:rPr>
          <w:sz w:val="28"/>
        </w:rPr>
        <w:t>composed of many copies of one or more different proteins. Inside the head is found</w:t>
      </w:r>
      <w:r>
        <w:rPr>
          <w:spacing w:val="1"/>
          <w:sz w:val="28"/>
        </w:rPr>
        <w:t xml:space="preserve"> </w:t>
      </w:r>
      <w:r>
        <w:rPr>
          <w:sz w:val="28"/>
        </w:rPr>
        <w:t>the nucleic</w:t>
      </w:r>
      <w:r>
        <w:rPr>
          <w:spacing w:val="1"/>
          <w:sz w:val="28"/>
        </w:rPr>
        <w:t xml:space="preserve"> </w:t>
      </w:r>
      <w:r>
        <w:rPr>
          <w:sz w:val="28"/>
        </w:rPr>
        <w:t>acid. The</w:t>
      </w:r>
      <w:r>
        <w:rPr>
          <w:spacing w:val="4"/>
          <w:sz w:val="28"/>
        </w:rPr>
        <w:t xml:space="preserve"> </w:t>
      </w:r>
      <w:r>
        <w:rPr>
          <w:sz w:val="28"/>
        </w:rPr>
        <w:t>head</w:t>
      </w:r>
      <w:r>
        <w:rPr>
          <w:spacing w:val="2"/>
          <w:sz w:val="28"/>
        </w:rPr>
        <w:t xml:space="preserve"> </w:t>
      </w:r>
      <w:r>
        <w:rPr>
          <w:sz w:val="28"/>
        </w:rPr>
        <w:t>acts</w:t>
      </w:r>
      <w:r>
        <w:rPr>
          <w:spacing w:val="2"/>
          <w:sz w:val="28"/>
        </w:rPr>
        <w:t xml:space="preserve"> </w:t>
      </w:r>
      <w:r>
        <w:rPr>
          <w:sz w:val="28"/>
        </w:rPr>
        <w:t>as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protective</w:t>
      </w:r>
      <w:r>
        <w:rPr>
          <w:spacing w:val="1"/>
          <w:sz w:val="28"/>
        </w:rPr>
        <w:t xml:space="preserve"> </w:t>
      </w:r>
      <w:r>
        <w:rPr>
          <w:sz w:val="28"/>
        </w:rPr>
        <w:t>covering</w:t>
      </w:r>
      <w:r>
        <w:rPr>
          <w:spacing w:val="2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nucleic</w:t>
      </w:r>
      <w:r>
        <w:rPr>
          <w:spacing w:val="1"/>
          <w:sz w:val="28"/>
        </w:rPr>
        <w:t xml:space="preserve"> </w:t>
      </w:r>
      <w:r>
        <w:rPr>
          <w:sz w:val="28"/>
        </w:rPr>
        <w:t>acid.</w:t>
      </w:r>
    </w:p>
    <w:p w:rsidR="0002676E" w:rsidRDefault="003C6933">
      <w:pPr>
        <w:pStyle w:val="a4"/>
        <w:numPr>
          <w:ilvl w:val="0"/>
          <w:numId w:val="39"/>
        </w:numPr>
        <w:tabs>
          <w:tab w:val="left" w:pos="1194"/>
        </w:tabs>
        <w:spacing w:before="199" w:line="276" w:lineRule="auto"/>
        <w:ind w:right="763" w:firstLine="0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483285504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74044</wp:posOffset>
            </wp:positionV>
            <wp:extent cx="953897" cy="1604645"/>
            <wp:effectExtent l="0" t="0" r="0" b="0"/>
            <wp:wrapNone/>
            <wp:docPr id="4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3196">
        <w:pict>
          <v:group id="_x0000_s3104" style="position:absolute;left:0;text-align:left;margin-left:141.1pt;margin-top:164.05pt;width:240.25pt;height:186.15pt;z-index:-20028416;mso-position-horizontal-relative:page;mso-position-vertical-relative:text" coordorigin="2822,3281" coordsize="4805,3723">
            <v:shape id="_x0000_s3107" type="#_x0000_t75" style="position:absolute;left:2822;top:3281;width:4805;height:3723">
              <v:imagedata r:id="rId138" o:title=""/>
            </v:shape>
            <v:shape id="_x0000_s3106" type="#_x0000_t75" style="position:absolute;left:2910;top:3367;width:4545;height:3465">
              <v:imagedata r:id="rId139" o:title=""/>
            </v:shape>
            <v:rect id="_x0000_s3105" style="position:absolute;left:2880;top:3337;width:4605;height:3525" filled="f" strokeweight="3pt"/>
            <w10:wrap anchorx="page"/>
          </v:group>
        </w:pict>
      </w:r>
      <w:r>
        <w:rPr>
          <w:b/>
          <w:sz w:val="28"/>
        </w:rPr>
        <w:t xml:space="preserve">Tail:- </w:t>
      </w:r>
      <w:r>
        <w:rPr>
          <w:sz w:val="28"/>
        </w:rPr>
        <w:t>Some phages have tails attached to the phage head. The tail is a hollow tube</w:t>
      </w:r>
      <w:r>
        <w:rPr>
          <w:spacing w:val="1"/>
          <w:sz w:val="28"/>
        </w:rPr>
        <w:t xml:space="preserve"> </w:t>
      </w:r>
      <w:r>
        <w:rPr>
          <w:sz w:val="28"/>
        </w:rPr>
        <w:t>through which the nucleic acid passes during infection. T4 tail is surrounded by a</w:t>
      </w:r>
      <w:r>
        <w:rPr>
          <w:spacing w:val="1"/>
          <w:sz w:val="28"/>
        </w:rPr>
        <w:t xml:space="preserve"> </w:t>
      </w:r>
      <w:r>
        <w:rPr>
          <w:sz w:val="28"/>
        </w:rPr>
        <w:t>contractile sheath, which contracts during infection of the bacterium. At the end of the</w:t>
      </w:r>
      <w:r>
        <w:rPr>
          <w:spacing w:val="1"/>
          <w:sz w:val="28"/>
        </w:rPr>
        <w:t xml:space="preserve"> </w:t>
      </w:r>
      <w:r>
        <w:rPr>
          <w:sz w:val="28"/>
        </w:rPr>
        <w:t>tail,</w:t>
      </w:r>
      <w:r>
        <w:rPr>
          <w:spacing w:val="23"/>
          <w:sz w:val="28"/>
        </w:rPr>
        <w:t xml:space="preserve"> </w:t>
      </w:r>
      <w:r>
        <w:rPr>
          <w:sz w:val="28"/>
        </w:rPr>
        <w:t>phages</w:t>
      </w:r>
      <w:r>
        <w:rPr>
          <w:spacing w:val="28"/>
          <w:sz w:val="28"/>
        </w:rPr>
        <w:t xml:space="preserve"> </w:t>
      </w:r>
      <w:r>
        <w:rPr>
          <w:sz w:val="28"/>
        </w:rPr>
        <w:t>like</w:t>
      </w:r>
      <w:r>
        <w:rPr>
          <w:spacing w:val="26"/>
          <w:sz w:val="28"/>
        </w:rPr>
        <w:t xml:space="preserve"> </w:t>
      </w:r>
      <w:r>
        <w:rPr>
          <w:sz w:val="28"/>
        </w:rPr>
        <w:t>T4</w:t>
      </w:r>
      <w:r>
        <w:rPr>
          <w:spacing w:val="28"/>
          <w:sz w:val="28"/>
        </w:rPr>
        <w:t xml:space="preserve"> </w:t>
      </w:r>
      <w:r>
        <w:rPr>
          <w:sz w:val="28"/>
        </w:rPr>
        <w:t>have</w:t>
      </w:r>
      <w:r>
        <w:rPr>
          <w:spacing w:val="26"/>
          <w:sz w:val="28"/>
        </w:rPr>
        <w:t xml:space="preserve"> </w:t>
      </w:r>
      <w:r>
        <w:rPr>
          <w:sz w:val="28"/>
        </w:rPr>
        <w:t>a</w:t>
      </w:r>
      <w:r>
        <w:rPr>
          <w:spacing w:val="27"/>
          <w:sz w:val="28"/>
        </w:rPr>
        <w:t xml:space="preserve"> </w:t>
      </w:r>
      <w:r>
        <w:rPr>
          <w:sz w:val="28"/>
        </w:rPr>
        <w:t>base</w:t>
      </w:r>
      <w:r>
        <w:rPr>
          <w:spacing w:val="26"/>
          <w:sz w:val="28"/>
        </w:rPr>
        <w:t xml:space="preserve"> </w:t>
      </w:r>
      <w:r>
        <w:rPr>
          <w:sz w:val="28"/>
        </w:rPr>
        <w:t>plate</w:t>
      </w:r>
      <w:r>
        <w:rPr>
          <w:spacing w:val="27"/>
          <w:sz w:val="28"/>
        </w:rPr>
        <w:t xml:space="preserve"> </w:t>
      </w:r>
      <w:r>
        <w:rPr>
          <w:sz w:val="28"/>
        </w:rPr>
        <w:t>and</w:t>
      </w:r>
      <w:r>
        <w:rPr>
          <w:spacing w:val="25"/>
          <w:sz w:val="28"/>
        </w:rPr>
        <w:t xml:space="preserve"> </w:t>
      </w:r>
      <w:r>
        <w:rPr>
          <w:sz w:val="28"/>
        </w:rPr>
        <w:t>one</w:t>
      </w:r>
      <w:r>
        <w:rPr>
          <w:spacing w:val="27"/>
          <w:sz w:val="28"/>
        </w:rPr>
        <w:t xml:space="preserve"> </w:t>
      </w:r>
      <w:r>
        <w:rPr>
          <w:sz w:val="28"/>
        </w:rPr>
        <w:t>or</w:t>
      </w:r>
      <w:r>
        <w:rPr>
          <w:spacing w:val="26"/>
          <w:sz w:val="28"/>
        </w:rPr>
        <w:t xml:space="preserve"> </w:t>
      </w:r>
      <w:r>
        <w:rPr>
          <w:sz w:val="28"/>
        </w:rPr>
        <w:t>more</w:t>
      </w:r>
      <w:r>
        <w:rPr>
          <w:spacing w:val="28"/>
          <w:sz w:val="28"/>
        </w:rPr>
        <w:t xml:space="preserve"> </w:t>
      </w:r>
      <w:r>
        <w:rPr>
          <w:sz w:val="28"/>
        </w:rPr>
        <w:t>tail</w:t>
      </w:r>
      <w:r>
        <w:rPr>
          <w:spacing w:val="27"/>
          <w:sz w:val="28"/>
        </w:rPr>
        <w:t xml:space="preserve"> </w:t>
      </w:r>
      <w:r>
        <w:rPr>
          <w:sz w:val="28"/>
        </w:rPr>
        <w:t>fibers</w:t>
      </w:r>
      <w:r>
        <w:rPr>
          <w:spacing w:val="28"/>
          <w:sz w:val="28"/>
        </w:rPr>
        <w:t xml:space="preserve"> </w:t>
      </w:r>
      <w:r>
        <w:rPr>
          <w:sz w:val="28"/>
        </w:rPr>
        <w:t>attached</w:t>
      </w:r>
      <w:r>
        <w:rPr>
          <w:spacing w:val="28"/>
          <w:sz w:val="28"/>
        </w:rPr>
        <w:t xml:space="preserve"> </w:t>
      </w:r>
      <w:r>
        <w:rPr>
          <w:sz w:val="28"/>
        </w:rPr>
        <w:t>to</w:t>
      </w:r>
      <w:r>
        <w:rPr>
          <w:spacing w:val="27"/>
          <w:sz w:val="28"/>
        </w:rPr>
        <w:t xml:space="preserve"> </w:t>
      </w:r>
      <w:r>
        <w:rPr>
          <w:sz w:val="28"/>
        </w:rPr>
        <w:t>it.</w:t>
      </w:r>
      <w:r>
        <w:rPr>
          <w:spacing w:val="27"/>
          <w:sz w:val="28"/>
        </w:rPr>
        <w:t xml:space="preserve"> </w:t>
      </w:r>
      <w:r>
        <w:rPr>
          <w:sz w:val="28"/>
        </w:rPr>
        <w:t>The</w:t>
      </w:r>
      <w:r>
        <w:rPr>
          <w:spacing w:val="-68"/>
          <w:sz w:val="28"/>
        </w:rPr>
        <w:t xml:space="preserve"> </w:t>
      </w:r>
      <w:r>
        <w:rPr>
          <w:sz w:val="28"/>
        </w:rPr>
        <w:t>base plate and tail fibers are involved in the binding of the phage to the bacterial cell.</w:t>
      </w:r>
      <w:r>
        <w:rPr>
          <w:spacing w:val="1"/>
          <w:sz w:val="28"/>
        </w:rPr>
        <w:t xml:space="preserve"> </w:t>
      </w:r>
      <w:r>
        <w:rPr>
          <w:sz w:val="28"/>
        </w:rPr>
        <w:t>Not</w:t>
      </w:r>
      <w:r>
        <w:rPr>
          <w:spacing w:val="1"/>
          <w:sz w:val="28"/>
        </w:rPr>
        <w:t xml:space="preserve"> </w:t>
      </w:r>
      <w:r>
        <w:rPr>
          <w:sz w:val="28"/>
        </w:rPr>
        <w:t>all</w:t>
      </w:r>
      <w:r>
        <w:rPr>
          <w:spacing w:val="1"/>
          <w:sz w:val="28"/>
        </w:rPr>
        <w:t xml:space="preserve"> </w:t>
      </w:r>
      <w:r>
        <w:rPr>
          <w:sz w:val="28"/>
        </w:rPr>
        <w:t>phages</w:t>
      </w:r>
      <w:r>
        <w:rPr>
          <w:spacing w:val="1"/>
          <w:sz w:val="28"/>
        </w:rPr>
        <w:t xml:space="preserve"> </w:t>
      </w:r>
      <w:r>
        <w:rPr>
          <w:sz w:val="28"/>
        </w:rPr>
        <w:t>have</w:t>
      </w:r>
      <w:r>
        <w:rPr>
          <w:spacing w:val="1"/>
          <w:sz w:val="28"/>
        </w:rPr>
        <w:t xml:space="preserve"> </w:t>
      </w:r>
      <w:r>
        <w:rPr>
          <w:sz w:val="28"/>
        </w:rPr>
        <w:t>base plates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tail</w:t>
      </w:r>
      <w:r>
        <w:rPr>
          <w:spacing w:val="2"/>
          <w:sz w:val="28"/>
        </w:rPr>
        <w:t xml:space="preserve"> </w:t>
      </w:r>
      <w:r>
        <w:rPr>
          <w:sz w:val="28"/>
        </w:rPr>
        <w:t>fibers.</w:t>
      </w:r>
    </w:p>
    <w:p w:rsidR="0002676E" w:rsidRDefault="0002676E">
      <w:pPr>
        <w:spacing w:line="276" w:lineRule="auto"/>
        <w:jc w:val="both"/>
        <w:rPr>
          <w:sz w:val="28"/>
        </w:rPr>
        <w:sectPr w:rsidR="0002676E">
          <w:headerReference w:type="default" r:id="rId140"/>
          <w:footerReference w:type="default" r:id="rId141"/>
          <w:pgSz w:w="11910" w:h="16840"/>
          <w:pgMar w:top="1020" w:right="320" w:bottom="1200" w:left="120" w:header="712" w:footer="1002" w:gutter="0"/>
          <w:cols w:space="720"/>
        </w:sectPr>
      </w:pPr>
    </w:p>
    <w:tbl>
      <w:tblPr>
        <w:tblStyle w:val="TableNormal"/>
        <w:tblW w:w="0" w:type="auto"/>
        <w:tblInd w:w="480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6"/>
        <w:gridCol w:w="5490"/>
        <w:gridCol w:w="3464"/>
      </w:tblGrid>
      <w:tr w:rsidR="0002676E">
        <w:trPr>
          <w:trHeight w:val="8228"/>
        </w:trPr>
        <w:tc>
          <w:tcPr>
            <w:tcW w:w="10860" w:type="dxa"/>
            <w:gridSpan w:val="3"/>
            <w:tcBorders>
              <w:left w:val="single" w:sz="48" w:space="0" w:color="000000"/>
              <w:bottom w:val="nil"/>
            </w:tcBorders>
          </w:tcPr>
          <w:p w:rsidR="0002676E" w:rsidRDefault="003C6933">
            <w:pPr>
              <w:pStyle w:val="TableParagraph"/>
              <w:bidi/>
              <w:spacing w:before="127"/>
              <w:ind w:right="6382"/>
              <w:jc w:val="right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  <w:rtl/>
              </w:rPr>
              <w:lastRenderedPageBreak/>
              <w:t>الحق</w:t>
            </w:r>
            <w:r>
              <w:rPr>
                <w:w w:val="38"/>
                <w:sz w:val="28"/>
                <w:szCs w:val="28"/>
                <w:rtl/>
              </w:rPr>
              <w:t>ي</w:t>
            </w:r>
            <w:r>
              <w:rPr>
                <w:spacing w:val="-2"/>
                <w:w w:val="62"/>
                <w:sz w:val="28"/>
                <w:szCs w:val="28"/>
                <w:rtl/>
              </w:rPr>
              <w:t>ب</w:t>
            </w:r>
            <w:r>
              <w:rPr>
                <w:w w:val="62"/>
                <w:sz w:val="28"/>
                <w:szCs w:val="28"/>
                <w:rtl/>
              </w:rPr>
              <w:t>ة</w:t>
            </w:r>
            <w:r>
              <w:rPr>
                <w:spacing w:val="1"/>
                <w:sz w:val="28"/>
                <w:szCs w:val="28"/>
                <w:rtl/>
              </w:rPr>
              <w:t xml:space="preserve"> </w:t>
            </w:r>
            <w:r>
              <w:rPr>
                <w:w w:val="50"/>
                <w:sz w:val="28"/>
                <w:szCs w:val="28"/>
                <w:rtl/>
              </w:rPr>
              <w:t>التعل</w:t>
            </w:r>
            <w:r>
              <w:rPr>
                <w:w w:val="65"/>
                <w:sz w:val="28"/>
                <w:szCs w:val="28"/>
                <w:rtl/>
              </w:rPr>
              <w:t>ي</w:t>
            </w:r>
            <w:r>
              <w:rPr>
                <w:spacing w:val="-1"/>
                <w:w w:val="65"/>
                <w:sz w:val="28"/>
                <w:szCs w:val="28"/>
                <w:rtl/>
              </w:rPr>
              <w:t>م</w:t>
            </w:r>
            <w:r>
              <w:rPr>
                <w:spacing w:val="-2"/>
                <w:w w:val="67"/>
                <w:sz w:val="28"/>
                <w:szCs w:val="28"/>
                <w:rtl/>
              </w:rPr>
              <w:t>ي</w:t>
            </w:r>
            <w:r>
              <w:rPr>
                <w:w w:val="67"/>
                <w:sz w:val="28"/>
                <w:szCs w:val="28"/>
                <w:rtl/>
              </w:rPr>
              <w:t>ة</w:t>
            </w:r>
            <w:r>
              <w:rPr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w w:val="79"/>
                <w:sz w:val="28"/>
                <w:szCs w:val="28"/>
                <w:rtl/>
              </w:rPr>
              <w:t>ل</w:t>
            </w:r>
            <w:r>
              <w:rPr>
                <w:spacing w:val="-1"/>
                <w:w w:val="79"/>
                <w:sz w:val="28"/>
                <w:szCs w:val="28"/>
                <w:rtl/>
              </w:rPr>
              <w:t>ما</w:t>
            </w:r>
            <w:r>
              <w:rPr>
                <w:spacing w:val="-2"/>
                <w:sz w:val="28"/>
                <w:szCs w:val="28"/>
                <w:rtl/>
              </w:rPr>
              <w:t>د</w:t>
            </w:r>
            <w:r>
              <w:rPr>
                <w:spacing w:val="-1"/>
                <w:sz w:val="28"/>
                <w:szCs w:val="28"/>
                <w:rtl/>
              </w:rPr>
              <w:t xml:space="preserve">ة </w:t>
            </w:r>
            <w:r>
              <w:rPr>
                <w:w w:val="58"/>
                <w:sz w:val="28"/>
                <w:szCs w:val="28"/>
                <w:rtl/>
              </w:rPr>
              <w:t>ال</w:t>
            </w:r>
            <w:r>
              <w:rPr>
                <w:w w:val="49"/>
                <w:sz w:val="28"/>
                <w:szCs w:val="28"/>
                <w:rtl/>
              </w:rPr>
              <w:t>ف</w:t>
            </w:r>
            <w:r>
              <w:rPr>
                <w:spacing w:val="-1"/>
                <w:w w:val="49"/>
                <w:sz w:val="28"/>
                <w:szCs w:val="28"/>
                <w:rtl/>
              </w:rPr>
              <w:t>ا</w:t>
            </w:r>
            <w:r>
              <w:rPr>
                <w:w w:val="38"/>
                <w:sz w:val="28"/>
                <w:szCs w:val="28"/>
                <w:rtl/>
              </w:rPr>
              <w:t>ي</w:t>
            </w:r>
            <w:r>
              <w:rPr>
                <w:spacing w:val="-3"/>
                <w:sz w:val="28"/>
                <w:szCs w:val="28"/>
                <w:rtl/>
              </w:rPr>
              <w:t>ر</w:t>
            </w:r>
            <w:r>
              <w:rPr>
                <w:w w:val="81"/>
                <w:sz w:val="28"/>
                <w:szCs w:val="28"/>
                <w:rtl/>
              </w:rPr>
              <w:t>و</w:t>
            </w:r>
            <w:r>
              <w:rPr>
                <w:spacing w:val="-1"/>
                <w:w w:val="81"/>
                <w:sz w:val="28"/>
                <w:szCs w:val="28"/>
                <w:rtl/>
              </w:rPr>
              <w:t>سا</w:t>
            </w:r>
            <w:r>
              <w:rPr>
                <w:spacing w:val="-2"/>
                <w:sz w:val="28"/>
                <w:szCs w:val="28"/>
                <w:rtl/>
              </w:rPr>
              <w:t>ت</w:t>
            </w:r>
            <w:r>
              <w:rPr>
                <w:sz w:val="28"/>
                <w:szCs w:val="28"/>
                <w:rtl/>
              </w:rPr>
              <w:t xml:space="preserve"> </w:t>
            </w:r>
            <w:r>
              <w:rPr>
                <w:w w:val="67"/>
                <w:sz w:val="28"/>
                <w:szCs w:val="28"/>
                <w:rtl/>
              </w:rPr>
              <w:t>والفط</w:t>
            </w:r>
            <w:r>
              <w:rPr>
                <w:spacing w:val="-3"/>
                <w:sz w:val="28"/>
                <w:szCs w:val="28"/>
                <w:rtl/>
              </w:rPr>
              <w:t>ر</w:t>
            </w:r>
            <w:r>
              <w:rPr>
                <w:spacing w:val="1"/>
                <w:w w:val="56"/>
                <w:sz w:val="28"/>
                <w:szCs w:val="28"/>
                <w:rtl/>
              </w:rPr>
              <w:t>ي</w:t>
            </w:r>
            <w:r>
              <w:rPr>
                <w:spacing w:val="-1"/>
                <w:w w:val="56"/>
                <w:sz w:val="28"/>
                <w:szCs w:val="28"/>
                <w:rtl/>
              </w:rPr>
              <w:t>ا</w:t>
            </w:r>
            <w:r>
              <w:rPr>
                <w:spacing w:val="-2"/>
                <w:sz w:val="28"/>
                <w:szCs w:val="28"/>
                <w:rtl/>
              </w:rPr>
              <w:t>ت</w:t>
            </w:r>
          </w:p>
          <w:p w:rsidR="0002676E" w:rsidRDefault="0002676E">
            <w:pPr>
              <w:pStyle w:val="TableParagraph"/>
              <w:spacing w:before="1"/>
              <w:rPr>
                <w:sz w:val="36"/>
              </w:rPr>
            </w:pPr>
          </w:p>
          <w:p w:rsidR="0002676E" w:rsidRDefault="003C6933">
            <w:pPr>
              <w:pStyle w:val="TableParagraph"/>
              <w:spacing w:before="1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Bacteriophage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Replication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Cycle</w:t>
            </w:r>
          </w:p>
          <w:p w:rsidR="0002676E" w:rsidRDefault="003C6933">
            <w:pPr>
              <w:pStyle w:val="TableParagraph"/>
              <w:spacing w:before="244" w:line="276" w:lineRule="auto"/>
              <w:ind w:left="112" w:right="1284"/>
              <w:rPr>
                <w:sz w:val="28"/>
              </w:rPr>
            </w:pPr>
            <w:r>
              <w:rPr>
                <w:sz w:val="28"/>
              </w:rPr>
              <w:t xml:space="preserve">All known bacteriophages can be divided into </w:t>
            </w:r>
            <w:r>
              <w:rPr>
                <w:b/>
                <w:sz w:val="28"/>
              </w:rPr>
              <w:t xml:space="preserve">two groups </w:t>
            </w:r>
            <w:r>
              <w:rPr>
                <w:sz w:val="28"/>
              </w:rPr>
              <w:t xml:space="preserve">according to </w:t>
            </w:r>
            <w:r>
              <w:rPr>
                <w:b/>
                <w:sz w:val="28"/>
              </w:rPr>
              <w:t>the type of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infection </w:t>
            </w:r>
            <w:r>
              <w:rPr>
                <w:sz w:val="28"/>
              </w:rPr>
              <w:t>:-</w:t>
            </w:r>
          </w:p>
          <w:p w:rsidR="0002676E" w:rsidRDefault="003C6933">
            <w:pPr>
              <w:pStyle w:val="TableParagraph"/>
              <w:spacing w:before="200" w:line="276" w:lineRule="auto"/>
              <w:ind w:left="112" w:right="1666"/>
              <w:rPr>
                <w:sz w:val="28"/>
              </w:rPr>
            </w:pPr>
            <w:r>
              <w:rPr>
                <w:sz w:val="28"/>
              </w:rPr>
              <w:t xml:space="preserve">One group is characterized by a </w:t>
            </w:r>
            <w:r>
              <w:rPr>
                <w:b/>
                <w:sz w:val="28"/>
              </w:rPr>
              <w:t xml:space="preserve">lytic infection </w:t>
            </w:r>
            <w:r>
              <w:rPr>
                <w:sz w:val="28"/>
              </w:rPr>
              <w:t xml:space="preserve">and the other is represented by </w:t>
            </w:r>
            <w:r>
              <w:rPr>
                <w:b/>
                <w:sz w:val="28"/>
              </w:rPr>
              <w:t>a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lysogenic</w:t>
            </w:r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or </w:t>
            </w:r>
            <w:r>
              <w:rPr>
                <w:b/>
                <w:sz w:val="28"/>
              </w:rPr>
              <w:t>temperat</w:t>
            </w:r>
            <w:r>
              <w:rPr>
                <w:sz w:val="28"/>
              </w:rPr>
              <w:t>.</w:t>
            </w:r>
          </w:p>
          <w:p w:rsidR="0002676E" w:rsidRDefault="003C6933">
            <w:pPr>
              <w:pStyle w:val="TableParagraph"/>
              <w:spacing w:before="198" w:line="276" w:lineRule="auto"/>
              <w:ind w:left="-27" w:right="467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1- Lytic or virulent phages </w:t>
            </w:r>
            <w:r>
              <w:rPr>
                <w:sz w:val="28"/>
              </w:rPr>
              <w:t>are phages, which multiply in bacteria and kill the cell by lysis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at the end of the life cycle. Soon after the nucleic acid is injected, the phage cycle is said to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be in </w:t>
            </w:r>
            <w:r>
              <w:rPr>
                <w:b/>
                <w:sz w:val="28"/>
              </w:rPr>
              <w:t>eclipse period</w:t>
            </w:r>
            <w:r>
              <w:rPr>
                <w:sz w:val="28"/>
              </w:rPr>
              <w:t>. During the eclipse phase, no infectious phage particles can be found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either inside or outside the bacterial cell. Eclipse phase represents the interval between the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entry of phage nucleic acid into bacterial cell and release of mature phage from the infected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cell occurs. The phage nucleic acid takes over the host biosynthetic machinery and phage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specified m-RNA's and proteins are made. Nucleic acid is then packaged inside the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head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and then tail is added to the head. The assembly of phage components into mature infective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phage particle is known as maturation. In Lysis and Release Phase the bacteria begin to lyse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due to the accumulation of the phage lysis protein (holins and endolysins) and intracellular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phage are released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into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the medium.</w:t>
            </w:r>
          </w:p>
          <w:p w:rsidR="0002676E" w:rsidRDefault="003C6933">
            <w:pPr>
              <w:pStyle w:val="TableParagraph"/>
              <w:spacing w:before="207"/>
              <w:ind w:left="112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2-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Lysogenic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or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temperate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phages</w:t>
            </w:r>
          </w:p>
        </w:tc>
      </w:tr>
      <w:tr w:rsidR="0002676E">
        <w:trPr>
          <w:trHeight w:val="7398"/>
        </w:trPr>
        <w:tc>
          <w:tcPr>
            <w:tcW w:w="1906" w:type="dxa"/>
            <w:tcBorders>
              <w:top w:val="nil"/>
              <w:left w:val="single" w:sz="48" w:space="0" w:color="000000"/>
              <w:bottom w:val="single" w:sz="48" w:space="0" w:color="000000"/>
              <w:right w:val="single" w:sz="24" w:space="0" w:color="000000"/>
            </w:tcBorders>
          </w:tcPr>
          <w:p w:rsidR="0002676E" w:rsidRDefault="0002676E">
            <w:pPr>
              <w:pStyle w:val="TableParagraph"/>
              <w:rPr>
                <w:sz w:val="28"/>
              </w:rPr>
            </w:pPr>
          </w:p>
        </w:tc>
        <w:tc>
          <w:tcPr>
            <w:tcW w:w="5490" w:type="dxa"/>
            <w:tcBorders>
              <w:top w:val="single" w:sz="24" w:space="0" w:color="000000"/>
              <w:left w:val="single" w:sz="24" w:space="0" w:color="000000"/>
              <w:bottom w:val="single" w:sz="48" w:space="0" w:color="000000"/>
              <w:right w:val="single" w:sz="24" w:space="0" w:color="000000"/>
            </w:tcBorders>
          </w:tcPr>
          <w:p w:rsidR="0002676E" w:rsidRDefault="0002676E">
            <w:pPr>
              <w:pStyle w:val="TableParagraph"/>
            </w:pPr>
          </w:p>
          <w:p w:rsidR="0002676E" w:rsidRDefault="0002676E">
            <w:pPr>
              <w:pStyle w:val="TableParagraph"/>
            </w:pPr>
          </w:p>
          <w:p w:rsidR="0002676E" w:rsidRDefault="0002676E">
            <w:pPr>
              <w:pStyle w:val="TableParagraph"/>
            </w:pPr>
          </w:p>
          <w:p w:rsidR="0002676E" w:rsidRDefault="0002676E">
            <w:pPr>
              <w:pStyle w:val="TableParagraph"/>
            </w:pPr>
          </w:p>
          <w:p w:rsidR="0002676E" w:rsidRDefault="0002676E">
            <w:pPr>
              <w:pStyle w:val="TableParagraph"/>
            </w:pPr>
          </w:p>
          <w:p w:rsidR="0002676E" w:rsidRDefault="0002676E">
            <w:pPr>
              <w:pStyle w:val="TableParagraph"/>
            </w:pPr>
          </w:p>
          <w:p w:rsidR="0002676E" w:rsidRDefault="0002676E">
            <w:pPr>
              <w:pStyle w:val="TableParagraph"/>
            </w:pPr>
          </w:p>
          <w:p w:rsidR="0002676E" w:rsidRDefault="0002676E">
            <w:pPr>
              <w:pStyle w:val="TableParagraph"/>
            </w:pPr>
          </w:p>
          <w:p w:rsidR="0002676E" w:rsidRDefault="0002676E">
            <w:pPr>
              <w:pStyle w:val="TableParagraph"/>
            </w:pPr>
          </w:p>
          <w:p w:rsidR="0002676E" w:rsidRDefault="0002676E">
            <w:pPr>
              <w:pStyle w:val="TableParagraph"/>
            </w:pPr>
          </w:p>
          <w:p w:rsidR="0002676E" w:rsidRDefault="0002676E">
            <w:pPr>
              <w:pStyle w:val="TableParagraph"/>
            </w:pPr>
          </w:p>
          <w:p w:rsidR="0002676E" w:rsidRDefault="0002676E">
            <w:pPr>
              <w:pStyle w:val="TableParagraph"/>
            </w:pPr>
          </w:p>
          <w:p w:rsidR="0002676E" w:rsidRDefault="0002676E">
            <w:pPr>
              <w:pStyle w:val="TableParagraph"/>
            </w:pPr>
          </w:p>
          <w:p w:rsidR="0002676E" w:rsidRDefault="0002676E">
            <w:pPr>
              <w:pStyle w:val="TableParagraph"/>
            </w:pPr>
          </w:p>
          <w:p w:rsidR="0002676E" w:rsidRDefault="0002676E">
            <w:pPr>
              <w:pStyle w:val="TableParagraph"/>
            </w:pPr>
          </w:p>
          <w:p w:rsidR="0002676E" w:rsidRDefault="0002676E">
            <w:pPr>
              <w:pStyle w:val="TableParagraph"/>
            </w:pPr>
          </w:p>
          <w:p w:rsidR="0002676E" w:rsidRDefault="0002676E">
            <w:pPr>
              <w:pStyle w:val="TableParagraph"/>
            </w:pPr>
          </w:p>
          <w:p w:rsidR="0002676E" w:rsidRDefault="0002676E">
            <w:pPr>
              <w:pStyle w:val="TableParagraph"/>
            </w:pPr>
          </w:p>
          <w:p w:rsidR="0002676E" w:rsidRDefault="0002676E">
            <w:pPr>
              <w:pStyle w:val="TableParagraph"/>
            </w:pPr>
          </w:p>
          <w:p w:rsidR="0002676E" w:rsidRDefault="0002676E">
            <w:pPr>
              <w:pStyle w:val="TableParagraph"/>
            </w:pPr>
          </w:p>
          <w:p w:rsidR="0002676E" w:rsidRDefault="0002676E">
            <w:pPr>
              <w:pStyle w:val="TableParagraph"/>
            </w:pPr>
          </w:p>
          <w:p w:rsidR="0002676E" w:rsidRDefault="0002676E">
            <w:pPr>
              <w:pStyle w:val="TableParagraph"/>
            </w:pPr>
          </w:p>
          <w:p w:rsidR="0002676E" w:rsidRDefault="0002676E">
            <w:pPr>
              <w:pStyle w:val="TableParagraph"/>
            </w:pPr>
          </w:p>
          <w:p w:rsidR="0002676E" w:rsidRDefault="0002676E">
            <w:pPr>
              <w:pStyle w:val="TableParagraph"/>
            </w:pPr>
          </w:p>
          <w:p w:rsidR="0002676E" w:rsidRDefault="0002676E">
            <w:pPr>
              <w:pStyle w:val="TableParagraph"/>
            </w:pPr>
          </w:p>
          <w:p w:rsidR="0002676E" w:rsidRDefault="0002676E">
            <w:pPr>
              <w:pStyle w:val="TableParagraph"/>
            </w:pPr>
          </w:p>
          <w:p w:rsidR="0002676E" w:rsidRDefault="003C6933">
            <w:pPr>
              <w:pStyle w:val="TableParagraph"/>
              <w:spacing w:before="152"/>
              <w:ind w:left="3429"/>
              <w:rPr>
                <w:rFonts w:ascii="Calibri"/>
              </w:rPr>
            </w:pPr>
            <w:r>
              <w:rPr>
                <w:rFonts w:ascii="Calibri"/>
              </w:rPr>
              <w:t>92</w:t>
            </w:r>
          </w:p>
        </w:tc>
        <w:tc>
          <w:tcPr>
            <w:tcW w:w="3464" w:type="dxa"/>
            <w:tcBorders>
              <w:top w:val="nil"/>
              <w:left w:val="single" w:sz="24" w:space="0" w:color="000000"/>
              <w:bottom w:val="single" w:sz="48" w:space="0" w:color="000000"/>
            </w:tcBorders>
          </w:tcPr>
          <w:p w:rsidR="0002676E" w:rsidRDefault="0002676E">
            <w:pPr>
              <w:pStyle w:val="TableParagraph"/>
              <w:rPr>
                <w:sz w:val="28"/>
              </w:rPr>
            </w:pPr>
          </w:p>
        </w:tc>
      </w:tr>
      <w:tr w:rsidR="0002676E">
        <w:trPr>
          <w:trHeight w:val="236"/>
        </w:trPr>
        <w:tc>
          <w:tcPr>
            <w:tcW w:w="1906" w:type="dxa"/>
            <w:tcBorders>
              <w:top w:val="single" w:sz="48" w:space="0" w:color="000000"/>
              <w:left w:val="nil"/>
              <w:bottom w:val="nil"/>
              <w:right w:val="single" w:sz="24" w:space="0" w:color="000000"/>
            </w:tcBorders>
          </w:tcPr>
          <w:p w:rsidR="0002676E" w:rsidRDefault="0002676E">
            <w:pPr>
              <w:pStyle w:val="TableParagraph"/>
              <w:rPr>
                <w:sz w:val="16"/>
              </w:rPr>
            </w:pPr>
          </w:p>
        </w:tc>
        <w:tc>
          <w:tcPr>
            <w:tcW w:w="5490" w:type="dxa"/>
            <w:tcBorders>
              <w:top w:val="single" w:sz="4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02676E" w:rsidRDefault="0002676E">
            <w:pPr>
              <w:pStyle w:val="TableParagraph"/>
              <w:rPr>
                <w:sz w:val="16"/>
              </w:rPr>
            </w:pPr>
          </w:p>
        </w:tc>
        <w:tc>
          <w:tcPr>
            <w:tcW w:w="3464" w:type="dxa"/>
            <w:tcBorders>
              <w:top w:val="single" w:sz="48" w:space="0" w:color="000000"/>
              <w:left w:val="single" w:sz="24" w:space="0" w:color="000000"/>
              <w:bottom w:val="nil"/>
              <w:right w:val="nil"/>
            </w:tcBorders>
          </w:tcPr>
          <w:p w:rsidR="0002676E" w:rsidRDefault="0002676E">
            <w:pPr>
              <w:pStyle w:val="TableParagraph"/>
              <w:rPr>
                <w:sz w:val="16"/>
              </w:rPr>
            </w:pPr>
          </w:p>
        </w:tc>
      </w:tr>
    </w:tbl>
    <w:p w:rsidR="0002676E" w:rsidRDefault="003C6933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3289600" behindDoc="1" locked="0" layoutInCell="1" allowOverlap="1">
            <wp:simplePos x="0" y="0"/>
            <wp:positionH relativeFrom="page">
              <wp:posOffset>2218563</wp:posOffset>
            </wp:positionH>
            <wp:positionV relativeFrom="page">
              <wp:posOffset>5521959</wp:posOffset>
            </wp:positionV>
            <wp:extent cx="953897" cy="1604645"/>
            <wp:effectExtent l="0" t="0" r="0" b="0"/>
            <wp:wrapNone/>
            <wp:docPr id="4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90112" behindDoc="1" locked="0" layoutInCell="1" allowOverlap="1">
            <wp:simplePos x="0" y="0"/>
            <wp:positionH relativeFrom="page">
              <wp:posOffset>3267709</wp:posOffset>
            </wp:positionH>
            <wp:positionV relativeFrom="page">
              <wp:posOffset>4733543</wp:posOffset>
            </wp:positionV>
            <wp:extent cx="570611" cy="1419352"/>
            <wp:effectExtent l="0" t="0" r="0" b="0"/>
            <wp:wrapNone/>
            <wp:docPr id="4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90624" behindDoc="1" locked="0" layoutInCell="1" allowOverlap="1">
            <wp:simplePos x="0" y="0"/>
            <wp:positionH relativeFrom="page">
              <wp:posOffset>3977132</wp:posOffset>
            </wp:positionH>
            <wp:positionV relativeFrom="page">
              <wp:posOffset>3916044</wp:posOffset>
            </wp:positionV>
            <wp:extent cx="742013" cy="1468707"/>
            <wp:effectExtent l="0" t="0" r="0" b="0"/>
            <wp:wrapNone/>
            <wp:docPr id="4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91136" behindDoc="1" locked="0" layoutInCell="1" allowOverlap="1">
            <wp:simplePos x="0" y="0"/>
            <wp:positionH relativeFrom="page">
              <wp:posOffset>4813427</wp:posOffset>
            </wp:positionH>
            <wp:positionV relativeFrom="page">
              <wp:posOffset>3560444</wp:posOffset>
            </wp:positionV>
            <wp:extent cx="512952" cy="849630"/>
            <wp:effectExtent l="0" t="0" r="0" b="0"/>
            <wp:wrapNone/>
            <wp:docPr id="4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3196">
        <w:pict>
          <v:shape id="_x0000_s3103" style="position:absolute;margin-left:52.7pt;margin-top:52.55pt;width:490.35pt;height:4.45pt;z-index:-20024832;mso-position-horizontal-relative:page;mso-position-vertical-relative:page" coordorigin="1054,1051" coordsize="9807,89" o:spt="100" adj="0,,0" path="m10860,1080r-9806,l1054,1140r9806,l10860,1080xm10860,1051r-9806,l1054,1066r9806,l10860,1051xe" fillcolor="#612322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6027648" behindDoc="0" locked="0" layoutInCell="1" allowOverlap="1">
            <wp:simplePos x="0" y="0"/>
            <wp:positionH relativeFrom="page">
              <wp:posOffset>1498091</wp:posOffset>
            </wp:positionH>
            <wp:positionV relativeFrom="page">
              <wp:posOffset>5561075</wp:posOffset>
            </wp:positionV>
            <wp:extent cx="3630167" cy="5106924"/>
            <wp:effectExtent l="0" t="0" r="0" b="0"/>
            <wp:wrapNone/>
            <wp:docPr id="45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7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167" cy="5106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28160" behindDoc="0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5624829</wp:posOffset>
            </wp:positionV>
            <wp:extent cx="3448050" cy="4924425"/>
            <wp:effectExtent l="0" t="0" r="0" b="0"/>
            <wp:wrapNone/>
            <wp:docPr id="45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8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76E" w:rsidRDefault="0002676E">
      <w:pPr>
        <w:rPr>
          <w:sz w:val="2"/>
          <w:szCs w:val="2"/>
        </w:rPr>
        <w:sectPr w:rsidR="0002676E">
          <w:headerReference w:type="default" r:id="rId144"/>
          <w:footerReference w:type="default" r:id="rId145"/>
          <w:pgSz w:w="11910" w:h="16840"/>
          <w:pgMar w:top="480" w:right="320" w:bottom="0" w:left="120" w:header="0" w:footer="0" w:gutter="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shape id="_x0000_s3102" style="position:absolute;margin-left:24pt;margin-top:24pt;width:547.45pt;height:794.05pt;z-index:-2002073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101" style="position:absolute;margin-left:24pt;margin-top:24pt;width:547.45pt;height:794.05pt;z-index:-2002022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3"/>
        <w:spacing w:before="89" w:line="276" w:lineRule="auto"/>
        <w:ind w:left="532" w:right="761"/>
        <w:jc w:val="both"/>
      </w:pPr>
      <w:r>
        <w:pict>
          <v:shape id="_x0000_s3100" style="position:absolute;left:0;text-align:left;margin-left:52.7pt;margin-top:-14.65pt;width:490.35pt;height:4.45pt;z-index:-20021248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Temperate phage has the ability to enter a lysogenic cycle and become a dormant state in</w:t>
      </w:r>
      <w:r w:rsidR="003C6933">
        <w:rPr>
          <w:spacing w:val="1"/>
        </w:rPr>
        <w:t xml:space="preserve"> </w:t>
      </w:r>
      <w:r w:rsidR="003C6933">
        <w:t>the cell,</w:t>
      </w:r>
      <w:r w:rsidR="003C6933">
        <w:rPr>
          <w:spacing w:val="1"/>
        </w:rPr>
        <w:t xml:space="preserve"> </w:t>
      </w:r>
      <w:r w:rsidR="003C6933">
        <w:t>in</w:t>
      </w:r>
      <w:r w:rsidR="003C6933">
        <w:rPr>
          <w:spacing w:val="1"/>
        </w:rPr>
        <w:t xml:space="preserve"> </w:t>
      </w:r>
      <w:r w:rsidR="003C6933">
        <w:t>which</w:t>
      </w:r>
      <w:r w:rsidR="003C6933">
        <w:rPr>
          <w:spacing w:val="1"/>
        </w:rPr>
        <w:t xml:space="preserve"> </w:t>
      </w:r>
      <w:r w:rsidR="003C6933">
        <w:t>the</w:t>
      </w:r>
      <w:r w:rsidR="003C6933">
        <w:rPr>
          <w:spacing w:val="1"/>
        </w:rPr>
        <w:t xml:space="preserve"> </w:t>
      </w:r>
      <w:r w:rsidR="003C6933">
        <w:t>phage</w:t>
      </w:r>
      <w:r w:rsidR="003C6933">
        <w:rPr>
          <w:spacing w:val="1"/>
        </w:rPr>
        <w:t xml:space="preserve"> </w:t>
      </w:r>
      <w:r w:rsidR="003C6933">
        <w:t>DNA</w:t>
      </w:r>
      <w:r w:rsidR="003C6933">
        <w:rPr>
          <w:spacing w:val="1"/>
        </w:rPr>
        <w:t xml:space="preserve"> </w:t>
      </w:r>
      <w:r w:rsidR="003C6933">
        <w:t>is</w:t>
      </w:r>
      <w:r w:rsidR="003C6933">
        <w:rPr>
          <w:spacing w:val="1"/>
        </w:rPr>
        <w:t xml:space="preserve"> </w:t>
      </w:r>
      <w:r w:rsidR="003C6933">
        <w:t>integrated</w:t>
      </w:r>
      <w:r w:rsidR="003C6933">
        <w:rPr>
          <w:spacing w:val="1"/>
        </w:rPr>
        <w:t xml:space="preserve"> </w:t>
      </w:r>
      <w:r w:rsidR="003C6933">
        <w:t>into</w:t>
      </w:r>
      <w:r w:rsidR="003C6933">
        <w:rPr>
          <w:spacing w:val="1"/>
        </w:rPr>
        <w:t xml:space="preserve"> </w:t>
      </w:r>
      <w:r w:rsidR="003C6933">
        <w:t>the</w:t>
      </w:r>
      <w:r w:rsidR="003C6933">
        <w:rPr>
          <w:spacing w:val="1"/>
        </w:rPr>
        <w:t xml:space="preserve"> </w:t>
      </w:r>
      <w:r w:rsidR="003C6933">
        <w:t>host</w:t>
      </w:r>
      <w:r w:rsidR="003C6933">
        <w:rPr>
          <w:spacing w:val="1"/>
        </w:rPr>
        <w:t xml:space="preserve"> </w:t>
      </w:r>
      <w:r w:rsidR="003C6933">
        <w:t>genome.</w:t>
      </w:r>
      <w:r w:rsidR="003C6933">
        <w:rPr>
          <w:spacing w:val="1"/>
        </w:rPr>
        <w:t xml:space="preserve"> </w:t>
      </w:r>
      <w:r w:rsidR="003C6933">
        <w:t>The</w:t>
      </w:r>
      <w:r w:rsidR="003C6933">
        <w:rPr>
          <w:spacing w:val="1"/>
        </w:rPr>
        <w:t xml:space="preserve"> </w:t>
      </w:r>
      <w:r w:rsidR="003C6933">
        <w:t>DNA</w:t>
      </w:r>
      <w:r w:rsidR="003C6933">
        <w:rPr>
          <w:spacing w:val="1"/>
        </w:rPr>
        <w:t xml:space="preserve"> </w:t>
      </w:r>
      <w:r w:rsidR="003C6933">
        <w:t>is</w:t>
      </w:r>
      <w:r w:rsidR="003C6933">
        <w:rPr>
          <w:spacing w:val="1"/>
        </w:rPr>
        <w:t xml:space="preserve"> </w:t>
      </w:r>
      <w:r w:rsidR="003C6933">
        <w:t>replicated along with the host genome. This integrated state of phage DNA is termed</w:t>
      </w:r>
      <w:r w:rsidR="003C6933">
        <w:rPr>
          <w:spacing w:val="1"/>
        </w:rPr>
        <w:t xml:space="preserve"> </w:t>
      </w:r>
      <w:r w:rsidR="003C6933">
        <w:rPr>
          <w:b/>
        </w:rPr>
        <w:t>prophage</w:t>
      </w:r>
      <w:r w:rsidR="003C6933">
        <w:t>. This process is known as lysogeny and the bacteria harboring prophage are</w:t>
      </w:r>
      <w:r w:rsidR="003C6933">
        <w:rPr>
          <w:spacing w:val="1"/>
        </w:rPr>
        <w:t xml:space="preserve"> </w:t>
      </w:r>
      <w:r w:rsidR="003C6933">
        <w:t xml:space="preserve">called </w:t>
      </w:r>
      <w:r w:rsidR="003C6933">
        <w:rPr>
          <w:b/>
        </w:rPr>
        <w:t xml:space="preserve">lysogenic bacteria. </w:t>
      </w:r>
      <w:r w:rsidR="003C6933">
        <w:t>Since the prophage contains genes, it can confer new properties</w:t>
      </w:r>
      <w:r w:rsidR="003C6933">
        <w:rPr>
          <w:spacing w:val="-67"/>
        </w:rPr>
        <w:t xml:space="preserve"> </w:t>
      </w:r>
      <w:r w:rsidR="003C6933">
        <w:t>to the bacteria. Such transition of viral DNA could take place through several generations</w:t>
      </w:r>
      <w:r w:rsidR="003C6933">
        <w:rPr>
          <w:spacing w:val="1"/>
        </w:rPr>
        <w:t xml:space="preserve"> </w:t>
      </w:r>
      <w:r w:rsidR="003C6933">
        <w:t>of</w:t>
      </w:r>
      <w:r w:rsidR="003C6933">
        <w:rPr>
          <w:spacing w:val="1"/>
        </w:rPr>
        <w:t xml:space="preserve"> </w:t>
      </w:r>
      <w:r w:rsidR="003C6933">
        <w:t>bacterium without major metabolic consequences for it. Eventually the phage genes, at</w:t>
      </w:r>
      <w:r w:rsidR="003C6933">
        <w:rPr>
          <w:spacing w:val="1"/>
        </w:rPr>
        <w:t xml:space="preserve"> </w:t>
      </w:r>
      <w:r w:rsidR="003C6933">
        <w:t>certain conditions impeding the bacterium state, will revert to the lytic cycle, leading to</w:t>
      </w:r>
      <w:r w:rsidR="003C6933">
        <w:rPr>
          <w:spacing w:val="1"/>
        </w:rPr>
        <w:t xml:space="preserve"> </w:t>
      </w:r>
      <w:r w:rsidR="003C6933">
        <w:t>release of fully</w:t>
      </w:r>
      <w:r w:rsidR="003C6933">
        <w:rPr>
          <w:spacing w:val="-4"/>
        </w:rPr>
        <w:t xml:space="preserve"> </w:t>
      </w:r>
      <w:r w:rsidR="003C6933">
        <w:t>assembled</w:t>
      </w:r>
      <w:r w:rsidR="003C6933">
        <w:rPr>
          <w:spacing w:val="1"/>
        </w:rPr>
        <w:t xml:space="preserve"> </w:t>
      </w:r>
      <w:r w:rsidR="003C6933">
        <w:t>phages.</w:t>
      </w:r>
    </w:p>
    <w:p w:rsidR="0002676E" w:rsidRDefault="003C6933">
      <w:pPr>
        <w:pStyle w:val="a3"/>
        <w:spacing w:before="2" w:line="276" w:lineRule="auto"/>
        <w:ind w:left="532" w:right="759" w:firstLine="69"/>
        <w:jc w:val="both"/>
      </w:pPr>
      <w:r>
        <w:rPr>
          <w:noProof/>
        </w:rPr>
        <w:drawing>
          <wp:anchor distT="0" distB="0" distL="0" distR="0" simplePos="0" relativeHeight="483294208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889892</wp:posOffset>
            </wp:positionV>
            <wp:extent cx="742013" cy="1468707"/>
            <wp:effectExtent l="0" t="0" r="0" b="0"/>
            <wp:wrapNone/>
            <wp:docPr id="4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94720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534292</wp:posOffset>
            </wp:positionV>
            <wp:extent cx="512952" cy="849630"/>
            <wp:effectExtent l="0" t="0" r="0" b="0"/>
            <wp:wrapNone/>
            <wp:docPr id="4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Anytime a lysogenic bacterium is exposed to adverse conditions, the lysogenic state can</w:t>
      </w:r>
      <w:r>
        <w:rPr>
          <w:spacing w:val="1"/>
        </w:rPr>
        <w:t xml:space="preserve"> </w:t>
      </w:r>
      <w:r>
        <w:t xml:space="preserve">be terminated. This process is called </w:t>
      </w:r>
      <w:r>
        <w:rPr>
          <w:b/>
        </w:rPr>
        <w:t>induction</w:t>
      </w:r>
      <w:r>
        <w:t>. Conditions which favor the termination of</w:t>
      </w:r>
      <w:r>
        <w:rPr>
          <w:spacing w:val="-67"/>
        </w:rPr>
        <w:t xml:space="preserve"> </w:t>
      </w:r>
      <w:r>
        <w:t>the lysogenic state include: desiccation, exposure to UV or ionizing radiation, exposure to</w:t>
      </w:r>
      <w:r>
        <w:rPr>
          <w:spacing w:val="1"/>
        </w:rPr>
        <w:t xml:space="preserve"> </w:t>
      </w:r>
      <w:r>
        <w:t>mutagenic chemicals.</w:t>
      </w:r>
    </w:p>
    <w:p w:rsidR="0002676E" w:rsidRDefault="0002676E">
      <w:pPr>
        <w:pStyle w:val="a3"/>
        <w:spacing w:before="6"/>
        <w:rPr>
          <w:sz w:val="32"/>
        </w:rPr>
      </w:pPr>
    </w:p>
    <w:p w:rsidR="0002676E" w:rsidRDefault="003C6933">
      <w:pPr>
        <w:pStyle w:val="4"/>
        <w:ind w:left="532"/>
      </w:pPr>
      <w:r>
        <w:t>Significance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lysogenic</w:t>
      </w:r>
      <w:r>
        <w:rPr>
          <w:spacing w:val="4"/>
        </w:rPr>
        <w:t xml:space="preserve"> </w:t>
      </w:r>
      <w:r>
        <w:t>conversion</w:t>
      </w:r>
      <w:r>
        <w:rPr>
          <w:spacing w:val="3"/>
        </w:rPr>
        <w:t xml:space="preserve"> </w:t>
      </w:r>
      <w:r>
        <w:t>includes:</w:t>
      </w:r>
    </w:p>
    <w:p w:rsidR="0002676E" w:rsidRDefault="003C6933">
      <w:pPr>
        <w:pStyle w:val="a4"/>
        <w:numPr>
          <w:ilvl w:val="0"/>
          <w:numId w:val="38"/>
        </w:numPr>
        <w:tabs>
          <w:tab w:val="left" w:pos="797"/>
        </w:tabs>
        <w:spacing w:before="43" w:line="276" w:lineRule="auto"/>
        <w:ind w:right="761" w:firstLine="69"/>
        <w:rPr>
          <w:sz w:val="28"/>
        </w:rPr>
      </w:pPr>
      <w:r>
        <w:rPr>
          <w:noProof/>
        </w:rPr>
        <w:drawing>
          <wp:anchor distT="0" distB="0" distL="0" distR="0" simplePos="0" relativeHeight="483293696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323726</wp:posOffset>
            </wp:positionV>
            <wp:extent cx="570611" cy="1419352"/>
            <wp:effectExtent l="0" t="0" r="0" b="0"/>
            <wp:wrapNone/>
            <wp:docPr id="4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Lysogenic</w:t>
      </w:r>
      <w:r>
        <w:rPr>
          <w:spacing w:val="29"/>
          <w:sz w:val="28"/>
        </w:rPr>
        <w:t xml:space="preserve"> </w:t>
      </w:r>
      <w:r>
        <w:rPr>
          <w:sz w:val="28"/>
        </w:rPr>
        <w:t>phages</w:t>
      </w:r>
      <w:r>
        <w:rPr>
          <w:spacing w:val="31"/>
          <w:sz w:val="28"/>
        </w:rPr>
        <w:t xml:space="preserve"> </w:t>
      </w:r>
      <w:r>
        <w:rPr>
          <w:sz w:val="28"/>
        </w:rPr>
        <w:t>have</w:t>
      </w:r>
      <w:r>
        <w:rPr>
          <w:spacing w:val="30"/>
          <w:sz w:val="28"/>
        </w:rPr>
        <w:t xml:space="preserve"> </w:t>
      </w:r>
      <w:r>
        <w:rPr>
          <w:sz w:val="28"/>
        </w:rPr>
        <w:t>been</w:t>
      </w:r>
      <w:r>
        <w:rPr>
          <w:spacing w:val="30"/>
          <w:sz w:val="28"/>
        </w:rPr>
        <w:t xml:space="preserve"> </w:t>
      </w:r>
      <w:r>
        <w:rPr>
          <w:sz w:val="28"/>
        </w:rPr>
        <w:t>shown</w:t>
      </w:r>
      <w:r>
        <w:rPr>
          <w:spacing w:val="30"/>
          <w:sz w:val="28"/>
        </w:rPr>
        <w:t xml:space="preserve"> </w:t>
      </w:r>
      <w:r>
        <w:rPr>
          <w:sz w:val="28"/>
        </w:rPr>
        <w:t>to</w:t>
      </w:r>
      <w:r>
        <w:rPr>
          <w:spacing w:val="30"/>
          <w:sz w:val="28"/>
        </w:rPr>
        <w:t xml:space="preserve"> </w:t>
      </w:r>
      <w:r>
        <w:rPr>
          <w:sz w:val="28"/>
        </w:rPr>
        <w:t>carry</w:t>
      </w:r>
      <w:r>
        <w:rPr>
          <w:spacing w:val="25"/>
          <w:sz w:val="28"/>
        </w:rPr>
        <w:t xml:space="preserve"> </w:t>
      </w:r>
      <w:r>
        <w:rPr>
          <w:sz w:val="28"/>
        </w:rPr>
        <w:t>genes</w:t>
      </w:r>
      <w:r>
        <w:rPr>
          <w:spacing w:val="31"/>
          <w:sz w:val="28"/>
        </w:rPr>
        <w:t xml:space="preserve"> </w:t>
      </w:r>
      <w:r>
        <w:rPr>
          <w:sz w:val="28"/>
        </w:rPr>
        <w:t>that</w:t>
      </w:r>
      <w:r>
        <w:rPr>
          <w:spacing w:val="30"/>
          <w:sz w:val="28"/>
        </w:rPr>
        <w:t xml:space="preserve"> </w:t>
      </w:r>
      <w:r>
        <w:rPr>
          <w:sz w:val="28"/>
        </w:rPr>
        <w:t>can</w:t>
      </w:r>
      <w:r>
        <w:rPr>
          <w:spacing w:val="30"/>
          <w:sz w:val="28"/>
        </w:rPr>
        <w:t xml:space="preserve"> </w:t>
      </w:r>
      <w:r>
        <w:rPr>
          <w:sz w:val="28"/>
        </w:rPr>
        <w:t>modify</w:t>
      </w:r>
      <w:r>
        <w:rPr>
          <w:spacing w:val="26"/>
          <w:sz w:val="28"/>
        </w:rPr>
        <w:t xml:space="preserve"> </w:t>
      </w:r>
      <w:r>
        <w:rPr>
          <w:sz w:val="28"/>
        </w:rPr>
        <w:t>the</w:t>
      </w:r>
      <w:r>
        <w:rPr>
          <w:spacing w:val="30"/>
          <w:sz w:val="28"/>
        </w:rPr>
        <w:t xml:space="preserve"> </w:t>
      </w:r>
      <w:r>
        <w:rPr>
          <w:sz w:val="28"/>
        </w:rPr>
        <w:t>Salmonella</w:t>
      </w:r>
      <w:r>
        <w:rPr>
          <w:spacing w:val="29"/>
          <w:sz w:val="28"/>
        </w:rPr>
        <w:t xml:space="preserve"> </w:t>
      </w:r>
      <w:r>
        <w:rPr>
          <w:sz w:val="28"/>
        </w:rPr>
        <w:t>O</w:t>
      </w:r>
      <w:r>
        <w:rPr>
          <w:spacing w:val="-67"/>
          <w:sz w:val="28"/>
        </w:rPr>
        <w:t xml:space="preserve"> </w:t>
      </w:r>
      <w:r>
        <w:rPr>
          <w:sz w:val="28"/>
        </w:rPr>
        <w:t>antigen. which</w:t>
      </w:r>
      <w:r>
        <w:rPr>
          <w:spacing w:val="2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one</w:t>
      </w:r>
      <w:r>
        <w:rPr>
          <w:spacing w:val="1"/>
          <w:sz w:val="28"/>
        </w:rPr>
        <w:t xml:space="preserve"> </w:t>
      </w:r>
      <w:r>
        <w:rPr>
          <w:sz w:val="28"/>
        </w:rPr>
        <w:t>of the</w:t>
      </w:r>
      <w:r>
        <w:rPr>
          <w:spacing w:val="1"/>
          <w:sz w:val="28"/>
        </w:rPr>
        <w:t xml:space="preserve"> </w:t>
      </w:r>
      <w:r>
        <w:rPr>
          <w:sz w:val="28"/>
        </w:rPr>
        <w:t>major antigens</w:t>
      </w:r>
      <w:r>
        <w:rPr>
          <w:spacing w:val="2"/>
          <w:sz w:val="28"/>
        </w:rPr>
        <w:t xml:space="preserve"> </w:t>
      </w:r>
      <w:r>
        <w:rPr>
          <w:sz w:val="28"/>
        </w:rPr>
        <w:t>to</w:t>
      </w:r>
      <w:r>
        <w:rPr>
          <w:spacing w:val="2"/>
          <w:sz w:val="28"/>
        </w:rPr>
        <w:t xml:space="preserve"> </w:t>
      </w:r>
      <w:r>
        <w:rPr>
          <w:sz w:val="28"/>
        </w:rPr>
        <w:t>which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immune response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directed.</w:t>
      </w:r>
    </w:p>
    <w:p w:rsidR="0002676E" w:rsidRDefault="003C6933">
      <w:pPr>
        <w:pStyle w:val="a4"/>
        <w:numPr>
          <w:ilvl w:val="0"/>
          <w:numId w:val="1"/>
        </w:numPr>
        <w:tabs>
          <w:tab w:val="left" w:pos="725"/>
        </w:tabs>
        <w:spacing w:before="2" w:line="276" w:lineRule="auto"/>
        <w:ind w:right="765" w:firstLine="0"/>
        <w:rPr>
          <w:sz w:val="28"/>
        </w:rPr>
      </w:pPr>
      <w:r>
        <w:rPr>
          <w:sz w:val="28"/>
        </w:rPr>
        <w:t>Toxin</w:t>
      </w:r>
      <w:r>
        <w:rPr>
          <w:spacing w:val="27"/>
          <w:sz w:val="28"/>
        </w:rPr>
        <w:t xml:space="preserve"> </w:t>
      </w:r>
      <w:r>
        <w:rPr>
          <w:sz w:val="28"/>
        </w:rPr>
        <w:t>production</w:t>
      </w:r>
      <w:r>
        <w:rPr>
          <w:spacing w:val="28"/>
          <w:sz w:val="28"/>
        </w:rPr>
        <w:t xml:space="preserve"> </w:t>
      </w:r>
      <w:r>
        <w:rPr>
          <w:sz w:val="28"/>
        </w:rPr>
        <w:t>by</w:t>
      </w:r>
      <w:r>
        <w:rPr>
          <w:spacing w:val="20"/>
          <w:sz w:val="28"/>
        </w:rPr>
        <w:t xml:space="preserve"> </w:t>
      </w:r>
      <w:r>
        <w:rPr>
          <w:sz w:val="28"/>
        </w:rPr>
        <w:t>Corynebacterium</w:t>
      </w:r>
      <w:r>
        <w:rPr>
          <w:spacing w:val="60"/>
          <w:sz w:val="28"/>
        </w:rPr>
        <w:t xml:space="preserve"> </w:t>
      </w:r>
      <w:r>
        <w:rPr>
          <w:sz w:val="28"/>
        </w:rPr>
        <w:t>diphtheriae</w:t>
      </w:r>
      <w:r>
        <w:rPr>
          <w:spacing w:val="28"/>
          <w:sz w:val="28"/>
        </w:rPr>
        <w:t xml:space="preserve"> </w:t>
      </w:r>
      <w:r>
        <w:rPr>
          <w:sz w:val="28"/>
        </w:rPr>
        <w:t>is</w:t>
      </w:r>
      <w:r>
        <w:rPr>
          <w:spacing w:val="26"/>
          <w:sz w:val="28"/>
        </w:rPr>
        <w:t xml:space="preserve"> </w:t>
      </w:r>
      <w:r>
        <w:rPr>
          <w:sz w:val="28"/>
        </w:rPr>
        <w:t>mediated</w:t>
      </w:r>
      <w:r>
        <w:rPr>
          <w:spacing w:val="27"/>
          <w:sz w:val="28"/>
        </w:rPr>
        <w:t xml:space="preserve"> </w:t>
      </w:r>
      <w:r>
        <w:rPr>
          <w:sz w:val="28"/>
        </w:rPr>
        <w:t>by</w:t>
      </w:r>
      <w:r>
        <w:rPr>
          <w:spacing w:val="24"/>
          <w:sz w:val="28"/>
        </w:rPr>
        <w:t xml:space="preserve"> </w:t>
      </w:r>
      <w:r>
        <w:rPr>
          <w:sz w:val="28"/>
        </w:rPr>
        <w:t>a</w:t>
      </w:r>
      <w:r>
        <w:rPr>
          <w:spacing w:val="24"/>
          <w:sz w:val="28"/>
        </w:rPr>
        <w:t xml:space="preserve"> </w:t>
      </w:r>
      <w:r>
        <w:rPr>
          <w:sz w:val="28"/>
        </w:rPr>
        <w:t>gene</w:t>
      </w:r>
      <w:r>
        <w:rPr>
          <w:spacing w:val="27"/>
          <w:sz w:val="28"/>
        </w:rPr>
        <w:t xml:space="preserve"> </w:t>
      </w:r>
      <w:r>
        <w:rPr>
          <w:sz w:val="28"/>
        </w:rPr>
        <w:t>carried</w:t>
      </w:r>
      <w:r>
        <w:rPr>
          <w:spacing w:val="28"/>
          <w:sz w:val="28"/>
        </w:rPr>
        <w:t xml:space="preserve"> </w:t>
      </w:r>
      <w:r>
        <w:rPr>
          <w:sz w:val="28"/>
        </w:rPr>
        <w:t>by</w:t>
      </w:r>
      <w:r>
        <w:rPr>
          <w:spacing w:val="23"/>
          <w:sz w:val="28"/>
        </w:rPr>
        <w:t xml:space="preserve"> </w:t>
      </w:r>
      <w:r>
        <w:rPr>
          <w:sz w:val="28"/>
        </w:rPr>
        <w:t>a</w:t>
      </w:r>
      <w:r>
        <w:rPr>
          <w:spacing w:val="-67"/>
          <w:sz w:val="28"/>
        </w:rPr>
        <w:t xml:space="preserve"> </w:t>
      </w:r>
      <w:r>
        <w:rPr>
          <w:sz w:val="28"/>
        </w:rPr>
        <w:t>beta</w:t>
      </w:r>
      <w:r>
        <w:rPr>
          <w:spacing w:val="1"/>
          <w:sz w:val="28"/>
        </w:rPr>
        <w:t xml:space="preserve"> </w:t>
      </w:r>
      <w:r>
        <w:rPr>
          <w:sz w:val="28"/>
        </w:rPr>
        <w:t>phage.</w:t>
      </w:r>
      <w:r>
        <w:rPr>
          <w:spacing w:val="1"/>
          <w:sz w:val="28"/>
        </w:rPr>
        <w:t xml:space="preserve"> </w:t>
      </w:r>
      <w:r>
        <w:rPr>
          <w:sz w:val="28"/>
        </w:rPr>
        <w:t>Only</w:t>
      </w:r>
      <w:r>
        <w:rPr>
          <w:spacing w:val="-3"/>
          <w:sz w:val="28"/>
        </w:rPr>
        <w:t xml:space="preserve"> </w:t>
      </w:r>
      <w:r>
        <w:rPr>
          <w:sz w:val="28"/>
        </w:rPr>
        <w:t>those</w:t>
      </w:r>
      <w:r>
        <w:rPr>
          <w:spacing w:val="2"/>
          <w:sz w:val="28"/>
        </w:rPr>
        <w:t xml:space="preserve"> </w:t>
      </w:r>
      <w:r>
        <w:rPr>
          <w:sz w:val="28"/>
        </w:rPr>
        <w:t>strains</w:t>
      </w:r>
      <w:r>
        <w:rPr>
          <w:spacing w:val="3"/>
          <w:sz w:val="28"/>
        </w:rPr>
        <w:t xml:space="preserve"> </w:t>
      </w:r>
      <w:r>
        <w:rPr>
          <w:sz w:val="28"/>
        </w:rPr>
        <w:t>that</w:t>
      </w:r>
      <w:r>
        <w:rPr>
          <w:spacing w:val="3"/>
          <w:sz w:val="28"/>
        </w:rPr>
        <w:t xml:space="preserve"> </w:t>
      </w:r>
      <w:r>
        <w:rPr>
          <w:sz w:val="28"/>
        </w:rPr>
        <w:t>have</w:t>
      </w:r>
      <w:r>
        <w:rPr>
          <w:spacing w:val="1"/>
          <w:sz w:val="28"/>
        </w:rPr>
        <w:t xml:space="preserve"> </w:t>
      </w:r>
      <w:r>
        <w:rPr>
          <w:sz w:val="28"/>
        </w:rPr>
        <w:t>been</w:t>
      </w:r>
      <w:r>
        <w:rPr>
          <w:spacing w:val="3"/>
          <w:sz w:val="28"/>
        </w:rPr>
        <w:t xml:space="preserve"> </w:t>
      </w:r>
      <w:r>
        <w:rPr>
          <w:sz w:val="28"/>
        </w:rPr>
        <w:t>converted</w:t>
      </w:r>
      <w:r>
        <w:rPr>
          <w:spacing w:val="3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lysogeny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pathogenic.</w:t>
      </w:r>
    </w:p>
    <w:p w:rsidR="0002676E" w:rsidRDefault="003C6933">
      <w:pPr>
        <w:pStyle w:val="a4"/>
        <w:numPr>
          <w:ilvl w:val="0"/>
          <w:numId w:val="1"/>
        </w:numPr>
        <w:tabs>
          <w:tab w:val="left" w:pos="747"/>
        </w:tabs>
        <w:spacing w:line="278" w:lineRule="auto"/>
        <w:ind w:right="776" w:firstLine="0"/>
        <w:rPr>
          <w:sz w:val="28"/>
        </w:rPr>
      </w:pPr>
      <w:r>
        <w:rPr>
          <w:noProof/>
        </w:rPr>
        <w:drawing>
          <wp:anchor distT="0" distB="0" distL="0" distR="0" simplePos="0" relativeHeight="483293184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144276</wp:posOffset>
            </wp:positionV>
            <wp:extent cx="953897" cy="1604645"/>
            <wp:effectExtent l="0" t="0" r="0" b="0"/>
            <wp:wrapNone/>
            <wp:docPr id="4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Clostridium</w:t>
      </w:r>
      <w:r>
        <w:rPr>
          <w:spacing w:val="44"/>
          <w:sz w:val="28"/>
        </w:rPr>
        <w:t xml:space="preserve"> </w:t>
      </w:r>
      <w:r>
        <w:rPr>
          <w:sz w:val="28"/>
        </w:rPr>
        <w:t>botulinum,</w:t>
      </w:r>
      <w:r>
        <w:rPr>
          <w:spacing w:val="46"/>
          <w:sz w:val="28"/>
        </w:rPr>
        <w:t xml:space="preserve"> </w:t>
      </w:r>
      <w:r>
        <w:rPr>
          <w:sz w:val="28"/>
        </w:rPr>
        <w:t>a</w:t>
      </w:r>
      <w:r>
        <w:rPr>
          <w:spacing w:val="49"/>
          <w:sz w:val="28"/>
        </w:rPr>
        <w:t xml:space="preserve"> </w:t>
      </w:r>
      <w:r>
        <w:rPr>
          <w:sz w:val="28"/>
        </w:rPr>
        <w:t>causative</w:t>
      </w:r>
      <w:r>
        <w:rPr>
          <w:spacing w:val="49"/>
          <w:sz w:val="28"/>
        </w:rPr>
        <w:t xml:space="preserve"> </w:t>
      </w:r>
      <w:r>
        <w:rPr>
          <w:sz w:val="28"/>
        </w:rPr>
        <w:t>agent</w:t>
      </w:r>
      <w:r>
        <w:rPr>
          <w:spacing w:val="47"/>
          <w:sz w:val="28"/>
        </w:rPr>
        <w:t xml:space="preserve"> </w:t>
      </w:r>
      <w:r>
        <w:rPr>
          <w:sz w:val="28"/>
        </w:rPr>
        <w:t>of</w:t>
      </w:r>
      <w:r>
        <w:rPr>
          <w:spacing w:val="49"/>
          <w:sz w:val="28"/>
        </w:rPr>
        <w:t xml:space="preserve"> </w:t>
      </w:r>
      <w:r>
        <w:rPr>
          <w:sz w:val="28"/>
        </w:rPr>
        <w:t>food</w:t>
      </w:r>
      <w:r>
        <w:rPr>
          <w:spacing w:val="50"/>
          <w:sz w:val="28"/>
        </w:rPr>
        <w:t xml:space="preserve"> </w:t>
      </w:r>
      <w:r>
        <w:rPr>
          <w:sz w:val="28"/>
        </w:rPr>
        <w:t>poisoning,</w:t>
      </w:r>
      <w:r>
        <w:rPr>
          <w:spacing w:val="46"/>
          <w:sz w:val="28"/>
        </w:rPr>
        <w:t xml:space="preserve"> </w:t>
      </w:r>
      <w:r>
        <w:rPr>
          <w:sz w:val="28"/>
        </w:rPr>
        <w:t>makes</w:t>
      </w:r>
      <w:r>
        <w:rPr>
          <w:spacing w:val="51"/>
          <w:sz w:val="28"/>
        </w:rPr>
        <w:t xml:space="preserve"> </w:t>
      </w:r>
      <w:r>
        <w:rPr>
          <w:sz w:val="28"/>
        </w:rPr>
        <w:t>several</w:t>
      </w:r>
      <w:r>
        <w:rPr>
          <w:spacing w:val="50"/>
          <w:sz w:val="28"/>
        </w:rPr>
        <w:t xml:space="preserve"> </w:t>
      </w:r>
      <w:r>
        <w:rPr>
          <w:sz w:val="28"/>
        </w:rPr>
        <w:t>different</w:t>
      </w:r>
      <w:r>
        <w:rPr>
          <w:spacing w:val="-67"/>
          <w:sz w:val="28"/>
        </w:rPr>
        <w:t xml:space="preserve"> </w:t>
      </w:r>
      <w:r>
        <w:rPr>
          <w:sz w:val="28"/>
        </w:rPr>
        <w:t>toxins,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of which</w:t>
      </w:r>
      <w:r>
        <w:rPr>
          <w:spacing w:val="2"/>
          <w:sz w:val="28"/>
        </w:rPr>
        <w:t xml:space="preserve"> </w:t>
      </w:r>
      <w:r>
        <w:rPr>
          <w:sz w:val="28"/>
        </w:rPr>
        <w:t>are</w:t>
      </w:r>
      <w:r>
        <w:rPr>
          <w:spacing w:val="-1"/>
          <w:sz w:val="28"/>
        </w:rPr>
        <w:t xml:space="preserve"> </w:t>
      </w:r>
      <w:r>
        <w:rPr>
          <w:sz w:val="28"/>
        </w:rPr>
        <w:t>actually</w:t>
      </w:r>
      <w:r>
        <w:rPr>
          <w:spacing w:val="-4"/>
          <w:sz w:val="28"/>
        </w:rPr>
        <w:t xml:space="preserve"> </w:t>
      </w:r>
      <w:r>
        <w:rPr>
          <w:sz w:val="28"/>
        </w:rPr>
        <w:t>encoded</w:t>
      </w:r>
      <w:r>
        <w:rPr>
          <w:spacing w:val="1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prophage genomes.</w:t>
      </w:r>
    </w:p>
    <w:p w:rsidR="0002676E" w:rsidRDefault="003C6933">
      <w:pPr>
        <w:pStyle w:val="a4"/>
        <w:numPr>
          <w:ilvl w:val="0"/>
          <w:numId w:val="1"/>
        </w:numPr>
        <w:tabs>
          <w:tab w:val="left" w:pos="706"/>
          <w:tab w:val="left" w:pos="10206"/>
        </w:tabs>
        <w:spacing w:line="276" w:lineRule="auto"/>
        <w:ind w:right="757" w:firstLine="0"/>
        <w:rPr>
          <w:sz w:val="28"/>
        </w:rPr>
      </w:pPr>
      <w:r>
        <w:rPr>
          <w:sz w:val="28"/>
        </w:rPr>
        <w:t>Lysogenised</w:t>
      </w:r>
      <w:r>
        <w:rPr>
          <w:spacing w:val="8"/>
          <w:sz w:val="28"/>
        </w:rPr>
        <w:t xml:space="preserve"> </w:t>
      </w:r>
      <w:r>
        <w:rPr>
          <w:sz w:val="28"/>
        </w:rPr>
        <w:t>bacteria</w:t>
      </w:r>
      <w:r>
        <w:rPr>
          <w:spacing w:val="7"/>
          <w:sz w:val="28"/>
        </w:rPr>
        <w:t xml:space="preserve"> </w:t>
      </w:r>
      <w:r>
        <w:rPr>
          <w:sz w:val="28"/>
        </w:rPr>
        <w:t>are</w:t>
      </w:r>
      <w:r>
        <w:rPr>
          <w:spacing w:val="8"/>
          <w:sz w:val="28"/>
        </w:rPr>
        <w:t xml:space="preserve"> </w:t>
      </w:r>
      <w:r>
        <w:rPr>
          <w:sz w:val="28"/>
        </w:rPr>
        <w:t>resistant</w:t>
      </w:r>
      <w:r>
        <w:rPr>
          <w:spacing w:val="10"/>
          <w:sz w:val="28"/>
        </w:rPr>
        <w:t xml:space="preserve"> </w:t>
      </w:r>
      <w:r>
        <w:rPr>
          <w:sz w:val="28"/>
        </w:rPr>
        <w:t>to</w:t>
      </w:r>
      <w:r>
        <w:rPr>
          <w:spacing w:val="7"/>
          <w:sz w:val="28"/>
        </w:rPr>
        <w:t xml:space="preserve"> </w:t>
      </w:r>
      <w:r>
        <w:rPr>
          <w:sz w:val="28"/>
        </w:rPr>
        <w:t>superinfection</w:t>
      </w:r>
      <w:r>
        <w:rPr>
          <w:spacing w:val="8"/>
          <w:sz w:val="28"/>
        </w:rPr>
        <w:t xml:space="preserve"> </w:t>
      </w:r>
      <w:r>
        <w:rPr>
          <w:sz w:val="28"/>
        </w:rPr>
        <w:t>by</w:t>
      </w:r>
      <w:r>
        <w:rPr>
          <w:spacing w:val="3"/>
          <w:sz w:val="28"/>
        </w:rPr>
        <w:t xml:space="preserve"> </w:t>
      </w:r>
      <w:r>
        <w:rPr>
          <w:sz w:val="28"/>
        </w:rPr>
        <w:t>same</w:t>
      </w:r>
      <w:r>
        <w:rPr>
          <w:spacing w:val="7"/>
          <w:sz w:val="28"/>
        </w:rPr>
        <w:t xml:space="preserve"> </w:t>
      </w:r>
      <w:r>
        <w:rPr>
          <w:sz w:val="28"/>
        </w:rPr>
        <w:t>or</w:t>
      </w:r>
      <w:r>
        <w:rPr>
          <w:spacing w:val="10"/>
          <w:sz w:val="28"/>
        </w:rPr>
        <w:t xml:space="preserve"> </w:t>
      </w:r>
      <w:r>
        <w:rPr>
          <w:sz w:val="28"/>
        </w:rPr>
        <w:t>related</w:t>
      </w:r>
      <w:r>
        <w:rPr>
          <w:spacing w:val="8"/>
          <w:sz w:val="28"/>
        </w:rPr>
        <w:t xml:space="preserve"> </w:t>
      </w:r>
      <w:r>
        <w:rPr>
          <w:sz w:val="28"/>
        </w:rPr>
        <w:t>phages.</w:t>
      </w:r>
      <w:r>
        <w:rPr>
          <w:sz w:val="28"/>
        </w:rPr>
        <w:tab/>
        <w:t>This</w:t>
      </w:r>
      <w:r>
        <w:rPr>
          <w:spacing w:val="-67"/>
          <w:sz w:val="28"/>
        </w:rPr>
        <w:t xml:space="preserve"> </w:t>
      </w:r>
      <w:r>
        <w:rPr>
          <w:sz w:val="28"/>
        </w:rPr>
        <w:t>is known</w:t>
      </w:r>
      <w:r>
        <w:rPr>
          <w:spacing w:val="1"/>
          <w:sz w:val="28"/>
        </w:rPr>
        <w:t xml:space="preserve"> </w:t>
      </w:r>
      <w:r>
        <w:rPr>
          <w:sz w:val="28"/>
        </w:rPr>
        <w:t>as super</w:t>
      </w:r>
      <w:r>
        <w:rPr>
          <w:spacing w:val="3"/>
          <w:sz w:val="28"/>
        </w:rPr>
        <w:t xml:space="preserve"> </w:t>
      </w:r>
      <w:r>
        <w:rPr>
          <w:sz w:val="28"/>
        </w:rPr>
        <w:t>infection</w:t>
      </w:r>
      <w:r>
        <w:rPr>
          <w:spacing w:val="1"/>
          <w:sz w:val="28"/>
        </w:rPr>
        <w:t xml:space="preserve"> </w:t>
      </w:r>
      <w:r>
        <w:rPr>
          <w:sz w:val="28"/>
        </w:rPr>
        <w:t>immunity.</w:t>
      </w:r>
    </w:p>
    <w:p w:rsidR="0002676E" w:rsidRDefault="0002676E">
      <w:pPr>
        <w:spacing w:line="276" w:lineRule="auto"/>
        <w:rPr>
          <w:sz w:val="28"/>
        </w:rPr>
        <w:sectPr w:rsidR="0002676E">
          <w:headerReference w:type="default" r:id="rId146"/>
          <w:footerReference w:type="default" r:id="rId147"/>
          <w:pgSz w:w="11910" w:h="16840"/>
          <w:pgMar w:top="1020" w:right="320" w:bottom="1200" w:left="120" w:header="712" w:footer="1002" w:gutter="0"/>
          <w:pgNumType w:start="3"/>
          <w:cols w:space="720"/>
        </w:sectPr>
      </w:pPr>
    </w:p>
    <w:p w:rsidR="0002676E" w:rsidRDefault="004B3196">
      <w:pPr>
        <w:pStyle w:val="a3"/>
        <w:rPr>
          <w:sz w:val="20"/>
        </w:rPr>
      </w:pPr>
      <w:r>
        <w:lastRenderedPageBreak/>
        <w:pict>
          <v:shape id="_x0000_s3099" style="position:absolute;margin-left:52.7pt;margin-top:52.55pt;width:490.35pt;height:4.45pt;z-index:-20017664;mso-position-horizontal-relative:page;mso-position-vertical-relative:page" coordorigin="1054,1051" coordsize="9807,89" o:spt="100" adj="0,,0" path="m10860,1080r-9806,l1054,1140r9806,l10860,1080xm10860,1051r-9806,l1054,1066r9806,l10860,1051xe" fillcolor="#61232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3098" style="position:absolute;margin-left:27pt;margin-top:28.45pt;width:.7pt;height:785.15pt;z-index:-20017152;mso-position-horizontal-relative:page;mso-position-vertical-relative:page" stroked="f">
            <w10:wrap anchorx="page" anchory="page"/>
          </v:rect>
        </w:pict>
      </w:r>
      <w:r>
        <w:pict>
          <v:rect id="_x0000_s3097" style="position:absolute;margin-left:27pt;margin-top:28.45pt;width:.7pt;height:785.15pt;z-index:-20016640;mso-position-horizontal-relative:page;mso-position-vertical-relative:page" stroked="f">
            <w10:wrap anchorx="page" anchory="page"/>
          </v:rect>
        </w:pict>
      </w:r>
      <w:r>
        <w:pict>
          <v:group id="_x0000_s3091" style="position:absolute;margin-left:24pt;margin-top:24pt;width:547.45pt;height:794.05pt;z-index:16035840;mso-position-horizontal-relative:page;mso-position-vertical-relative:page" coordorigin="480,480" coordsize="10949,15881">
            <v:shape id="_x0000_s3096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shape id="_x0000_s3095" type="#_x0000_t75" style="position:absolute;left:1173;top:1562;width:8283;height:6200">
              <v:imagedata r:id="rId148" o:title=""/>
            </v:shape>
            <v:shape id="_x0000_s3094" type="#_x0000_t75" style="position:absolute;left:1275;top:1665;width:7996;height:5910">
              <v:imagedata r:id="rId149" o:title=""/>
            </v:shape>
            <v:rect id="_x0000_s3093" style="position:absolute;left:1245;top:1635;width:8055;height:5970" filled="f" strokeweight="3pt"/>
            <v:shape id="_x0000_s3092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3090" style="position:absolute;margin-left:24pt;margin-top:24pt;width:547.45pt;height:794.05pt;z-index:16036352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3"/>
        <w:rPr>
          <w:sz w:val="20"/>
        </w:rPr>
      </w:pPr>
    </w:p>
    <w:p w:rsidR="0002676E" w:rsidRDefault="003C6933">
      <w:pPr>
        <w:pStyle w:val="4"/>
        <w:spacing w:before="89"/>
        <w:ind w:left="202"/>
        <w:jc w:val="center"/>
      </w:pPr>
      <w:r>
        <w:rPr>
          <w:noProof/>
        </w:rPr>
        <w:drawing>
          <wp:anchor distT="0" distB="0" distL="0" distR="0" simplePos="0" relativeHeight="483297280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-153285</wp:posOffset>
            </wp:positionV>
            <wp:extent cx="570611" cy="1419352"/>
            <wp:effectExtent l="0" t="0" r="0" b="0"/>
            <wp:wrapNone/>
            <wp:docPr id="4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97792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-970784</wp:posOffset>
            </wp:positionV>
            <wp:extent cx="742013" cy="1468707"/>
            <wp:effectExtent l="0" t="0" r="0" b="0"/>
            <wp:wrapNone/>
            <wp:docPr id="46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298304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-1326384</wp:posOffset>
            </wp:positionV>
            <wp:extent cx="512952" cy="849630"/>
            <wp:effectExtent l="0" t="0" r="0" b="0"/>
            <wp:wrapNone/>
            <wp:docPr id="47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Lytic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Lysogenic</w:t>
      </w:r>
      <w:r>
        <w:rPr>
          <w:spacing w:val="-4"/>
        </w:rPr>
        <w:t xml:space="preserve"> </w:t>
      </w:r>
      <w:r>
        <w:t>Cycle</w:t>
      </w:r>
    </w:p>
    <w:p w:rsidR="0002676E" w:rsidRDefault="0002676E">
      <w:pPr>
        <w:pStyle w:val="a3"/>
        <w:rPr>
          <w:b/>
          <w:sz w:val="30"/>
        </w:rPr>
      </w:pPr>
    </w:p>
    <w:p w:rsidR="0002676E" w:rsidRDefault="0002676E">
      <w:pPr>
        <w:pStyle w:val="a3"/>
        <w:spacing w:before="1"/>
        <w:rPr>
          <w:b/>
          <w:sz w:val="41"/>
        </w:rPr>
      </w:pPr>
    </w:p>
    <w:p w:rsidR="0002676E" w:rsidRDefault="003C6933">
      <w:pPr>
        <w:spacing w:before="1"/>
        <w:ind w:left="393"/>
        <w:rPr>
          <w:b/>
          <w:sz w:val="28"/>
        </w:rPr>
      </w:pPr>
      <w:r>
        <w:rPr>
          <w:noProof/>
        </w:rPr>
        <w:drawing>
          <wp:anchor distT="0" distB="0" distL="0" distR="0" simplePos="0" relativeHeight="483296768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-144649</wp:posOffset>
            </wp:positionV>
            <wp:extent cx="953897" cy="1604645"/>
            <wp:effectExtent l="0" t="0" r="0" b="0"/>
            <wp:wrapNone/>
            <wp:docPr id="47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Phage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Therapy:</w:t>
      </w:r>
    </w:p>
    <w:p w:rsidR="0002676E" w:rsidRDefault="003C6933">
      <w:pPr>
        <w:pStyle w:val="a3"/>
        <w:spacing w:before="244" w:line="276" w:lineRule="auto"/>
        <w:ind w:left="393" w:right="1035"/>
      </w:pPr>
      <w:r>
        <w:t>Phage therapy involves clinical treatment of bacterial infections with phages</w:t>
      </w:r>
      <w:r>
        <w:rPr>
          <w:spacing w:val="1"/>
        </w:rPr>
        <w:t xml:space="preserve"> </w:t>
      </w:r>
      <w:r>
        <w:t>(bacteriophages). The method, which has gained a renewed interest because of increasing</w:t>
      </w:r>
      <w:r>
        <w:rPr>
          <w:spacing w:val="-67"/>
        </w:rPr>
        <w:t xml:space="preserve"> </w:t>
      </w:r>
      <w:r>
        <w:t>frequency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infections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multidrug-resistant</w:t>
      </w:r>
      <w:r>
        <w:rPr>
          <w:spacing w:val="-4"/>
        </w:rPr>
        <w:t xml:space="preserve"> </w:t>
      </w:r>
      <w:r>
        <w:t>bacteria,</w:t>
      </w:r>
      <w:r>
        <w:rPr>
          <w:spacing w:val="-2"/>
        </w:rPr>
        <w:t xml:space="preserve"> </w:t>
      </w:r>
      <w:r>
        <w:t>has potential benefits.</w:t>
      </w:r>
    </w:p>
    <w:p w:rsidR="0002676E" w:rsidRDefault="003C6933">
      <w:pPr>
        <w:pStyle w:val="a3"/>
        <w:spacing w:before="200" w:line="276" w:lineRule="auto"/>
        <w:ind w:left="393" w:right="977"/>
      </w:pPr>
      <w:r>
        <w:t>Phages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highly</w:t>
      </w:r>
      <w:r>
        <w:rPr>
          <w:spacing w:val="-7"/>
        </w:rPr>
        <w:t xml:space="preserve"> </w:t>
      </w:r>
      <w:r>
        <w:t>effective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killing</w:t>
      </w:r>
      <w:r>
        <w:rPr>
          <w:spacing w:val="-2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targeted</w:t>
      </w:r>
      <w:r>
        <w:rPr>
          <w:spacing w:val="-5"/>
        </w:rPr>
        <w:t xml:space="preserve"> </w:t>
      </w:r>
      <w:r>
        <w:t>bacteria</w:t>
      </w:r>
      <w:r>
        <w:rPr>
          <w:spacing w:val="-3"/>
        </w:rPr>
        <w:t xml:space="preserve"> </w:t>
      </w:r>
      <w:r>
        <w:t>(their</w:t>
      </w:r>
      <w:r>
        <w:rPr>
          <w:spacing w:val="-3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bactericidal).</w:t>
      </w:r>
      <w:r>
        <w:rPr>
          <w:spacing w:val="-67"/>
        </w:rPr>
        <w:t xml:space="preserve"> </w:t>
      </w:r>
      <w:r>
        <w:t>Phages</w:t>
      </w:r>
      <w:r>
        <w:rPr>
          <w:spacing w:val="-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considered as good</w:t>
      </w:r>
      <w:r>
        <w:rPr>
          <w:spacing w:val="-1"/>
        </w:rPr>
        <w:t xml:space="preserve"> </w:t>
      </w:r>
      <w:r>
        <w:t>alternative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patients allergic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antibiotics.</w:t>
      </w:r>
    </w:p>
    <w:p w:rsidR="0002676E" w:rsidRDefault="003C6933">
      <w:pPr>
        <w:pStyle w:val="4"/>
        <w:spacing w:before="205"/>
        <w:ind w:left="391"/>
      </w:pPr>
      <w:r>
        <w:t>Phage</w:t>
      </w:r>
      <w:r>
        <w:rPr>
          <w:spacing w:val="-2"/>
        </w:rPr>
        <w:t xml:space="preserve"> </w:t>
      </w:r>
      <w:r>
        <w:t>therapy</w:t>
      </w:r>
      <w:r>
        <w:rPr>
          <w:spacing w:val="-1"/>
        </w:rPr>
        <w:t xml:space="preserve"> </w:t>
      </w:r>
      <w:r>
        <w:t>benefits</w:t>
      </w:r>
    </w:p>
    <w:p w:rsidR="0002676E" w:rsidRDefault="003C6933">
      <w:pPr>
        <w:pStyle w:val="a4"/>
        <w:numPr>
          <w:ilvl w:val="0"/>
          <w:numId w:val="37"/>
        </w:numPr>
        <w:tabs>
          <w:tab w:val="left" w:pos="564"/>
        </w:tabs>
        <w:spacing w:before="242"/>
        <w:ind w:left="564"/>
        <w:rPr>
          <w:sz w:val="28"/>
        </w:rPr>
      </w:pPr>
      <w:r>
        <w:rPr>
          <w:sz w:val="28"/>
        </w:rPr>
        <w:t>Phages</w:t>
      </w:r>
      <w:r>
        <w:rPr>
          <w:spacing w:val="-3"/>
          <w:sz w:val="28"/>
        </w:rPr>
        <w:t xml:space="preserve"> </w:t>
      </w:r>
      <w:r>
        <w:rPr>
          <w:sz w:val="28"/>
        </w:rPr>
        <w:t>work</w:t>
      </w:r>
      <w:r>
        <w:rPr>
          <w:spacing w:val="-3"/>
          <w:sz w:val="28"/>
        </w:rPr>
        <w:t xml:space="preserve"> </w:t>
      </w:r>
      <w:r>
        <w:rPr>
          <w:sz w:val="28"/>
        </w:rPr>
        <w:t>against</w:t>
      </w:r>
      <w:r>
        <w:rPr>
          <w:spacing w:val="-7"/>
          <w:sz w:val="28"/>
        </w:rPr>
        <w:t xml:space="preserve"> </w:t>
      </w:r>
      <w:r>
        <w:rPr>
          <w:sz w:val="28"/>
        </w:rPr>
        <w:t>both</w:t>
      </w:r>
      <w:r>
        <w:rPr>
          <w:spacing w:val="-3"/>
          <w:sz w:val="28"/>
        </w:rPr>
        <w:t xml:space="preserve"> </w:t>
      </w:r>
      <w:r>
        <w:rPr>
          <w:sz w:val="28"/>
        </w:rPr>
        <w:t>treatable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antibiotic-resistant</w:t>
      </w:r>
      <w:r>
        <w:rPr>
          <w:spacing w:val="-3"/>
          <w:sz w:val="28"/>
        </w:rPr>
        <w:t xml:space="preserve"> </w:t>
      </w:r>
      <w:r>
        <w:rPr>
          <w:sz w:val="28"/>
        </w:rPr>
        <w:t>bacteria.</w:t>
      </w:r>
    </w:p>
    <w:p w:rsidR="0002676E" w:rsidRDefault="003C6933">
      <w:pPr>
        <w:pStyle w:val="a4"/>
        <w:numPr>
          <w:ilvl w:val="0"/>
          <w:numId w:val="37"/>
        </w:numPr>
        <w:tabs>
          <w:tab w:val="left" w:pos="495"/>
        </w:tabs>
        <w:spacing w:before="249"/>
        <w:ind w:left="494" w:hanging="243"/>
        <w:rPr>
          <w:sz w:val="28"/>
        </w:rPr>
      </w:pPr>
      <w:r>
        <w:rPr>
          <w:sz w:val="28"/>
        </w:rPr>
        <w:t>They</w:t>
      </w:r>
      <w:r>
        <w:rPr>
          <w:spacing w:val="-4"/>
          <w:sz w:val="28"/>
        </w:rPr>
        <w:t xml:space="preserve"> </w:t>
      </w:r>
      <w:r>
        <w:rPr>
          <w:sz w:val="28"/>
        </w:rPr>
        <w:t>may</w:t>
      </w:r>
      <w:r>
        <w:rPr>
          <w:spacing w:val="-3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used</w:t>
      </w:r>
      <w:r>
        <w:rPr>
          <w:spacing w:val="-4"/>
          <w:sz w:val="28"/>
        </w:rPr>
        <w:t xml:space="preserve"> </w:t>
      </w:r>
      <w:r>
        <w:rPr>
          <w:sz w:val="28"/>
        </w:rPr>
        <w:t>alone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antibiotics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other</w:t>
      </w:r>
      <w:r>
        <w:rPr>
          <w:spacing w:val="-2"/>
          <w:sz w:val="28"/>
        </w:rPr>
        <w:t xml:space="preserve"> </w:t>
      </w:r>
      <w:r>
        <w:rPr>
          <w:sz w:val="28"/>
        </w:rPr>
        <w:t>drugs.</w:t>
      </w:r>
    </w:p>
    <w:p w:rsidR="0002676E" w:rsidRDefault="003C6933">
      <w:pPr>
        <w:pStyle w:val="a4"/>
        <w:numPr>
          <w:ilvl w:val="0"/>
          <w:numId w:val="37"/>
        </w:numPr>
        <w:tabs>
          <w:tab w:val="left" w:pos="495"/>
        </w:tabs>
        <w:spacing w:before="248" w:line="278" w:lineRule="auto"/>
        <w:ind w:right="1182" w:firstLine="0"/>
        <w:rPr>
          <w:sz w:val="28"/>
        </w:rPr>
      </w:pPr>
      <w:r>
        <w:rPr>
          <w:sz w:val="28"/>
        </w:rPr>
        <w:t>Phages</w:t>
      </w:r>
      <w:r>
        <w:rPr>
          <w:spacing w:val="-2"/>
          <w:sz w:val="28"/>
        </w:rPr>
        <w:t xml:space="preserve"> </w:t>
      </w:r>
      <w:r>
        <w:rPr>
          <w:sz w:val="28"/>
        </w:rPr>
        <w:t>multiply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increase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number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5"/>
          <w:sz w:val="28"/>
        </w:rPr>
        <w:t xml:space="preserve"> </w:t>
      </w:r>
      <w:r>
        <w:rPr>
          <w:sz w:val="28"/>
        </w:rPr>
        <w:t>themselves</w:t>
      </w:r>
      <w:r>
        <w:rPr>
          <w:spacing w:val="-1"/>
          <w:sz w:val="28"/>
        </w:rPr>
        <w:t xml:space="preserve"> </w:t>
      </w:r>
      <w:r>
        <w:rPr>
          <w:sz w:val="28"/>
        </w:rPr>
        <w:t>during</w:t>
      </w:r>
      <w:r>
        <w:rPr>
          <w:spacing w:val="-4"/>
          <w:sz w:val="28"/>
        </w:rPr>
        <w:t xml:space="preserve"> </w:t>
      </w:r>
      <w:r>
        <w:rPr>
          <w:sz w:val="28"/>
        </w:rPr>
        <w:t>treatment</w:t>
      </w:r>
      <w:r>
        <w:rPr>
          <w:spacing w:val="-1"/>
          <w:sz w:val="28"/>
        </w:rPr>
        <w:t xml:space="preserve"> </w:t>
      </w:r>
      <w:r>
        <w:rPr>
          <w:sz w:val="28"/>
        </w:rPr>
        <w:t>(only</w:t>
      </w:r>
      <w:r>
        <w:rPr>
          <w:spacing w:val="-6"/>
          <w:sz w:val="28"/>
        </w:rPr>
        <w:t xml:space="preserve"> </w:t>
      </w:r>
      <w:r>
        <w:rPr>
          <w:sz w:val="28"/>
        </w:rPr>
        <w:t>one</w:t>
      </w:r>
      <w:r>
        <w:rPr>
          <w:spacing w:val="-5"/>
          <w:sz w:val="28"/>
        </w:rPr>
        <w:t xml:space="preserve"> </w:t>
      </w:r>
      <w:r>
        <w:rPr>
          <w:sz w:val="28"/>
        </w:rPr>
        <w:t>dose</w:t>
      </w:r>
      <w:r>
        <w:rPr>
          <w:spacing w:val="-67"/>
          <w:sz w:val="28"/>
        </w:rPr>
        <w:t xml:space="preserve"> </w:t>
      </w:r>
      <w:r>
        <w:rPr>
          <w:sz w:val="28"/>
        </w:rPr>
        <w:t>may</w:t>
      </w:r>
      <w:r>
        <w:rPr>
          <w:spacing w:val="-4"/>
          <w:sz w:val="28"/>
        </w:rPr>
        <w:t xml:space="preserve"> </w:t>
      </w:r>
      <w:r>
        <w:rPr>
          <w:sz w:val="28"/>
        </w:rPr>
        <w:t>be needed).</w:t>
      </w:r>
    </w:p>
    <w:p w:rsidR="0002676E" w:rsidRDefault="003C6933">
      <w:pPr>
        <w:pStyle w:val="a4"/>
        <w:numPr>
          <w:ilvl w:val="0"/>
          <w:numId w:val="37"/>
        </w:numPr>
        <w:tabs>
          <w:tab w:val="left" w:pos="495"/>
        </w:tabs>
        <w:spacing w:before="194"/>
        <w:ind w:left="494" w:hanging="243"/>
        <w:rPr>
          <w:sz w:val="28"/>
        </w:rPr>
      </w:pPr>
      <w:r>
        <w:rPr>
          <w:sz w:val="28"/>
        </w:rPr>
        <w:t>They</w:t>
      </w:r>
      <w:r>
        <w:rPr>
          <w:spacing w:val="-6"/>
          <w:sz w:val="28"/>
        </w:rPr>
        <w:t xml:space="preserve"> </w:t>
      </w:r>
      <w:r>
        <w:rPr>
          <w:sz w:val="28"/>
        </w:rPr>
        <w:t>only</w:t>
      </w:r>
      <w:r>
        <w:rPr>
          <w:spacing w:val="-6"/>
          <w:sz w:val="28"/>
        </w:rPr>
        <w:t xml:space="preserve"> </w:t>
      </w:r>
      <w:r>
        <w:rPr>
          <w:sz w:val="28"/>
        </w:rPr>
        <w:t>slightly</w:t>
      </w:r>
      <w:r>
        <w:rPr>
          <w:spacing w:val="-6"/>
          <w:sz w:val="28"/>
        </w:rPr>
        <w:t xml:space="preserve"> </w:t>
      </w:r>
      <w:r>
        <w:rPr>
          <w:sz w:val="28"/>
        </w:rPr>
        <w:t>disturb</w:t>
      </w:r>
      <w:r>
        <w:rPr>
          <w:spacing w:val="-1"/>
          <w:sz w:val="28"/>
        </w:rPr>
        <w:t xml:space="preserve"> </w:t>
      </w:r>
      <w:r>
        <w:rPr>
          <w:sz w:val="28"/>
        </w:rPr>
        <w:t>normal “good”</w:t>
      </w:r>
      <w:r>
        <w:rPr>
          <w:spacing w:val="-1"/>
          <w:sz w:val="28"/>
        </w:rPr>
        <w:t xml:space="preserve"> </w:t>
      </w:r>
      <w:r>
        <w:rPr>
          <w:sz w:val="28"/>
        </w:rPr>
        <w:t>bacteria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body.</w:t>
      </w:r>
    </w:p>
    <w:p w:rsidR="0002676E" w:rsidRDefault="003C6933">
      <w:pPr>
        <w:pStyle w:val="a4"/>
        <w:numPr>
          <w:ilvl w:val="0"/>
          <w:numId w:val="37"/>
        </w:numPr>
        <w:tabs>
          <w:tab w:val="left" w:pos="495"/>
        </w:tabs>
        <w:spacing w:before="249"/>
        <w:ind w:left="494" w:hanging="243"/>
        <w:rPr>
          <w:sz w:val="28"/>
        </w:rPr>
      </w:pPr>
      <w:r>
        <w:rPr>
          <w:sz w:val="28"/>
        </w:rPr>
        <w:t>Phages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6"/>
          <w:sz w:val="28"/>
        </w:rPr>
        <w:t xml:space="preserve"> </w:t>
      </w:r>
      <w:r>
        <w:rPr>
          <w:sz w:val="28"/>
        </w:rPr>
        <w:t>natural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easy</w:t>
      </w:r>
      <w:r>
        <w:rPr>
          <w:spacing w:val="-5"/>
          <w:sz w:val="28"/>
        </w:rPr>
        <w:t xml:space="preserve"> </w:t>
      </w:r>
      <w:r>
        <w:rPr>
          <w:sz w:val="28"/>
        </w:rPr>
        <w:t>to find.</w:t>
      </w:r>
    </w:p>
    <w:p w:rsidR="0002676E" w:rsidRDefault="0002676E">
      <w:pPr>
        <w:rPr>
          <w:sz w:val="28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02676E">
      <w:pPr>
        <w:pStyle w:val="a3"/>
        <w:spacing w:before="10"/>
        <w:rPr>
          <w:sz w:val="27"/>
        </w:rPr>
      </w:pPr>
    </w:p>
    <w:p w:rsidR="0002676E" w:rsidRDefault="004B3196">
      <w:pPr>
        <w:pStyle w:val="a4"/>
        <w:numPr>
          <w:ilvl w:val="0"/>
          <w:numId w:val="37"/>
        </w:numPr>
        <w:tabs>
          <w:tab w:val="left" w:pos="495"/>
        </w:tabs>
        <w:spacing w:before="89"/>
        <w:ind w:left="494" w:hanging="243"/>
        <w:rPr>
          <w:sz w:val="28"/>
        </w:rPr>
      </w:pPr>
      <w:r>
        <w:pict>
          <v:shape id="_x0000_s3089" style="position:absolute;left:0;text-align:left;margin-left:52.7pt;margin-top:-14.65pt;width:490.35pt;height:4.45pt;z-index:-20014080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sz w:val="28"/>
        </w:rPr>
        <w:t>They</w:t>
      </w:r>
      <w:r w:rsidR="003C6933">
        <w:rPr>
          <w:spacing w:val="-6"/>
          <w:sz w:val="28"/>
        </w:rPr>
        <w:t xml:space="preserve"> </w:t>
      </w:r>
      <w:r w:rsidR="003C6933">
        <w:rPr>
          <w:sz w:val="28"/>
        </w:rPr>
        <w:t>are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not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harmful (toxic)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to</w:t>
      </w:r>
      <w:r w:rsidR="003C6933">
        <w:rPr>
          <w:spacing w:val="-5"/>
          <w:sz w:val="28"/>
        </w:rPr>
        <w:t xml:space="preserve"> </w:t>
      </w:r>
      <w:r w:rsidR="003C6933">
        <w:rPr>
          <w:sz w:val="28"/>
        </w:rPr>
        <w:t>the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body.</w:t>
      </w:r>
    </w:p>
    <w:p w:rsidR="0002676E" w:rsidRDefault="003C6933">
      <w:pPr>
        <w:pStyle w:val="a4"/>
        <w:numPr>
          <w:ilvl w:val="0"/>
          <w:numId w:val="37"/>
        </w:numPr>
        <w:tabs>
          <w:tab w:val="left" w:pos="425"/>
        </w:tabs>
        <w:spacing w:before="250"/>
        <w:ind w:left="424" w:hanging="173"/>
        <w:rPr>
          <w:sz w:val="28"/>
        </w:rPr>
      </w:pPr>
      <w:r>
        <w:rPr>
          <w:sz w:val="28"/>
        </w:rPr>
        <w:t>They</w:t>
      </w:r>
      <w:r>
        <w:rPr>
          <w:spacing w:val="-7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not</w:t>
      </w:r>
      <w:r>
        <w:rPr>
          <w:spacing w:val="-1"/>
          <w:sz w:val="28"/>
        </w:rPr>
        <w:t xml:space="preserve"> </w:t>
      </w:r>
      <w:r>
        <w:rPr>
          <w:sz w:val="28"/>
        </w:rPr>
        <w:t>toxic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animals,</w:t>
      </w:r>
      <w:r>
        <w:rPr>
          <w:spacing w:val="-3"/>
          <w:sz w:val="28"/>
        </w:rPr>
        <w:t xml:space="preserve"> </w:t>
      </w:r>
      <w:r>
        <w:rPr>
          <w:sz w:val="28"/>
        </w:rPr>
        <w:t>plants,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environment.</w:t>
      </w:r>
    </w:p>
    <w:p w:rsidR="0002676E" w:rsidRDefault="003C6933">
      <w:pPr>
        <w:pStyle w:val="4"/>
        <w:spacing w:before="251"/>
        <w:ind w:left="252"/>
      </w:pPr>
      <w:r>
        <w:t>Phage</w:t>
      </w:r>
      <w:r>
        <w:rPr>
          <w:spacing w:val="-5"/>
        </w:rPr>
        <w:t xml:space="preserve"> </w:t>
      </w:r>
      <w:r>
        <w:t>therapy</w:t>
      </w:r>
      <w:r>
        <w:rPr>
          <w:spacing w:val="-4"/>
        </w:rPr>
        <w:t xml:space="preserve"> </w:t>
      </w:r>
      <w:r>
        <w:t>disadvantages</w:t>
      </w:r>
    </w:p>
    <w:p w:rsidR="0002676E" w:rsidRDefault="003C6933">
      <w:pPr>
        <w:pStyle w:val="a4"/>
        <w:numPr>
          <w:ilvl w:val="0"/>
          <w:numId w:val="37"/>
        </w:numPr>
        <w:tabs>
          <w:tab w:val="left" w:pos="495"/>
        </w:tabs>
        <w:spacing w:before="245"/>
        <w:ind w:left="494" w:hanging="243"/>
        <w:rPr>
          <w:sz w:val="28"/>
        </w:rPr>
      </w:pPr>
      <w:r>
        <w:rPr>
          <w:sz w:val="28"/>
        </w:rPr>
        <w:t>Phages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currently</w:t>
      </w:r>
      <w:r>
        <w:rPr>
          <w:spacing w:val="-3"/>
          <w:sz w:val="28"/>
        </w:rPr>
        <w:t xml:space="preserve"> </w:t>
      </w:r>
      <w:r>
        <w:rPr>
          <w:sz w:val="28"/>
        </w:rPr>
        <w:t>difficult</w:t>
      </w:r>
      <w:r>
        <w:rPr>
          <w:spacing w:val="-1"/>
          <w:sz w:val="28"/>
        </w:rPr>
        <w:t xml:space="preserve"> </w:t>
      </w:r>
      <w:r>
        <w:rPr>
          <w:sz w:val="28"/>
        </w:rPr>
        <w:t>to prepare</w:t>
      </w:r>
      <w:r>
        <w:rPr>
          <w:spacing w:val="-5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use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people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animals.</w:t>
      </w:r>
    </w:p>
    <w:p w:rsidR="0002676E" w:rsidRDefault="003C6933">
      <w:pPr>
        <w:pStyle w:val="a4"/>
        <w:numPr>
          <w:ilvl w:val="0"/>
          <w:numId w:val="37"/>
        </w:numPr>
        <w:tabs>
          <w:tab w:val="left" w:pos="492"/>
        </w:tabs>
        <w:spacing w:before="247"/>
        <w:ind w:left="492" w:hanging="240"/>
        <w:rPr>
          <w:sz w:val="28"/>
        </w:rPr>
      </w:pPr>
      <w:r>
        <w:rPr>
          <w:sz w:val="28"/>
        </w:rPr>
        <w:t>It’s</w:t>
      </w:r>
      <w:r>
        <w:rPr>
          <w:spacing w:val="-2"/>
          <w:sz w:val="28"/>
        </w:rPr>
        <w:t xml:space="preserve"> </w:t>
      </w:r>
      <w:r>
        <w:rPr>
          <w:sz w:val="28"/>
        </w:rPr>
        <w:t>not</w:t>
      </w:r>
      <w:r>
        <w:rPr>
          <w:spacing w:val="-1"/>
          <w:sz w:val="28"/>
        </w:rPr>
        <w:t xml:space="preserve"> </w:t>
      </w:r>
      <w:r>
        <w:rPr>
          <w:sz w:val="28"/>
        </w:rPr>
        <w:t>known</w:t>
      </w:r>
      <w:r>
        <w:rPr>
          <w:spacing w:val="-2"/>
          <w:sz w:val="28"/>
        </w:rPr>
        <w:t xml:space="preserve"> </w:t>
      </w:r>
      <w:r>
        <w:rPr>
          <w:sz w:val="28"/>
        </w:rPr>
        <w:t>what</w:t>
      </w:r>
      <w:r>
        <w:rPr>
          <w:spacing w:val="-1"/>
          <w:sz w:val="28"/>
        </w:rPr>
        <w:t xml:space="preserve"> </w:t>
      </w:r>
      <w:r>
        <w:rPr>
          <w:sz w:val="28"/>
        </w:rPr>
        <w:t>dose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amount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phages</w:t>
      </w:r>
      <w:r>
        <w:rPr>
          <w:spacing w:val="-5"/>
          <w:sz w:val="28"/>
        </w:rPr>
        <w:t xml:space="preserve"> </w:t>
      </w:r>
      <w:r>
        <w:rPr>
          <w:sz w:val="28"/>
        </w:rPr>
        <w:t>should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used.</w:t>
      </w:r>
    </w:p>
    <w:p w:rsidR="0002676E" w:rsidRDefault="003C6933">
      <w:pPr>
        <w:pStyle w:val="a4"/>
        <w:numPr>
          <w:ilvl w:val="0"/>
          <w:numId w:val="37"/>
        </w:numPr>
        <w:tabs>
          <w:tab w:val="left" w:pos="492"/>
        </w:tabs>
        <w:spacing w:before="249"/>
        <w:ind w:left="492" w:hanging="240"/>
        <w:rPr>
          <w:sz w:val="28"/>
        </w:rPr>
      </w:pPr>
      <w:r>
        <w:rPr>
          <w:sz w:val="28"/>
        </w:rPr>
        <w:t>It’s</w:t>
      </w:r>
      <w:r>
        <w:rPr>
          <w:spacing w:val="-1"/>
          <w:sz w:val="28"/>
        </w:rPr>
        <w:t xml:space="preserve"> </w:t>
      </w:r>
      <w:r>
        <w:rPr>
          <w:sz w:val="28"/>
        </w:rPr>
        <w:t>not known how</w:t>
      </w:r>
      <w:r>
        <w:rPr>
          <w:spacing w:val="-5"/>
          <w:sz w:val="28"/>
        </w:rPr>
        <w:t xml:space="preserve"> </w:t>
      </w:r>
      <w:r>
        <w:rPr>
          <w:sz w:val="28"/>
        </w:rPr>
        <w:t>long</w:t>
      </w:r>
      <w:r>
        <w:rPr>
          <w:spacing w:val="-3"/>
          <w:sz w:val="28"/>
        </w:rPr>
        <w:t xml:space="preserve"> </w:t>
      </w:r>
      <w:r>
        <w:rPr>
          <w:sz w:val="28"/>
        </w:rPr>
        <w:t>phage</w:t>
      </w:r>
      <w:r>
        <w:rPr>
          <w:spacing w:val="-2"/>
          <w:sz w:val="28"/>
        </w:rPr>
        <w:t xml:space="preserve"> </w:t>
      </w:r>
      <w:r>
        <w:rPr>
          <w:sz w:val="28"/>
        </w:rPr>
        <w:t>therapy</w:t>
      </w:r>
      <w:r>
        <w:rPr>
          <w:spacing w:val="-4"/>
          <w:sz w:val="28"/>
        </w:rPr>
        <w:t xml:space="preserve"> </w:t>
      </w:r>
      <w:r>
        <w:rPr>
          <w:sz w:val="28"/>
        </w:rPr>
        <w:t>may</w:t>
      </w:r>
      <w:r>
        <w:rPr>
          <w:spacing w:val="-5"/>
          <w:sz w:val="28"/>
        </w:rPr>
        <w:t xml:space="preserve"> </w:t>
      </w:r>
      <w:r>
        <w:rPr>
          <w:sz w:val="28"/>
        </w:rPr>
        <w:t>take</w:t>
      </w:r>
      <w:r>
        <w:rPr>
          <w:spacing w:val="-1"/>
          <w:sz w:val="28"/>
        </w:rPr>
        <w:t xml:space="preserve"> </w:t>
      </w:r>
      <w:r>
        <w:rPr>
          <w:sz w:val="28"/>
        </w:rPr>
        <w:t>to work.</w:t>
      </w:r>
    </w:p>
    <w:p w:rsidR="0002676E" w:rsidRDefault="003C6933">
      <w:pPr>
        <w:pStyle w:val="a4"/>
        <w:numPr>
          <w:ilvl w:val="0"/>
          <w:numId w:val="37"/>
        </w:numPr>
        <w:tabs>
          <w:tab w:val="left" w:pos="492"/>
        </w:tabs>
        <w:spacing w:before="250"/>
        <w:ind w:left="492" w:hanging="240"/>
        <w:rPr>
          <w:sz w:val="28"/>
        </w:rPr>
      </w:pPr>
      <w:r>
        <w:rPr>
          <w:sz w:val="28"/>
        </w:rPr>
        <w:t>It</w:t>
      </w:r>
      <w:r>
        <w:rPr>
          <w:spacing w:val="-2"/>
          <w:sz w:val="28"/>
        </w:rPr>
        <w:t xml:space="preserve"> </w:t>
      </w:r>
      <w:r>
        <w:rPr>
          <w:sz w:val="28"/>
        </w:rPr>
        <w:t>may</w:t>
      </w:r>
      <w:r>
        <w:rPr>
          <w:spacing w:val="-6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difficult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find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exact</w:t>
      </w:r>
      <w:r>
        <w:rPr>
          <w:spacing w:val="-1"/>
          <w:sz w:val="28"/>
        </w:rPr>
        <w:t xml:space="preserve"> </w:t>
      </w:r>
      <w:r>
        <w:rPr>
          <w:sz w:val="28"/>
        </w:rPr>
        <w:t>phage</w:t>
      </w:r>
      <w:r>
        <w:rPr>
          <w:spacing w:val="-2"/>
          <w:sz w:val="28"/>
        </w:rPr>
        <w:t xml:space="preserve"> </w:t>
      </w:r>
      <w:r>
        <w:rPr>
          <w:sz w:val="28"/>
        </w:rPr>
        <w:t>needed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treat</w:t>
      </w:r>
      <w:r>
        <w:rPr>
          <w:spacing w:val="-1"/>
          <w:sz w:val="28"/>
        </w:rPr>
        <w:t xml:space="preserve"> </w:t>
      </w:r>
      <w:r>
        <w:rPr>
          <w:sz w:val="28"/>
        </w:rPr>
        <w:t>an</w:t>
      </w:r>
      <w:r>
        <w:rPr>
          <w:spacing w:val="-2"/>
          <w:sz w:val="28"/>
        </w:rPr>
        <w:t xml:space="preserve"> </w:t>
      </w:r>
      <w:r>
        <w:rPr>
          <w:sz w:val="28"/>
        </w:rPr>
        <w:t>infection.</w:t>
      </w:r>
    </w:p>
    <w:p w:rsidR="0002676E" w:rsidRDefault="003C6933">
      <w:pPr>
        <w:pStyle w:val="a4"/>
        <w:numPr>
          <w:ilvl w:val="0"/>
          <w:numId w:val="37"/>
        </w:numPr>
        <w:tabs>
          <w:tab w:val="left" w:pos="495"/>
        </w:tabs>
        <w:spacing w:before="246"/>
        <w:ind w:left="494" w:hanging="243"/>
        <w:rPr>
          <w:sz w:val="28"/>
        </w:rPr>
      </w:pPr>
      <w:r>
        <w:rPr>
          <w:noProof/>
        </w:rPr>
        <w:drawing>
          <wp:anchor distT="0" distB="0" distL="0" distR="0" simplePos="0" relativeHeight="483301888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271657</wp:posOffset>
            </wp:positionV>
            <wp:extent cx="512952" cy="849630"/>
            <wp:effectExtent l="0" t="0" r="0" b="0"/>
            <wp:wrapNone/>
            <wp:docPr id="4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Phages</w:t>
      </w:r>
      <w:r>
        <w:rPr>
          <w:spacing w:val="-1"/>
          <w:sz w:val="28"/>
        </w:rPr>
        <w:t xml:space="preserve"> </w:t>
      </w:r>
      <w:r>
        <w:rPr>
          <w:sz w:val="28"/>
        </w:rPr>
        <w:t>may</w:t>
      </w:r>
      <w:r>
        <w:rPr>
          <w:spacing w:val="-6"/>
          <w:sz w:val="28"/>
        </w:rPr>
        <w:t xml:space="preserve"> </w:t>
      </w:r>
      <w:r>
        <w:rPr>
          <w:sz w:val="28"/>
        </w:rPr>
        <w:t>trigger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immune</w:t>
      </w:r>
      <w:r>
        <w:rPr>
          <w:spacing w:val="-2"/>
          <w:sz w:val="28"/>
        </w:rPr>
        <w:t xml:space="preserve"> </w:t>
      </w:r>
      <w:r>
        <w:rPr>
          <w:sz w:val="28"/>
        </w:rPr>
        <w:t>system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overreact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cause</w:t>
      </w:r>
      <w:r>
        <w:rPr>
          <w:spacing w:val="-2"/>
          <w:sz w:val="28"/>
        </w:rPr>
        <w:t xml:space="preserve"> </w:t>
      </w:r>
      <w:r>
        <w:rPr>
          <w:sz w:val="28"/>
        </w:rPr>
        <w:t>an</w:t>
      </w:r>
      <w:r>
        <w:rPr>
          <w:spacing w:val="-1"/>
          <w:sz w:val="28"/>
        </w:rPr>
        <w:t xml:space="preserve"> </w:t>
      </w:r>
      <w:r>
        <w:rPr>
          <w:sz w:val="28"/>
        </w:rPr>
        <w:t>imbalance.</w:t>
      </w:r>
    </w:p>
    <w:p w:rsidR="0002676E" w:rsidRDefault="003C6933">
      <w:pPr>
        <w:pStyle w:val="a4"/>
        <w:numPr>
          <w:ilvl w:val="0"/>
          <w:numId w:val="37"/>
        </w:numPr>
        <w:tabs>
          <w:tab w:val="left" w:pos="495"/>
        </w:tabs>
        <w:spacing w:before="250"/>
        <w:ind w:left="494" w:hanging="243"/>
        <w:rPr>
          <w:sz w:val="28"/>
        </w:rPr>
      </w:pPr>
      <w:r>
        <w:rPr>
          <w:sz w:val="28"/>
        </w:rPr>
        <w:t>Some</w:t>
      </w:r>
      <w:r>
        <w:rPr>
          <w:spacing w:val="-3"/>
          <w:sz w:val="28"/>
        </w:rPr>
        <w:t xml:space="preserve"> </w:t>
      </w:r>
      <w:r>
        <w:rPr>
          <w:sz w:val="28"/>
        </w:rPr>
        <w:t>types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phages</w:t>
      </w:r>
      <w:r>
        <w:rPr>
          <w:spacing w:val="-2"/>
          <w:sz w:val="28"/>
        </w:rPr>
        <w:t xml:space="preserve"> </w:t>
      </w:r>
      <w:r>
        <w:rPr>
          <w:sz w:val="28"/>
        </w:rPr>
        <w:t>don’t</w:t>
      </w:r>
      <w:r>
        <w:rPr>
          <w:spacing w:val="-2"/>
          <w:sz w:val="28"/>
        </w:rPr>
        <w:t xml:space="preserve"> </w:t>
      </w:r>
      <w:r>
        <w:rPr>
          <w:sz w:val="28"/>
        </w:rPr>
        <w:t>work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well</w:t>
      </w:r>
      <w:r>
        <w:rPr>
          <w:spacing w:val="-4"/>
          <w:sz w:val="28"/>
        </w:rPr>
        <w:t xml:space="preserve"> </w:t>
      </w:r>
      <w:r>
        <w:rPr>
          <w:sz w:val="28"/>
        </w:rPr>
        <w:t>as</w:t>
      </w:r>
      <w:r>
        <w:rPr>
          <w:spacing w:val="-3"/>
          <w:sz w:val="28"/>
        </w:rPr>
        <w:t xml:space="preserve"> </w:t>
      </w:r>
      <w:r>
        <w:rPr>
          <w:sz w:val="28"/>
        </w:rPr>
        <w:t>other</w:t>
      </w:r>
      <w:r>
        <w:rPr>
          <w:spacing w:val="-3"/>
          <w:sz w:val="28"/>
        </w:rPr>
        <w:t xml:space="preserve"> </w:t>
      </w:r>
      <w:r>
        <w:rPr>
          <w:sz w:val="28"/>
        </w:rPr>
        <w:t>kinds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treat</w:t>
      </w:r>
      <w:r>
        <w:rPr>
          <w:spacing w:val="-2"/>
          <w:sz w:val="28"/>
        </w:rPr>
        <w:t xml:space="preserve"> </w:t>
      </w:r>
      <w:r>
        <w:rPr>
          <w:sz w:val="28"/>
        </w:rPr>
        <w:t>bacterial</w:t>
      </w:r>
      <w:r>
        <w:rPr>
          <w:spacing w:val="-2"/>
          <w:sz w:val="28"/>
        </w:rPr>
        <w:t xml:space="preserve"> </w:t>
      </w:r>
      <w:r>
        <w:rPr>
          <w:sz w:val="28"/>
        </w:rPr>
        <w:t>infections.</w:t>
      </w:r>
    </w:p>
    <w:p w:rsidR="0002676E" w:rsidRDefault="003C6933">
      <w:pPr>
        <w:pStyle w:val="a4"/>
        <w:numPr>
          <w:ilvl w:val="0"/>
          <w:numId w:val="37"/>
        </w:numPr>
        <w:tabs>
          <w:tab w:val="left" w:pos="495"/>
        </w:tabs>
        <w:spacing w:before="249"/>
        <w:ind w:left="494" w:hanging="243"/>
        <w:rPr>
          <w:sz w:val="28"/>
        </w:rPr>
      </w:pPr>
      <w:r>
        <w:rPr>
          <w:sz w:val="28"/>
        </w:rPr>
        <w:t>There</w:t>
      </w:r>
      <w:r>
        <w:rPr>
          <w:spacing w:val="-3"/>
          <w:sz w:val="28"/>
        </w:rPr>
        <w:t xml:space="preserve"> </w:t>
      </w:r>
      <w:r>
        <w:rPr>
          <w:sz w:val="28"/>
        </w:rPr>
        <w:t>may</w:t>
      </w:r>
      <w:r>
        <w:rPr>
          <w:spacing w:val="-6"/>
          <w:sz w:val="28"/>
        </w:rPr>
        <w:t xml:space="preserve"> </w:t>
      </w:r>
      <w:r>
        <w:rPr>
          <w:sz w:val="28"/>
        </w:rPr>
        <w:t>not</w:t>
      </w:r>
      <w:r>
        <w:rPr>
          <w:spacing w:val="-5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enough</w:t>
      </w:r>
      <w:r>
        <w:rPr>
          <w:spacing w:val="-6"/>
          <w:sz w:val="28"/>
        </w:rPr>
        <w:t xml:space="preserve"> </w:t>
      </w:r>
      <w:r>
        <w:rPr>
          <w:sz w:val="28"/>
        </w:rPr>
        <w:t>kinds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phages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treat</w:t>
      </w:r>
      <w:r>
        <w:rPr>
          <w:spacing w:val="-1"/>
          <w:sz w:val="28"/>
        </w:rPr>
        <w:t xml:space="preserve"> </w:t>
      </w:r>
      <w:r>
        <w:rPr>
          <w:sz w:val="28"/>
        </w:rPr>
        <w:t>all</w:t>
      </w:r>
      <w:r>
        <w:rPr>
          <w:spacing w:val="-5"/>
          <w:sz w:val="28"/>
        </w:rPr>
        <w:t xml:space="preserve"> </w:t>
      </w:r>
      <w:r>
        <w:rPr>
          <w:sz w:val="28"/>
        </w:rPr>
        <w:t>bacterial</w:t>
      </w:r>
      <w:r>
        <w:rPr>
          <w:spacing w:val="-6"/>
          <w:sz w:val="28"/>
        </w:rPr>
        <w:t xml:space="preserve"> </w:t>
      </w:r>
      <w:r>
        <w:rPr>
          <w:sz w:val="28"/>
        </w:rPr>
        <w:t>infections.</w:t>
      </w:r>
    </w:p>
    <w:p w:rsidR="0002676E" w:rsidRDefault="003C6933">
      <w:pPr>
        <w:pStyle w:val="a4"/>
        <w:numPr>
          <w:ilvl w:val="0"/>
          <w:numId w:val="37"/>
        </w:numPr>
        <w:tabs>
          <w:tab w:val="left" w:pos="495"/>
        </w:tabs>
        <w:spacing w:before="247"/>
        <w:ind w:left="494" w:hanging="243"/>
        <w:rPr>
          <w:sz w:val="28"/>
        </w:rPr>
      </w:pPr>
      <w:r>
        <w:rPr>
          <w:sz w:val="28"/>
        </w:rPr>
        <w:t>Some</w:t>
      </w:r>
      <w:r>
        <w:rPr>
          <w:spacing w:val="-3"/>
          <w:sz w:val="28"/>
        </w:rPr>
        <w:t xml:space="preserve"> </w:t>
      </w:r>
      <w:r>
        <w:rPr>
          <w:sz w:val="28"/>
        </w:rPr>
        <w:t>phages</w:t>
      </w:r>
      <w:r>
        <w:rPr>
          <w:spacing w:val="-1"/>
          <w:sz w:val="28"/>
        </w:rPr>
        <w:t xml:space="preserve"> </w:t>
      </w:r>
      <w:r>
        <w:rPr>
          <w:sz w:val="28"/>
        </w:rPr>
        <w:t>may</w:t>
      </w:r>
      <w:r>
        <w:rPr>
          <w:spacing w:val="-5"/>
          <w:sz w:val="28"/>
        </w:rPr>
        <w:t xml:space="preserve"> </w:t>
      </w:r>
      <w:r>
        <w:rPr>
          <w:sz w:val="28"/>
        </w:rPr>
        <w:t>cause</w:t>
      </w:r>
      <w:r>
        <w:rPr>
          <w:spacing w:val="-3"/>
          <w:sz w:val="28"/>
        </w:rPr>
        <w:t xml:space="preserve"> </w:t>
      </w:r>
      <w:r>
        <w:rPr>
          <w:sz w:val="28"/>
        </w:rPr>
        <w:t>bacteria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become</w:t>
      </w:r>
      <w:r>
        <w:rPr>
          <w:spacing w:val="-2"/>
          <w:sz w:val="28"/>
        </w:rPr>
        <w:t xml:space="preserve"> </w:t>
      </w:r>
      <w:r>
        <w:rPr>
          <w:sz w:val="28"/>
        </w:rPr>
        <w:t>resistant.</w:t>
      </w:r>
    </w:p>
    <w:p w:rsidR="0002676E" w:rsidRDefault="003C6933">
      <w:pPr>
        <w:pStyle w:val="4"/>
        <w:spacing w:before="254"/>
        <w:ind w:left="254"/>
      </w:pPr>
      <w:r>
        <w:t>Post</w:t>
      </w:r>
      <w:r>
        <w:rPr>
          <w:spacing w:val="-2"/>
        </w:rPr>
        <w:t xml:space="preserve"> </w:t>
      </w:r>
      <w:r>
        <w:t>test</w:t>
      </w:r>
    </w:p>
    <w:p w:rsidR="0002676E" w:rsidRDefault="0002676E">
      <w:pPr>
        <w:pStyle w:val="a3"/>
        <w:spacing w:before="4"/>
        <w:rPr>
          <w:b/>
          <w:sz w:val="19"/>
        </w:rPr>
      </w:pPr>
    </w:p>
    <w:p w:rsidR="0002676E" w:rsidRDefault="003C6933">
      <w:pPr>
        <w:spacing w:before="89"/>
        <w:ind w:left="319"/>
        <w:rPr>
          <w:b/>
          <w:sz w:val="28"/>
        </w:rPr>
      </w:pPr>
      <w:r>
        <w:rPr>
          <w:b/>
          <w:sz w:val="28"/>
        </w:rPr>
        <w:t>Q1:-Enumerate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phage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therapy benefits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?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18"/>
        </w:rPr>
      </w:pPr>
    </w:p>
    <w:p w:rsidR="0002676E" w:rsidRDefault="003C6933">
      <w:pPr>
        <w:pStyle w:val="4"/>
        <w:spacing w:before="89"/>
      </w:pPr>
      <w:r>
        <w:t>References</w:t>
      </w:r>
    </w:p>
    <w:p w:rsidR="0002676E" w:rsidRDefault="0002676E">
      <w:pPr>
        <w:pStyle w:val="a3"/>
        <w:spacing w:before="2"/>
        <w:rPr>
          <w:b/>
          <w:sz w:val="25"/>
        </w:rPr>
      </w:pPr>
    </w:p>
    <w:p w:rsidR="0002676E" w:rsidRDefault="003C6933">
      <w:pPr>
        <w:pStyle w:val="a4"/>
        <w:numPr>
          <w:ilvl w:val="0"/>
          <w:numId w:val="36"/>
        </w:numPr>
        <w:tabs>
          <w:tab w:val="left" w:pos="622"/>
        </w:tabs>
        <w:spacing w:before="1" w:line="278" w:lineRule="auto"/>
        <w:ind w:right="2372" w:firstLine="0"/>
        <w:rPr>
          <w:sz w:val="28"/>
        </w:rPr>
      </w:pPr>
      <w:r>
        <w:rPr>
          <w:sz w:val="28"/>
        </w:rPr>
        <w:t>Review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Medical</w:t>
      </w:r>
      <w:r>
        <w:rPr>
          <w:spacing w:val="-4"/>
          <w:sz w:val="28"/>
        </w:rPr>
        <w:t xml:space="preserve"> </w:t>
      </w:r>
      <w:r>
        <w:rPr>
          <w:sz w:val="28"/>
        </w:rPr>
        <w:t>Microbiology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Immunology.</w:t>
      </w:r>
      <w:r>
        <w:rPr>
          <w:spacing w:val="-4"/>
          <w:sz w:val="28"/>
        </w:rPr>
        <w:t xml:space="preserve"> </w:t>
      </w:r>
      <w:r>
        <w:rPr>
          <w:sz w:val="28"/>
        </w:rPr>
        <w:t>Warren</w:t>
      </w:r>
      <w:r>
        <w:rPr>
          <w:spacing w:val="-3"/>
          <w:sz w:val="28"/>
        </w:rPr>
        <w:t xml:space="preserve"> </w:t>
      </w:r>
      <w:r>
        <w:rPr>
          <w:sz w:val="28"/>
        </w:rPr>
        <w:t>Levinson,</w:t>
      </w:r>
      <w:r>
        <w:rPr>
          <w:spacing w:val="-4"/>
          <w:sz w:val="28"/>
        </w:rPr>
        <w:t xml:space="preserve"> </w:t>
      </w:r>
      <w:r>
        <w:rPr>
          <w:sz w:val="28"/>
        </w:rPr>
        <w:t>12th</w:t>
      </w:r>
      <w:r>
        <w:rPr>
          <w:spacing w:val="-67"/>
          <w:sz w:val="28"/>
        </w:rPr>
        <w:t xml:space="preserve"> </w:t>
      </w:r>
      <w:r>
        <w:rPr>
          <w:sz w:val="28"/>
        </w:rPr>
        <w:t>May</w:t>
      </w:r>
      <w:r>
        <w:rPr>
          <w:spacing w:val="-5"/>
          <w:sz w:val="28"/>
        </w:rPr>
        <w:t xml:space="preserve"> </w:t>
      </w:r>
      <w:r>
        <w:rPr>
          <w:sz w:val="28"/>
        </w:rPr>
        <w:t>2012.</w:t>
      </w:r>
      <w:r>
        <w:rPr>
          <w:spacing w:val="-1"/>
          <w:sz w:val="28"/>
        </w:rPr>
        <w:t xml:space="preserve"> </w:t>
      </w:r>
      <w:r>
        <w:rPr>
          <w:sz w:val="28"/>
        </w:rPr>
        <w:t>Mc Graw-Hill</w:t>
      </w:r>
      <w:r>
        <w:rPr>
          <w:spacing w:val="1"/>
          <w:sz w:val="28"/>
        </w:rPr>
        <w:t xml:space="preserve"> </w:t>
      </w:r>
      <w:r>
        <w:rPr>
          <w:sz w:val="28"/>
        </w:rPr>
        <w:t>(Lange).</w:t>
      </w:r>
    </w:p>
    <w:p w:rsidR="0002676E" w:rsidRDefault="003C6933">
      <w:pPr>
        <w:pStyle w:val="a4"/>
        <w:numPr>
          <w:ilvl w:val="0"/>
          <w:numId w:val="36"/>
        </w:numPr>
        <w:tabs>
          <w:tab w:val="left" w:pos="622"/>
        </w:tabs>
        <w:spacing w:before="220" w:line="278" w:lineRule="auto"/>
        <w:ind w:right="2643" w:firstLine="0"/>
        <w:rPr>
          <w:sz w:val="28"/>
        </w:rPr>
      </w:pPr>
      <w:r>
        <w:rPr>
          <w:sz w:val="28"/>
        </w:rPr>
        <w:t>Jawetz, R., J.L. Melnick, and E.A. Adelberg,( 2019). Review of</w:t>
      </w:r>
      <w:r>
        <w:rPr>
          <w:spacing w:val="1"/>
          <w:sz w:val="28"/>
        </w:rPr>
        <w:t xml:space="preserve"> </w:t>
      </w:r>
      <w:r>
        <w:rPr>
          <w:sz w:val="28"/>
        </w:rPr>
        <w:t>Medical</w:t>
      </w:r>
      <w:r>
        <w:rPr>
          <w:spacing w:val="-68"/>
          <w:sz w:val="28"/>
        </w:rPr>
        <w:t xml:space="preserve"> </w:t>
      </w:r>
      <w:r>
        <w:rPr>
          <w:sz w:val="28"/>
        </w:rPr>
        <w:t>Microbiology,</w:t>
      </w:r>
      <w:r>
        <w:rPr>
          <w:spacing w:val="69"/>
          <w:sz w:val="28"/>
        </w:rPr>
        <w:t xml:space="preserve"> </w:t>
      </w:r>
      <w:r>
        <w:rPr>
          <w:sz w:val="28"/>
        </w:rPr>
        <w:t>Twenty-Eighth Edition</w:t>
      </w:r>
      <w:r>
        <w:rPr>
          <w:spacing w:val="1"/>
          <w:sz w:val="28"/>
        </w:rPr>
        <w:t xml:space="preserve"> </w:t>
      </w:r>
      <w:r>
        <w:rPr>
          <w:sz w:val="28"/>
        </w:rPr>
        <w:t>Edition,.</w:t>
      </w:r>
    </w:p>
    <w:p w:rsidR="0002676E" w:rsidRDefault="003C6933">
      <w:pPr>
        <w:pStyle w:val="a4"/>
        <w:numPr>
          <w:ilvl w:val="0"/>
          <w:numId w:val="36"/>
        </w:numPr>
        <w:tabs>
          <w:tab w:val="left" w:pos="622"/>
        </w:tabs>
        <w:spacing w:before="194" w:line="278" w:lineRule="auto"/>
        <w:ind w:right="2025" w:firstLine="0"/>
        <w:rPr>
          <w:sz w:val="28"/>
        </w:rPr>
      </w:pPr>
      <w:r>
        <w:rPr>
          <w:sz w:val="28"/>
        </w:rPr>
        <w:t xml:space="preserve">Christopher J. Burrell, ... Frederick A. Murphy, in </w:t>
      </w:r>
      <w:hyperlink r:id="rId150">
        <w:r>
          <w:rPr>
            <w:sz w:val="28"/>
          </w:rPr>
          <w:t>Fenner and White's Medical</w:t>
        </w:r>
      </w:hyperlink>
      <w:r>
        <w:rPr>
          <w:spacing w:val="-68"/>
          <w:sz w:val="28"/>
        </w:rPr>
        <w:t xml:space="preserve"> </w:t>
      </w:r>
      <w:hyperlink r:id="rId151">
        <w:r>
          <w:rPr>
            <w:sz w:val="28"/>
          </w:rPr>
          <w:t>Virology</w:t>
        </w:r>
        <w:r>
          <w:rPr>
            <w:spacing w:val="-5"/>
            <w:sz w:val="28"/>
          </w:rPr>
          <w:t xml:space="preserve"> </w:t>
        </w:r>
        <w:r>
          <w:rPr>
            <w:sz w:val="28"/>
          </w:rPr>
          <w:t>(Fifth Edition)</w:t>
        </w:r>
      </w:hyperlink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2017.</w:t>
      </w:r>
    </w:p>
    <w:p w:rsidR="0002676E" w:rsidRDefault="003C6933">
      <w:pPr>
        <w:pStyle w:val="a4"/>
        <w:numPr>
          <w:ilvl w:val="0"/>
          <w:numId w:val="36"/>
        </w:numPr>
        <w:tabs>
          <w:tab w:val="left" w:pos="622"/>
        </w:tabs>
        <w:spacing w:before="194" w:line="278" w:lineRule="auto"/>
        <w:ind w:right="2408" w:firstLine="0"/>
        <w:rPr>
          <w:sz w:val="28"/>
        </w:rPr>
      </w:pPr>
      <w:r>
        <w:rPr>
          <w:sz w:val="28"/>
        </w:rPr>
        <w:t>M. B. Dion, F. Oechslin, and S. Moineau, “Phage diversity, genomics and</w:t>
      </w:r>
      <w:r>
        <w:rPr>
          <w:spacing w:val="1"/>
          <w:sz w:val="28"/>
        </w:rPr>
        <w:t xml:space="preserve"> </w:t>
      </w:r>
      <w:r>
        <w:rPr>
          <w:sz w:val="28"/>
        </w:rPr>
        <w:t>phylogeny,”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Nature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Reviews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Microbiology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vol.</w:t>
      </w:r>
      <w:r>
        <w:rPr>
          <w:spacing w:val="-3"/>
          <w:sz w:val="28"/>
        </w:rPr>
        <w:t xml:space="preserve"> </w:t>
      </w:r>
      <w:r>
        <w:rPr>
          <w:sz w:val="28"/>
        </w:rPr>
        <w:t>18,</w:t>
      </w:r>
      <w:r>
        <w:rPr>
          <w:spacing w:val="-4"/>
          <w:sz w:val="28"/>
        </w:rPr>
        <w:t xml:space="preserve"> </w:t>
      </w:r>
      <w:r>
        <w:rPr>
          <w:sz w:val="28"/>
        </w:rPr>
        <w:t>no.</w:t>
      </w:r>
      <w:r>
        <w:rPr>
          <w:spacing w:val="-3"/>
          <w:sz w:val="28"/>
        </w:rPr>
        <w:t xml:space="preserve"> </w:t>
      </w:r>
      <w:r>
        <w:rPr>
          <w:sz w:val="28"/>
        </w:rPr>
        <w:t>3,</w:t>
      </w:r>
      <w:r>
        <w:rPr>
          <w:spacing w:val="-4"/>
          <w:sz w:val="28"/>
        </w:rPr>
        <w:t xml:space="preserve"> </w:t>
      </w:r>
      <w:r>
        <w:rPr>
          <w:sz w:val="28"/>
        </w:rPr>
        <w:t>pp.</w:t>
      </w:r>
      <w:r>
        <w:rPr>
          <w:spacing w:val="-3"/>
          <w:sz w:val="28"/>
        </w:rPr>
        <w:t xml:space="preserve"> </w:t>
      </w:r>
      <w:r>
        <w:rPr>
          <w:sz w:val="28"/>
        </w:rPr>
        <w:t>125–138,</w:t>
      </w:r>
      <w:r>
        <w:rPr>
          <w:spacing w:val="-4"/>
          <w:sz w:val="28"/>
        </w:rPr>
        <w:t xml:space="preserve"> </w:t>
      </w:r>
      <w:r>
        <w:rPr>
          <w:sz w:val="28"/>
        </w:rPr>
        <w:t>2020.</w:t>
      </w:r>
    </w:p>
    <w:p w:rsidR="0002676E" w:rsidRDefault="0002676E">
      <w:pPr>
        <w:pStyle w:val="a3"/>
        <w:rPr>
          <w:sz w:val="10"/>
        </w:rPr>
      </w:pPr>
    </w:p>
    <w:p w:rsidR="0002676E" w:rsidRDefault="0002676E">
      <w:pPr>
        <w:rPr>
          <w:sz w:val="10"/>
        </w:rPr>
        <w:sectPr w:rsidR="0002676E">
          <w:headerReference w:type="default" r:id="rId152"/>
          <w:footerReference w:type="default" r:id="rId153"/>
          <w:pgSz w:w="11910" w:h="16840"/>
          <w:pgMar w:top="1020" w:right="320" w:bottom="280" w:left="120" w:header="712" w:footer="0" w:gutter="0"/>
          <w:cols w:space="720"/>
        </w:sect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rPr>
          <w:sz w:val="24"/>
        </w:rPr>
      </w:pPr>
    </w:p>
    <w:p w:rsidR="0002676E" w:rsidRDefault="0002676E">
      <w:pPr>
        <w:pStyle w:val="a3"/>
        <w:spacing w:before="9"/>
        <w:rPr>
          <w:sz w:val="23"/>
        </w:rPr>
      </w:pPr>
    </w:p>
    <w:p w:rsidR="0002676E" w:rsidRDefault="003C6933">
      <w:pPr>
        <w:bidi/>
        <w:ind w:right="1236"/>
        <w:jc w:val="right"/>
        <w:rPr>
          <w:rFonts w:ascii="Arial" w:cs="Arial"/>
          <w:b/>
          <w:bCs/>
        </w:rPr>
      </w:pP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rtl/>
        </w:rPr>
        <w:t>م</w:t>
      </w:r>
      <w:r>
        <w:rPr>
          <w:rFonts w:ascii="Arial" w:cs="Arial"/>
          <w:b/>
          <w:bCs/>
          <w:spacing w:val="-1"/>
          <w:rtl/>
        </w:rPr>
        <w:t>رح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3"/>
        </w:rPr>
        <w:t>-</w:t>
      </w:r>
      <w:r>
        <w:rPr>
          <w:rFonts w:ascii="Arial" w:cs="Arial"/>
          <w:b/>
          <w:bCs/>
          <w:spacing w:val="-2"/>
        </w:rPr>
        <w:t>: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-3"/>
          <w:w w:val="41"/>
          <w:rtl/>
        </w:rPr>
        <w:t>ث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ث</w:t>
      </w:r>
      <w:r>
        <w:rPr>
          <w:rFonts w:ascii="Arial" w:cs="Arial"/>
          <w:b/>
          <w:bCs/>
          <w:spacing w:val="-3"/>
          <w:w w:val="121"/>
          <w:rtl/>
        </w:rPr>
        <w:t>ة</w:t>
      </w:r>
    </w:p>
    <w:p w:rsidR="0002676E" w:rsidRDefault="003C6933">
      <w:pPr>
        <w:pStyle w:val="a3"/>
        <w:rPr>
          <w:rFonts w:ascii="Arial"/>
          <w:b/>
          <w:sz w:val="26"/>
        </w:rPr>
      </w:pPr>
      <w:r>
        <w:br w:type="column"/>
      </w:r>
    </w:p>
    <w:p w:rsidR="0002676E" w:rsidRDefault="0002676E">
      <w:pPr>
        <w:pStyle w:val="a3"/>
        <w:rPr>
          <w:rFonts w:ascii="Arial"/>
          <w:b/>
          <w:sz w:val="26"/>
        </w:rPr>
      </w:pPr>
    </w:p>
    <w:p w:rsidR="0002676E" w:rsidRDefault="0002676E">
      <w:pPr>
        <w:pStyle w:val="a3"/>
        <w:rPr>
          <w:rFonts w:ascii="Arial"/>
          <w:b/>
          <w:sz w:val="26"/>
        </w:rPr>
      </w:pPr>
    </w:p>
    <w:p w:rsidR="0002676E" w:rsidRDefault="003C6933">
      <w:pPr>
        <w:bidi/>
        <w:spacing w:before="201"/>
        <w:ind w:right="1236"/>
        <w:jc w:val="right"/>
        <w:rPr>
          <w:rFonts w:ascii="Arial" w:cs="Arial"/>
          <w:b/>
          <w:bCs/>
        </w:rPr>
      </w:pP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80"/>
          <w:rtl/>
        </w:rPr>
        <w:t>لم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spacing w:val="-2"/>
          <w:rtl/>
        </w:rPr>
        <w:t>دة</w:t>
      </w:r>
      <w:r>
        <w:rPr>
          <w:rFonts w:ascii="Calibri" w:cs="Calibri"/>
          <w:b/>
          <w:bCs/>
          <w:spacing w:val="1"/>
        </w:rPr>
        <w:t>:</w:t>
      </w:r>
      <w:r>
        <w:rPr>
          <w:rFonts w:ascii="Arial" w:cs="Arial"/>
          <w:b/>
          <w:bCs/>
          <w:spacing w:val="2"/>
          <w:rtl/>
        </w:rPr>
        <w:t xml:space="preserve"> </w:t>
      </w:r>
      <w:r>
        <w:rPr>
          <w:rFonts w:ascii="Arial" w:cs="Arial"/>
          <w:b/>
          <w:bCs/>
          <w:w w:val="40"/>
          <w:rtl/>
        </w:rPr>
        <w:t>ف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2"/>
          <w:w w:val="65"/>
          <w:rtl/>
        </w:rPr>
        <w:t>ي</w:t>
      </w:r>
      <w:r>
        <w:rPr>
          <w:rFonts w:ascii="Arial" w:cs="Arial"/>
          <w:b/>
          <w:bCs/>
          <w:w w:val="65"/>
          <w:rtl/>
        </w:rPr>
        <w:t>ر</w:t>
      </w:r>
      <w:r>
        <w:rPr>
          <w:rFonts w:ascii="Arial" w:cs="Arial"/>
          <w:b/>
          <w:bCs/>
          <w:spacing w:val="-2"/>
          <w:w w:val="78"/>
          <w:rtl/>
        </w:rPr>
        <w:t>و</w:t>
      </w:r>
      <w:r>
        <w:rPr>
          <w:rFonts w:ascii="Arial" w:cs="Arial"/>
          <w:b/>
          <w:bCs/>
          <w:spacing w:val="-1"/>
          <w:w w:val="78"/>
          <w:rtl/>
        </w:rPr>
        <w:t>س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rtl/>
        </w:rPr>
        <w:t>ت</w:t>
      </w:r>
    </w:p>
    <w:p w:rsidR="0002676E" w:rsidRDefault="003C6933">
      <w:pPr>
        <w:bidi/>
        <w:spacing w:before="94" w:line="463" w:lineRule="auto"/>
        <w:ind w:left="1531" w:right="1236" w:firstLine="879"/>
        <w:rPr>
          <w:rFonts w:ascii="Arial" w:cs="Arial"/>
          <w:b/>
          <w:bCs/>
        </w:rPr>
      </w:pPr>
      <w:r>
        <w:rPr>
          <w:rtl/>
        </w:rPr>
        <w:br w:type="column"/>
      </w:r>
      <w:r>
        <w:rPr>
          <w:rFonts w:ascii="Arial" w:cs="Arial"/>
          <w:b/>
          <w:bCs/>
          <w:rtl/>
        </w:rPr>
        <w:lastRenderedPageBreak/>
        <w:t>ا</w:t>
      </w:r>
      <w:r>
        <w:rPr>
          <w:rFonts w:ascii="Arial" w:cs="Arial"/>
          <w:b/>
          <w:bCs/>
          <w:w w:val="73"/>
          <w:rtl/>
        </w:rPr>
        <w:t>ل</w:t>
      </w:r>
      <w:r>
        <w:rPr>
          <w:rFonts w:ascii="Arial" w:cs="Arial"/>
          <w:b/>
          <w:bCs/>
          <w:spacing w:val="-1"/>
          <w:w w:val="73"/>
          <w:rtl/>
        </w:rPr>
        <w:t>ج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1"/>
          <w:w w:val="86"/>
          <w:rtl/>
        </w:rPr>
        <w:t>مع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spacing w:val="1"/>
          <w:w w:val="48"/>
          <w:rtl/>
        </w:rPr>
        <w:t>ل</w:t>
      </w:r>
      <w:r>
        <w:rPr>
          <w:rFonts w:ascii="Arial" w:cs="Arial"/>
          <w:b/>
          <w:bCs/>
          <w:spacing w:val="-1"/>
          <w:w w:val="48"/>
          <w:rtl/>
        </w:rPr>
        <w:t>تق</w:t>
      </w:r>
      <w:r>
        <w:rPr>
          <w:rFonts w:ascii="Arial" w:cs="Arial"/>
          <w:b/>
          <w:bCs/>
          <w:spacing w:val="-3"/>
          <w:w w:val="45"/>
          <w:rtl/>
        </w:rPr>
        <w:t>ن</w:t>
      </w:r>
      <w:r>
        <w:rPr>
          <w:rFonts w:ascii="Arial" w:cs="Arial"/>
          <w:b/>
          <w:bCs/>
          <w:spacing w:val="-1"/>
          <w:w w:val="45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0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spacing w:val="1"/>
          <w:w w:val="78"/>
          <w:rtl/>
        </w:rPr>
        <w:t>و</w:t>
      </w:r>
      <w:r>
        <w:rPr>
          <w:rFonts w:ascii="Arial" w:cs="Arial"/>
          <w:b/>
          <w:bCs/>
          <w:spacing w:val="-1"/>
          <w:w w:val="78"/>
          <w:rtl/>
        </w:rPr>
        <w:t>س</w:t>
      </w:r>
      <w:r>
        <w:rPr>
          <w:rFonts w:ascii="Arial" w:cs="Arial"/>
          <w:b/>
          <w:bCs/>
          <w:spacing w:val="-3"/>
          <w:rtl/>
        </w:rPr>
        <w:t>ط</w:t>
      </w:r>
      <w:r>
        <w:rPr>
          <w:rFonts w:ascii="Arial" w:cs="Arial"/>
          <w:b/>
          <w:bCs/>
          <w:spacing w:val="-3"/>
          <w:w w:val="86"/>
          <w:rtl/>
        </w:rPr>
        <w:t>ى</w:t>
      </w:r>
      <w:r>
        <w:rPr>
          <w:rFonts w:ascii="Arial" w:cs="Arial"/>
          <w:b/>
          <w:bCs/>
          <w:rtl/>
        </w:rPr>
        <w:t xml:space="preserve"> </w:t>
      </w:r>
      <w:r>
        <w:rPr>
          <w:rFonts w:ascii="Arial" w:cs="Arial"/>
          <w:b/>
          <w:bCs/>
          <w:w w:val="66"/>
          <w:rtl/>
        </w:rPr>
        <w:t>ك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0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52"/>
          <w:rtl/>
        </w:rPr>
        <w:t>ل</w:t>
      </w:r>
      <w:r>
        <w:rPr>
          <w:rFonts w:ascii="Arial" w:cs="Arial"/>
          <w:b/>
          <w:bCs/>
          <w:w w:val="48"/>
          <w:rtl/>
        </w:rPr>
        <w:t>ت</w:t>
      </w:r>
      <w:r>
        <w:rPr>
          <w:rFonts w:ascii="Arial" w:cs="Arial"/>
          <w:b/>
          <w:bCs/>
          <w:spacing w:val="-1"/>
          <w:w w:val="48"/>
          <w:rtl/>
        </w:rPr>
        <w:t>قن</w:t>
      </w:r>
      <w:r>
        <w:rPr>
          <w:rFonts w:ascii="Arial" w:cs="Arial"/>
          <w:b/>
          <w:bCs/>
          <w:spacing w:val="-3"/>
          <w:w w:val="42"/>
          <w:rtl/>
        </w:rPr>
        <w:t>ي</w:t>
      </w:r>
      <w:r>
        <w:rPr>
          <w:rFonts w:ascii="Arial" w:cs="Arial"/>
          <w:b/>
          <w:bCs/>
          <w:w w:val="108"/>
          <w:rtl/>
        </w:rPr>
        <w:t>ا</w:t>
      </w:r>
      <w:r>
        <w:rPr>
          <w:rFonts w:ascii="Arial" w:cs="Arial"/>
          <w:b/>
          <w:bCs/>
          <w:spacing w:val="-2"/>
          <w:rtl/>
        </w:rPr>
        <w:t>ت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66"/>
          <w:rtl/>
        </w:rPr>
        <w:t>ل</w:t>
      </w:r>
      <w:r>
        <w:rPr>
          <w:rFonts w:ascii="Arial" w:cs="Arial"/>
          <w:b/>
          <w:bCs/>
          <w:spacing w:val="-1"/>
          <w:w w:val="66"/>
          <w:rtl/>
        </w:rPr>
        <w:t>صحي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Arial" w:cs="Arial"/>
          <w:b/>
          <w:bCs/>
          <w:spacing w:val="-11"/>
          <w:rtl/>
        </w:rPr>
        <w:t xml:space="preserve"> </w:t>
      </w:r>
      <w:r>
        <w:rPr>
          <w:rFonts w:ascii="Arial" w:cs="Arial"/>
          <w:b/>
          <w:bCs/>
          <w:rtl/>
        </w:rPr>
        <w:t>وا</w:t>
      </w:r>
      <w:r>
        <w:rPr>
          <w:rFonts w:ascii="Arial" w:cs="Arial"/>
          <w:b/>
          <w:bCs/>
          <w:w w:val="57"/>
          <w:rtl/>
        </w:rPr>
        <w:t>ل</w:t>
      </w:r>
      <w:r>
        <w:rPr>
          <w:rFonts w:ascii="Arial" w:cs="Arial"/>
          <w:b/>
          <w:bCs/>
          <w:spacing w:val="-1"/>
          <w:w w:val="57"/>
          <w:rtl/>
        </w:rPr>
        <w:t>طبي</w:t>
      </w:r>
      <w:r>
        <w:rPr>
          <w:rFonts w:ascii="Arial" w:cs="Arial"/>
          <w:b/>
          <w:bCs/>
          <w:spacing w:val="-3"/>
          <w:w w:val="121"/>
          <w:rtl/>
        </w:rPr>
        <w:t>ة</w:t>
      </w:r>
      <w:r>
        <w:rPr>
          <w:rFonts w:ascii="Calibri" w:cs="Calibri"/>
          <w:b/>
          <w:bCs/>
          <w:spacing w:val="-1"/>
          <w:rtl/>
        </w:rPr>
        <w:t xml:space="preserve"> </w:t>
      </w:r>
      <w:r>
        <w:rPr>
          <w:rFonts w:ascii="Calibri" w:cs="Calibri"/>
          <w:b/>
          <w:bCs/>
        </w:rPr>
        <w:t>/</w:t>
      </w:r>
      <w:r>
        <w:rPr>
          <w:rFonts w:ascii="Arial" w:cs="Arial"/>
          <w:b/>
          <w:bCs/>
          <w:spacing w:val="-1"/>
          <w:w w:val="53"/>
          <w:rtl/>
        </w:rPr>
        <w:t>بغ</w:t>
      </w:r>
      <w:r>
        <w:rPr>
          <w:rFonts w:ascii="Arial" w:cs="Arial"/>
          <w:b/>
          <w:bCs/>
          <w:rtl/>
        </w:rPr>
        <w:t>د</w:t>
      </w:r>
      <w:r>
        <w:rPr>
          <w:rFonts w:ascii="Arial" w:cs="Arial"/>
          <w:b/>
          <w:bCs/>
          <w:spacing w:val="-3"/>
          <w:rtl/>
        </w:rPr>
        <w:t>ا</w:t>
      </w:r>
      <w:r>
        <w:rPr>
          <w:rFonts w:ascii="Arial" w:cs="Arial"/>
          <w:b/>
          <w:bCs/>
          <w:spacing w:val="-2"/>
          <w:rtl/>
        </w:rPr>
        <w:t>د</w:t>
      </w:r>
      <w:r>
        <w:rPr>
          <w:rFonts w:ascii="Arial" w:cs="Arial"/>
          <w:b/>
          <w:bCs/>
          <w:w w:val="66"/>
          <w:rtl/>
        </w:rPr>
        <w:t xml:space="preserve"> </w:t>
      </w:r>
      <w:r>
        <w:rPr>
          <w:rFonts w:ascii="Arial" w:cs="Arial"/>
          <w:b/>
          <w:bCs/>
          <w:spacing w:val="-1"/>
          <w:w w:val="68"/>
          <w:rtl/>
        </w:rPr>
        <w:t>قسم</w:t>
      </w:r>
      <w:r>
        <w:rPr>
          <w:rFonts w:ascii="Arial" w:cs="Arial"/>
          <w:b/>
          <w:bCs/>
          <w:rtl/>
        </w:rPr>
        <w:t xml:space="preserve"> </w:t>
      </w:r>
      <w:r>
        <w:rPr>
          <w:rFonts w:ascii="Arial" w:cs="Arial"/>
          <w:b/>
          <w:bCs/>
          <w:w w:val="41"/>
          <w:rtl/>
        </w:rPr>
        <w:t>ت</w:t>
      </w:r>
      <w:r>
        <w:rPr>
          <w:rFonts w:ascii="Arial" w:cs="Arial"/>
          <w:b/>
          <w:bCs/>
          <w:w w:val="48"/>
          <w:rtl/>
        </w:rPr>
        <w:t>ق</w:t>
      </w:r>
      <w:r>
        <w:rPr>
          <w:rFonts w:ascii="Arial" w:cs="Arial"/>
          <w:b/>
          <w:bCs/>
          <w:spacing w:val="-1"/>
          <w:w w:val="48"/>
          <w:rtl/>
        </w:rPr>
        <w:t>ني</w:t>
      </w:r>
      <w:r>
        <w:rPr>
          <w:rFonts w:ascii="Arial" w:cs="Arial"/>
          <w:b/>
          <w:bCs/>
          <w:spacing w:val="-2"/>
          <w:w w:val="108"/>
          <w:rtl/>
        </w:rPr>
        <w:t>ا</w:t>
      </w:r>
      <w:r>
        <w:rPr>
          <w:rFonts w:ascii="Arial" w:cs="Arial"/>
          <w:b/>
          <w:bCs/>
          <w:rtl/>
        </w:rPr>
        <w:t>ت</w:t>
      </w:r>
      <w:r>
        <w:rPr>
          <w:rFonts w:ascii="Arial" w:cs="Arial"/>
          <w:b/>
          <w:bCs/>
          <w:spacing w:val="-1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ت</w:t>
      </w:r>
      <w:r>
        <w:rPr>
          <w:rFonts w:ascii="Arial" w:cs="Arial"/>
          <w:b/>
          <w:bCs/>
          <w:spacing w:val="-3"/>
          <w:w w:val="91"/>
          <w:rtl/>
        </w:rPr>
        <w:t>ح</w:t>
      </w:r>
      <w:r>
        <w:rPr>
          <w:rFonts w:ascii="Arial" w:cs="Arial"/>
          <w:b/>
          <w:bCs/>
          <w:spacing w:val="1"/>
          <w:w w:val="46"/>
          <w:rtl/>
        </w:rPr>
        <w:t>ل</w:t>
      </w:r>
      <w:r>
        <w:rPr>
          <w:rFonts w:ascii="Arial" w:cs="Arial"/>
          <w:b/>
          <w:bCs/>
          <w:spacing w:val="-1"/>
          <w:w w:val="46"/>
          <w:rtl/>
        </w:rPr>
        <w:t>ي</w:t>
      </w:r>
      <w:r>
        <w:rPr>
          <w:rFonts w:ascii="Arial" w:cs="Arial"/>
          <w:b/>
          <w:bCs/>
          <w:spacing w:val="-2"/>
          <w:w w:val="81"/>
          <w:rtl/>
        </w:rPr>
        <w:t>ا</w:t>
      </w:r>
      <w:r>
        <w:rPr>
          <w:rFonts w:ascii="Arial" w:cs="Arial"/>
          <w:b/>
          <w:bCs/>
          <w:w w:val="81"/>
          <w:rtl/>
        </w:rPr>
        <w:t>ل</w:t>
      </w:r>
      <w:r>
        <w:rPr>
          <w:rFonts w:ascii="Arial" w:cs="Arial"/>
          <w:b/>
          <w:bCs/>
          <w:rtl/>
        </w:rPr>
        <w:t>ت</w:t>
      </w:r>
      <w:r>
        <w:rPr>
          <w:rFonts w:ascii="Arial" w:cs="Arial"/>
          <w:b/>
          <w:bCs/>
          <w:spacing w:val="-2"/>
          <w:rtl/>
        </w:rPr>
        <w:t xml:space="preserve"> </w:t>
      </w:r>
      <w:r>
        <w:rPr>
          <w:rFonts w:ascii="Arial" w:cs="Arial"/>
          <w:b/>
          <w:bCs/>
          <w:rtl/>
        </w:rPr>
        <w:t>ا</w:t>
      </w:r>
      <w:r>
        <w:rPr>
          <w:rFonts w:ascii="Arial" w:cs="Arial"/>
          <w:b/>
          <w:bCs/>
          <w:w w:val="87"/>
          <w:rtl/>
        </w:rPr>
        <w:t>لمر</w:t>
      </w:r>
      <w:r>
        <w:rPr>
          <w:rFonts w:ascii="Arial" w:cs="Arial"/>
          <w:b/>
          <w:bCs/>
          <w:spacing w:val="-3"/>
          <w:w w:val="61"/>
          <w:rtl/>
        </w:rPr>
        <w:t>ض</w:t>
      </w:r>
      <w:r>
        <w:rPr>
          <w:rFonts w:ascii="Arial" w:cs="Arial"/>
          <w:b/>
          <w:bCs/>
          <w:spacing w:val="-1"/>
          <w:w w:val="61"/>
          <w:rtl/>
        </w:rPr>
        <w:t>ي</w:t>
      </w:r>
      <w:r>
        <w:rPr>
          <w:rFonts w:ascii="Arial" w:cs="Arial"/>
          <w:b/>
          <w:bCs/>
          <w:spacing w:val="-3"/>
          <w:w w:val="121"/>
          <w:rtl/>
        </w:rPr>
        <w:t>ة</w:t>
      </w:r>
    </w:p>
    <w:p w:rsidR="0002676E" w:rsidRDefault="0002676E">
      <w:pPr>
        <w:spacing w:line="463" w:lineRule="auto"/>
        <w:rPr>
          <w:rFonts w:ascii="Arial" w:cs="Arial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3" w:space="720" w:equalWidth="0">
            <w:col w:w="2440" w:space="128"/>
            <w:col w:w="2494" w:space="1119"/>
            <w:col w:w="5289"/>
          </w:cols>
        </w:sectPr>
      </w:pPr>
    </w:p>
    <w:p w:rsidR="0002676E" w:rsidRDefault="004B3196">
      <w:pPr>
        <w:pStyle w:val="a3"/>
        <w:spacing w:before="4"/>
        <w:rPr>
          <w:rFonts w:ascii="Arial"/>
          <w:b/>
          <w:sz w:val="17"/>
        </w:rPr>
      </w:pPr>
      <w:r>
        <w:lastRenderedPageBreak/>
        <w:pict>
          <v:group id="_x0000_s3076" style="position:absolute;margin-left:13.9pt;margin-top:24pt;width:557.6pt;height:794.05pt;z-index:-20015104;mso-position-horizontal-relative:page;mso-position-vertical-relative:page" coordorigin="278,480" coordsize="11152,15881">
            <v:shape id="_x0000_s3088" type="#_x0000_t75" style="position:absolute;left:3493;top:8696;width:1503;height:2527">
              <v:imagedata r:id="rId10" o:title=""/>
            </v:shape>
            <v:shape id="_x0000_s3087" type="#_x0000_t75" style="position:absolute;left:5146;top:7454;width:899;height:2236">
              <v:imagedata r:id="rId11" o:title=""/>
            </v:shape>
            <v:shape id="_x0000_s3086" type="#_x0000_t75" style="position:absolute;left:6263;top:6167;width:1169;height:2313">
              <v:imagedata r:id="rId12" o:title=""/>
            </v:shape>
            <v:rect id="_x0000_s3085" style="position:absolute;left:285;top:8269;width:9915;height:1110" stroked="f"/>
            <v:rect id="_x0000_s3084" style="position:absolute;left:285;top:8269;width:9915;height:1110" filled="f"/>
            <v:shape id="_x0000_s3083" style="position:absolute;left:285;top:9813;width:9630;height:4080" coordorigin="285,9814" coordsize="9630,4080" path="m9915,9814r-9630,l285,13765r,129l9915,13894r,-129l9915,9814xe" stroked="f">
              <v:path arrowok="t"/>
            </v:shape>
            <v:rect id="_x0000_s3082" style="position:absolute;left:285;top:9813;width:9630;height:4080" filled="f"/>
            <v:rect id="_x0000_s3081" style="position:absolute;left:555;top:13764;width:9645;height:1950" fillcolor="#c5d9f0" stroked="f"/>
            <v:rect id="_x0000_s3080" style="position:absolute;left:555;top:13764;width:9645;height:1950" filled="f"/>
            <v:shape id="_x0000_s3079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3078" style="position:absolute;left:540;top:568;width:15;height:15704" stroked="f"/>
            <v:shape id="_x0000_s3077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2676E" w:rsidRDefault="003C6933">
      <w:pPr>
        <w:spacing w:before="57"/>
        <w:ind w:left="209"/>
        <w:jc w:val="center"/>
        <w:rPr>
          <w:rFonts w:ascii="Calibri"/>
        </w:rPr>
      </w:pPr>
      <w:r>
        <w:rPr>
          <w:rFonts w:ascii="Calibri"/>
        </w:rPr>
        <w:t>95</w:t>
      </w:r>
    </w:p>
    <w:p w:rsidR="0002676E" w:rsidRDefault="0002676E">
      <w:pPr>
        <w:jc w:val="center"/>
        <w:rPr>
          <w:rFonts w:ascii="Calibri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p w:rsidR="0002676E" w:rsidRDefault="0002676E">
      <w:pPr>
        <w:pStyle w:val="a3"/>
        <w:rPr>
          <w:rFonts w:ascii="Calibri"/>
          <w:sz w:val="20"/>
        </w:rPr>
      </w:pPr>
    </w:p>
    <w:p w:rsidR="0002676E" w:rsidRDefault="0002676E">
      <w:pPr>
        <w:pStyle w:val="a3"/>
        <w:rPr>
          <w:rFonts w:ascii="Calibri"/>
          <w:sz w:val="20"/>
        </w:rPr>
      </w:pPr>
    </w:p>
    <w:p w:rsidR="0002676E" w:rsidRDefault="0002676E">
      <w:pPr>
        <w:pStyle w:val="a3"/>
        <w:rPr>
          <w:rFonts w:ascii="Calibri"/>
          <w:sz w:val="20"/>
        </w:rPr>
      </w:pPr>
    </w:p>
    <w:p w:rsidR="0002676E" w:rsidRDefault="0002676E">
      <w:pPr>
        <w:pStyle w:val="a3"/>
        <w:rPr>
          <w:rFonts w:ascii="Calibri"/>
          <w:sz w:val="20"/>
        </w:rPr>
      </w:pPr>
    </w:p>
    <w:p w:rsidR="0002676E" w:rsidRDefault="0002676E">
      <w:pPr>
        <w:pStyle w:val="a3"/>
        <w:rPr>
          <w:rFonts w:ascii="Calibri"/>
          <w:sz w:val="20"/>
        </w:rPr>
      </w:pPr>
    </w:p>
    <w:p w:rsidR="0002676E" w:rsidRDefault="0002676E">
      <w:pPr>
        <w:pStyle w:val="a3"/>
        <w:spacing w:before="4"/>
        <w:rPr>
          <w:rFonts w:ascii="Calibri"/>
          <w:sz w:val="25"/>
        </w:rPr>
      </w:pPr>
    </w:p>
    <w:p w:rsidR="0002676E" w:rsidRDefault="004B3196">
      <w:pPr>
        <w:pStyle w:val="1"/>
        <w:spacing w:before="28"/>
        <w:ind w:left="396"/>
        <w:rPr>
          <w:rFonts w:ascii="Calibri"/>
        </w:rPr>
      </w:pPr>
      <w:r>
        <w:pict>
          <v:shape id="_x0000_s3075" style="position:absolute;left:0;text-align:left;margin-left:52.7pt;margin-top:-75.1pt;width:490.35pt;height:4.45pt;z-index:-20012032;mso-position-horizontal-relative:page" coordorigin="1054,-1502" coordsize="9807,89" o:spt="100" adj="0,,0" path="m10860,-1473r-9806,l1054,-1413r9806,l10860,-1473xm10860,-1502r-9806,l1054,-1487r9806,l10860,-1502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rFonts w:ascii="Calibri"/>
        </w:rPr>
        <w:t>Title:-</w:t>
      </w:r>
    </w:p>
    <w:p w:rsidR="0002676E" w:rsidRDefault="003C6933">
      <w:pPr>
        <w:tabs>
          <w:tab w:val="left" w:pos="8272"/>
        </w:tabs>
        <w:spacing w:before="252"/>
        <w:ind w:left="554"/>
        <w:rPr>
          <w:b/>
          <w:sz w:val="32"/>
        </w:rPr>
      </w:pPr>
      <w:r>
        <w:rPr>
          <w:b/>
          <w:sz w:val="32"/>
        </w:rPr>
        <w:t>Anti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viral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drugs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and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viral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vaccine</w:t>
      </w:r>
      <w:r>
        <w:rPr>
          <w:b/>
          <w:sz w:val="32"/>
        </w:rPr>
        <w:tab/>
      </w:r>
      <w:r>
        <w:rPr>
          <w:b/>
          <w:color w:val="FF0000"/>
          <w:sz w:val="32"/>
        </w:rPr>
        <w:t>Lecture</w:t>
      </w:r>
      <w:r>
        <w:rPr>
          <w:b/>
          <w:color w:val="FF0000"/>
          <w:spacing w:val="1"/>
          <w:sz w:val="32"/>
        </w:rPr>
        <w:t xml:space="preserve"> </w:t>
      </w:r>
      <w:r>
        <w:rPr>
          <w:b/>
          <w:color w:val="FF0000"/>
          <w:sz w:val="32"/>
        </w:rPr>
        <w:t>20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1"/>
        <w:rPr>
          <w:b/>
          <w:sz w:val="20"/>
        </w:rPr>
      </w:pPr>
    </w:p>
    <w:p w:rsidR="0002676E" w:rsidRDefault="0002676E">
      <w:pPr>
        <w:rPr>
          <w:sz w:val="20"/>
        </w:rPr>
        <w:sectPr w:rsidR="0002676E">
          <w:headerReference w:type="default" r:id="rId154"/>
          <w:footerReference w:type="default" r:id="rId155"/>
          <w:pgSz w:w="11910" w:h="16840"/>
          <w:pgMar w:top="1020" w:right="320" w:bottom="280" w:left="120" w:header="712" w:footer="0" w:gutter="0"/>
          <w:cols w:space="720"/>
        </w:sectPr>
      </w:pPr>
    </w:p>
    <w:p w:rsidR="0002676E" w:rsidRDefault="003C6933">
      <w:pPr>
        <w:pStyle w:val="1"/>
      </w:pPr>
      <w:r>
        <w:lastRenderedPageBreak/>
        <w:t>Name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instructor:</w:t>
      </w:r>
    </w:p>
    <w:p w:rsidR="0002676E" w:rsidRDefault="003C6933">
      <w:pPr>
        <w:spacing w:before="270"/>
        <w:ind w:left="254"/>
        <w:rPr>
          <w:b/>
          <w:sz w:val="28"/>
        </w:rPr>
      </w:pPr>
      <w:r>
        <w:rPr>
          <w:b/>
          <w:sz w:val="28"/>
        </w:rPr>
        <w:t>Assist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Prof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dr.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Athraa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Zaidan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Hassan</w:t>
      </w:r>
    </w:p>
    <w:p w:rsidR="0002676E" w:rsidRDefault="003C6933">
      <w:pPr>
        <w:pStyle w:val="1"/>
        <w:spacing w:before="243"/>
        <w:ind w:left="112"/>
      </w:pPr>
      <w:r>
        <w:t>Target</w:t>
      </w:r>
      <w:r>
        <w:rPr>
          <w:spacing w:val="-1"/>
        </w:rPr>
        <w:t xml:space="preserve"> </w:t>
      </w:r>
      <w:r>
        <w:t>population</w:t>
      </w:r>
    </w:p>
    <w:p w:rsidR="0002676E" w:rsidRDefault="003C6933">
      <w:pPr>
        <w:pStyle w:val="a3"/>
        <w:rPr>
          <w:rFonts w:ascii="Arial"/>
          <w:b/>
          <w:sz w:val="30"/>
        </w:rPr>
      </w:pPr>
      <w:r>
        <w:br w:type="column"/>
      </w:r>
    </w:p>
    <w:p w:rsidR="0002676E" w:rsidRDefault="0002676E">
      <w:pPr>
        <w:pStyle w:val="a3"/>
        <w:rPr>
          <w:rFonts w:ascii="Arial"/>
          <w:b/>
          <w:sz w:val="37"/>
        </w:rPr>
      </w:pPr>
    </w:p>
    <w:p w:rsidR="0002676E" w:rsidRDefault="003C6933">
      <w:pPr>
        <w:pStyle w:val="4"/>
        <w:bidi/>
        <w:ind w:left="0" w:right="112"/>
        <w:jc w:val="right"/>
        <w:rPr>
          <w:rFonts w:ascii="Arial" w:cs="Arial"/>
        </w:rPr>
      </w:pPr>
      <w:r>
        <w:rPr>
          <w:rFonts w:ascii="Arial" w:cs="Arial"/>
          <w:w w:val="85"/>
          <w:rtl/>
        </w:rPr>
        <w:t>استاذ</w:t>
      </w:r>
      <w:r>
        <w:rPr>
          <w:rFonts w:ascii="Arial" w:cs="Arial"/>
          <w:spacing w:val="17"/>
          <w:w w:val="85"/>
          <w:rtl/>
        </w:rPr>
        <w:t xml:space="preserve"> </w:t>
      </w:r>
      <w:r>
        <w:rPr>
          <w:rFonts w:ascii="Arial" w:cs="Arial"/>
          <w:w w:val="85"/>
          <w:rtl/>
        </w:rPr>
        <w:t>مساعد</w:t>
      </w:r>
      <w:r>
        <w:rPr>
          <w:rFonts w:ascii="Arial" w:cs="Arial"/>
          <w:spacing w:val="15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د</w:t>
      </w:r>
      <w:r>
        <w:rPr>
          <w:rFonts w:ascii="Arial" w:cs="Arial"/>
          <w:w w:val="85"/>
        </w:rPr>
        <w:t>.</w:t>
      </w:r>
      <w:r>
        <w:rPr>
          <w:rFonts w:ascii="Arial" w:cs="Arial"/>
          <w:spacing w:val="17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عذراء</w:t>
      </w:r>
      <w:r>
        <w:rPr>
          <w:rFonts w:ascii="Arial" w:cs="Arial"/>
          <w:spacing w:val="15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زيدان</w:t>
      </w:r>
      <w:r>
        <w:rPr>
          <w:rFonts w:ascii="Arial" w:cs="Arial"/>
          <w:spacing w:val="16"/>
          <w:w w:val="85"/>
          <w:rtl/>
        </w:rPr>
        <w:t xml:space="preserve"> </w:t>
      </w:r>
      <w:r>
        <w:rPr>
          <w:rFonts w:ascii="Arial" w:cs="Arial"/>
          <w:w w:val="85"/>
          <w:rtl/>
        </w:rPr>
        <w:t>حسن</w:t>
      </w:r>
    </w:p>
    <w:p w:rsidR="0002676E" w:rsidRDefault="0002676E">
      <w:pPr>
        <w:jc w:val="right"/>
        <w:rPr>
          <w:rFonts w:ascii="Arial" w:cs="Arial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2" w:space="720" w:equalWidth="0">
            <w:col w:w="4877" w:space="469"/>
            <w:col w:w="6124"/>
          </w:cols>
        </w:sectPr>
      </w:pPr>
    </w:p>
    <w:p w:rsidR="0002676E" w:rsidRDefault="004B3196">
      <w:pPr>
        <w:pStyle w:val="a3"/>
        <w:spacing w:before="4"/>
        <w:rPr>
          <w:rFonts w:ascii="Arial"/>
          <w:b/>
          <w:sz w:val="20"/>
        </w:rPr>
      </w:pPr>
      <w:r>
        <w:lastRenderedPageBreak/>
        <w:pict>
          <v:group id="_x0000_s2038" style="position:absolute;margin-left:13.9pt;margin-top:24pt;width:557.6pt;height:794.05pt;z-index:-20012544;mso-position-horizontal-relative:page;mso-position-vertical-relative:page" coordorigin="278,480" coordsize="11152,15881">
            <v:shape id="_x0000_s3074" type="#_x0000_t75" style="position:absolute;left:3493;top:8696;width:1503;height:2527">
              <v:imagedata r:id="rId10" o:title=""/>
            </v:shape>
            <v:shape id="_x0000_s3073" type="#_x0000_t75" style="position:absolute;left:5146;top:7454;width:899;height:2236">
              <v:imagedata r:id="rId11" o:title=""/>
            </v:shape>
            <v:shape id="_x0000_s3072" style="position:absolute;left:484;top:8869;width:10373;height:2223" coordorigin="485,8869" coordsize="10373,2223" o:spt="100" adj="0,,0" path="m10858,10353r-10373,l485,10723r,369l10858,11092r,-369l10858,10353xm10858,8869r-10373,l485,9241r,370l485,9983r,370l10858,10353r,-370l10858,9611r,-370l10858,8869xe" stroked="f">
              <v:stroke joinstyle="round"/>
              <v:formulas/>
              <v:path arrowok="t" o:connecttype="segments"/>
            </v:shape>
            <v:shape id="_x0000_s2047" type="#_x0000_t75" style="position:absolute;left:6263;top:6167;width:1169;height:2313">
              <v:imagedata r:id="rId12" o:title=""/>
            </v:shape>
            <v:shape id="_x0000_s2046" type="#_x0000_t75" style="position:absolute;left:7580;top:5607;width:808;height:1338">
              <v:imagedata r:id="rId13" o:title=""/>
            </v:shape>
            <v:rect id="_x0000_s2045" style="position:absolute;left:285;top:6278;width:8385;height:900" stroked="f"/>
            <v:shape id="_x0000_s2044" style="position:absolute;left:285;top:3193;width:10020;height:3985" coordorigin="285,3194" coordsize="10020,3985" o:spt="100" adj="0,,0" path="m285,7178r8385,l8670,6278r-8385,l285,7178xm285,4259r10020,l10305,3194r-10020,l285,4259xe" filled="f">
              <v:stroke joinstyle="round"/>
              <v:formulas/>
              <v:path arrowok="t" o:connecttype="segments"/>
            </v:shape>
            <v:rect id="_x0000_s2043" style="position:absolute;left:495;top:14951;width:9030;height:930" stroked="f"/>
            <v:rect id="_x0000_s2042" style="position:absolute;left:495;top:14951;width:9030;height:930" filled="f"/>
            <v:shape id="_x0000_s2041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2040" style="position:absolute;left:540;top:568;width:15;height:15704" stroked="f"/>
            <v:shape id="_x0000_s2039" style="position:absolute;left:480;top:568;width:10949;height:15792" coordorigin="480,569" coordsize="10949,15792" o:spt="100" adj="0,,0" path="m569,16272r-15,l554,16286r15,l569,16272xm569,569r-15,l554,16272r15,l569,569xm11340,16301r-10771,l540,16301r,-29l480,16272r,29l480,16361r60,l569,16361r10771,l11340,16301xm11340,16272r-10771,l569,16286r10771,l11340,16272xm11354,569r-14,l11340,16272r14,l11354,569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2676E" w:rsidRDefault="003C6933">
      <w:pPr>
        <w:spacing w:before="44"/>
        <w:ind w:left="420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Three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stage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students</w:t>
      </w:r>
      <w:r>
        <w:rPr>
          <w:rFonts w:ascii="Calibri"/>
          <w:b/>
          <w:spacing w:val="-5"/>
          <w:sz w:val="28"/>
        </w:rPr>
        <w:t xml:space="preserve"> </w:t>
      </w:r>
      <w:r>
        <w:rPr>
          <w:rFonts w:ascii="Calibri"/>
          <w:b/>
          <w:sz w:val="28"/>
        </w:rPr>
        <w:t>in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department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Medical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Laboratory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Techniques</w:t>
      </w: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rPr>
          <w:rFonts w:ascii="Calibri"/>
          <w:b/>
          <w:sz w:val="20"/>
        </w:rPr>
      </w:pPr>
    </w:p>
    <w:p w:rsidR="0002676E" w:rsidRDefault="0002676E">
      <w:pPr>
        <w:pStyle w:val="a3"/>
        <w:spacing w:before="11"/>
        <w:rPr>
          <w:rFonts w:ascii="Calibri"/>
          <w:b/>
          <w:sz w:val="16"/>
        </w:rPr>
      </w:pPr>
    </w:p>
    <w:p w:rsidR="0002676E" w:rsidRDefault="003C6933">
      <w:pPr>
        <w:pStyle w:val="1"/>
        <w:ind w:left="410"/>
      </w:pPr>
      <w:r>
        <w:t>Introduction</w:t>
      </w:r>
    </w:p>
    <w:p w:rsidR="0002676E" w:rsidRDefault="003C6933">
      <w:pPr>
        <w:pStyle w:val="2"/>
        <w:spacing w:before="261"/>
        <w:ind w:left="393"/>
        <w:rPr>
          <w:b w:val="0"/>
        </w:rPr>
      </w:pPr>
      <w:r>
        <w:t>Anti-viral</w:t>
      </w:r>
      <w:r>
        <w:rPr>
          <w:spacing w:val="-2"/>
        </w:rPr>
        <w:t xml:space="preserve"> </w:t>
      </w:r>
      <w:r>
        <w:t>Drugs</w:t>
      </w:r>
      <w:r>
        <w:rPr>
          <w:b w:val="0"/>
        </w:rPr>
        <w:t>:</w:t>
      </w:r>
    </w:p>
    <w:p w:rsidR="0002676E" w:rsidRDefault="0002676E">
      <w:pPr>
        <w:pStyle w:val="a3"/>
        <w:spacing w:before="4"/>
        <w:rPr>
          <w:sz w:val="21"/>
        </w:rPr>
      </w:pPr>
    </w:p>
    <w:p w:rsidR="0002676E" w:rsidRDefault="003C6933">
      <w:pPr>
        <w:pStyle w:val="a3"/>
        <w:spacing w:before="89" w:line="276" w:lineRule="auto"/>
        <w:ind w:left="393" w:right="752"/>
        <w:jc w:val="both"/>
      </w:pPr>
      <w:r>
        <w:rPr>
          <w:b/>
        </w:rPr>
        <w:t>Antiviral</w:t>
      </w:r>
      <w:r>
        <w:rPr>
          <w:b/>
          <w:spacing w:val="71"/>
        </w:rPr>
        <w:t xml:space="preserve"> </w:t>
      </w:r>
      <w:r>
        <w:rPr>
          <w:b/>
        </w:rPr>
        <w:t xml:space="preserve">drugs </w:t>
      </w:r>
      <w:r>
        <w:t>are</w:t>
      </w:r>
      <w:r>
        <w:rPr>
          <w:spacing w:val="71"/>
        </w:rPr>
        <w:t xml:space="preserve"> </w:t>
      </w:r>
      <w:r>
        <w:t>a</w:t>
      </w:r>
      <w:r>
        <w:rPr>
          <w:spacing w:val="71"/>
        </w:rPr>
        <w:t xml:space="preserve"> </w:t>
      </w:r>
      <w:r>
        <w:t>class</w:t>
      </w:r>
      <w:r>
        <w:rPr>
          <w:spacing w:val="71"/>
        </w:rPr>
        <w:t xml:space="preserve"> </w:t>
      </w:r>
      <w:r>
        <w:t xml:space="preserve">of </w:t>
      </w:r>
      <w:hyperlink r:id="rId156">
        <w:r>
          <w:t xml:space="preserve">medication </w:t>
        </w:r>
      </w:hyperlink>
      <w:r>
        <w:t>used</w:t>
      </w:r>
      <w:r>
        <w:rPr>
          <w:spacing w:val="71"/>
        </w:rPr>
        <w:t xml:space="preserve"> </w:t>
      </w:r>
      <w:r>
        <w:t xml:space="preserve">specifically  </w:t>
      </w:r>
      <w:r>
        <w:rPr>
          <w:spacing w:val="1"/>
        </w:rPr>
        <w:t xml:space="preserve"> </w:t>
      </w:r>
      <w:r>
        <w:t xml:space="preserve">for  </w:t>
      </w:r>
      <w:r>
        <w:rPr>
          <w:spacing w:val="1"/>
        </w:rPr>
        <w:t xml:space="preserve"> </w:t>
      </w:r>
      <w:r>
        <w:t xml:space="preserve">treating </w:t>
      </w:r>
      <w:hyperlink r:id="rId157">
        <w:r>
          <w:t>viral</w:t>
        </w:r>
      </w:hyperlink>
      <w:r>
        <w:rPr>
          <w:spacing w:val="1"/>
        </w:rPr>
        <w:t xml:space="preserve"> </w:t>
      </w:r>
      <w:hyperlink r:id="rId158">
        <w:r>
          <w:t>infections</w:t>
        </w:r>
      </w:hyperlink>
      <w:r>
        <w:t xml:space="preserve">. Like </w:t>
      </w:r>
      <w:hyperlink r:id="rId159">
        <w:r>
          <w:t xml:space="preserve">antibiotics </w:t>
        </w:r>
      </w:hyperlink>
      <w:r>
        <w:t xml:space="preserve">for </w:t>
      </w:r>
      <w:hyperlink r:id="rId160">
        <w:r>
          <w:t>bacteria</w:t>
        </w:r>
      </w:hyperlink>
      <w:r>
        <w:t>,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antivirals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 xml:space="preserve">specific </w:t>
      </w:r>
      <w:hyperlink r:id="rId161">
        <w:r>
          <w:rPr>
            <w:u w:val="single"/>
          </w:rPr>
          <w:t>viruses</w:t>
        </w:r>
      </w:hyperlink>
      <w:r>
        <w:t>.</w:t>
      </w:r>
      <w:r>
        <w:rPr>
          <w:spacing w:val="1"/>
        </w:rPr>
        <w:t xml:space="preserve"> </w:t>
      </w:r>
      <w:r>
        <w:t>Designing safe and effective antiviral drugs is difficult, because viruses use the host's cells</w:t>
      </w:r>
      <w:r>
        <w:rPr>
          <w:spacing w:val="1"/>
        </w:rPr>
        <w:t xml:space="preserve"> </w:t>
      </w:r>
      <w:r>
        <w:t>to replicate. This makes it difficult to find targets for the drug that would interfere with the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harming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host</w:t>
      </w:r>
      <w:r>
        <w:rPr>
          <w:spacing w:val="1"/>
        </w:rPr>
        <w:t xml:space="preserve"> </w:t>
      </w:r>
      <w:r>
        <w:t>organism's</w:t>
      </w:r>
      <w:r>
        <w:rPr>
          <w:spacing w:val="1"/>
        </w:rPr>
        <w:t xml:space="preserve"> </w:t>
      </w:r>
      <w:r>
        <w:t>cells.</w:t>
      </w:r>
      <w:r>
        <w:rPr>
          <w:spacing w:val="1"/>
        </w:rPr>
        <w:t xml:space="preserve"> </w:t>
      </w:r>
      <w:r>
        <w:t>Moreover,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difficulty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developing vaccines</w:t>
      </w:r>
      <w:r>
        <w:rPr>
          <w:spacing w:val="-3"/>
        </w:rPr>
        <w:t xml:space="preserve"> </w:t>
      </w:r>
      <w:r>
        <w:t>and anti-viral</w:t>
      </w:r>
      <w:r>
        <w:rPr>
          <w:spacing w:val="1"/>
        </w:rPr>
        <w:t xml:space="preserve"> </w:t>
      </w:r>
      <w:r>
        <w:t>drugs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viral</w:t>
      </w:r>
      <w:r>
        <w:rPr>
          <w:spacing w:val="-2"/>
        </w:rPr>
        <w:t xml:space="preserve"> </w:t>
      </w:r>
      <w:r>
        <w:t>variation.</w:t>
      </w:r>
    </w:p>
    <w:p w:rsidR="0002676E" w:rsidRDefault="0002676E">
      <w:pPr>
        <w:pStyle w:val="a3"/>
        <w:spacing w:before="8"/>
        <w:rPr>
          <w:sz w:val="24"/>
        </w:rPr>
      </w:pPr>
    </w:p>
    <w:p w:rsidR="0002676E" w:rsidRDefault="003C6933">
      <w:pPr>
        <w:spacing w:before="1"/>
        <w:ind w:left="960"/>
        <w:rPr>
          <w:b/>
          <w:sz w:val="28"/>
        </w:rPr>
      </w:pPr>
      <w:r>
        <w:rPr>
          <w:b/>
          <w:sz w:val="28"/>
          <w:u w:val="thick"/>
        </w:rPr>
        <w:t>The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number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of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antiviral drugs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is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very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small because:</w:t>
      </w:r>
    </w:p>
    <w:p w:rsidR="0002676E" w:rsidRDefault="0002676E">
      <w:pPr>
        <w:pStyle w:val="a3"/>
        <w:spacing w:before="7"/>
        <w:rPr>
          <w:b/>
          <w:sz w:val="20"/>
        </w:rPr>
      </w:pPr>
    </w:p>
    <w:p w:rsidR="0002676E" w:rsidRDefault="003C6933">
      <w:pPr>
        <w:pStyle w:val="a4"/>
        <w:numPr>
          <w:ilvl w:val="1"/>
          <w:numId w:val="36"/>
        </w:numPr>
        <w:tabs>
          <w:tab w:val="left" w:pos="1592"/>
        </w:tabs>
        <w:spacing w:before="89" w:line="276" w:lineRule="auto"/>
        <w:ind w:right="764"/>
        <w:rPr>
          <w:sz w:val="28"/>
        </w:rPr>
      </w:pPr>
      <w:r>
        <w:rPr>
          <w:sz w:val="28"/>
        </w:rPr>
        <w:t>The</w:t>
      </w:r>
      <w:r>
        <w:rPr>
          <w:spacing w:val="15"/>
          <w:sz w:val="28"/>
        </w:rPr>
        <w:t xml:space="preserve"> </w:t>
      </w:r>
      <w:r>
        <w:rPr>
          <w:sz w:val="28"/>
        </w:rPr>
        <w:t>virus</w:t>
      </w:r>
      <w:r>
        <w:rPr>
          <w:spacing w:val="16"/>
          <w:sz w:val="28"/>
        </w:rPr>
        <w:t xml:space="preserve"> </w:t>
      </w:r>
      <w:r>
        <w:rPr>
          <w:sz w:val="28"/>
        </w:rPr>
        <w:t>is</w:t>
      </w:r>
      <w:r>
        <w:rPr>
          <w:spacing w:val="15"/>
          <w:sz w:val="28"/>
        </w:rPr>
        <w:t xml:space="preserve"> </w:t>
      </w:r>
      <w:r>
        <w:rPr>
          <w:sz w:val="28"/>
        </w:rPr>
        <w:t>obligate</w:t>
      </w:r>
      <w:r>
        <w:rPr>
          <w:spacing w:val="17"/>
          <w:sz w:val="28"/>
        </w:rPr>
        <w:t xml:space="preserve"> </w:t>
      </w:r>
      <w:r>
        <w:rPr>
          <w:sz w:val="28"/>
        </w:rPr>
        <w:t>intracellular</w:t>
      </w:r>
      <w:r>
        <w:rPr>
          <w:spacing w:val="15"/>
          <w:sz w:val="28"/>
        </w:rPr>
        <w:t xml:space="preserve"> </w:t>
      </w:r>
      <w:r>
        <w:rPr>
          <w:sz w:val="28"/>
        </w:rPr>
        <w:t>parasite,</w:t>
      </w:r>
      <w:r>
        <w:rPr>
          <w:spacing w:val="14"/>
          <w:sz w:val="28"/>
        </w:rPr>
        <w:t xml:space="preserve"> </w:t>
      </w:r>
      <w:r>
        <w:rPr>
          <w:sz w:val="28"/>
        </w:rPr>
        <w:t>difficulty</w:t>
      </w:r>
      <w:r>
        <w:rPr>
          <w:spacing w:val="13"/>
          <w:sz w:val="28"/>
        </w:rPr>
        <w:t xml:space="preserve"> </w:t>
      </w:r>
      <w:r>
        <w:rPr>
          <w:sz w:val="28"/>
        </w:rPr>
        <w:t>in</w:t>
      </w:r>
      <w:r>
        <w:rPr>
          <w:spacing w:val="15"/>
          <w:sz w:val="28"/>
        </w:rPr>
        <w:t xml:space="preserve"> </w:t>
      </w:r>
      <w:r>
        <w:rPr>
          <w:sz w:val="28"/>
        </w:rPr>
        <w:t>obtaining</w:t>
      </w:r>
      <w:r>
        <w:rPr>
          <w:spacing w:val="16"/>
          <w:sz w:val="28"/>
        </w:rPr>
        <w:t xml:space="preserve"> </w:t>
      </w:r>
      <w:r>
        <w:rPr>
          <w:sz w:val="28"/>
        </w:rPr>
        <w:t>selective</w:t>
      </w:r>
      <w:r>
        <w:rPr>
          <w:spacing w:val="-67"/>
          <w:sz w:val="28"/>
        </w:rPr>
        <w:t xml:space="preserve"> </w:t>
      </w:r>
      <w:r>
        <w:rPr>
          <w:sz w:val="28"/>
        </w:rPr>
        <w:t>toxicity</w:t>
      </w:r>
      <w:r>
        <w:rPr>
          <w:spacing w:val="-5"/>
          <w:sz w:val="28"/>
        </w:rPr>
        <w:t xml:space="preserve"> </w:t>
      </w:r>
      <w:r>
        <w:rPr>
          <w:sz w:val="28"/>
        </w:rPr>
        <w:t>against</w:t>
      </w:r>
      <w:r>
        <w:rPr>
          <w:spacing w:val="1"/>
          <w:sz w:val="28"/>
        </w:rPr>
        <w:t xml:space="preserve"> </w:t>
      </w:r>
      <w:r>
        <w:rPr>
          <w:sz w:val="28"/>
        </w:rPr>
        <w:t>virus.</w:t>
      </w:r>
    </w:p>
    <w:p w:rsidR="0002676E" w:rsidRDefault="003C6933">
      <w:pPr>
        <w:pStyle w:val="a4"/>
        <w:numPr>
          <w:ilvl w:val="1"/>
          <w:numId w:val="36"/>
        </w:numPr>
        <w:tabs>
          <w:tab w:val="left" w:pos="1592"/>
        </w:tabs>
        <w:spacing w:before="1" w:line="276" w:lineRule="auto"/>
        <w:ind w:right="766"/>
        <w:rPr>
          <w:sz w:val="28"/>
        </w:rPr>
      </w:pPr>
      <w:r>
        <w:rPr>
          <w:sz w:val="28"/>
        </w:rPr>
        <w:t>Relatively</w:t>
      </w:r>
      <w:r>
        <w:rPr>
          <w:spacing w:val="17"/>
          <w:sz w:val="28"/>
        </w:rPr>
        <w:t xml:space="preserve"> </w:t>
      </w:r>
      <w:r>
        <w:rPr>
          <w:sz w:val="28"/>
        </w:rPr>
        <w:t>ineffective,</w:t>
      </w:r>
      <w:r>
        <w:rPr>
          <w:spacing w:val="20"/>
          <w:sz w:val="28"/>
        </w:rPr>
        <w:t xml:space="preserve"> </w:t>
      </w:r>
      <w:r>
        <w:rPr>
          <w:sz w:val="28"/>
        </w:rPr>
        <w:t>because</w:t>
      </w:r>
      <w:r>
        <w:rPr>
          <w:spacing w:val="21"/>
          <w:sz w:val="28"/>
        </w:rPr>
        <w:t xml:space="preserve"> </w:t>
      </w:r>
      <w:r>
        <w:rPr>
          <w:sz w:val="28"/>
        </w:rPr>
        <w:t>many</w:t>
      </w:r>
      <w:r>
        <w:rPr>
          <w:spacing w:val="18"/>
          <w:sz w:val="28"/>
        </w:rPr>
        <w:t xml:space="preserve"> </w:t>
      </w:r>
      <w:r>
        <w:rPr>
          <w:sz w:val="28"/>
        </w:rPr>
        <w:t>cycle</w:t>
      </w:r>
      <w:r>
        <w:rPr>
          <w:spacing w:val="21"/>
          <w:sz w:val="28"/>
        </w:rPr>
        <w:t xml:space="preserve"> </w:t>
      </w:r>
      <w:r>
        <w:rPr>
          <w:sz w:val="28"/>
        </w:rPr>
        <w:t>of</w:t>
      </w:r>
      <w:r>
        <w:rPr>
          <w:spacing w:val="21"/>
          <w:sz w:val="28"/>
        </w:rPr>
        <w:t xml:space="preserve"> </w:t>
      </w:r>
      <w:r>
        <w:rPr>
          <w:sz w:val="28"/>
        </w:rPr>
        <w:t>viral</w:t>
      </w:r>
      <w:r>
        <w:rPr>
          <w:spacing w:val="20"/>
          <w:sz w:val="28"/>
        </w:rPr>
        <w:t xml:space="preserve"> </w:t>
      </w:r>
      <w:r>
        <w:rPr>
          <w:sz w:val="28"/>
        </w:rPr>
        <w:t>patients</w:t>
      </w:r>
      <w:r>
        <w:rPr>
          <w:spacing w:val="19"/>
          <w:sz w:val="28"/>
        </w:rPr>
        <w:t xml:space="preserve"> </w:t>
      </w:r>
      <w:r>
        <w:rPr>
          <w:sz w:val="28"/>
        </w:rPr>
        <w:t>is</w:t>
      </w:r>
      <w:r>
        <w:rPr>
          <w:spacing w:val="19"/>
          <w:sz w:val="28"/>
        </w:rPr>
        <w:t xml:space="preserve"> </w:t>
      </w:r>
      <w:r>
        <w:rPr>
          <w:sz w:val="28"/>
        </w:rPr>
        <w:t>well.</w:t>
      </w:r>
      <w:r>
        <w:rPr>
          <w:spacing w:val="18"/>
          <w:sz w:val="28"/>
        </w:rPr>
        <w:t xml:space="preserve"> </w:t>
      </w:r>
      <w:r>
        <w:rPr>
          <w:sz w:val="28"/>
        </w:rPr>
        <w:t>by</w:t>
      </w:r>
      <w:r>
        <w:rPr>
          <w:spacing w:val="18"/>
          <w:sz w:val="28"/>
        </w:rPr>
        <w:t xml:space="preserve"> </w:t>
      </w:r>
      <w:r>
        <w:rPr>
          <w:sz w:val="28"/>
        </w:rPr>
        <w:t>the</w:t>
      </w:r>
      <w:r>
        <w:rPr>
          <w:spacing w:val="21"/>
          <w:sz w:val="28"/>
        </w:rPr>
        <w:t xml:space="preserve"> </w:t>
      </w:r>
      <w:r>
        <w:rPr>
          <w:sz w:val="28"/>
        </w:rPr>
        <w:t>time</w:t>
      </w:r>
      <w:r>
        <w:rPr>
          <w:spacing w:val="-67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patients</w:t>
      </w:r>
      <w:r>
        <w:rPr>
          <w:spacing w:val="-3"/>
          <w:sz w:val="28"/>
        </w:rPr>
        <w:t xml:space="preserve"> </w:t>
      </w:r>
      <w:r>
        <w:rPr>
          <w:sz w:val="28"/>
        </w:rPr>
        <w:t>have systemic viral</w:t>
      </w:r>
      <w:r>
        <w:rPr>
          <w:spacing w:val="-3"/>
          <w:sz w:val="28"/>
        </w:rPr>
        <w:t xml:space="preserve"> </w:t>
      </w:r>
      <w:r>
        <w:rPr>
          <w:sz w:val="28"/>
        </w:rPr>
        <w:t>disease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</w:p>
    <w:p w:rsidR="0002676E" w:rsidRDefault="003C6933">
      <w:pPr>
        <w:pStyle w:val="a4"/>
        <w:numPr>
          <w:ilvl w:val="1"/>
          <w:numId w:val="36"/>
        </w:numPr>
        <w:tabs>
          <w:tab w:val="left" w:pos="1592"/>
        </w:tabs>
        <w:spacing w:line="321" w:lineRule="exact"/>
        <w:ind w:hanging="361"/>
        <w:rPr>
          <w:sz w:val="28"/>
        </w:rPr>
      </w:pPr>
      <w:r>
        <w:rPr>
          <w:sz w:val="28"/>
        </w:rPr>
        <w:t>Some</w:t>
      </w:r>
      <w:r>
        <w:rPr>
          <w:spacing w:val="-3"/>
          <w:sz w:val="28"/>
        </w:rPr>
        <w:t xml:space="preserve"> </w:t>
      </w:r>
      <w:r>
        <w:rPr>
          <w:sz w:val="28"/>
        </w:rPr>
        <w:t>virus</w:t>
      </w:r>
      <w:r>
        <w:rPr>
          <w:spacing w:val="-2"/>
          <w:sz w:val="28"/>
        </w:rPr>
        <w:t xml:space="preserve"> </w:t>
      </w:r>
      <w:r>
        <w:rPr>
          <w:sz w:val="28"/>
        </w:rPr>
        <w:t>remain</w:t>
      </w:r>
      <w:r>
        <w:rPr>
          <w:spacing w:val="-1"/>
          <w:sz w:val="28"/>
        </w:rPr>
        <w:t xml:space="preserve"> </w:t>
      </w:r>
      <w:r>
        <w:rPr>
          <w:sz w:val="28"/>
        </w:rPr>
        <w:t>latent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cell</w:t>
      </w:r>
      <w:r>
        <w:rPr>
          <w:spacing w:val="-1"/>
          <w:sz w:val="28"/>
        </w:rPr>
        <w:t xml:space="preserve"> </w:t>
      </w:r>
      <w:r>
        <w:rPr>
          <w:sz w:val="28"/>
        </w:rPr>
        <w:t>e.g.</w:t>
      </w:r>
      <w:r>
        <w:rPr>
          <w:spacing w:val="-4"/>
          <w:sz w:val="28"/>
        </w:rPr>
        <w:t xml:space="preserve"> </w:t>
      </w:r>
      <w:r>
        <w:rPr>
          <w:sz w:val="28"/>
        </w:rPr>
        <w:t>Herpes</w:t>
      </w:r>
      <w:r>
        <w:rPr>
          <w:spacing w:val="-1"/>
          <w:sz w:val="28"/>
        </w:rPr>
        <w:t xml:space="preserve"> </w:t>
      </w:r>
      <w:r>
        <w:rPr>
          <w:sz w:val="28"/>
        </w:rPr>
        <w:t>virus</w:t>
      </w:r>
      <w:r>
        <w:rPr>
          <w:spacing w:val="-2"/>
          <w:sz w:val="28"/>
        </w:rPr>
        <w:t xml:space="preserve"> </w:t>
      </w:r>
      <w:r>
        <w:rPr>
          <w:sz w:val="28"/>
        </w:rPr>
        <w:t>family</w:t>
      </w:r>
    </w:p>
    <w:p w:rsidR="0002676E" w:rsidRDefault="003C6933">
      <w:pPr>
        <w:pStyle w:val="a4"/>
        <w:numPr>
          <w:ilvl w:val="1"/>
          <w:numId w:val="36"/>
        </w:numPr>
        <w:tabs>
          <w:tab w:val="left" w:pos="1592"/>
        </w:tabs>
        <w:spacing w:before="45"/>
        <w:ind w:hanging="361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emergence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viral</w:t>
      </w:r>
      <w:r>
        <w:rPr>
          <w:spacing w:val="-2"/>
          <w:sz w:val="28"/>
        </w:rPr>
        <w:t xml:space="preserve"> </w:t>
      </w:r>
      <w:r>
        <w:rPr>
          <w:sz w:val="28"/>
        </w:rPr>
        <w:t>drug</w:t>
      </w:r>
      <w:r>
        <w:rPr>
          <w:spacing w:val="-2"/>
          <w:sz w:val="28"/>
        </w:rPr>
        <w:t xml:space="preserve"> </w:t>
      </w:r>
      <w:r>
        <w:rPr>
          <w:sz w:val="28"/>
        </w:rPr>
        <w:t>resistance</w:t>
      </w:r>
      <w:r>
        <w:rPr>
          <w:spacing w:val="-3"/>
          <w:sz w:val="28"/>
        </w:rPr>
        <w:t xml:space="preserve"> </w:t>
      </w:r>
      <w:r>
        <w:rPr>
          <w:sz w:val="28"/>
        </w:rPr>
        <w:t>viral</w:t>
      </w:r>
      <w:r>
        <w:rPr>
          <w:spacing w:val="-1"/>
          <w:sz w:val="28"/>
        </w:rPr>
        <w:t xml:space="preserve"> </w:t>
      </w:r>
      <w:r>
        <w:rPr>
          <w:sz w:val="28"/>
        </w:rPr>
        <w:t>mutates.</w:t>
      </w:r>
    </w:p>
    <w:p w:rsidR="0002676E" w:rsidRDefault="0002676E">
      <w:pPr>
        <w:pStyle w:val="a3"/>
        <w:spacing w:before="9"/>
      </w:pPr>
    </w:p>
    <w:p w:rsidR="0002676E" w:rsidRDefault="003C6933">
      <w:pPr>
        <w:pStyle w:val="1"/>
        <w:spacing w:before="0"/>
        <w:ind w:left="513"/>
      </w:pPr>
      <w:r>
        <w:t>Pretest</w:t>
      </w:r>
    </w:p>
    <w:p w:rsidR="0002676E" w:rsidRDefault="004B3196">
      <w:pPr>
        <w:spacing w:before="99"/>
        <w:ind w:left="525"/>
        <w:rPr>
          <w:b/>
          <w:sz w:val="28"/>
        </w:rPr>
      </w:pPr>
      <w:r>
        <w:pict>
          <v:shape id="_x0000_s2037" type="#_x0000_t202" style="position:absolute;left:0;text-align:left;margin-left:292.25pt;margin-top:35.2pt;width:11.3pt;height:11.05pt;z-index:-20013056;mso-position-horizontal-relative:page" filled="f" stroked="f">
            <v:textbox inset="0,0,0,0">
              <w:txbxContent>
                <w:p w:rsidR="004B3196" w:rsidRDefault="004B3196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96</w:t>
                  </w:r>
                </w:p>
              </w:txbxContent>
            </v:textbox>
            <w10:wrap anchorx="page"/>
          </v:shape>
        </w:pict>
      </w:r>
      <w:r w:rsidR="003C6933">
        <w:rPr>
          <w:b/>
          <w:sz w:val="28"/>
        </w:rPr>
        <w:t>Define</w:t>
      </w:r>
      <w:r w:rsidR="003C6933">
        <w:rPr>
          <w:b/>
          <w:spacing w:val="-2"/>
          <w:sz w:val="28"/>
        </w:rPr>
        <w:t xml:space="preserve"> </w:t>
      </w:r>
      <w:r w:rsidR="003C6933">
        <w:rPr>
          <w:b/>
          <w:sz w:val="28"/>
        </w:rPr>
        <w:t>Antiviral</w:t>
      </w:r>
      <w:r w:rsidR="003C6933">
        <w:rPr>
          <w:b/>
          <w:spacing w:val="-1"/>
          <w:sz w:val="28"/>
        </w:rPr>
        <w:t xml:space="preserve"> </w:t>
      </w:r>
      <w:r w:rsidR="003C6933">
        <w:rPr>
          <w:b/>
          <w:sz w:val="28"/>
        </w:rPr>
        <w:t>drugs?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4B3196">
      <w:pPr>
        <w:pStyle w:val="a3"/>
        <w:spacing w:before="6"/>
        <w:rPr>
          <w:b/>
          <w:sz w:val="16"/>
        </w:rPr>
      </w:pPr>
      <w:r>
        <w:pict>
          <v:shape id="_x0000_s2036" style="position:absolute;margin-left:567pt;margin-top:11.45pt;width:4.45pt;height:4.45pt;z-index:-15418880;mso-wrap-distance-left:0;mso-wrap-distance-right:0;mso-position-horizontal-relative:page" coordorigin="11340,229" coordsize="89,89" o:spt="100" adj="0,,0" path="m11354,229r-14,l11340,243r14,l11354,229xm11429,229r-60,l11369,258r-29,l11340,318r29,l11429,318r,-60l11429,229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02676E" w:rsidRDefault="0002676E">
      <w:pPr>
        <w:rPr>
          <w:sz w:val="16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p w:rsidR="0002676E" w:rsidRDefault="004B3196">
      <w:pPr>
        <w:pStyle w:val="a3"/>
        <w:rPr>
          <w:b/>
          <w:sz w:val="20"/>
        </w:rPr>
      </w:pPr>
      <w:r>
        <w:lastRenderedPageBreak/>
        <w:pict>
          <v:group id="_x0000_s2032" style="position:absolute;margin-left:24pt;margin-top:24pt;width:547.45pt;height:794.05pt;z-index:-20008960;mso-position-horizontal-relative:page;mso-position-vertical-relative:page" coordorigin="480,480" coordsize="10949,15881">
            <v:shape id="_x0000_s2035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2034" style="position:absolute;left:540;top:568;width:15;height:15704" stroked="f"/>
            <v:shape id="_x0000_s2033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028" style="position:absolute;margin-left:24pt;margin-top:24pt;width:547.45pt;height:790.35pt;z-index:-20008448;mso-position-horizontal-relative:page;mso-position-vertical-relative:page" coordorigin="480,480" coordsize="10949,15807">
            <v:shape id="_x0000_s2031" style="position:absolute;left:480;top:480;width:10949;height:15792" coordorigin="480,480" coordsize="10949,15792" o:spt="100" adj="0,,0" path="m569,554r-15,l554,569r15,l569,554xm11354,554r-14,l569,554r,15l11340,569r14,l11354,554xm11429,480r-60,l11340,480,569,480r-29,l480,480r,60l480,569r,15703l540,16272,540,569r,-29l569,540r10771,l11369,540r,29l11429,569r,-29l11429,480xe" fillcolor="black" stroked="f">
              <v:stroke joinstyle="round"/>
              <v:formulas/>
              <v:path arrowok="t" o:connecttype="segments"/>
            </v:shape>
            <v:rect id="_x0000_s2030" style="position:absolute;left:540;top:568;width:15;height:15704" stroked="f"/>
            <v:shape id="_x0000_s2029" style="position:absolute;left:480;top:568;width:10949;height:15792" coordorigin="480,569" coordsize="10949,15792" o:spt="100" adj="0,,0" path="m569,16272r-15,l554,16286r15,l569,16272xm569,569r-15,l554,16272r15,l569,569xm11354,16272r-14,l569,16272r,14l11340,16286r14,l11354,16272xm11354,569r-14,l11340,16272r14,l11354,569xm11429,16272r-60,l11369,16301r-29,l569,16301r-29,l540,16272r-60,l480,16301r,60l540,16361r29,l11340,16361r29,l11429,16361r,-60l11429,16272xm11429,569r-60,l11369,16272r60,l11429,56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2"/>
        <w:rPr>
          <w:b/>
          <w:sz w:val="27"/>
        </w:rPr>
      </w:pPr>
    </w:p>
    <w:p w:rsidR="0002676E" w:rsidRDefault="004B3196">
      <w:pPr>
        <w:pStyle w:val="1"/>
        <w:ind w:left="756"/>
      </w:pPr>
      <w:r>
        <w:pict>
          <v:shape id="_x0000_s2027" style="position:absolute;left:0;text-align:left;margin-left:52.7pt;margin-top:-71.75pt;width:490.35pt;height:4.45pt;z-index:-20009472;mso-position-horizontal-relative:page" coordorigin="1054,-1435" coordsize="9807,89" o:spt="100" adj="0,,0" path="m10860,-1406r-9806,l1054,-1346r9806,l10860,-1406xm10860,-1435r-9806,l1054,-1420r9806,l10860,-1435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Scientific</w:t>
      </w:r>
      <w:r w:rsidR="003C6933">
        <w:rPr>
          <w:spacing w:val="-3"/>
        </w:rPr>
        <w:t xml:space="preserve"> </w:t>
      </w:r>
      <w:r w:rsidR="003C6933">
        <w:t>Content</w:t>
      </w:r>
    </w:p>
    <w:p w:rsidR="0002676E" w:rsidRDefault="003C6933">
      <w:pPr>
        <w:pStyle w:val="a3"/>
        <w:spacing w:before="342" w:line="276" w:lineRule="auto"/>
        <w:ind w:left="393" w:right="752"/>
        <w:jc w:val="both"/>
      </w:pPr>
      <w:r>
        <w:rPr>
          <w:noProof/>
        </w:rPr>
        <w:drawing>
          <wp:anchor distT="0" distB="0" distL="0" distR="0" simplePos="0" relativeHeight="483306496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1663450</wp:posOffset>
            </wp:positionV>
            <wp:extent cx="512952" cy="849630"/>
            <wp:effectExtent l="0" t="0" r="0" b="0"/>
            <wp:wrapNone/>
            <wp:docPr id="4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Antiviral drugs are available to treat</w:t>
      </w:r>
      <w:r>
        <w:rPr>
          <w:spacing w:val="70"/>
        </w:rPr>
        <w:t xml:space="preserve"> </w:t>
      </w:r>
      <w:r>
        <w:rPr>
          <w:b/>
        </w:rPr>
        <w:t>only a few viral diseases</w:t>
      </w:r>
      <w:r>
        <w:t>. The reason for this is the</w:t>
      </w:r>
      <w:r>
        <w:rPr>
          <w:spacing w:val="1"/>
        </w:rPr>
        <w:t xml:space="preserve"> </w:t>
      </w:r>
      <w:r>
        <w:t>fact that viral replication is so intimately associated with the host cell that any drug that</w:t>
      </w:r>
      <w:r>
        <w:rPr>
          <w:spacing w:val="1"/>
        </w:rPr>
        <w:t xml:space="preserve"> </w:t>
      </w:r>
      <w:r>
        <w:t xml:space="preserve">interferes significantly with viral replication, is likely to be </w:t>
      </w:r>
      <w:r>
        <w:rPr>
          <w:b/>
        </w:rPr>
        <w:t>toxic to the host</w:t>
      </w:r>
      <w:r>
        <w:t>. Most of the</w:t>
      </w:r>
      <w:r>
        <w:rPr>
          <w:spacing w:val="1"/>
        </w:rPr>
        <w:t xml:space="preserve"> </w:t>
      </w:r>
      <w:r>
        <w:t>antiviral</w:t>
      </w:r>
      <w:r>
        <w:rPr>
          <w:spacing w:val="53"/>
        </w:rPr>
        <w:t xml:space="preserve"> </w:t>
      </w:r>
      <w:r>
        <w:t>drugs</w:t>
      </w:r>
      <w:r>
        <w:rPr>
          <w:spacing w:val="52"/>
        </w:rPr>
        <w:t xml:space="preserve"> </w:t>
      </w:r>
      <w:r>
        <w:t>now</w:t>
      </w:r>
      <w:r>
        <w:rPr>
          <w:spacing w:val="53"/>
        </w:rPr>
        <w:t xml:space="preserve"> </w:t>
      </w:r>
      <w:r>
        <w:t>available</w:t>
      </w:r>
      <w:r>
        <w:rPr>
          <w:spacing w:val="52"/>
        </w:rPr>
        <w:t xml:space="preserve"> </w:t>
      </w:r>
      <w:r>
        <w:t>are</w:t>
      </w:r>
      <w:r>
        <w:rPr>
          <w:spacing w:val="121"/>
        </w:rPr>
        <w:t xml:space="preserve"> </w:t>
      </w:r>
      <w:r>
        <w:t>designed</w:t>
      </w:r>
      <w:r>
        <w:rPr>
          <w:spacing w:val="123"/>
        </w:rPr>
        <w:t xml:space="preserve"> </w:t>
      </w:r>
      <w:r>
        <w:t>to</w:t>
      </w:r>
      <w:r>
        <w:rPr>
          <w:spacing w:val="122"/>
        </w:rPr>
        <w:t xml:space="preserve"> </w:t>
      </w:r>
      <w:r>
        <w:t>help</w:t>
      </w:r>
      <w:r>
        <w:rPr>
          <w:spacing w:val="121"/>
        </w:rPr>
        <w:t xml:space="preserve"> </w:t>
      </w:r>
      <w:r>
        <w:t>deal</w:t>
      </w:r>
      <w:r>
        <w:rPr>
          <w:spacing w:val="123"/>
        </w:rPr>
        <w:t xml:space="preserve"> </w:t>
      </w:r>
      <w:r>
        <w:t>with</w:t>
      </w:r>
      <w:r>
        <w:rPr>
          <w:spacing w:val="10"/>
        </w:rPr>
        <w:t xml:space="preserve"> </w:t>
      </w:r>
      <w:hyperlink r:id="rId162">
        <w:r>
          <w:rPr>
            <w:u w:val="single"/>
          </w:rPr>
          <w:t>HIV</w:t>
        </w:r>
      </w:hyperlink>
      <w:r>
        <w:t>,</w:t>
      </w:r>
      <w:r>
        <w:rPr>
          <w:spacing w:val="-2"/>
        </w:rPr>
        <w:t xml:space="preserve"> </w:t>
      </w:r>
      <w:hyperlink r:id="rId163">
        <w:r>
          <w:rPr>
            <w:u w:val="single"/>
          </w:rPr>
          <w:t>herpes</w:t>
        </w:r>
        <w:r>
          <w:rPr>
            <w:spacing w:val="120"/>
            <w:u w:val="single"/>
          </w:rPr>
          <w:t xml:space="preserve"> </w:t>
        </w:r>
        <w:r>
          <w:rPr>
            <w:u w:val="single"/>
          </w:rPr>
          <w:t>viruses</w:t>
        </w:r>
      </w:hyperlink>
      <w:r>
        <w:t>,</w:t>
      </w:r>
      <w:r>
        <w:rPr>
          <w:spacing w:val="-68"/>
        </w:rPr>
        <w:t xml:space="preserve"> </w:t>
      </w:r>
      <w:r>
        <w:t xml:space="preserve">the </w:t>
      </w:r>
      <w:hyperlink r:id="rId164">
        <w:r>
          <w:rPr>
            <w:u w:val="single"/>
          </w:rPr>
          <w:t>hepatitis B</w:t>
        </w:r>
        <w:r>
          <w:t xml:space="preserve"> </w:t>
        </w:r>
      </w:hyperlink>
      <w:r>
        <w:t xml:space="preserve">and </w:t>
      </w:r>
      <w:hyperlink r:id="rId165">
        <w:r>
          <w:rPr>
            <w:u w:val="single"/>
          </w:rPr>
          <w:t>C</w:t>
        </w:r>
        <w:r>
          <w:t xml:space="preserve"> </w:t>
        </w:r>
      </w:hyperlink>
      <w:r>
        <w:t xml:space="preserve">viruses, and </w:t>
      </w:r>
      <w:hyperlink r:id="rId166">
        <w:r>
          <w:rPr>
            <w:u w:val="single"/>
          </w:rPr>
          <w:t>influenza A</w:t>
        </w:r>
        <w:r>
          <w:t xml:space="preserve"> </w:t>
        </w:r>
      </w:hyperlink>
      <w:r>
        <w:t xml:space="preserve">and </w:t>
      </w:r>
      <w:hyperlink r:id="rId167">
        <w:r>
          <w:rPr>
            <w:u w:val="single"/>
          </w:rPr>
          <w:t>B</w:t>
        </w:r>
        <w:r>
          <w:t xml:space="preserve"> </w:t>
        </w:r>
      </w:hyperlink>
      <w:r>
        <w:t>viruses. Researchers are working to</w:t>
      </w:r>
      <w:r>
        <w:rPr>
          <w:spacing w:val="1"/>
        </w:rPr>
        <w:t xml:space="preserve"> </w:t>
      </w:r>
      <w:r>
        <w:t>extend the</w:t>
      </w:r>
      <w:r>
        <w:rPr>
          <w:spacing w:val="-1"/>
        </w:rPr>
        <w:t xml:space="preserve"> </w:t>
      </w:r>
      <w:r>
        <w:t>range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antivirals</w:t>
      </w:r>
      <w:r>
        <w:rPr>
          <w:spacing w:val="1"/>
        </w:rPr>
        <w:t xml:space="preserve"> </w:t>
      </w:r>
      <w:r>
        <w:t>to other families of pathogens.</w:t>
      </w:r>
    </w:p>
    <w:p w:rsidR="0002676E" w:rsidRDefault="0002676E">
      <w:pPr>
        <w:pStyle w:val="a3"/>
        <w:spacing w:before="6"/>
        <w:rPr>
          <w:sz w:val="24"/>
        </w:rPr>
      </w:pPr>
    </w:p>
    <w:p w:rsidR="0002676E" w:rsidRDefault="003C6933">
      <w:pPr>
        <w:pStyle w:val="a3"/>
        <w:spacing w:line="276" w:lineRule="auto"/>
        <w:ind w:left="252" w:right="753"/>
        <w:jc w:val="both"/>
      </w:pPr>
      <w:r>
        <w:rPr>
          <w:noProof/>
        </w:rPr>
        <w:drawing>
          <wp:anchor distT="0" distB="0" distL="0" distR="0" simplePos="0" relativeHeight="483305472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1029466</wp:posOffset>
            </wp:positionV>
            <wp:extent cx="570611" cy="1419352"/>
            <wp:effectExtent l="0" t="0" r="0" b="0"/>
            <wp:wrapNone/>
            <wp:docPr id="4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305984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211967</wp:posOffset>
            </wp:positionV>
            <wp:extent cx="742013" cy="1468707"/>
            <wp:effectExtent l="0" t="0" r="0" b="0"/>
            <wp:wrapNone/>
            <wp:docPr id="48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Two useful antiviral are:</w:t>
      </w:r>
      <w:r>
        <w:rPr>
          <w:b/>
          <w:spacing w:val="1"/>
        </w:rPr>
        <w:t xml:space="preserve"> </w:t>
      </w:r>
      <w:r>
        <w:t xml:space="preserve">One way of doing this is to develop </w:t>
      </w:r>
      <w:hyperlink r:id="rId168">
        <w:r>
          <w:rPr>
            <w:u w:val="single"/>
          </w:rPr>
          <w:t>nucleotide</w:t>
        </w:r>
        <w:r>
          <w:t xml:space="preserve"> </w:t>
        </w:r>
      </w:hyperlink>
      <w:r>
        <w:t xml:space="preserve">or </w:t>
      </w:r>
      <w:hyperlink r:id="rId169">
        <w:r>
          <w:rPr>
            <w:u w:val="single"/>
          </w:rPr>
          <w:t>nucleoside</w:t>
        </w:r>
      </w:hyperlink>
      <w:r>
        <w:rPr>
          <w:spacing w:val="1"/>
        </w:rPr>
        <w:t xml:space="preserve"> </w:t>
      </w:r>
      <w:r>
        <w:t>analogues</w:t>
      </w:r>
      <w:r>
        <w:rPr>
          <w:spacing w:val="1"/>
        </w:rPr>
        <w:t xml:space="preserve"> </w:t>
      </w:r>
      <w:r>
        <w:t xml:space="preserve">( </w:t>
      </w:r>
      <w:r>
        <w:rPr>
          <w:b/>
        </w:rPr>
        <w:t>Nucleotide</w:t>
      </w:r>
      <w:r>
        <w:rPr>
          <w:b/>
          <w:spacing w:val="1"/>
        </w:rPr>
        <w:t xml:space="preserve"> </w:t>
      </w:r>
      <w:r>
        <w:rPr>
          <w:b/>
        </w:rPr>
        <w:t>analogues:</w:t>
      </w:r>
      <w:r>
        <w:t>These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b/>
        </w:rPr>
        <w:t>synthetic</w:t>
      </w:r>
      <w:r>
        <w:rPr>
          <w:b/>
          <w:spacing w:val="1"/>
        </w:rPr>
        <w:t xml:space="preserve"> </w:t>
      </w:r>
      <w:r>
        <w:rPr>
          <w:b/>
        </w:rPr>
        <w:t>compounds</w:t>
      </w:r>
      <w:r>
        <w:rPr>
          <w:b/>
          <w:spacing w:val="1"/>
        </w:rPr>
        <w:t xml:space="preserve"> </w:t>
      </w:r>
      <w:r>
        <w:rPr>
          <w:b/>
        </w:rPr>
        <w:t>which</w:t>
      </w:r>
      <w:r>
        <w:rPr>
          <w:b/>
          <w:spacing w:val="1"/>
        </w:rPr>
        <w:t xml:space="preserve"> </w:t>
      </w:r>
      <w:r>
        <w:rPr>
          <w:b/>
        </w:rPr>
        <w:t>resemble</w:t>
      </w:r>
      <w:r>
        <w:rPr>
          <w:b/>
          <w:spacing w:val="1"/>
        </w:rPr>
        <w:t xml:space="preserve"> </w:t>
      </w:r>
      <w:r>
        <w:rPr>
          <w:b/>
        </w:rPr>
        <w:t xml:space="preserve">nucleosides </w:t>
      </w:r>
      <w:r>
        <w:t>, but have an incomplete or abnormal deoxy-ribose /or ribose group) that look</w:t>
      </w:r>
      <w:r>
        <w:rPr>
          <w:spacing w:val="1"/>
        </w:rPr>
        <w:t xml:space="preserve"> </w:t>
      </w:r>
      <w:r>
        <w:t xml:space="preserve">like the building blocks of </w:t>
      </w:r>
      <w:hyperlink r:id="rId170">
        <w:r>
          <w:rPr>
            <w:u w:val="single"/>
          </w:rPr>
          <w:t>RNA</w:t>
        </w:r>
        <w:r>
          <w:t xml:space="preserve"> </w:t>
        </w:r>
      </w:hyperlink>
      <w:r>
        <w:t xml:space="preserve">or </w:t>
      </w:r>
      <w:hyperlink r:id="rId171">
        <w:r>
          <w:rPr>
            <w:u w:val="single"/>
          </w:rPr>
          <w:t>DNA</w:t>
        </w:r>
      </w:hyperlink>
      <w:r>
        <w:t>, but deactivate the enzymes that synthesize the</w:t>
      </w:r>
      <w:r>
        <w:rPr>
          <w:spacing w:val="1"/>
        </w:rPr>
        <w:t xml:space="preserve"> </w:t>
      </w:r>
      <w:r>
        <w:t>RNA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DNA</w:t>
      </w:r>
      <w:r>
        <w:rPr>
          <w:spacing w:val="1"/>
        </w:rPr>
        <w:t xml:space="preserve"> </w:t>
      </w:r>
      <w:r>
        <w:t>once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analogue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incorporated.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more</w:t>
      </w:r>
      <w:r>
        <w:rPr>
          <w:spacing w:val="70"/>
        </w:rPr>
        <w:t xml:space="preserve"> </w:t>
      </w:r>
      <w:r>
        <w:t>commonly</w:t>
      </w:r>
      <w:r>
        <w:rPr>
          <w:spacing w:val="1"/>
        </w:rPr>
        <w:t xml:space="preserve"> </w:t>
      </w:r>
      <w:r>
        <w:t>associated with the</w:t>
      </w:r>
      <w:r>
        <w:rPr>
          <w:spacing w:val="-4"/>
        </w:rPr>
        <w:t xml:space="preserve"> </w:t>
      </w:r>
      <w:r>
        <w:t>inhibition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hyperlink r:id="rId172">
        <w:r>
          <w:rPr>
            <w:u w:val="single"/>
          </w:rPr>
          <w:t>reverse</w:t>
        </w:r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>transcriptase</w:t>
        </w:r>
        <w:r>
          <w:rPr>
            <w:spacing w:val="1"/>
          </w:rPr>
          <w:t xml:space="preserve"> </w:t>
        </w:r>
      </w:hyperlink>
      <w:r>
        <w:t>(RNA</w:t>
      </w:r>
      <w:r>
        <w:rPr>
          <w:spacing w:val="-2"/>
        </w:rPr>
        <w:t xml:space="preserve"> </w:t>
      </w:r>
      <w:r>
        <w:t>to DNA)</w:t>
      </w:r>
      <w:r>
        <w:rPr>
          <w:spacing w:val="-1"/>
        </w:rPr>
        <w:t xml:space="preserve"> </w:t>
      </w:r>
      <w:r>
        <w:t>.</w:t>
      </w:r>
    </w:p>
    <w:p w:rsidR="0002676E" w:rsidRDefault="003C6933">
      <w:pPr>
        <w:pStyle w:val="4"/>
        <w:spacing w:before="205" w:line="276" w:lineRule="auto"/>
        <w:ind w:right="977"/>
      </w:pPr>
      <w:r>
        <w:rPr>
          <w:noProof/>
        </w:rPr>
        <w:drawing>
          <wp:anchor distT="0" distB="0" distL="0" distR="0" simplePos="0" relativeHeight="483304960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407039</wp:posOffset>
            </wp:positionV>
            <wp:extent cx="953897" cy="1604645"/>
            <wp:effectExtent l="0" t="0" r="0" b="0"/>
            <wp:wrapNone/>
            <wp:docPr id="4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Stages</w:t>
      </w:r>
      <w:r>
        <w:rPr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virus</w:t>
      </w:r>
      <w:r>
        <w:rPr>
          <w:spacing w:val="21"/>
        </w:rPr>
        <w:t xml:space="preserve"> </w:t>
      </w:r>
      <w:r>
        <w:t>replication</w:t>
      </w:r>
      <w:r>
        <w:rPr>
          <w:spacing w:val="18"/>
        </w:rPr>
        <w:t xml:space="preserve"> </w:t>
      </w:r>
      <w:r>
        <w:t>which</w:t>
      </w:r>
      <w:r>
        <w:rPr>
          <w:spacing w:val="18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possible</w:t>
      </w:r>
      <w:r>
        <w:rPr>
          <w:spacing w:val="21"/>
        </w:rPr>
        <w:t xml:space="preserve"> </w:t>
      </w:r>
      <w:r>
        <w:t>targets</w:t>
      </w:r>
      <w:r>
        <w:rPr>
          <w:spacing w:val="19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chemotherapeutic</w:t>
      </w:r>
      <w:r>
        <w:rPr>
          <w:spacing w:val="-67"/>
        </w:rPr>
        <w:t xml:space="preserve"> </w:t>
      </w:r>
      <w:r>
        <w:t>agents:</w:t>
      </w:r>
    </w:p>
    <w:p w:rsidR="0002676E" w:rsidRDefault="0002676E">
      <w:pPr>
        <w:pStyle w:val="a3"/>
        <w:spacing w:before="8"/>
        <w:rPr>
          <w:b/>
          <w:sz w:val="23"/>
        </w:rPr>
      </w:pPr>
    </w:p>
    <w:p w:rsidR="0002676E" w:rsidRDefault="003C6933">
      <w:pPr>
        <w:pStyle w:val="a4"/>
        <w:numPr>
          <w:ilvl w:val="0"/>
          <w:numId w:val="35"/>
        </w:numPr>
        <w:tabs>
          <w:tab w:val="left" w:pos="1500"/>
          <w:tab w:val="left" w:pos="1501"/>
        </w:tabs>
        <w:ind w:left="1500"/>
        <w:rPr>
          <w:sz w:val="28"/>
        </w:rPr>
      </w:pPr>
      <w:r>
        <w:rPr>
          <w:sz w:val="28"/>
        </w:rPr>
        <w:t>Attachment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host</w:t>
      </w:r>
      <w:r>
        <w:rPr>
          <w:spacing w:val="-1"/>
          <w:sz w:val="28"/>
        </w:rPr>
        <w:t xml:space="preserve"> </w:t>
      </w:r>
      <w:r>
        <w:rPr>
          <w:sz w:val="28"/>
        </w:rPr>
        <w:t>cell</w:t>
      </w:r>
    </w:p>
    <w:p w:rsidR="0002676E" w:rsidRDefault="003C6933">
      <w:pPr>
        <w:pStyle w:val="a4"/>
        <w:numPr>
          <w:ilvl w:val="0"/>
          <w:numId w:val="35"/>
        </w:numPr>
        <w:tabs>
          <w:tab w:val="left" w:pos="1500"/>
          <w:tab w:val="left" w:pos="1501"/>
        </w:tabs>
        <w:spacing w:before="50"/>
        <w:ind w:left="1500"/>
        <w:rPr>
          <w:sz w:val="28"/>
        </w:rPr>
      </w:pPr>
      <w:r>
        <w:rPr>
          <w:sz w:val="28"/>
        </w:rPr>
        <w:t>Uncoating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(Amantadine)</w:t>
      </w:r>
    </w:p>
    <w:p w:rsidR="0002676E" w:rsidRDefault="003C6933">
      <w:pPr>
        <w:pStyle w:val="a4"/>
        <w:numPr>
          <w:ilvl w:val="0"/>
          <w:numId w:val="35"/>
        </w:numPr>
        <w:tabs>
          <w:tab w:val="left" w:pos="1500"/>
          <w:tab w:val="left" w:pos="1501"/>
        </w:tabs>
        <w:spacing w:before="47"/>
        <w:ind w:left="1500"/>
        <w:rPr>
          <w:sz w:val="28"/>
        </w:rPr>
      </w:pPr>
      <w:r>
        <w:rPr>
          <w:sz w:val="28"/>
        </w:rPr>
        <w:t>Synthesis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viral</w:t>
      </w:r>
      <w:r>
        <w:rPr>
          <w:spacing w:val="-2"/>
          <w:sz w:val="28"/>
        </w:rPr>
        <w:t xml:space="preserve"> </w:t>
      </w:r>
      <w:r>
        <w:rPr>
          <w:sz w:val="28"/>
        </w:rPr>
        <w:t>mRNA</w:t>
      </w:r>
    </w:p>
    <w:p w:rsidR="0002676E" w:rsidRDefault="003C6933">
      <w:pPr>
        <w:pStyle w:val="a4"/>
        <w:numPr>
          <w:ilvl w:val="0"/>
          <w:numId w:val="35"/>
        </w:numPr>
        <w:tabs>
          <w:tab w:val="left" w:pos="1500"/>
          <w:tab w:val="left" w:pos="1501"/>
        </w:tabs>
        <w:spacing w:before="51"/>
        <w:ind w:left="1500"/>
        <w:rPr>
          <w:sz w:val="28"/>
        </w:rPr>
      </w:pPr>
      <w:r>
        <w:rPr>
          <w:sz w:val="28"/>
        </w:rPr>
        <w:t>Translation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mRNA</w:t>
      </w:r>
      <w:r>
        <w:rPr>
          <w:spacing w:val="65"/>
          <w:sz w:val="28"/>
        </w:rPr>
        <w:t xml:space="preserve"> </w:t>
      </w:r>
      <w:r>
        <w:rPr>
          <w:sz w:val="28"/>
        </w:rPr>
        <w:t>(Interferon)</w:t>
      </w:r>
    </w:p>
    <w:p w:rsidR="0002676E" w:rsidRDefault="003C6933">
      <w:pPr>
        <w:pStyle w:val="a4"/>
        <w:numPr>
          <w:ilvl w:val="0"/>
          <w:numId w:val="35"/>
        </w:numPr>
        <w:tabs>
          <w:tab w:val="left" w:pos="1500"/>
          <w:tab w:val="left" w:pos="1501"/>
        </w:tabs>
        <w:spacing w:before="48"/>
        <w:ind w:left="1500"/>
        <w:rPr>
          <w:sz w:val="28"/>
        </w:rPr>
      </w:pPr>
      <w:r>
        <w:rPr>
          <w:sz w:val="28"/>
        </w:rPr>
        <w:t>Replication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viral</w:t>
      </w:r>
      <w:r>
        <w:rPr>
          <w:spacing w:val="1"/>
          <w:sz w:val="28"/>
        </w:rPr>
        <w:t xml:space="preserve"> </w:t>
      </w:r>
      <w:r>
        <w:rPr>
          <w:sz w:val="28"/>
        </w:rPr>
        <w:t>RNA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DNA</w:t>
      </w:r>
      <w:r>
        <w:rPr>
          <w:spacing w:val="-3"/>
          <w:sz w:val="28"/>
        </w:rPr>
        <w:t xml:space="preserve"> </w:t>
      </w:r>
      <w:r>
        <w:rPr>
          <w:sz w:val="28"/>
        </w:rPr>
        <w:t>(Interferon)</w:t>
      </w:r>
    </w:p>
    <w:p w:rsidR="0002676E" w:rsidRDefault="003C6933">
      <w:pPr>
        <w:pStyle w:val="a4"/>
        <w:numPr>
          <w:ilvl w:val="0"/>
          <w:numId w:val="35"/>
        </w:numPr>
        <w:tabs>
          <w:tab w:val="left" w:pos="1500"/>
          <w:tab w:val="left" w:pos="1501"/>
        </w:tabs>
        <w:spacing w:before="47"/>
        <w:ind w:left="1500"/>
        <w:rPr>
          <w:sz w:val="28"/>
        </w:rPr>
      </w:pPr>
      <w:r>
        <w:rPr>
          <w:sz w:val="28"/>
        </w:rPr>
        <w:t>Maturation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new</w:t>
      </w:r>
      <w:r>
        <w:rPr>
          <w:spacing w:val="-3"/>
          <w:sz w:val="28"/>
        </w:rPr>
        <w:t xml:space="preserve"> </w:t>
      </w:r>
      <w:r>
        <w:rPr>
          <w:sz w:val="28"/>
        </w:rPr>
        <w:t>virus</w:t>
      </w:r>
      <w:r>
        <w:rPr>
          <w:spacing w:val="-6"/>
          <w:sz w:val="28"/>
        </w:rPr>
        <w:t xml:space="preserve"> </w:t>
      </w:r>
      <w:r>
        <w:rPr>
          <w:sz w:val="28"/>
        </w:rPr>
        <w:t>proteins</w:t>
      </w:r>
      <w:r>
        <w:rPr>
          <w:spacing w:val="-2"/>
          <w:sz w:val="28"/>
        </w:rPr>
        <w:t xml:space="preserve"> </w:t>
      </w:r>
      <w:r>
        <w:rPr>
          <w:sz w:val="28"/>
        </w:rPr>
        <w:t>(Protease</w:t>
      </w:r>
      <w:r>
        <w:rPr>
          <w:spacing w:val="-5"/>
          <w:sz w:val="28"/>
        </w:rPr>
        <w:t xml:space="preserve"> </w:t>
      </w:r>
      <w:r>
        <w:rPr>
          <w:sz w:val="28"/>
        </w:rPr>
        <w:t>inhibitors)</w:t>
      </w:r>
    </w:p>
    <w:p w:rsidR="0002676E" w:rsidRDefault="003C6933">
      <w:pPr>
        <w:pStyle w:val="a4"/>
        <w:numPr>
          <w:ilvl w:val="0"/>
          <w:numId w:val="35"/>
        </w:numPr>
        <w:tabs>
          <w:tab w:val="left" w:pos="1501"/>
        </w:tabs>
        <w:spacing w:before="48" w:line="278" w:lineRule="auto"/>
        <w:ind w:right="762" w:hanging="721"/>
        <w:jc w:val="both"/>
        <w:rPr>
          <w:b/>
          <w:sz w:val="28"/>
        </w:rPr>
      </w:pPr>
      <w:r>
        <w:rPr>
          <w:b/>
          <w:sz w:val="28"/>
        </w:rPr>
        <w:t>Assembly</w:t>
      </w:r>
      <w:r>
        <w:rPr>
          <w:sz w:val="28"/>
        </w:rPr>
        <w:t>, release :- Protease inhibitors can be developed to prevent the final</w:t>
      </w:r>
      <w:r>
        <w:rPr>
          <w:spacing w:val="1"/>
          <w:sz w:val="28"/>
        </w:rPr>
        <w:t xml:space="preserve"> </w:t>
      </w:r>
      <w:r>
        <w:rPr>
          <w:sz w:val="28"/>
        </w:rPr>
        <w:t>maturation of viral proteins in viruses that use a polyprotein expression strategy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Rifampicin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and Tamiflu.</w:t>
      </w:r>
    </w:p>
    <w:p w:rsidR="0002676E" w:rsidRDefault="0002676E">
      <w:pPr>
        <w:pStyle w:val="a3"/>
        <w:spacing w:before="7"/>
        <w:rPr>
          <w:b/>
          <w:sz w:val="23"/>
        </w:rPr>
      </w:pPr>
    </w:p>
    <w:p w:rsidR="0002676E" w:rsidRDefault="003C6933">
      <w:pPr>
        <w:pStyle w:val="a3"/>
        <w:spacing w:line="276" w:lineRule="auto"/>
        <w:ind w:left="960" w:right="1213"/>
        <w:rPr>
          <w:b/>
        </w:rPr>
      </w:pPr>
      <w:r>
        <w:rPr>
          <w:b/>
        </w:rPr>
        <w:t xml:space="preserve">vaccine:- </w:t>
      </w:r>
      <w:r>
        <w:t>is a biological preparation that provides active acquired immunity to a</w:t>
      </w:r>
      <w:r>
        <w:rPr>
          <w:spacing w:val="1"/>
        </w:rPr>
        <w:t xml:space="preserve"> </w:t>
      </w:r>
      <w:r>
        <w:t xml:space="preserve">particular disease. A vaccine typically contains an agent that </w:t>
      </w:r>
      <w:r>
        <w:rPr>
          <w:b/>
        </w:rPr>
        <w:t xml:space="preserve">resembles </w:t>
      </w:r>
      <w:r>
        <w:t>a disease-</w:t>
      </w:r>
      <w:r>
        <w:rPr>
          <w:spacing w:val="1"/>
        </w:rPr>
        <w:t xml:space="preserve"> </w:t>
      </w:r>
      <w:r>
        <w:t xml:space="preserve">causing micro-organism and is often made from </w:t>
      </w:r>
      <w:r>
        <w:rPr>
          <w:b/>
        </w:rPr>
        <w:t xml:space="preserve">weakened </w:t>
      </w:r>
      <w:r>
        <w:t xml:space="preserve">or </w:t>
      </w:r>
      <w:r>
        <w:rPr>
          <w:b/>
        </w:rPr>
        <w:t xml:space="preserve">killed </w:t>
      </w:r>
      <w:r>
        <w:t>forms of the</w:t>
      </w:r>
      <w:r>
        <w:rPr>
          <w:spacing w:val="1"/>
        </w:rPr>
        <w:t xml:space="preserve"> </w:t>
      </w:r>
      <w:r>
        <w:t xml:space="preserve">microbe, its </w:t>
      </w:r>
      <w:r>
        <w:rPr>
          <w:b/>
        </w:rPr>
        <w:t xml:space="preserve">toxins </w:t>
      </w:r>
      <w:r>
        <w:t xml:space="preserve">or </w:t>
      </w:r>
      <w:r>
        <w:rPr>
          <w:b/>
        </w:rPr>
        <w:t>one of its surface proteins</w:t>
      </w:r>
      <w:r>
        <w:t>. Vaccines can be prophylactic or</w:t>
      </w:r>
      <w:r>
        <w:rPr>
          <w:spacing w:val="-67"/>
        </w:rPr>
        <w:t xml:space="preserve"> </w:t>
      </w:r>
      <w:r>
        <w:t>therapeutic</w:t>
      </w:r>
      <w:r>
        <w:rPr>
          <w:spacing w:val="-1"/>
        </w:rPr>
        <w:t xml:space="preserve"> </w:t>
      </w:r>
      <w:r>
        <w:t>(e.g.,</w:t>
      </w:r>
      <w:r>
        <w:rPr>
          <w:spacing w:val="-5"/>
        </w:rPr>
        <w:t xml:space="preserve"> </w:t>
      </w:r>
      <w:r>
        <w:t>vaccines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cancer)</w:t>
      </w:r>
      <w:r>
        <w:rPr>
          <w:b/>
        </w:rPr>
        <w:t>.</w:t>
      </w:r>
    </w:p>
    <w:p w:rsidR="0002676E" w:rsidRDefault="0002676E">
      <w:pPr>
        <w:spacing w:line="276" w:lineRule="auto"/>
        <w:sectPr w:rsidR="0002676E">
          <w:headerReference w:type="default" r:id="rId173"/>
          <w:footerReference w:type="default" r:id="rId174"/>
          <w:pgSz w:w="11910" w:h="16840"/>
          <w:pgMar w:top="1020" w:right="320" w:bottom="1200" w:left="120" w:header="712" w:footer="1002" w:gutter="0"/>
          <w:pgNumType w:start="7"/>
          <w:cols w:space="720"/>
        </w:sectPr>
      </w:pPr>
    </w:p>
    <w:p w:rsidR="0002676E" w:rsidRDefault="004B3196">
      <w:pPr>
        <w:pStyle w:val="a3"/>
        <w:spacing w:before="10"/>
        <w:rPr>
          <w:b/>
          <w:sz w:val="27"/>
        </w:rPr>
      </w:pPr>
      <w:r>
        <w:lastRenderedPageBreak/>
        <w:pict>
          <v:shape id="_x0000_s2026" style="position:absolute;margin-left:24pt;margin-top:24pt;width:547.45pt;height:794.05pt;z-index:-2000537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025" style="position:absolute;margin-left:24pt;margin-top:24pt;width:547.45pt;height:794.05pt;z-index:-2000486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3"/>
        <w:spacing w:before="89"/>
        <w:ind w:left="960" w:right="760"/>
        <w:jc w:val="both"/>
      </w:pPr>
      <w:r>
        <w:pict>
          <v:shape id="_x0000_s2024" style="position:absolute;left:0;text-align:left;margin-left:52.7pt;margin-top:-14.65pt;width:490.35pt;height:4.45pt;z-index:-20005888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Vaccines</w:t>
      </w:r>
      <w:r w:rsidR="003C6933">
        <w:rPr>
          <w:spacing w:val="1"/>
        </w:rPr>
        <w:t xml:space="preserve"> </w:t>
      </w:r>
      <w:r w:rsidR="003C6933">
        <w:t>are</w:t>
      </w:r>
      <w:r w:rsidR="003C6933">
        <w:rPr>
          <w:spacing w:val="1"/>
        </w:rPr>
        <w:t xml:space="preserve"> </w:t>
      </w:r>
      <w:r w:rsidR="003C6933">
        <w:t>very effective on</w:t>
      </w:r>
      <w:r w:rsidR="003C6933">
        <w:rPr>
          <w:spacing w:val="1"/>
        </w:rPr>
        <w:t xml:space="preserve"> </w:t>
      </w:r>
      <w:r w:rsidR="003C6933">
        <w:t>stable viruses, but</w:t>
      </w:r>
      <w:r w:rsidR="003C6933">
        <w:rPr>
          <w:spacing w:val="1"/>
        </w:rPr>
        <w:t xml:space="preserve"> </w:t>
      </w:r>
      <w:r w:rsidR="003C6933">
        <w:t>are</w:t>
      </w:r>
      <w:r w:rsidR="003C6933">
        <w:rPr>
          <w:spacing w:val="1"/>
        </w:rPr>
        <w:t xml:space="preserve"> </w:t>
      </w:r>
      <w:r w:rsidR="003C6933">
        <w:t>of limited</w:t>
      </w:r>
      <w:r w:rsidR="003C6933">
        <w:rPr>
          <w:spacing w:val="1"/>
        </w:rPr>
        <w:t xml:space="preserve"> </w:t>
      </w:r>
      <w:r w:rsidR="003C6933">
        <w:t>use in</w:t>
      </w:r>
      <w:r w:rsidR="003C6933">
        <w:rPr>
          <w:spacing w:val="1"/>
        </w:rPr>
        <w:t xml:space="preserve"> </w:t>
      </w:r>
      <w:r w:rsidR="003C6933">
        <w:t>treating</w:t>
      </w:r>
      <w:r w:rsidR="003C6933">
        <w:rPr>
          <w:spacing w:val="70"/>
        </w:rPr>
        <w:t xml:space="preserve"> </w:t>
      </w:r>
      <w:r w:rsidR="003C6933">
        <w:t>a</w:t>
      </w:r>
      <w:r w:rsidR="003C6933">
        <w:rPr>
          <w:spacing w:val="1"/>
        </w:rPr>
        <w:t xml:space="preserve"> </w:t>
      </w:r>
      <w:r w:rsidR="003C6933">
        <w:t>patient who has already been infected. They are also difficult to successfully deploy</w:t>
      </w:r>
      <w:r w:rsidR="003C6933">
        <w:rPr>
          <w:spacing w:val="1"/>
        </w:rPr>
        <w:t xml:space="preserve"> </w:t>
      </w:r>
      <w:r w:rsidR="003C6933">
        <w:t xml:space="preserve">against rapidly mutating viruses, such as </w:t>
      </w:r>
      <w:hyperlink r:id="rId175">
        <w:r w:rsidR="003C6933">
          <w:rPr>
            <w:u w:val="single"/>
          </w:rPr>
          <w:t>influenza</w:t>
        </w:r>
        <w:r w:rsidR="003C6933">
          <w:t xml:space="preserve"> </w:t>
        </w:r>
      </w:hyperlink>
      <w:r w:rsidR="003C6933">
        <w:t>(the vaccine for which is updated</w:t>
      </w:r>
      <w:r w:rsidR="003C6933">
        <w:rPr>
          <w:spacing w:val="1"/>
        </w:rPr>
        <w:t xml:space="preserve"> </w:t>
      </w:r>
      <w:r w:rsidR="003C6933">
        <w:t>every</w:t>
      </w:r>
      <w:r w:rsidR="003C6933">
        <w:rPr>
          <w:spacing w:val="-3"/>
        </w:rPr>
        <w:t xml:space="preserve"> </w:t>
      </w:r>
      <w:r w:rsidR="003C6933">
        <w:t>year)</w:t>
      </w:r>
      <w:r w:rsidR="003C6933">
        <w:rPr>
          <w:spacing w:val="-1"/>
        </w:rPr>
        <w:t xml:space="preserve"> </w:t>
      </w:r>
      <w:r w:rsidR="003C6933">
        <w:t>and</w:t>
      </w:r>
      <w:r w:rsidR="003C6933">
        <w:rPr>
          <w:spacing w:val="2"/>
        </w:rPr>
        <w:t xml:space="preserve"> </w:t>
      </w:r>
      <w:hyperlink r:id="rId176">
        <w:r w:rsidR="003C6933">
          <w:rPr>
            <w:u w:val="single"/>
          </w:rPr>
          <w:t>HIV</w:t>
        </w:r>
      </w:hyperlink>
      <w:r w:rsidR="003C6933">
        <w:t>.</w:t>
      </w:r>
      <w:r w:rsidR="003C6933">
        <w:rPr>
          <w:spacing w:val="-5"/>
        </w:rPr>
        <w:t xml:space="preserve"> </w:t>
      </w:r>
      <w:r w:rsidR="003C6933">
        <w:t>Antiviral drugs</w:t>
      </w:r>
      <w:r w:rsidR="003C6933">
        <w:rPr>
          <w:spacing w:val="1"/>
        </w:rPr>
        <w:t xml:space="preserve"> </w:t>
      </w:r>
      <w:r w:rsidR="003C6933">
        <w:t>are</w:t>
      </w:r>
      <w:r w:rsidR="003C6933">
        <w:rPr>
          <w:spacing w:val="-1"/>
        </w:rPr>
        <w:t xml:space="preserve"> </w:t>
      </w:r>
      <w:r w:rsidR="003C6933">
        <w:t>particularly</w:t>
      </w:r>
      <w:r w:rsidR="003C6933">
        <w:rPr>
          <w:spacing w:val="-4"/>
        </w:rPr>
        <w:t xml:space="preserve"> </w:t>
      </w:r>
      <w:r w:rsidR="003C6933">
        <w:t>useful in</w:t>
      </w:r>
      <w:r w:rsidR="003C6933">
        <w:rPr>
          <w:spacing w:val="-4"/>
        </w:rPr>
        <w:t xml:space="preserve"> </w:t>
      </w:r>
      <w:r w:rsidR="003C6933">
        <w:t>these cases.</w:t>
      </w:r>
    </w:p>
    <w:p w:rsidR="0002676E" w:rsidRDefault="0002676E">
      <w:pPr>
        <w:pStyle w:val="a3"/>
        <w:spacing w:before="6"/>
        <w:rPr>
          <w:sz w:val="24"/>
        </w:rPr>
      </w:pPr>
    </w:p>
    <w:p w:rsidR="0002676E" w:rsidRDefault="003C6933">
      <w:pPr>
        <w:ind w:left="960"/>
        <w:jc w:val="both"/>
        <w:rPr>
          <w:b/>
          <w:sz w:val="28"/>
        </w:rPr>
      </w:pPr>
      <w:r>
        <w:rPr>
          <w:b/>
          <w:sz w:val="28"/>
          <w:u w:val="thick"/>
        </w:rPr>
        <w:t>Attributes of a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good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vaccine</w:t>
      </w:r>
    </w:p>
    <w:p w:rsidR="0002676E" w:rsidRDefault="0002676E">
      <w:pPr>
        <w:pStyle w:val="a3"/>
        <w:spacing w:before="7"/>
        <w:rPr>
          <w:b/>
          <w:sz w:val="20"/>
        </w:rPr>
      </w:pPr>
    </w:p>
    <w:p w:rsidR="0002676E" w:rsidRDefault="003C6933">
      <w:pPr>
        <w:pStyle w:val="a4"/>
        <w:numPr>
          <w:ilvl w:val="0"/>
          <w:numId w:val="34"/>
        </w:numPr>
        <w:tabs>
          <w:tab w:val="left" w:pos="1242"/>
        </w:tabs>
        <w:spacing w:before="89"/>
        <w:rPr>
          <w:sz w:val="28"/>
        </w:rPr>
      </w:pPr>
      <w:r>
        <w:rPr>
          <w:sz w:val="28"/>
        </w:rPr>
        <w:t>Ability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elicit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appropriate</w:t>
      </w:r>
      <w:r>
        <w:rPr>
          <w:spacing w:val="-3"/>
          <w:sz w:val="28"/>
        </w:rPr>
        <w:t xml:space="preserve"> </w:t>
      </w:r>
      <w:r>
        <w:rPr>
          <w:sz w:val="28"/>
        </w:rPr>
        <w:t>immune</w:t>
      </w:r>
      <w:r>
        <w:rPr>
          <w:spacing w:val="-2"/>
          <w:sz w:val="28"/>
        </w:rPr>
        <w:t xml:space="preserve"> </w:t>
      </w:r>
      <w:r>
        <w:rPr>
          <w:sz w:val="28"/>
        </w:rPr>
        <w:t>response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particular</w:t>
      </w:r>
      <w:r>
        <w:rPr>
          <w:spacing w:val="-2"/>
          <w:sz w:val="28"/>
        </w:rPr>
        <w:t xml:space="preserve"> </w:t>
      </w:r>
      <w:r>
        <w:rPr>
          <w:sz w:val="28"/>
        </w:rPr>
        <w:t>pathogen.</w:t>
      </w:r>
    </w:p>
    <w:p w:rsidR="0002676E" w:rsidRDefault="003C6933">
      <w:pPr>
        <w:pStyle w:val="a4"/>
        <w:numPr>
          <w:ilvl w:val="0"/>
          <w:numId w:val="34"/>
        </w:numPr>
        <w:tabs>
          <w:tab w:val="left" w:pos="1242"/>
        </w:tabs>
        <w:spacing w:before="249"/>
        <w:rPr>
          <w:sz w:val="28"/>
        </w:rPr>
      </w:pPr>
      <w:r>
        <w:rPr>
          <w:sz w:val="28"/>
        </w:rPr>
        <w:t>Long</w:t>
      </w:r>
      <w:r>
        <w:rPr>
          <w:spacing w:val="-1"/>
          <w:sz w:val="28"/>
        </w:rPr>
        <w:t xml:space="preserve"> </w:t>
      </w:r>
      <w:r>
        <w:rPr>
          <w:sz w:val="28"/>
        </w:rPr>
        <w:t>term</w:t>
      </w:r>
      <w:r>
        <w:rPr>
          <w:spacing w:val="-7"/>
          <w:sz w:val="28"/>
        </w:rPr>
        <w:t xml:space="preserve"> </w:t>
      </w:r>
      <w:r>
        <w:rPr>
          <w:sz w:val="28"/>
        </w:rPr>
        <w:t>protection.</w:t>
      </w:r>
    </w:p>
    <w:p w:rsidR="0002676E" w:rsidRDefault="003C6933">
      <w:pPr>
        <w:pStyle w:val="a4"/>
        <w:numPr>
          <w:ilvl w:val="0"/>
          <w:numId w:val="34"/>
        </w:numPr>
        <w:tabs>
          <w:tab w:val="left" w:pos="1242"/>
        </w:tabs>
        <w:spacing w:before="248"/>
        <w:rPr>
          <w:sz w:val="28"/>
        </w:rPr>
      </w:pPr>
      <w:r>
        <w:rPr>
          <w:sz w:val="28"/>
        </w:rPr>
        <w:t>Safety.</w:t>
      </w:r>
    </w:p>
    <w:p w:rsidR="0002676E" w:rsidRDefault="003C6933">
      <w:pPr>
        <w:pStyle w:val="a4"/>
        <w:numPr>
          <w:ilvl w:val="0"/>
          <w:numId w:val="34"/>
        </w:numPr>
        <w:tabs>
          <w:tab w:val="left" w:pos="1242"/>
        </w:tabs>
        <w:spacing w:before="249" w:line="427" w:lineRule="auto"/>
        <w:ind w:left="960" w:right="8359" w:firstLine="0"/>
        <w:rPr>
          <w:b/>
          <w:sz w:val="28"/>
        </w:rPr>
      </w:pPr>
      <w:r>
        <w:rPr>
          <w:noProof/>
        </w:rPr>
        <w:drawing>
          <wp:anchor distT="0" distB="0" distL="0" distR="0" simplePos="0" relativeHeight="483309568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668786</wp:posOffset>
            </wp:positionV>
            <wp:extent cx="742013" cy="1468707"/>
            <wp:effectExtent l="0" t="0" r="0" b="0"/>
            <wp:wrapNone/>
            <wp:docPr id="48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310080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313186</wp:posOffset>
            </wp:positionV>
            <wp:extent cx="512952" cy="849630"/>
            <wp:effectExtent l="0" t="0" r="0" b="0"/>
            <wp:wrapNone/>
            <wp:docPr id="4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Stable.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5.</w:t>
      </w:r>
      <w:r>
        <w:rPr>
          <w:sz w:val="28"/>
        </w:rPr>
        <w:t>Inexpensive.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Types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Vaccines</w:t>
      </w:r>
    </w:p>
    <w:p w:rsidR="0002676E" w:rsidRDefault="003C6933">
      <w:pPr>
        <w:pStyle w:val="a4"/>
        <w:numPr>
          <w:ilvl w:val="0"/>
          <w:numId w:val="33"/>
        </w:numPr>
        <w:tabs>
          <w:tab w:val="left" w:pos="1266"/>
        </w:tabs>
        <w:spacing w:line="314" w:lineRule="exact"/>
        <w:rPr>
          <w:sz w:val="28"/>
        </w:rPr>
      </w:pPr>
      <w:r>
        <w:rPr>
          <w:noProof/>
        </w:rPr>
        <w:drawing>
          <wp:anchor distT="0" distB="0" distL="0" distR="0" simplePos="0" relativeHeight="483309056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236393</wp:posOffset>
            </wp:positionV>
            <wp:extent cx="570611" cy="1419352"/>
            <wp:effectExtent l="0" t="0" r="0" b="0"/>
            <wp:wrapNone/>
            <wp:docPr id="4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Live,</w:t>
      </w:r>
      <w:r>
        <w:rPr>
          <w:spacing w:val="-5"/>
          <w:sz w:val="28"/>
        </w:rPr>
        <w:t xml:space="preserve"> </w:t>
      </w:r>
      <w:r>
        <w:rPr>
          <w:sz w:val="28"/>
        </w:rPr>
        <w:t>attenuated</w:t>
      </w:r>
      <w:r>
        <w:rPr>
          <w:spacing w:val="-6"/>
          <w:sz w:val="28"/>
        </w:rPr>
        <w:t xml:space="preserve"> </w:t>
      </w:r>
      <w:r>
        <w:rPr>
          <w:sz w:val="28"/>
        </w:rPr>
        <w:t>vaccines</w:t>
      </w:r>
    </w:p>
    <w:p w:rsidR="0002676E" w:rsidRDefault="003C6933">
      <w:pPr>
        <w:pStyle w:val="a4"/>
        <w:numPr>
          <w:ilvl w:val="0"/>
          <w:numId w:val="33"/>
        </w:numPr>
        <w:tabs>
          <w:tab w:val="left" w:pos="1266"/>
        </w:tabs>
        <w:spacing w:before="250" w:line="424" w:lineRule="auto"/>
        <w:ind w:left="960" w:right="6105" w:firstLine="0"/>
        <w:rPr>
          <w:sz w:val="28"/>
        </w:rPr>
      </w:pPr>
      <w:r>
        <w:rPr>
          <w:noProof/>
        </w:rPr>
        <w:drawing>
          <wp:anchor distT="0" distB="0" distL="0" distR="0" simplePos="0" relativeHeight="483308544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825758</wp:posOffset>
            </wp:positionV>
            <wp:extent cx="953897" cy="1604645"/>
            <wp:effectExtent l="0" t="0" r="0" b="0"/>
            <wp:wrapNone/>
            <wp:docPr id="49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Inactivated vaccines (killed vaccine)</w:t>
      </w:r>
      <w:r>
        <w:rPr>
          <w:spacing w:val="-67"/>
          <w:sz w:val="28"/>
        </w:rPr>
        <w:t xml:space="preserve"> </w:t>
      </w:r>
      <w:r>
        <w:rPr>
          <w:sz w:val="28"/>
        </w:rPr>
        <w:t>3-</w:t>
      </w:r>
      <w:r>
        <w:rPr>
          <w:spacing w:val="-2"/>
          <w:sz w:val="28"/>
        </w:rPr>
        <w:t xml:space="preserve"> </w:t>
      </w:r>
      <w:r>
        <w:rPr>
          <w:sz w:val="28"/>
        </w:rPr>
        <w:t>Subunit</w:t>
      </w:r>
      <w:r>
        <w:rPr>
          <w:spacing w:val="1"/>
          <w:sz w:val="28"/>
        </w:rPr>
        <w:t xml:space="preserve"> </w:t>
      </w:r>
      <w:r>
        <w:rPr>
          <w:sz w:val="28"/>
        </w:rPr>
        <w:t>vaccines</w:t>
      </w:r>
    </w:p>
    <w:p w:rsidR="0002676E" w:rsidRDefault="003C6933">
      <w:pPr>
        <w:pStyle w:val="a4"/>
        <w:numPr>
          <w:ilvl w:val="0"/>
          <w:numId w:val="32"/>
        </w:numPr>
        <w:tabs>
          <w:tab w:val="left" w:pos="1266"/>
        </w:tabs>
        <w:rPr>
          <w:sz w:val="28"/>
        </w:rPr>
      </w:pPr>
      <w:r>
        <w:rPr>
          <w:sz w:val="28"/>
        </w:rPr>
        <w:t>Toxoid</w:t>
      </w:r>
      <w:r>
        <w:rPr>
          <w:spacing w:val="-4"/>
          <w:sz w:val="28"/>
        </w:rPr>
        <w:t xml:space="preserve"> </w:t>
      </w:r>
      <w:r>
        <w:rPr>
          <w:sz w:val="28"/>
        </w:rPr>
        <w:t>vaccines</w:t>
      </w:r>
    </w:p>
    <w:p w:rsidR="0002676E" w:rsidRDefault="003C6933">
      <w:pPr>
        <w:pStyle w:val="a4"/>
        <w:numPr>
          <w:ilvl w:val="0"/>
          <w:numId w:val="32"/>
        </w:numPr>
        <w:tabs>
          <w:tab w:val="left" w:pos="1266"/>
        </w:tabs>
        <w:spacing w:before="247"/>
        <w:rPr>
          <w:sz w:val="28"/>
        </w:rPr>
      </w:pPr>
      <w:r>
        <w:rPr>
          <w:sz w:val="28"/>
        </w:rPr>
        <w:t>DNA</w:t>
      </w:r>
      <w:r>
        <w:rPr>
          <w:spacing w:val="-4"/>
          <w:sz w:val="28"/>
        </w:rPr>
        <w:t xml:space="preserve"> </w:t>
      </w:r>
      <w:r>
        <w:rPr>
          <w:sz w:val="28"/>
        </w:rPr>
        <w:t>vaccines</w:t>
      </w:r>
    </w:p>
    <w:p w:rsidR="0002676E" w:rsidRDefault="003C6933">
      <w:pPr>
        <w:pStyle w:val="a4"/>
        <w:numPr>
          <w:ilvl w:val="0"/>
          <w:numId w:val="32"/>
        </w:numPr>
        <w:tabs>
          <w:tab w:val="left" w:pos="1266"/>
        </w:tabs>
        <w:spacing w:before="249"/>
        <w:rPr>
          <w:sz w:val="28"/>
        </w:rPr>
      </w:pPr>
      <w:r>
        <w:rPr>
          <w:sz w:val="28"/>
        </w:rPr>
        <w:t>Recombinant</w:t>
      </w:r>
      <w:r>
        <w:rPr>
          <w:spacing w:val="-4"/>
          <w:sz w:val="28"/>
        </w:rPr>
        <w:t xml:space="preserve"> </w:t>
      </w:r>
      <w:r>
        <w:rPr>
          <w:sz w:val="28"/>
        </w:rPr>
        <w:t>vector</w:t>
      </w:r>
      <w:r>
        <w:rPr>
          <w:spacing w:val="-5"/>
          <w:sz w:val="28"/>
        </w:rPr>
        <w:t xml:space="preserve"> </w:t>
      </w:r>
      <w:r>
        <w:rPr>
          <w:sz w:val="28"/>
        </w:rPr>
        <w:t>vaccines</w:t>
      </w:r>
    </w:p>
    <w:p w:rsidR="0002676E" w:rsidRDefault="003C6933">
      <w:pPr>
        <w:spacing w:before="250" w:line="276" w:lineRule="auto"/>
        <w:ind w:left="960" w:right="759"/>
        <w:rPr>
          <w:sz w:val="28"/>
        </w:rPr>
      </w:pPr>
      <w:r>
        <w:rPr>
          <w:b/>
          <w:sz w:val="28"/>
        </w:rPr>
        <w:t xml:space="preserve">Attenuated Live Vaccines </w:t>
      </w:r>
      <w:r>
        <w:rPr>
          <w:sz w:val="28"/>
        </w:rPr>
        <w:t xml:space="preserve">vaccines contain </w:t>
      </w:r>
      <w:r>
        <w:rPr>
          <w:b/>
          <w:sz w:val="28"/>
        </w:rPr>
        <w:t>live</w:t>
      </w:r>
      <w:r>
        <w:rPr>
          <w:sz w:val="28"/>
        </w:rPr>
        <w:t xml:space="preserve">, </w:t>
      </w:r>
      <w:r>
        <w:rPr>
          <w:b/>
          <w:sz w:val="28"/>
        </w:rPr>
        <w:t xml:space="preserve">attenuated </w:t>
      </w:r>
      <w:r>
        <w:rPr>
          <w:sz w:val="28"/>
        </w:rPr>
        <w:t>microorganisms. Many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of these are active viruses that have been cultivated under conditions that </w:t>
      </w:r>
      <w:r>
        <w:rPr>
          <w:b/>
          <w:sz w:val="28"/>
        </w:rPr>
        <w:t>disable their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virulent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properties</w:t>
      </w:r>
      <w:r>
        <w:rPr>
          <w:sz w:val="28"/>
        </w:rPr>
        <w:t>, and</w:t>
      </w:r>
      <w:r>
        <w:rPr>
          <w:spacing w:val="3"/>
          <w:sz w:val="28"/>
        </w:rPr>
        <w:t xml:space="preserve"> </w:t>
      </w:r>
      <w:r>
        <w:rPr>
          <w:sz w:val="28"/>
        </w:rPr>
        <w:t>become</w:t>
      </w:r>
      <w:r>
        <w:rPr>
          <w:spacing w:val="1"/>
          <w:sz w:val="28"/>
        </w:rPr>
        <w:t xml:space="preserve"> </w:t>
      </w:r>
      <w:r>
        <w:rPr>
          <w:sz w:val="28"/>
        </w:rPr>
        <w:t>less</w:t>
      </w:r>
      <w:r>
        <w:rPr>
          <w:spacing w:val="-1"/>
          <w:sz w:val="28"/>
        </w:rPr>
        <w:t xml:space="preserve"> </w:t>
      </w:r>
      <w:r>
        <w:rPr>
          <w:sz w:val="28"/>
        </w:rPr>
        <w:t>dangerous</w:t>
      </w:r>
      <w:r>
        <w:rPr>
          <w:spacing w:val="-2"/>
          <w:sz w:val="28"/>
        </w:rPr>
        <w:t xml:space="preserve"> </w:t>
      </w:r>
      <w:r>
        <w:rPr>
          <w:sz w:val="28"/>
        </w:rPr>
        <w:t>organisms</w:t>
      </w:r>
      <w:r>
        <w:rPr>
          <w:spacing w:val="3"/>
          <w:sz w:val="28"/>
        </w:rPr>
        <w:t xml:space="preserve"> </w:t>
      </w:r>
      <w:r>
        <w:rPr>
          <w:sz w:val="28"/>
        </w:rPr>
        <w:t>to</w:t>
      </w:r>
      <w:r>
        <w:rPr>
          <w:spacing w:val="2"/>
          <w:sz w:val="28"/>
        </w:rPr>
        <w:t xml:space="preserve"> </w:t>
      </w:r>
      <w:r>
        <w:rPr>
          <w:sz w:val="28"/>
        </w:rPr>
        <w:t>produce</w:t>
      </w:r>
      <w:r>
        <w:rPr>
          <w:spacing w:val="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broad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immune response. Although </w:t>
      </w:r>
      <w:r>
        <w:rPr>
          <w:b/>
          <w:sz w:val="28"/>
        </w:rPr>
        <w:t xml:space="preserve">most </w:t>
      </w:r>
      <w:r>
        <w:rPr>
          <w:sz w:val="28"/>
        </w:rPr>
        <w:t xml:space="preserve">attenuated vaccines are </w:t>
      </w:r>
      <w:r>
        <w:rPr>
          <w:b/>
          <w:sz w:val="28"/>
        </w:rPr>
        <w:t>viral</w:t>
      </w:r>
      <w:r>
        <w:rPr>
          <w:sz w:val="28"/>
        </w:rPr>
        <w:t>, some are bacterial in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nature. </w:t>
      </w:r>
      <w:r>
        <w:rPr>
          <w:b/>
          <w:sz w:val="28"/>
        </w:rPr>
        <w:t xml:space="preserve">Examples </w:t>
      </w:r>
      <w:r>
        <w:rPr>
          <w:sz w:val="28"/>
        </w:rPr>
        <w:t>include the viral diseases measles, rubella, and mumps, and the</w:t>
      </w:r>
      <w:r>
        <w:rPr>
          <w:spacing w:val="1"/>
          <w:sz w:val="28"/>
        </w:rPr>
        <w:t xml:space="preserve"> </w:t>
      </w:r>
      <w:r>
        <w:rPr>
          <w:sz w:val="28"/>
        </w:rPr>
        <w:t>bacterial</w:t>
      </w:r>
      <w:r>
        <w:rPr>
          <w:spacing w:val="-4"/>
          <w:sz w:val="28"/>
        </w:rPr>
        <w:t xml:space="preserve"> </w:t>
      </w:r>
      <w:r>
        <w:rPr>
          <w:sz w:val="28"/>
        </w:rPr>
        <w:t>disease</w:t>
      </w:r>
      <w:r>
        <w:rPr>
          <w:spacing w:val="-3"/>
          <w:sz w:val="28"/>
        </w:rPr>
        <w:t xml:space="preserve"> </w:t>
      </w:r>
      <w:r>
        <w:rPr>
          <w:sz w:val="28"/>
        </w:rPr>
        <w:t>typhoid.</w:t>
      </w:r>
    </w:p>
    <w:p w:rsidR="0002676E" w:rsidRDefault="003C6933">
      <w:pPr>
        <w:pStyle w:val="4"/>
        <w:numPr>
          <w:ilvl w:val="0"/>
          <w:numId w:val="31"/>
        </w:numPr>
        <w:tabs>
          <w:tab w:val="left" w:pos="1266"/>
        </w:tabs>
        <w:spacing w:before="205"/>
      </w:pPr>
      <w:r>
        <w:t>Killed</w:t>
      </w:r>
      <w:r>
        <w:rPr>
          <w:spacing w:val="-4"/>
        </w:rPr>
        <w:t xml:space="preserve"> </w:t>
      </w:r>
      <w:r>
        <w:t>Viral</w:t>
      </w:r>
      <w:r>
        <w:rPr>
          <w:spacing w:val="-3"/>
        </w:rPr>
        <w:t xml:space="preserve"> </w:t>
      </w:r>
      <w:r>
        <w:t>Vaccines</w:t>
      </w:r>
    </w:p>
    <w:p w:rsidR="0002676E" w:rsidRDefault="003C6933">
      <w:pPr>
        <w:spacing w:before="242" w:line="276" w:lineRule="auto"/>
        <w:ind w:left="960" w:right="792"/>
        <w:rPr>
          <w:sz w:val="28"/>
        </w:rPr>
      </w:pPr>
      <w:r>
        <w:rPr>
          <w:sz w:val="28"/>
        </w:rPr>
        <w:t>Vaccines</w:t>
      </w:r>
      <w:r>
        <w:rPr>
          <w:spacing w:val="4"/>
          <w:sz w:val="28"/>
        </w:rPr>
        <w:t xml:space="preserve"> </w:t>
      </w:r>
      <w:r>
        <w:rPr>
          <w:sz w:val="28"/>
        </w:rPr>
        <w:t>contain</w:t>
      </w:r>
      <w:r>
        <w:rPr>
          <w:spacing w:val="5"/>
          <w:sz w:val="28"/>
        </w:rPr>
        <w:t xml:space="preserve"> </w:t>
      </w:r>
      <w:r>
        <w:rPr>
          <w:b/>
          <w:sz w:val="28"/>
        </w:rPr>
        <w:t>inactivated</w:t>
      </w:r>
      <w:r>
        <w:rPr>
          <w:b/>
          <w:spacing w:val="5"/>
          <w:sz w:val="28"/>
        </w:rPr>
        <w:t xml:space="preserve"> </w:t>
      </w:r>
      <w:r>
        <w:rPr>
          <w:sz w:val="28"/>
        </w:rPr>
        <w:t>virus, but</w:t>
      </w:r>
      <w:r>
        <w:rPr>
          <w:spacing w:val="5"/>
          <w:sz w:val="28"/>
        </w:rPr>
        <w:t xml:space="preserve"> </w:t>
      </w:r>
      <w:r>
        <w:rPr>
          <w:sz w:val="28"/>
        </w:rPr>
        <w:t>previously virulent,</w:t>
      </w:r>
      <w:r>
        <w:rPr>
          <w:spacing w:val="5"/>
          <w:sz w:val="28"/>
        </w:rPr>
        <w:t xml:space="preserve"> </w:t>
      </w:r>
      <w:r>
        <w:rPr>
          <w:sz w:val="28"/>
        </w:rPr>
        <w:t>micro-organisms</w:t>
      </w:r>
      <w:r>
        <w:rPr>
          <w:spacing w:val="5"/>
          <w:sz w:val="28"/>
        </w:rPr>
        <w:t xml:space="preserve"> </w:t>
      </w:r>
      <w:r>
        <w:rPr>
          <w:sz w:val="28"/>
        </w:rPr>
        <w:t>that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have been </w:t>
      </w:r>
      <w:r>
        <w:rPr>
          <w:b/>
          <w:sz w:val="28"/>
        </w:rPr>
        <w:t xml:space="preserve">destroyed </w:t>
      </w:r>
      <w:r>
        <w:rPr>
          <w:sz w:val="28"/>
        </w:rPr>
        <w:t xml:space="preserve">with chemicals, heat, radiation, or antibiotics </w:t>
      </w:r>
      <w:r>
        <w:rPr>
          <w:b/>
          <w:sz w:val="28"/>
        </w:rPr>
        <w:t xml:space="preserve">without </w:t>
      </w:r>
      <w:r>
        <w:rPr>
          <w:sz w:val="28"/>
        </w:rPr>
        <w:t>destroying</w:t>
      </w:r>
      <w:r>
        <w:rPr>
          <w:spacing w:val="-67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antigenicity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virus.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Examples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influenza,</w:t>
      </w:r>
      <w:r>
        <w:rPr>
          <w:spacing w:val="-4"/>
          <w:sz w:val="28"/>
        </w:rPr>
        <w:t xml:space="preserve"> </w:t>
      </w:r>
      <w:r>
        <w:rPr>
          <w:sz w:val="28"/>
        </w:rPr>
        <w:t>cholera,</w:t>
      </w:r>
      <w:r>
        <w:rPr>
          <w:spacing w:val="-6"/>
          <w:sz w:val="28"/>
        </w:rPr>
        <w:t xml:space="preserve"> </w:t>
      </w:r>
      <w:r>
        <w:rPr>
          <w:sz w:val="28"/>
        </w:rPr>
        <w:t>hepatitis</w:t>
      </w:r>
      <w:r>
        <w:rPr>
          <w:spacing w:val="-2"/>
          <w:sz w:val="28"/>
        </w:rPr>
        <w:t xml:space="preserve"> </w:t>
      </w:r>
      <w:r>
        <w:rPr>
          <w:sz w:val="28"/>
        </w:rPr>
        <w:t>A,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rabies.</w:t>
      </w:r>
    </w:p>
    <w:p w:rsidR="0002676E" w:rsidRDefault="003C6933">
      <w:pPr>
        <w:pStyle w:val="4"/>
        <w:numPr>
          <w:ilvl w:val="0"/>
          <w:numId w:val="31"/>
        </w:numPr>
        <w:tabs>
          <w:tab w:val="left" w:pos="1266"/>
        </w:tabs>
        <w:spacing w:before="200"/>
        <w:rPr>
          <w:b w:val="0"/>
        </w:rPr>
      </w:pPr>
      <w:r>
        <w:t>Subunit</w:t>
      </w:r>
      <w:r>
        <w:rPr>
          <w:spacing w:val="-3"/>
        </w:rPr>
        <w:t xml:space="preserve"> </w:t>
      </w:r>
      <w:r>
        <w:t>vaccines</w:t>
      </w:r>
      <w:r>
        <w:rPr>
          <w:b w:val="0"/>
        </w:rPr>
        <w:t>:</w:t>
      </w:r>
    </w:p>
    <w:p w:rsidR="0002676E" w:rsidRDefault="0002676E">
      <w:p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shape id="_x0000_s2023" style="position:absolute;margin-left:24pt;margin-top:24pt;width:547.45pt;height:794.05pt;z-index:-20001280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022" style="position:absolute;margin-left:24pt;margin-top:24pt;width:547.45pt;height:794.05pt;z-index:-2000076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3"/>
        <w:spacing w:before="89" w:line="276" w:lineRule="auto"/>
        <w:ind w:left="960" w:right="840"/>
      </w:pPr>
      <w:r>
        <w:pict>
          <v:shape id="_x0000_s2021" style="position:absolute;left:0;text-align:left;margin-left:52.7pt;margin-top:-14.65pt;width:490.35pt;height:4.45pt;z-index:-20002304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 xml:space="preserve">viral </w:t>
      </w:r>
      <w:r w:rsidR="003C6933">
        <w:rPr>
          <w:b/>
        </w:rPr>
        <w:t xml:space="preserve">proteins </w:t>
      </w:r>
      <w:r w:rsidR="003C6933">
        <w:t xml:space="preserve">or groups of proteins are used. These proteins can be </w:t>
      </w:r>
      <w:r w:rsidR="003C6933">
        <w:rPr>
          <w:b/>
        </w:rPr>
        <w:t xml:space="preserve">purified </w:t>
      </w:r>
      <w:r w:rsidR="003C6933">
        <w:t>directly</w:t>
      </w:r>
      <w:r w:rsidR="003C6933">
        <w:rPr>
          <w:spacing w:val="1"/>
        </w:rPr>
        <w:t xml:space="preserve"> </w:t>
      </w:r>
      <w:r w:rsidR="003C6933">
        <w:t xml:space="preserve">from viral particles. However this is </w:t>
      </w:r>
      <w:r w:rsidR="003C6933">
        <w:rPr>
          <w:b/>
        </w:rPr>
        <w:t>expensive</w:t>
      </w:r>
      <w:r w:rsidR="003C6933">
        <w:t>, since it is difficult to prepare virus in</w:t>
      </w:r>
      <w:r w:rsidR="003C6933">
        <w:rPr>
          <w:spacing w:val="1"/>
        </w:rPr>
        <w:t xml:space="preserve"> </w:t>
      </w:r>
      <w:r w:rsidR="003C6933">
        <w:t xml:space="preserve">large enough quantities for protein purification, and potentially </w:t>
      </w:r>
      <w:r w:rsidR="003C6933">
        <w:rPr>
          <w:b/>
        </w:rPr>
        <w:t xml:space="preserve">dangerous </w:t>
      </w:r>
      <w:r w:rsidR="003C6933">
        <w:t>since there</w:t>
      </w:r>
      <w:r w:rsidR="003C6933">
        <w:rPr>
          <w:spacing w:val="-67"/>
        </w:rPr>
        <w:t xml:space="preserve"> </w:t>
      </w:r>
      <w:r w:rsidR="003C6933">
        <w:t>is</w:t>
      </w:r>
      <w:r w:rsidR="003C6933">
        <w:rPr>
          <w:spacing w:val="-4"/>
        </w:rPr>
        <w:t xml:space="preserve"> </w:t>
      </w:r>
      <w:r w:rsidR="003C6933">
        <w:t>the</w:t>
      </w:r>
      <w:r w:rsidR="003C6933">
        <w:rPr>
          <w:spacing w:val="-3"/>
        </w:rPr>
        <w:t xml:space="preserve"> </w:t>
      </w:r>
      <w:r w:rsidR="003C6933">
        <w:t>possibility</w:t>
      </w:r>
      <w:r w:rsidR="003C6933">
        <w:rPr>
          <w:spacing w:val="-4"/>
        </w:rPr>
        <w:t xml:space="preserve"> </w:t>
      </w:r>
      <w:r w:rsidR="003C6933">
        <w:t>of</w:t>
      </w:r>
      <w:r w:rsidR="003C6933">
        <w:rPr>
          <w:spacing w:val="-1"/>
        </w:rPr>
        <w:t xml:space="preserve"> </w:t>
      </w:r>
      <w:r w:rsidR="003C6933">
        <w:t>contaminating</w:t>
      </w:r>
      <w:r w:rsidR="003C6933">
        <w:rPr>
          <w:spacing w:val="-3"/>
        </w:rPr>
        <w:t xml:space="preserve"> </w:t>
      </w:r>
      <w:r w:rsidR="003C6933">
        <w:t>virulent</w:t>
      </w:r>
      <w:r w:rsidR="003C6933">
        <w:rPr>
          <w:spacing w:val="-1"/>
        </w:rPr>
        <w:t xml:space="preserve"> </w:t>
      </w:r>
      <w:r w:rsidR="003C6933">
        <w:t>virus.</w:t>
      </w:r>
    </w:p>
    <w:p w:rsidR="0002676E" w:rsidRDefault="003C6933">
      <w:pPr>
        <w:pStyle w:val="4"/>
        <w:numPr>
          <w:ilvl w:val="0"/>
          <w:numId w:val="31"/>
        </w:numPr>
        <w:tabs>
          <w:tab w:val="left" w:pos="1266"/>
        </w:tabs>
        <w:spacing w:before="204"/>
      </w:pPr>
      <w:r>
        <w:t>DNA-</w:t>
      </w:r>
      <w:r>
        <w:rPr>
          <w:spacing w:val="-5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Vaccines</w:t>
      </w:r>
    </w:p>
    <w:p w:rsidR="0002676E" w:rsidRDefault="003C6933">
      <w:pPr>
        <w:spacing w:before="245" w:line="276" w:lineRule="auto"/>
        <w:ind w:left="960" w:right="887"/>
        <w:rPr>
          <w:sz w:val="28"/>
        </w:rPr>
      </w:pPr>
      <w:r>
        <w:rPr>
          <w:noProof/>
        </w:rPr>
        <w:drawing>
          <wp:anchor distT="0" distB="0" distL="0" distR="0" simplePos="0" relativeHeight="483313664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1376302</wp:posOffset>
            </wp:positionV>
            <wp:extent cx="512952" cy="849630"/>
            <wp:effectExtent l="0" t="0" r="0" b="0"/>
            <wp:wrapNone/>
            <wp:docPr id="49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genes (DNA) encoding specific viral proteins are injected into an animal (either in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muscle or skin). The DNA is then taken up by cells, where it is </w:t>
      </w:r>
      <w:r>
        <w:rPr>
          <w:b/>
          <w:sz w:val="28"/>
        </w:rPr>
        <w:t xml:space="preserve">transcribed </w:t>
      </w:r>
      <w:r>
        <w:rPr>
          <w:sz w:val="28"/>
        </w:rPr>
        <w:t>into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mRNA </w:t>
      </w:r>
      <w:r>
        <w:rPr>
          <w:sz w:val="28"/>
        </w:rPr>
        <w:t xml:space="preserve">which is then </w:t>
      </w:r>
      <w:r>
        <w:rPr>
          <w:b/>
          <w:sz w:val="28"/>
        </w:rPr>
        <w:t>translated to give rise to the viral protein</w:t>
      </w:r>
      <w:r>
        <w:rPr>
          <w:sz w:val="28"/>
        </w:rPr>
        <w:t>. This protein is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expressed </w:t>
      </w:r>
      <w:r>
        <w:rPr>
          <w:sz w:val="28"/>
        </w:rPr>
        <w:t>on the surface of cells, either alone or in association with MHC molecules.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It is </w:t>
      </w:r>
      <w:r>
        <w:rPr>
          <w:b/>
          <w:sz w:val="28"/>
        </w:rPr>
        <w:t xml:space="preserve">recognized </w:t>
      </w:r>
      <w:r>
        <w:rPr>
          <w:sz w:val="28"/>
        </w:rPr>
        <w:t xml:space="preserve">as a foreign molecule by the immune system, and </w:t>
      </w:r>
      <w:r>
        <w:rPr>
          <w:b/>
          <w:sz w:val="28"/>
        </w:rPr>
        <w:t>elicits an immune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response</w:t>
      </w:r>
      <w:r>
        <w:rPr>
          <w:sz w:val="28"/>
        </w:rPr>
        <w:t>.</w:t>
      </w:r>
    </w:p>
    <w:p w:rsidR="0002676E" w:rsidRDefault="003C6933">
      <w:pPr>
        <w:pStyle w:val="4"/>
        <w:numPr>
          <w:ilvl w:val="0"/>
          <w:numId w:val="31"/>
        </w:numPr>
        <w:tabs>
          <w:tab w:val="left" w:pos="1266"/>
        </w:tabs>
        <w:spacing w:before="205"/>
      </w:pPr>
      <w:r>
        <w:rPr>
          <w:noProof/>
        </w:rPr>
        <w:drawing>
          <wp:anchor distT="0" distB="0" distL="0" distR="0" simplePos="0" relativeHeight="483313152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165358</wp:posOffset>
            </wp:positionV>
            <wp:extent cx="742013" cy="1468707"/>
            <wp:effectExtent l="0" t="0" r="0" b="0"/>
            <wp:wrapNone/>
            <wp:docPr id="49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Toxoid</w:t>
      </w:r>
      <w:r>
        <w:rPr>
          <w:spacing w:val="-5"/>
        </w:rPr>
        <w:t xml:space="preserve"> </w:t>
      </w:r>
      <w:r>
        <w:t>Vaccines:</w:t>
      </w:r>
    </w:p>
    <w:p w:rsidR="0002676E" w:rsidRDefault="003C6933">
      <w:pPr>
        <w:spacing w:before="244" w:line="278" w:lineRule="auto"/>
        <w:ind w:left="960" w:right="840"/>
        <w:rPr>
          <w:b/>
          <w:sz w:val="28"/>
        </w:rPr>
      </w:pPr>
      <w:r>
        <w:rPr>
          <w:noProof/>
        </w:rPr>
        <w:drawing>
          <wp:anchor distT="0" distB="0" distL="0" distR="0" simplePos="0" relativeHeight="483312640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647958</wp:posOffset>
            </wp:positionV>
            <wp:extent cx="570611" cy="1419352"/>
            <wp:effectExtent l="0" t="0" r="0" b="0"/>
            <wp:wrapNone/>
            <wp:docPr id="4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For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bacteria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secrete</w:t>
      </w:r>
      <w:r>
        <w:rPr>
          <w:spacing w:val="-4"/>
          <w:sz w:val="28"/>
        </w:rPr>
        <w:t xml:space="preserve"> </w:t>
      </w:r>
      <w:r>
        <w:rPr>
          <w:sz w:val="28"/>
        </w:rPr>
        <w:t>toxins,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harmful chemicals.</w:t>
      </w:r>
      <w:r>
        <w:rPr>
          <w:spacing w:val="-14"/>
          <w:sz w:val="28"/>
        </w:rPr>
        <w:t xml:space="preserve"> </w:t>
      </w:r>
      <w:r>
        <w:rPr>
          <w:sz w:val="28"/>
        </w:rPr>
        <w:t>These</w:t>
      </w:r>
      <w:r>
        <w:rPr>
          <w:spacing w:val="-4"/>
          <w:sz w:val="28"/>
        </w:rPr>
        <w:t xml:space="preserve"> </w:t>
      </w:r>
      <w:r>
        <w:rPr>
          <w:sz w:val="28"/>
        </w:rPr>
        <w:t>vaccines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1"/>
          <w:sz w:val="28"/>
        </w:rPr>
        <w:t xml:space="preserve"> </w:t>
      </w:r>
      <w:r>
        <w:rPr>
          <w:sz w:val="28"/>
        </w:rPr>
        <w:t>used when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a bacterial toxin is the </w:t>
      </w:r>
      <w:r>
        <w:rPr>
          <w:b/>
          <w:sz w:val="28"/>
        </w:rPr>
        <w:t xml:space="preserve">main cause </w:t>
      </w:r>
      <w:r>
        <w:rPr>
          <w:sz w:val="28"/>
        </w:rPr>
        <w:t xml:space="preserve">of illness. they can </w:t>
      </w:r>
      <w:r>
        <w:rPr>
          <w:b/>
          <w:sz w:val="28"/>
        </w:rPr>
        <w:t xml:space="preserve">inactivate </w:t>
      </w:r>
      <w:r>
        <w:rPr>
          <w:sz w:val="28"/>
        </w:rPr>
        <w:t xml:space="preserve">toxins by </w:t>
      </w:r>
      <w:r>
        <w:rPr>
          <w:b/>
          <w:sz w:val="28"/>
        </w:rPr>
        <w:t>treating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 xml:space="preserve">them with </w:t>
      </w:r>
      <w:r>
        <w:rPr>
          <w:b/>
          <w:sz w:val="28"/>
        </w:rPr>
        <w:t xml:space="preserve">formalin </w:t>
      </w:r>
      <w:r>
        <w:rPr>
          <w:sz w:val="28"/>
        </w:rPr>
        <w:t xml:space="preserve">Such “detoxified” toxins, called toxoids, and are </w:t>
      </w:r>
      <w:r>
        <w:rPr>
          <w:b/>
          <w:sz w:val="28"/>
        </w:rPr>
        <w:t>safe for use in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vaccines.</w:t>
      </w:r>
    </w:p>
    <w:p w:rsidR="0002676E" w:rsidRDefault="003C6933">
      <w:pPr>
        <w:pStyle w:val="4"/>
        <w:numPr>
          <w:ilvl w:val="0"/>
          <w:numId w:val="31"/>
        </w:numPr>
        <w:tabs>
          <w:tab w:val="left" w:pos="1197"/>
        </w:tabs>
        <w:spacing w:before="192"/>
        <w:ind w:left="1196" w:hanging="237"/>
      </w:pPr>
      <w:r>
        <w:rPr>
          <w:noProof/>
        </w:rPr>
        <w:drawing>
          <wp:anchor distT="0" distB="0" distL="0" distR="0" simplePos="0" relativeHeight="483312128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333251</wp:posOffset>
            </wp:positionV>
            <wp:extent cx="953897" cy="1604645"/>
            <wp:effectExtent l="0" t="0" r="0" b="0"/>
            <wp:wrapNone/>
            <wp:docPr id="49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Recombinant</w:t>
      </w:r>
      <w:r>
        <w:rPr>
          <w:spacing w:val="-6"/>
        </w:rPr>
        <w:t xml:space="preserve"> </w:t>
      </w:r>
      <w:r>
        <w:t>vector</w:t>
      </w:r>
      <w:r>
        <w:rPr>
          <w:spacing w:val="-3"/>
        </w:rPr>
        <w:t xml:space="preserve"> </w:t>
      </w:r>
      <w:r>
        <w:t>vaccines</w:t>
      </w:r>
    </w:p>
    <w:p w:rsidR="0002676E" w:rsidRDefault="0002676E">
      <w:pPr>
        <w:pStyle w:val="a3"/>
        <w:spacing w:before="1"/>
        <w:rPr>
          <w:b/>
        </w:rPr>
      </w:pPr>
    </w:p>
    <w:p w:rsidR="0002676E" w:rsidRDefault="003C6933">
      <w:pPr>
        <w:pStyle w:val="a3"/>
        <w:spacing w:line="276" w:lineRule="auto"/>
        <w:ind w:left="960" w:right="754"/>
        <w:jc w:val="both"/>
      </w:pPr>
      <w:r>
        <w:t>Immunogenic</w:t>
      </w:r>
      <w:r>
        <w:rPr>
          <w:spacing w:val="1"/>
        </w:rPr>
        <w:t xml:space="preserve"> </w:t>
      </w:r>
      <w:r>
        <w:t>proteins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virulent</w:t>
      </w:r>
      <w:r>
        <w:rPr>
          <w:spacing w:val="1"/>
        </w:rPr>
        <w:t xml:space="preserve"> </w:t>
      </w:r>
      <w:r>
        <w:t>organisms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synthesized</w:t>
      </w:r>
      <w:r>
        <w:rPr>
          <w:spacing w:val="1"/>
        </w:rPr>
        <w:t xml:space="preserve"> </w:t>
      </w:r>
      <w:r>
        <w:t>artificially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introducing the gene coding for the protein into an expression vector, such as E-coli or</w:t>
      </w:r>
      <w:r>
        <w:rPr>
          <w:spacing w:val="-67"/>
        </w:rPr>
        <w:t xml:space="preserve"> </w:t>
      </w:r>
      <w:r>
        <w:t>yeasts.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6"/>
        <w:rPr>
          <w:sz w:val="44"/>
        </w:rPr>
      </w:pPr>
    </w:p>
    <w:p w:rsidR="0002676E" w:rsidRDefault="003C6933">
      <w:pPr>
        <w:ind w:left="960"/>
        <w:rPr>
          <w:b/>
          <w:sz w:val="32"/>
        </w:rPr>
      </w:pPr>
      <w:r>
        <w:rPr>
          <w:b/>
          <w:sz w:val="32"/>
        </w:rPr>
        <w:t>Post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test</w:t>
      </w:r>
    </w:p>
    <w:p w:rsidR="0002676E" w:rsidRDefault="0002676E">
      <w:pPr>
        <w:pStyle w:val="a3"/>
        <w:rPr>
          <w:b/>
          <w:sz w:val="29"/>
        </w:rPr>
      </w:pPr>
    </w:p>
    <w:p w:rsidR="0002676E" w:rsidRDefault="004B3196">
      <w:pPr>
        <w:pStyle w:val="4"/>
        <w:tabs>
          <w:tab w:val="left" w:pos="5561"/>
        </w:tabs>
        <w:spacing w:before="89"/>
        <w:ind w:left="888"/>
      </w:pPr>
      <w:r>
        <w:pict>
          <v:rect id="_x0000_s2020" style="position:absolute;left:0;text-align:left;margin-left:42.75pt;margin-top:.55pt;width:495.75pt;height:55.5pt;z-index:-20001792;mso-position-horizontal-relative:page" filled="f">
            <w10:wrap anchorx="page"/>
          </v:rect>
        </w:pict>
      </w:r>
      <w:r w:rsidR="003C6933">
        <w:t>Q1:-Enumerate</w:t>
      </w:r>
      <w:r w:rsidR="003C6933">
        <w:rPr>
          <w:spacing w:val="-2"/>
        </w:rPr>
        <w:t xml:space="preserve"> </w:t>
      </w:r>
      <w:r w:rsidR="003C6933">
        <w:t>types of</w:t>
      </w:r>
      <w:r w:rsidR="003C6933">
        <w:rPr>
          <w:spacing w:val="-4"/>
        </w:rPr>
        <w:t xml:space="preserve"> </w:t>
      </w:r>
      <w:r w:rsidR="003C6933">
        <w:t>viral</w:t>
      </w:r>
      <w:r w:rsidR="003C6933">
        <w:rPr>
          <w:spacing w:val="-1"/>
        </w:rPr>
        <w:t xml:space="preserve"> </w:t>
      </w:r>
      <w:r w:rsidR="003C6933">
        <w:t>vaccine</w:t>
      </w:r>
      <w:r w:rsidR="003C6933">
        <w:tab/>
        <w:t>?</w:t>
      </w:r>
    </w:p>
    <w:p w:rsidR="0002676E" w:rsidRDefault="0002676E">
      <w:p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3C6933">
      <w:pPr>
        <w:pStyle w:val="a3"/>
        <w:spacing w:before="4"/>
        <w:rPr>
          <w:b/>
        </w:rPr>
      </w:pPr>
      <w:r>
        <w:rPr>
          <w:noProof/>
        </w:rPr>
        <w:lastRenderedPageBreak/>
        <w:drawing>
          <wp:anchor distT="0" distB="0" distL="0" distR="0" simplePos="0" relativeHeight="483316224" behindDoc="1" locked="0" layoutInCell="1" allowOverlap="1">
            <wp:simplePos x="0" y="0"/>
            <wp:positionH relativeFrom="page">
              <wp:posOffset>2218563</wp:posOffset>
            </wp:positionH>
            <wp:positionV relativeFrom="page">
              <wp:posOffset>5521959</wp:posOffset>
            </wp:positionV>
            <wp:extent cx="953897" cy="1604645"/>
            <wp:effectExtent l="0" t="0" r="0" b="0"/>
            <wp:wrapNone/>
            <wp:docPr id="5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316736" behindDoc="1" locked="0" layoutInCell="1" allowOverlap="1">
            <wp:simplePos x="0" y="0"/>
            <wp:positionH relativeFrom="page">
              <wp:posOffset>3267709</wp:posOffset>
            </wp:positionH>
            <wp:positionV relativeFrom="page">
              <wp:posOffset>4733543</wp:posOffset>
            </wp:positionV>
            <wp:extent cx="570611" cy="1419352"/>
            <wp:effectExtent l="0" t="0" r="0" b="0"/>
            <wp:wrapNone/>
            <wp:docPr id="5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3196">
        <w:pict>
          <v:shape id="_x0000_s2019" style="position:absolute;margin-left:24pt;margin-top:24pt;width:547.45pt;height:794.05pt;z-index:-1999769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4B3196">
        <w:pict>
          <v:shape id="_x0000_s2018" style="position:absolute;margin-left:24pt;margin-top:24pt;width:547.45pt;height:794.05pt;z-index:-1999718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spacing w:before="89"/>
        <w:ind w:left="960"/>
        <w:rPr>
          <w:b/>
          <w:sz w:val="28"/>
        </w:rPr>
      </w:pPr>
      <w:r>
        <w:pict>
          <v:group id="_x0000_s2014" style="position:absolute;left:0;text-align:left;margin-left:38.6pt;margin-top:19.15pt;width:482.25pt;height:260.65pt;z-index:-19998720;mso-position-horizontal-relative:page" coordorigin="773,383" coordsize="9645,5213">
            <v:shape id="_x0000_s2017" type="#_x0000_t75" style="position:absolute;left:7580;top:4257;width:808;height:1338">
              <v:imagedata r:id="rId13" o:title=""/>
            </v:shape>
            <v:rect id="_x0000_s2016" style="position:absolute;left:780;top:390;width:9630;height:4080" stroked="f"/>
            <v:rect id="_x0000_s2015" style="position:absolute;left:780;top:390;width:9630;height:4080" filled="f"/>
            <w10:wrap anchorx="page"/>
          </v:group>
        </w:pict>
      </w:r>
      <w:r>
        <w:pict>
          <v:shape id="_x0000_s2013" style="position:absolute;left:0;text-align:left;margin-left:52.7pt;margin-top:-14.9pt;width:490.35pt;height:4.45pt;z-index:-19998208;mso-position-horizontal-relative:page" coordorigin="1054,-298" coordsize="9807,89" o:spt="100" adj="0,,0" path="m10860,-269r-9806,l1054,-209r9806,l10860,-269xm10860,-298r-9806,l1054,-284r9806,l10860,-298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b/>
          <w:sz w:val="28"/>
        </w:rPr>
        <w:t>References</w:t>
      </w:r>
    </w:p>
    <w:p w:rsidR="0002676E" w:rsidRDefault="003C6933">
      <w:pPr>
        <w:pStyle w:val="a4"/>
        <w:numPr>
          <w:ilvl w:val="0"/>
          <w:numId w:val="30"/>
        </w:numPr>
        <w:tabs>
          <w:tab w:val="left" w:pos="1117"/>
        </w:tabs>
        <w:spacing w:before="201" w:line="278" w:lineRule="auto"/>
        <w:ind w:right="1871" w:firstLine="0"/>
        <w:rPr>
          <w:sz w:val="28"/>
        </w:rPr>
      </w:pPr>
      <w:r>
        <w:rPr>
          <w:sz w:val="28"/>
        </w:rPr>
        <w:t>Review of Medical Microbiology and Immunology. Warren Levinson, 12th</w:t>
      </w:r>
      <w:r>
        <w:rPr>
          <w:spacing w:val="-67"/>
          <w:sz w:val="28"/>
        </w:rPr>
        <w:t xml:space="preserve"> </w:t>
      </w:r>
      <w:r>
        <w:rPr>
          <w:sz w:val="28"/>
        </w:rPr>
        <w:t>May</w:t>
      </w:r>
      <w:r>
        <w:rPr>
          <w:spacing w:val="-5"/>
          <w:sz w:val="28"/>
        </w:rPr>
        <w:t xml:space="preserve"> </w:t>
      </w:r>
      <w:r>
        <w:rPr>
          <w:sz w:val="28"/>
        </w:rPr>
        <w:t>2012.</w:t>
      </w:r>
      <w:r>
        <w:rPr>
          <w:spacing w:val="-1"/>
          <w:sz w:val="28"/>
        </w:rPr>
        <w:t xml:space="preserve"> </w:t>
      </w:r>
      <w:r>
        <w:rPr>
          <w:sz w:val="28"/>
        </w:rPr>
        <w:t>Mc Graw-Hill</w:t>
      </w:r>
      <w:r>
        <w:rPr>
          <w:spacing w:val="1"/>
          <w:sz w:val="28"/>
        </w:rPr>
        <w:t xml:space="preserve"> </w:t>
      </w:r>
      <w:r>
        <w:rPr>
          <w:sz w:val="28"/>
        </w:rPr>
        <w:t>(Lange).</w:t>
      </w:r>
    </w:p>
    <w:p w:rsidR="0002676E" w:rsidRDefault="003C6933">
      <w:pPr>
        <w:pStyle w:val="a4"/>
        <w:numPr>
          <w:ilvl w:val="0"/>
          <w:numId w:val="30"/>
        </w:numPr>
        <w:tabs>
          <w:tab w:val="left" w:pos="1117"/>
        </w:tabs>
        <w:spacing w:before="220" w:line="278" w:lineRule="auto"/>
        <w:ind w:right="2148" w:firstLine="0"/>
        <w:rPr>
          <w:sz w:val="28"/>
        </w:rPr>
      </w:pPr>
      <w:r>
        <w:rPr>
          <w:sz w:val="28"/>
        </w:rPr>
        <w:t>Jawetz, R., J.L. Melnick, and E.A. Adelberg,( 2019). Review of</w:t>
      </w:r>
      <w:r>
        <w:rPr>
          <w:spacing w:val="1"/>
          <w:sz w:val="28"/>
        </w:rPr>
        <w:t xml:space="preserve"> </w:t>
      </w:r>
      <w:r>
        <w:rPr>
          <w:sz w:val="28"/>
        </w:rPr>
        <w:t>Medical</w:t>
      </w:r>
      <w:r>
        <w:rPr>
          <w:spacing w:val="-68"/>
          <w:sz w:val="28"/>
        </w:rPr>
        <w:t xml:space="preserve"> </w:t>
      </w:r>
      <w:r>
        <w:rPr>
          <w:sz w:val="28"/>
        </w:rPr>
        <w:t>Microbiology,</w:t>
      </w:r>
      <w:r>
        <w:rPr>
          <w:spacing w:val="69"/>
          <w:sz w:val="28"/>
        </w:rPr>
        <w:t xml:space="preserve"> </w:t>
      </w:r>
      <w:r>
        <w:rPr>
          <w:sz w:val="28"/>
        </w:rPr>
        <w:t>Twenty-Eighth Edition Edition,.</w:t>
      </w:r>
    </w:p>
    <w:p w:rsidR="0002676E" w:rsidRDefault="003C6933">
      <w:pPr>
        <w:pStyle w:val="a4"/>
        <w:numPr>
          <w:ilvl w:val="0"/>
          <w:numId w:val="30"/>
        </w:numPr>
        <w:tabs>
          <w:tab w:val="left" w:pos="1117"/>
        </w:tabs>
        <w:spacing w:before="194" w:line="276" w:lineRule="auto"/>
        <w:ind w:right="1530" w:firstLine="0"/>
        <w:rPr>
          <w:sz w:val="28"/>
        </w:rPr>
      </w:pPr>
      <w:r>
        <w:rPr>
          <w:noProof/>
        </w:rPr>
        <w:drawing>
          <wp:anchor distT="0" distB="0" distL="0" distR="0" simplePos="0" relativeHeight="483317248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1582169</wp:posOffset>
            </wp:positionV>
            <wp:extent cx="742013" cy="1468707"/>
            <wp:effectExtent l="0" t="0" r="0" b="0"/>
            <wp:wrapNone/>
            <wp:docPr id="50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Christopher J. Burrell, ... Frederick A. Murphy, in </w:t>
      </w:r>
      <w:hyperlink r:id="rId177">
        <w:r>
          <w:rPr>
            <w:sz w:val="28"/>
          </w:rPr>
          <w:t>Fenner and White's Medical</w:t>
        </w:r>
      </w:hyperlink>
      <w:r>
        <w:rPr>
          <w:spacing w:val="-68"/>
          <w:sz w:val="28"/>
        </w:rPr>
        <w:t xml:space="preserve"> </w:t>
      </w:r>
      <w:hyperlink r:id="rId178">
        <w:r>
          <w:rPr>
            <w:sz w:val="28"/>
          </w:rPr>
          <w:t>Virology</w:t>
        </w:r>
        <w:r>
          <w:rPr>
            <w:spacing w:val="-5"/>
            <w:sz w:val="28"/>
          </w:rPr>
          <w:t xml:space="preserve"> </w:t>
        </w:r>
        <w:r>
          <w:rPr>
            <w:sz w:val="28"/>
          </w:rPr>
          <w:t>(Fifth Edition)</w:t>
        </w:r>
      </w:hyperlink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2017.</w:t>
      </w:r>
    </w:p>
    <w:p w:rsidR="0002676E" w:rsidRDefault="0002676E">
      <w:pPr>
        <w:spacing w:line="276" w:lineRule="auto"/>
        <w:rPr>
          <w:sz w:val="28"/>
        </w:rPr>
        <w:sectPr w:rsidR="0002676E">
          <w:headerReference w:type="default" r:id="rId179"/>
          <w:footerReference w:type="default" r:id="rId180"/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02676E">
      <w:pPr>
        <w:pStyle w:val="a3"/>
        <w:rPr>
          <w:sz w:val="20"/>
        </w:rPr>
      </w:pPr>
    </w:p>
    <w:p w:rsidR="0002676E" w:rsidRDefault="004B3196">
      <w:pPr>
        <w:bidi/>
        <w:spacing w:before="215"/>
        <w:ind w:right="2714"/>
        <w:jc w:val="right"/>
        <w:rPr>
          <w:b/>
          <w:bCs/>
          <w:sz w:val="24"/>
          <w:szCs w:val="24"/>
        </w:rPr>
      </w:pPr>
      <w:r>
        <w:pict>
          <v:shape id="_x0000_s2012" style="position:absolute;margin-left:52.7pt;margin-top:-10.1pt;width:490.35pt;height:4.45pt;z-index:-19994624;mso-position-horizontal-relative:page" coordorigin="1054,-202" coordsize="9807,89" o:spt="100" adj="0,,0" path="m10860,-173r-9806,l1054,-113r9806,l10860,-173xm10860,-202r-9806,l1054,-188r9806,l10860,-202xe" fillcolor="#612322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2011" style="position:absolute;margin-left:48.25pt;margin-top:9.35pt;width:499.2pt;height:50.65pt;z-index:-19994112;mso-position-horizontal-relative:page" coordorigin="965,187" coordsize="9984,1013" path="m10949,187r-10,l10939,197r,338l10939,852r,338l974,1190r,-338l974,535r,-338l10939,197r,-10l974,187r-9,l965,1200r9,l10939,1200r10,l10949,1190r,-338l10949,535r,-338l10949,187xe" fillcolor="black" stroked="f">
            <v:path arrowok="t"/>
            <w10:wrap anchorx="page"/>
          </v:shape>
        </w:pict>
      </w:r>
      <w:r w:rsidR="003C6933">
        <w:rPr>
          <w:b/>
          <w:bCs/>
          <w:w w:val="80"/>
          <w:sz w:val="24"/>
          <w:szCs w:val="24"/>
          <w:rtl/>
        </w:rPr>
        <w:t>االستاذ</w:t>
      </w:r>
      <w:r w:rsidR="003C6933">
        <w:rPr>
          <w:b/>
          <w:bCs/>
          <w:spacing w:val="-1"/>
          <w:w w:val="80"/>
          <w:sz w:val="24"/>
          <w:szCs w:val="24"/>
          <w:rtl/>
        </w:rPr>
        <w:t xml:space="preserve"> </w:t>
      </w:r>
      <w:r w:rsidR="003C6933">
        <w:rPr>
          <w:b/>
          <w:bCs/>
          <w:w w:val="80"/>
          <w:sz w:val="24"/>
          <w:szCs w:val="24"/>
          <w:rtl/>
        </w:rPr>
        <w:t>الدكتور</w:t>
      </w:r>
      <w:r w:rsidR="003C6933">
        <w:rPr>
          <w:b/>
          <w:bCs/>
          <w:spacing w:val="-1"/>
          <w:w w:val="80"/>
          <w:sz w:val="24"/>
          <w:szCs w:val="24"/>
          <w:rtl/>
        </w:rPr>
        <w:t xml:space="preserve"> </w:t>
      </w:r>
      <w:r w:rsidR="003C6933">
        <w:rPr>
          <w:b/>
          <w:bCs/>
          <w:w w:val="80"/>
          <w:sz w:val="24"/>
          <w:szCs w:val="24"/>
          <w:rtl/>
        </w:rPr>
        <w:t>علي</w:t>
      </w:r>
      <w:r w:rsidR="003C6933">
        <w:rPr>
          <w:b/>
          <w:bCs/>
          <w:spacing w:val="-1"/>
          <w:w w:val="80"/>
          <w:sz w:val="24"/>
          <w:szCs w:val="24"/>
          <w:rtl/>
        </w:rPr>
        <w:t xml:space="preserve"> عبدالحسين مهدي</w:t>
      </w:r>
      <w:r w:rsidR="003C6933">
        <w:rPr>
          <w:b/>
          <w:bCs/>
          <w:spacing w:val="1"/>
          <w:sz w:val="24"/>
          <w:szCs w:val="24"/>
          <w:rtl/>
        </w:rPr>
        <w:t xml:space="preserve"> </w:t>
      </w:r>
      <w:r w:rsidR="003C6933">
        <w:rPr>
          <w:b/>
          <w:bCs/>
          <w:sz w:val="24"/>
          <w:szCs w:val="24"/>
          <w:rtl/>
        </w:rPr>
        <w:t xml:space="preserve">                   </w:t>
      </w:r>
      <w:r w:rsidR="003C6933">
        <w:rPr>
          <w:b/>
          <w:bCs/>
          <w:sz w:val="24"/>
          <w:szCs w:val="24"/>
        </w:rPr>
        <w:t>Mahdi</w:t>
      </w:r>
      <w:r w:rsidR="003C6933">
        <w:rPr>
          <w:b/>
          <w:bCs/>
          <w:spacing w:val="-2"/>
          <w:sz w:val="24"/>
          <w:szCs w:val="24"/>
          <w:rtl/>
        </w:rPr>
        <w:t xml:space="preserve"> </w:t>
      </w:r>
      <w:r w:rsidR="003C6933">
        <w:rPr>
          <w:b/>
          <w:bCs/>
          <w:sz w:val="24"/>
          <w:szCs w:val="24"/>
        </w:rPr>
        <w:t>Abdulhusain</w:t>
      </w:r>
      <w:r w:rsidR="003C6933">
        <w:rPr>
          <w:b/>
          <w:bCs/>
          <w:spacing w:val="-3"/>
          <w:sz w:val="24"/>
          <w:szCs w:val="24"/>
          <w:rtl/>
        </w:rPr>
        <w:t xml:space="preserve"> </w:t>
      </w:r>
      <w:r w:rsidR="003C6933">
        <w:rPr>
          <w:b/>
          <w:bCs/>
          <w:sz w:val="24"/>
          <w:szCs w:val="24"/>
        </w:rPr>
        <w:t>Ali</w:t>
      </w:r>
      <w:r w:rsidR="003C6933">
        <w:rPr>
          <w:b/>
          <w:bCs/>
          <w:sz w:val="24"/>
          <w:szCs w:val="24"/>
          <w:rtl/>
        </w:rPr>
        <w:t xml:space="preserve"> </w:t>
      </w:r>
      <w:r w:rsidR="003C6933">
        <w:rPr>
          <w:b/>
          <w:bCs/>
          <w:sz w:val="24"/>
          <w:szCs w:val="24"/>
        </w:rPr>
        <w:t>Dr.</w:t>
      </w:r>
      <w:r w:rsidR="003C6933">
        <w:rPr>
          <w:b/>
          <w:bCs/>
          <w:spacing w:val="-3"/>
          <w:sz w:val="24"/>
          <w:szCs w:val="24"/>
          <w:rtl/>
        </w:rPr>
        <w:t xml:space="preserve"> </w:t>
      </w:r>
      <w:r w:rsidR="003C6933">
        <w:rPr>
          <w:b/>
          <w:bCs/>
          <w:sz w:val="24"/>
          <w:szCs w:val="24"/>
        </w:rPr>
        <w:t>Professor</w:t>
      </w:r>
    </w:p>
    <w:p w:rsidR="0002676E" w:rsidRDefault="003C6933">
      <w:pPr>
        <w:bidi/>
        <w:spacing w:before="43"/>
        <w:ind w:right="2664"/>
        <w:jc w:val="right"/>
        <w:rPr>
          <w:b/>
          <w:bCs/>
          <w:sz w:val="24"/>
          <w:szCs w:val="24"/>
        </w:rPr>
      </w:pPr>
      <w:r>
        <w:rPr>
          <w:b/>
          <w:bCs/>
          <w:w w:val="90"/>
          <w:sz w:val="24"/>
          <w:szCs w:val="24"/>
          <w:rtl/>
        </w:rPr>
        <w:t>االستاذ</w:t>
      </w:r>
      <w:r>
        <w:rPr>
          <w:b/>
          <w:bCs/>
          <w:spacing w:val="9"/>
          <w:w w:val="90"/>
          <w:sz w:val="24"/>
          <w:szCs w:val="24"/>
          <w:rtl/>
        </w:rPr>
        <w:t xml:space="preserve"> </w:t>
      </w:r>
      <w:r>
        <w:rPr>
          <w:b/>
          <w:bCs/>
          <w:w w:val="90"/>
          <w:sz w:val="24"/>
          <w:szCs w:val="24"/>
          <w:rtl/>
        </w:rPr>
        <w:t>المساعد</w:t>
      </w:r>
      <w:r>
        <w:rPr>
          <w:b/>
          <w:bCs/>
          <w:spacing w:val="8"/>
          <w:w w:val="90"/>
          <w:sz w:val="24"/>
          <w:szCs w:val="24"/>
          <w:rtl/>
        </w:rPr>
        <w:t xml:space="preserve"> </w:t>
      </w:r>
      <w:r>
        <w:rPr>
          <w:b/>
          <w:bCs/>
          <w:w w:val="90"/>
          <w:sz w:val="24"/>
          <w:szCs w:val="24"/>
          <w:rtl/>
        </w:rPr>
        <w:t>الدكتور</w:t>
      </w:r>
      <w:r>
        <w:rPr>
          <w:b/>
          <w:bCs/>
          <w:spacing w:val="10"/>
          <w:w w:val="90"/>
          <w:sz w:val="24"/>
          <w:szCs w:val="24"/>
          <w:rtl/>
        </w:rPr>
        <w:t xml:space="preserve"> </w:t>
      </w:r>
      <w:r>
        <w:rPr>
          <w:b/>
          <w:bCs/>
          <w:w w:val="90"/>
          <w:sz w:val="24"/>
          <w:szCs w:val="24"/>
          <w:rtl/>
        </w:rPr>
        <w:t>عبداالمير</w:t>
      </w:r>
      <w:r>
        <w:rPr>
          <w:b/>
          <w:bCs/>
          <w:spacing w:val="6"/>
          <w:w w:val="90"/>
          <w:sz w:val="24"/>
          <w:szCs w:val="24"/>
          <w:rtl/>
        </w:rPr>
        <w:t xml:space="preserve"> </w:t>
      </w:r>
      <w:r>
        <w:rPr>
          <w:b/>
          <w:bCs/>
          <w:w w:val="90"/>
          <w:sz w:val="24"/>
          <w:szCs w:val="24"/>
          <w:rtl/>
        </w:rPr>
        <w:t>جاسم</w:t>
      </w:r>
      <w:r>
        <w:rPr>
          <w:b/>
          <w:bCs/>
          <w:spacing w:val="8"/>
          <w:w w:val="90"/>
          <w:sz w:val="24"/>
          <w:szCs w:val="24"/>
          <w:rtl/>
        </w:rPr>
        <w:t xml:space="preserve"> </w:t>
      </w:r>
      <w:r>
        <w:rPr>
          <w:b/>
          <w:bCs/>
          <w:w w:val="90"/>
          <w:sz w:val="24"/>
          <w:szCs w:val="24"/>
          <w:rtl/>
        </w:rPr>
        <w:t>محمد</w:t>
      </w:r>
      <w:r>
        <w:rPr>
          <w:b/>
          <w:bCs/>
          <w:spacing w:val="12"/>
          <w:w w:val="90"/>
          <w:sz w:val="24"/>
          <w:szCs w:val="24"/>
          <w:rtl/>
        </w:rPr>
        <w:t xml:space="preserve"> </w:t>
      </w:r>
      <w:r>
        <w:rPr>
          <w:b/>
          <w:bCs/>
          <w:w w:val="90"/>
          <w:sz w:val="24"/>
          <w:szCs w:val="24"/>
        </w:rPr>
        <w:t>Mohammed</w:t>
      </w:r>
      <w:r>
        <w:rPr>
          <w:b/>
          <w:bCs/>
          <w:spacing w:val="8"/>
          <w:w w:val="90"/>
          <w:sz w:val="24"/>
          <w:szCs w:val="24"/>
          <w:rtl/>
        </w:rPr>
        <w:t xml:space="preserve"> </w:t>
      </w:r>
      <w:r>
        <w:rPr>
          <w:b/>
          <w:bCs/>
          <w:w w:val="90"/>
          <w:sz w:val="24"/>
          <w:szCs w:val="24"/>
        </w:rPr>
        <w:t>J.</w:t>
      </w:r>
      <w:r>
        <w:rPr>
          <w:b/>
          <w:bCs/>
          <w:spacing w:val="8"/>
          <w:w w:val="90"/>
          <w:sz w:val="24"/>
          <w:szCs w:val="24"/>
          <w:rtl/>
        </w:rPr>
        <w:t xml:space="preserve"> </w:t>
      </w:r>
      <w:r>
        <w:rPr>
          <w:b/>
          <w:bCs/>
          <w:w w:val="90"/>
          <w:sz w:val="24"/>
          <w:szCs w:val="24"/>
        </w:rPr>
        <w:t>Abdulameer</w:t>
      </w:r>
      <w:r>
        <w:rPr>
          <w:b/>
          <w:bCs/>
          <w:spacing w:val="8"/>
          <w:w w:val="90"/>
          <w:sz w:val="24"/>
          <w:szCs w:val="24"/>
          <w:rtl/>
        </w:rPr>
        <w:t xml:space="preserve"> </w:t>
      </w:r>
      <w:r>
        <w:rPr>
          <w:b/>
          <w:bCs/>
          <w:w w:val="90"/>
          <w:sz w:val="24"/>
          <w:szCs w:val="24"/>
        </w:rPr>
        <w:t>Dr.</w:t>
      </w:r>
      <w:r>
        <w:rPr>
          <w:b/>
          <w:bCs/>
          <w:spacing w:val="10"/>
          <w:w w:val="90"/>
          <w:sz w:val="24"/>
          <w:szCs w:val="24"/>
          <w:rtl/>
        </w:rPr>
        <w:t xml:space="preserve"> </w:t>
      </w:r>
      <w:r>
        <w:rPr>
          <w:b/>
          <w:bCs/>
          <w:w w:val="90"/>
          <w:sz w:val="24"/>
          <w:szCs w:val="24"/>
        </w:rPr>
        <w:t>Assist.Prof.</w:t>
      </w:r>
    </w:p>
    <w:p w:rsidR="0002676E" w:rsidRDefault="003C6933">
      <w:pPr>
        <w:bidi/>
        <w:spacing w:before="41"/>
        <w:ind w:right="2688"/>
        <w:jc w:val="right"/>
        <w:rPr>
          <w:b/>
          <w:bCs/>
          <w:sz w:val="24"/>
          <w:szCs w:val="24"/>
        </w:rPr>
      </w:pPr>
      <w:r>
        <w:rPr>
          <w:b/>
          <w:bCs/>
          <w:w w:val="85"/>
          <w:sz w:val="24"/>
          <w:szCs w:val="24"/>
          <w:rtl/>
        </w:rPr>
        <w:t>المدرس</w:t>
      </w:r>
      <w:r>
        <w:rPr>
          <w:b/>
          <w:bCs/>
          <w:spacing w:val="12"/>
          <w:w w:val="85"/>
          <w:sz w:val="24"/>
          <w:szCs w:val="24"/>
          <w:rtl/>
        </w:rPr>
        <w:t xml:space="preserve"> </w:t>
      </w:r>
      <w:r>
        <w:rPr>
          <w:b/>
          <w:bCs/>
          <w:w w:val="85"/>
          <w:sz w:val="24"/>
          <w:szCs w:val="24"/>
          <w:rtl/>
        </w:rPr>
        <w:t>الدكتور</w:t>
      </w:r>
      <w:r>
        <w:rPr>
          <w:b/>
          <w:bCs/>
          <w:spacing w:val="13"/>
          <w:w w:val="85"/>
          <w:sz w:val="24"/>
          <w:szCs w:val="24"/>
          <w:rtl/>
        </w:rPr>
        <w:t xml:space="preserve"> </w:t>
      </w:r>
      <w:r>
        <w:rPr>
          <w:b/>
          <w:bCs/>
          <w:w w:val="85"/>
          <w:sz w:val="24"/>
          <w:szCs w:val="24"/>
          <w:rtl/>
        </w:rPr>
        <w:t>عمر</w:t>
      </w:r>
      <w:r>
        <w:rPr>
          <w:b/>
          <w:bCs/>
          <w:spacing w:val="13"/>
          <w:w w:val="85"/>
          <w:sz w:val="24"/>
          <w:szCs w:val="24"/>
          <w:rtl/>
        </w:rPr>
        <w:t xml:space="preserve"> </w:t>
      </w:r>
      <w:r>
        <w:rPr>
          <w:b/>
          <w:bCs/>
          <w:w w:val="85"/>
          <w:sz w:val="24"/>
          <w:szCs w:val="24"/>
          <w:rtl/>
        </w:rPr>
        <w:t>صادق</w:t>
      </w:r>
      <w:r>
        <w:rPr>
          <w:b/>
          <w:bCs/>
          <w:spacing w:val="15"/>
          <w:w w:val="85"/>
          <w:sz w:val="24"/>
          <w:szCs w:val="24"/>
          <w:rtl/>
        </w:rPr>
        <w:t xml:space="preserve"> </w:t>
      </w:r>
      <w:r>
        <w:rPr>
          <w:b/>
          <w:bCs/>
          <w:w w:val="85"/>
          <w:sz w:val="24"/>
          <w:szCs w:val="24"/>
          <w:rtl/>
        </w:rPr>
        <w:t>شالل</w:t>
      </w:r>
      <w:r>
        <w:rPr>
          <w:b/>
          <w:bCs/>
          <w:spacing w:val="3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</w:rPr>
        <w:t xml:space="preserve">                                  </w:t>
      </w:r>
      <w:r>
        <w:rPr>
          <w:b/>
          <w:bCs/>
          <w:sz w:val="24"/>
          <w:szCs w:val="24"/>
        </w:rPr>
        <w:t>Shalal</w:t>
      </w:r>
      <w:r>
        <w:rPr>
          <w:b/>
          <w:bCs/>
          <w:spacing w:val="-4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</w:rPr>
        <w:t>Sadik</w:t>
      </w:r>
      <w:r>
        <w:rPr>
          <w:b/>
          <w:bCs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</w:rPr>
        <w:t>Omar</w:t>
      </w:r>
      <w:r>
        <w:rPr>
          <w:b/>
          <w:bCs/>
          <w:spacing w:val="-1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</w:rPr>
        <w:t>Dr.</w:t>
      </w:r>
      <w:r>
        <w:rPr>
          <w:b/>
          <w:bCs/>
          <w:spacing w:val="-3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</w:rPr>
        <w:t>Lecturer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rPr>
          <w:sz w:val="20"/>
        </w:rPr>
        <w:sectPr w:rsidR="0002676E">
          <w:headerReference w:type="default" r:id="rId181"/>
          <w:footerReference w:type="default" r:id="rId182"/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02676E">
      <w:pPr>
        <w:pStyle w:val="a3"/>
        <w:spacing w:before="4"/>
        <w:rPr>
          <w:b/>
          <w:sz w:val="50"/>
        </w:rPr>
      </w:pPr>
    </w:p>
    <w:p w:rsidR="0002676E" w:rsidRDefault="003C6933">
      <w:pPr>
        <w:tabs>
          <w:tab w:val="left" w:pos="2770"/>
        </w:tabs>
        <w:spacing w:before="1"/>
        <w:ind w:left="1030"/>
        <w:rPr>
          <w:b/>
          <w:sz w:val="36"/>
        </w:rPr>
      </w:pPr>
      <w:r>
        <w:rPr>
          <w:b/>
          <w:color w:val="FF0000"/>
          <w:sz w:val="36"/>
        </w:rPr>
        <w:t>Lecture</w:t>
      </w:r>
      <w:r>
        <w:rPr>
          <w:b/>
          <w:color w:val="FF0000"/>
          <w:spacing w:val="-1"/>
          <w:sz w:val="36"/>
        </w:rPr>
        <w:t xml:space="preserve"> </w:t>
      </w:r>
      <w:r>
        <w:rPr>
          <w:b/>
          <w:color w:val="FF0000"/>
          <w:sz w:val="36"/>
        </w:rPr>
        <w:t>1</w:t>
      </w:r>
      <w:r>
        <w:rPr>
          <w:b/>
          <w:color w:val="FF0000"/>
          <w:sz w:val="36"/>
        </w:rPr>
        <w:tab/>
        <w:t>:</w:t>
      </w:r>
      <w:r>
        <w:rPr>
          <w:b/>
          <w:color w:val="FF0000"/>
          <w:spacing w:val="-19"/>
          <w:sz w:val="36"/>
        </w:rPr>
        <w:t xml:space="preserve"> </w:t>
      </w:r>
      <w:r>
        <w:rPr>
          <w:b/>
          <w:color w:val="FF0000"/>
          <w:sz w:val="36"/>
        </w:rPr>
        <w:t>Introduction</w:t>
      </w:r>
    </w:p>
    <w:p w:rsidR="0002676E" w:rsidRDefault="003C6933">
      <w:pPr>
        <w:pStyle w:val="4"/>
        <w:spacing w:before="210"/>
        <w:ind w:left="193"/>
      </w:pPr>
      <w:r>
        <w:rPr>
          <w:b w:val="0"/>
        </w:rPr>
        <w:br w:type="column"/>
      </w:r>
      <w:r>
        <w:lastRenderedPageBreak/>
        <w:t>Myucology</w:t>
      </w:r>
    </w:p>
    <w:p w:rsidR="0002676E" w:rsidRDefault="0002676E">
      <w:pPr>
        <w:sectPr w:rsidR="0002676E">
          <w:type w:val="continuous"/>
          <w:pgSz w:w="11910" w:h="16840"/>
          <w:pgMar w:top="1020" w:right="320" w:bottom="1200" w:left="120" w:header="720" w:footer="720" w:gutter="0"/>
          <w:cols w:num="2" w:space="720" w:equalWidth="0">
            <w:col w:w="4938" w:space="40"/>
            <w:col w:w="6492"/>
          </w:cols>
        </w:sectPr>
      </w:pPr>
    </w:p>
    <w:p w:rsidR="0002676E" w:rsidRDefault="004B3196">
      <w:pPr>
        <w:spacing w:before="64" w:line="276" w:lineRule="auto"/>
        <w:ind w:left="960" w:right="1603"/>
        <w:rPr>
          <w:b/>
          <w:sz w:val="28"/>
        </w:rPr>
      </w:pPr>
      <w:r>
        <w:lastRenderedPageBreak/>
        <w:pict>
          <v:shape id="_x0000_s2010" style="position:absolute;left:0;text-align:left;margin-left:24pt;margin-top:24pt;width:547.45pt;height:789.6pt;z-index:-19993600;mso-position-horizontal-relative:page;mso-position-vertical-relative:page" coordorigin="480,480" coordsize="10949,15792" o:spt="100" adj="0,,0" path="m569,554r-15,l554,569r,15703l569,16272,569,569r,-15xm11354,554r-14,l569,554r,15l11340,569r14,l11354,554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009" style="position:absolute;left:0;text-align:left;margin-left:24pt;margin-top:24pt;width:547.45pt;height:789.6pt;z-index:-19993088;mso-position-horizontal-relative:page;mso-position-vertical-relative:page" coordorigin="480,480" coordsize="10949,15792" o:spt="100" adj="0,,0" path="m569,554r-15,l554,569r,15703l569,16272,569,569r,-15xm11354,554r-14,l569,554r,15l11340,569r14,l11354,554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008" style="position:absolute;left:0;text-align:left;margin-left:24pt;margin-top:28.45pt;width:547.45pt;height:789.6pt;z-index:-19992576;mso-position-horizontal-relative:page;mso-position-vertical-relative:page" coordorigin="480,569" coordsize="10949,15792" o:spt="100" adj="0,,0" path="m569,16272r-15,l554,16286r15,l569,16272xm11354,16272r-14,l569,16272r,14l11340,16286r14,l11354,16272xm11354,569r-14,l11340,16272r14,l11354,569xm11429,16272r-60,l11369,16301r-29,l569,16301r-29,l540,16272r-60,l480,16301r,60l540,16361r29,l11340,16361r29,l11429,16361r,-60l11429,16272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C6933">
        <w:rPr>
          <w:b/>
          <w:sz w:val="28"/>
        </w:rPr>
        <w:t>MYCOLOGY: Is the study of fungi and their multiple functions in nature.</w:t>
      </w:r>
      <w:r w:rsidR="003C6933">
        <w:rPr>
          <w:b/>
          <w:spacing w:val="-67"/>
          <w:sz w:val="28"/>
        </w:rPr>
        <w:t xml:space="preserve"> </w:t>
      </w:r>
      <w:r w:rsidR="003C6933">
        <w:rPr>
          <w:b/>
          <w:sz w:val="28"/>
        </w:rPr>
        <w:t>Introduction:-</w:t>
      </w:r>
    </w:p>
    <w:p w:rsidR="0002676E" w:rsidRDefault="003C6933">
      <w:pPr>
        <w:pStyle w:val="a4"/>
        <w:numPr>
          <w:ilvl w:val="1"/>
          <w:numId w:val="30"/>
        </w:numPr>
        <w:tabs>
          <w:tab w:val="left" w:pos="1680"/>
          <w:tab w:val="left" w:pos="1681"/>
        </w:tabs>
        <w:spacing w:line="316" w:lineRule="exact"/>
        <w:ind w:hanging="361"/>
        <w:rPr>
          <w:sz w:val="28"/>
        </w:rPr>
      </w:pPr>
      <w:r>
        <w:rPr>
          <w:b/>
          <w:i/>
          <w:sz w:val="28"/>
        </w:rPr>
        <w:t>Mykes</w:t>
      </w:r>
      <w:r>
        <w:rPr>
          <w:sz w:val="28"/>
        </w:rPr>
        <w:t>(Greek word)</w:t>
      </w:r>
      <w:r>
        <w:rPr>
          <w:spacing w:val="-4"/>
          <w:sz w:val="28"/>
        </w:rPr>
        <w:t xml:space="preserve"> 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Mushroom</w:t>
      </w:r>
    </w:p>
    <w:p w:rsidR="0002676E" w:rsidRDefault="003C6933">
      <w:pPr>
        <w:pStyle w:val="a4"/>
        <w:numPr>
          <w:ilvl w:val="1"/>
          <w:numId w:val="30"/>
        </w:numPr>
        <w:tabs>
          <w:tab w:val="left" w:pos="1680"/>
          <w:tab w:val="left" w:pos="1681"/>
        </w:tabs>
        <w:spacing w:before="31"/>
        <w:ind w:hanging="361"/>
        <w:rPr>
          <w:sz w:val="28"/>
        </w:rPr>
      </w:pPr>
      <w:r>
        <w:rPr>
          <w:sz w:val="28"/>
        </w:rPr>
        <w:t>Fungi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eukaryotic</w:t>
      </w:r>
      <w:r>
        <w:rPr>
          <w:spacing w:val="-3"/>
          <w:sz w:val="28"/>
        </w:rPr>
        <w:t xml:space="preserve"> </w:t>
      </w:r>
      <w:r>
        <w:rPr>
          <w:sz w:val="28"/>
        </w:rPr>
        <w:t>protista;</w:t>
      </w:r>
      <w:r>
        <w:rPr>
          <w:spacing w:val="-1"/>
          <w:sz w:val="28"/>
        </w:rPr>
        <w:t xml:space="preserve"> </w:t>
      </w:r>
      <w:r>
        <w:rPr>
          <w:sz w:val="28"/>
        </w:rPr>
        <w:t>differ</w:t>
      </w:r>
      <w:r>
        <w:rPr>
          <w:spacing w:val="-3"/>
          <w:sz w:val="28"/>
        </w:rPr>
        <w:t xml:space="preserve"> </w:t>
      </w:r>
      <w:r>
        <w:rPr>
          <w:sz w:val="28"/>
        </w:rPr>
        <w:t>from</w:t>
      </w:r>
      <w:r>
        <w:rPr>
          <w:spacing w:val="-7"/>
          <w:sz w:val="28"/>
        </w:rPr>
        <w:t xml:space="preserve"> </w:t>
      </w:r>
      <w:r>
        <w:rPr>
          <w:sz w:val="28"/>
        </w:rPr>
        <w:t>bacteria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other</w:t>
      </w:r>
      <w:r>
        <w:rPr>
          <w:spacing w:val="-3"/>
          <w:sz w:val="28"/>
        </w:rPr>
        <w:t xml:space="preserve"> </w:t>
      </w:r>
      <w:r>
        <w:rPr>
          <w:sz w:val="28"/>
        </w:rPr>
        <w:t>prokaryotes.</w:t>
      </w:r>
    </w:p>
    <w:p w:rsidR="0002676E" w:rsidRDefault="003C6933">
      <w:pPr>
        <w:pStyle w:val="a4"/>
        <w:numPr>
          <w:ilvl w:val="0"/>
          <w:numId w:val="29"/>
        </w:numPr>
        <w:tabs>
          <w:tab w:val="left" w:pos="2401"/>
          <w:tab w:val="left" w:pos="3069"/>
          <w:tab w:val="left" w:pos="6080"/>
          <w:tab w:val="left" w:pos="7615"/>
          <w:tab w:val="left" w:pos="8821"/>
        </w:tabs>
        <w:spacing w:before="50" w:line="276" w:lineRule="auto"/>
        <w:ind w:right="753"/>
        <w:rPr>
          <w:sz w:val="28"/>
        </w:rPr>
      </w:pPr>
      <w:r>
        <w:rPr>
          <w:noProof/>
        </w:rPr>
        <w:drawing>
          <wp:anchor distT="0" distB="0" distL="0" distR="0" simplePos="0" relativeHeight="483321344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323981</wp:posOffset>
            </wp:positionV>
            <wp:extent cx="512952" cy="849630"/>
            <wp:effectExtent l="0" t="0" r="0" b="0"/>
            <wp:wrapNone/>
            <wp:docPr id="50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Cell</w:t>
      </w:r>
      <w:r>
        <w:rPr>
          <w:sz w:val="28"/>
        </w:rPr>
        <w:tab/>
        <w:t>walls</w:t>
      </w:r>
      <w:r>
        <w:rPr>
          <w:spacing w:val="124"/>
          <w:sz w:val="28"/>
        </w:rPr>
        <w:t xml:space="preserve"> </w:t>
      </w:r>
      <w:r>
        <w:rPr>
          <w:sz w:val="28"/>
        </w:rPr>
        <w:t>containing</w:t>
      </w:r>
      <w:r>
        <w:rPr>
          <w:spacing w:val="124"/>
          <w:sz w:val="28"/>
        </w:rPr>
        <w:t xml:space="preserve"> </w:t>
      </w:r>
      <w:r>
        <w:rPr>
          <w:sz w:val="28"/>
        </w:rPr>
        <w:t>chitin</w:t>
      </w:r>
      <w:r>
        <w:rPr>
          <w:sz w:val="28"/>
        </w:rPr>
        <w:tab/>
        <w:t>(rigidity</w:t>
      </w:r>
      <w:r>
        <w:rPr>
          <w:spacing w:val="124"/>
          <w:sz w:val="28"/>
        </w:rPr>
        <w:t xml:space="preserve"> </w:t>
      </w:r>
      <w:r>
        <w:rPr>
          <w:sz w:val="28"/>
        </w:rPr>
        <w:t>&amp;</w:t>
      </w:r>
      <w:r>
        <w:rPr>
          <w:sz w:val="28"/>
        </w:rPr>
        <w:tab/>
        <w:t>support),</w:t>
      </w:r>
      <w:r>
        <w:rPr>
          <w:sz w:val="28"/>
        </w:rPr>
        <w:tab/>
        <w:t>mannan&amp;</w:t>
      </w:r>
      <w:r>
        <w:rPr>
          <w:spacing w:val="1"/>
          <w:sz w:val="28"/>
        </w:rPr>
        <w:t xml:space="preserve"> </w:t>
      </w:r>
      <w:r>
        <w:rPr>
          <w:sz w:val="28"/>
        </w:rPr>
        <w:t>other</w:t>
      </w:r>
      <w:r>
        <w:rPr>
          <w:spacing w:val="-67"/>
          <w:sz w:val="28"/>
        </w:rPr>
        <w:t xml:space="preserve"> </w:t>
      </w:r>
      <w:r>
        <w:rPr>
          <w:sz w:val="28"/>
        </w:rPr>
        <w:t>polysaccharides .</w:t>
      </w:r>
    </w:p>
    <w:p w:rsidR="0002676E" w:rsidRDefault="003C6933">
      <w:pPr>
        <w:pStyle w:val="a4"/>
        <w:numPr>
          <w:ilvl w:val="0"/>
          <w:numId w:val="29"/>
        </w:numPr>
        <w:tabs>
          <w:tab w:val="left" w:pos="2401"/>
        </w:tabs>
        <w:spacing w:line="321" w:lineRule="exact"/>
        <w:ind w:hanging="361"/>
        <w:rPr>
          <w:sz w:val="28"/>
        </w:rPr>
      </w:pPr>
      <w:r>
        <w:rPr>
          <w:noProof/>
        </w:rPr>
        <w:drawing>
          <wp:anchor distT="0" distB="0" distL="0" distR="0" simplePos="0" relativeHeight="483320832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177590</wp:posOffset>
            </wp:positionV>
            <wp:extent cx="742013" cy="1468707"/>
            <wp:effectExtent l="0" t="0" r="0" b="0"/>
            <wp:wrapNone/>
            <wp:docPr id="50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Cytoplasmic</w:t>
      </w:r>
      <w:r>
        <w:rPr>
          <w:spacing w:val="-4"/>
          <w:sz w:val="28"/>
        </w:rPr>
        <w:t xml:space="preserve"> </w:t>
      </w:r>
      <w:r>
        <w:rPr>
          <w:sz w:val="28"/>
        </w:rPr>
        <w:t>membrane</w:t>
      </w:r>
      <w:r>
        <w:rPr>
          <w:spacing w:val="-5"/>
          <w:sz w:val="28"/>
        </w:rPr>
        <w:t xml:space="preserve"> </w:t>
      </w:r>
      <w:r>
        <w:rPr>
          <w:sz w:val="28"/>
        </w:rPr>
        <w:t>contains</w:t>
      </w:r>
      <w:r>
        <w:rPr>
          <w:spacing w:val="-4"/>
          <w:sz w:val="28"/>
        </w:rPr>
        <w:t xml:space="preserve"> </w:t>
      </w:r>
      <w:r>
        <w:rPr>
          <w:sz w:val="28"/>
        </w:rPr>
        <w:t>ergosterols</w:t>
      </w:r>
      <w:r>
        <w:rPr>
          <w:spacing w:val="-4"/>
          <w:sz w:val="28"/>
        </w:rPr>
        <w:t xml:space="preserve"> </w:t>
      </w:r>
      <w:r>
        <w:rPr>
          <w:sz w:val="28"/>
        </w:rPr>
        <w:t>.</w:t>
      </w:r>
    </w:p>
    <w:p w:rsidR="0002676E" w:rsidRDefault="003C6933">
      <w:pPr>
        <w:pStyle w:val="a4"/>
        <w:numPr>
          <w:ilvl w:val="0"/>
          <w:numId w:val="29"/>
        </w:numPr>
        <w:tabs>
          <w:tab w:val="left" w:pos="2401"/>
        </w:tabs>
        <w:spacing w:before="50"/>
        <w:ind w:hanging="361"/>
        <w:rPr>
          <w:sz w:val="28"/>
        </w:rPr>
      </w:pPr>
      <w:r>
        <w:rPr>
          <w:sz w:val="28"/>
        </w:rPr>
        <w:t>Possess</w:t>
      </w:r>
      <w:r>
        <w:rPr>
          <w:spacing w:val="-6"/>
          <w:sz w:val="28"/>
        </w:rPr>
        <w:t xml:space="preserve"> </w:t>
      </w:r>
      <w:r>
        <w:rPr>
          <w:sz w:val="28"/>
        </w:rPr>
        <w:t>true</w:t>
      </w:r>
      <w:r>
        <w:rPr>
          <w:spacing w:val="-3"/>
          <w:sz w:val="28"/>
        </w:rPr>
        <w:t xml:space="preserve"> </w:t>
      </w:r>
      <w:r>
        <w:rPr>
          <w:sz w:val="28"/>
        </w:rPr>
        <w:t>nuclei</w:t>
      </w:r>
      <w:r>
        <w:rPr>
          <w:spacing w:val="-3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nuclear</w:t>
      </w:r>
      <w:r>
        <w:rPr>
          <w:spacing w:val="-3"/>
          <w:sz w:val="28"/>
        </w:rPr>
        <w:t xml:space="preserve"> </w:t>
      </w:r>
      <w:r>
        <w:rPr>
          <w:sz w:val="28"/>
        </w:rPr>
        <w:t>membrane</w:t>
      </w:r>
      <w:r>
        <w:rPr>
          <w:spacing w:val="-6"/>
          <w:sz w:val="28"/>
        </w:rPr>
        <w:t xml:space="preserve"> </w:t>
      </w:r>
      <w:r>
        <w:rPr>
          <w:sz w:val="28"/>
        </w:rPr>
        <w:t>&amp;</w:t>
      </w:r>
      <w:r>
        <w:rPr>
          <w:spacing w:val="-4"/>
          <w:sz w:val="28"/>
        </w:rPr>
        <w:t xml:space="preserve"> </w:t>
      </w:r>
      <w:r>
        <w:rPr>
          <w:sz w:val="28"/>
        </w:rPr>
        <w:t>paired</w:t>
      </w:r>
      <w:r>
        <w:rPr>
          <w:spacing w:val="-2"/>
          <w:sz w:val="28"/>
        </w:rPr>
        <w:t xml:space="preserve"> </w:t>
      </w:r>
      <w:r>
        <w:rPr>
          <w:sz w:val="28"/>
        </w:rPr>
        <w:t>chromosomes.</w:t>
      </w:r>
    </w:p>
    <w:p w:rsidR="0002676E" w:rsidRDefault="003C6933">
      <w:pPr>
        <w:pStyle w:val="a4"/>
        <w:numPr>
          <w:ilvl w:val="0"/>
          <w:numId w:val="29"/>
        </w:numPr>
        <w:tabs>
          <w:tab w:val="left" w:pos="2401"/>
        </w:tabs>
        <w:spacing w:before="48"/>
        <w:ind w:hanging="361"/>
        <w:rPr>
          <w:sz w:val="28"/>
        </w:rPr>
      </w:pPr>
      <w:r>
        <w:rPr>
          <w:sz w:val="28"/>
        </w:rPr>
        <w:t>Divide</w:t>
      </w:r>
      <w:r>
        <w:rPr>
          <w:spacing w:val="-2"/>
          <w:sz w:val="28"/>
        </w:rPr>
        <w:t xml:space="preserve"> </w:t>
      </w:r>
      <w:r>
        <w:rPr>
          <w:sz w:val="28"/>
        </w:rPr>
        <w:t>asexually,</w:t>
      </w:r>
      <w:r>
        <w:rPr>
          <w:spacing w:val="-3"/>
          <w:sz w:val="28"/>
        </w:rPr>
        <w:t xml:space="preserve"> </w:t>
      </w:r>
      <w:r>
        <w:rPr>
          <w:sz w:val="28"/>
        </w:rPr>
        <w:t>sexually</w:t>
      </w:r>
      <w:r>
        <w:rPr>
          <w:spacing w:val="-6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by</w:t>
      </w:r>
      <w:r>
        <w:rPr>
          <w:spacing w:val="-6"/>
          <w:sz w:val="28"/>
        </w:rPr>
        <w:t xml:space="preserve"> </w:t>
      </w:r>
      <w:r>
        <w:rPr>
          <w:sz w:val="28"/>
        </w:rPr>
        <w:t>both.</w:t>
      </w:r>
    </w:p>
    <w:p w:rsidR="0002676E" w:rsidRDefault="003C6933">
      <w:pPr>
        <w:pStyle w:val="a4"/>
        <w:numPr>
          <w:ilvl w:val="0"/>
          <w:numId w:val="29"/>
        </w:numPr>
        <w:tabs>
          <w:tab w:val="left" w:pos="2401"/>
        </w:tabs>
        <w:spacing w:before="47"/>
        <w:ind w:hanging="361"/>
        <w:rPr>
          <w:sz w:val="28"/>
        </w:rPr>
      </w:pPr>
      <w:r>
        <w:rPr>
          <w:sz w:val="28"/>
        </w:rPr>
        <w:t>Unicellular</w:t>
      </w:r>
      <w:r>
        <w:rPr>
          <w:spacing w:val="-8"/>
          <w:sz w:val="28"/>
        </w:rPr>
        <w:t xml:space="preserve"> </w:t>
      </w:r>
      <w:r>
        <w:rPr>
          <w:sz w:val="28"/>
        </w:rPr>
        <w:t>or</w:t>
      </w:r>
      <w:r>
        <w:rPr>
          <w:spacing w:val="-5"/>
          <w:sz w:val="28"/>
        </w:rPr>
        <w:t xml:space="preserve"> </w:t>
      </w:r>
      <w:r>
        <w:rPr>
          <w:sz w:val="28"/>
        </w:rPr>
        <w:t>multicellular.</w:t>
      </w:r>
    </w:p>
    <w:p w:rsidR="0002676E" w:rsidRDefault="004B3196">
      <w:pPr>
        <w:pStyle w:val="4"/>
        <w:spacing w:before="53"/>
      </w:pPr>
      <w:r>
        <w:pict>
          <v:group id="_x0000_s2003" style="position:absolute;left:0;text-align:left;margin-left:54pt;margin-top:68.85pt;width:399.05pt;height:301.7pt;z-index:-19996672;mso-position-horizontal-relative:page" coordorigin="1080,1377" coordsize="7981,6034">
            <v:shape id="_x0000_s2007" type="#_x0000_t75" style="position:absolute;left:3493;top:1377;width:1503;height:2527">
              <v:imagedata r:id="rId10" o:title=""/>
            </v:shape>
            <v:shape id="_x0000_s2006" type="#_x0000_t75" style="position:absolute;left:1080;top:3632;width:2663;height:3768">
              <v:imagedata r:id="rId183" o:title=""/>
            </v:shape>
            <v:shape id="_x0000_s2005" type="#_x0000_t75" style="position:absolute;left:3750;top:3796;width:2754;height:3615">
              <v:imagedata r:id="rId184" o:title=""/>
            </v:shape>
            <v:shape id="_x0000_s2004" type="#_x0000_t75" alt="fungi-pics1-04m" style="position:absolute;left:6510;top:4141;width:2551;height:3267">
              <v:imagedata r:id="rId185" o:title=""/>
            </v:shape>
            <w10:wrap anchorx="page"/>
          </v:group>
        </w:pict>
      </w:r>
      <w:r w:rsidR="003C6933">
        <w:rPr>
          <w:noProof/>
        </w:rPr>
        <w:drawing>
          <wp:anchor distT="0" distB="0" distL="0" distR="0" simplePos="0" relativeHeight="483320320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85982</wp:posOffset>
            </wp:positionV>
            <wp:extent cx="570611" cy="1419352"/>
            <wp:effectExtent l="0" t="0" r="0" b="0"/>
            <wp:wrapNone/>
            <wp:docPr id="5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933">
        <w:t>Taxonomy:</w:t>
      </w:r>
    </w:p>
    <w:p w:rsidR="0002676E" w:rsidRDefault="0002676E">
      <w:pPr>
        <w:pStyle w:val="a3"/>
        <w:spacing w:before="6"/>
        <w:rPr>
          <w:b/>
          <w:sz w:val="18"/>
        </w:rPr>
      </w:pPr>
    </w:p>
    <w:tbl>
      <w:tblPr>
        <w:tblStyle w:val="TableNormal"/>
        <w:tblW w:w="0" w:type="auto"/>
        <w:tblInd w:w="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6"/>
        <w:gridCol w:w="1872"/>
        <w:gridCol w:w="1557"/>
        <w:gridCol w:w="4962"/>
      </w:tblGrid>
      <w:tr w:rsidR="0002676E">
        <w:trPr>
          <w:trHeight w:val="428"/>
        </w:trPr>
        <w:tc>
          <w:tcPr>
            <w:tcW w:w="1356" w:type="dxa"/>
          </w:tcPr>
          <w:p w:rsidR="0002676E" w:rsidRDefault="003C6933"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Kingdom</w:t>
            </w:r>
          </w:p>
        </w:tc>
        <w:tc>
          <w:tcPr>
            <w:tcW w:w="3429" w:type="dxa"/>
            <w:gridSpan w:val="2"/>
          </w:tcPr>
          <w:p w:rsidR="0002676E" w:rsidRDefault="003C6933">
            <w:pPr>
              <w:pStyle w:val="TableParagraph"/>
              <w:spacing w:before="7"/>
              <w:ind w:left="105"/>
              <w:rPr>
                <w:sz w:val="28"/>
              </w:rPr>
            </w:pPr>
            <w:r>
              <w:rPr>
                <w:sz w:val="28"/>
              </w:rPr>
              <w:t>Characteristic</w:t>
            </w:r>
          </w:p>
        </w:tc>
        <w:tc>
          <w:tcPr>
            <w:tcW w:w="4962" w:type="dxa"/>
          </w:tcPr>
          <w:p w:rsidR="0002676E" w:rsidRDefault="003C6933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Examples</w:t>
            </w:r>
          </w:p>
        </w:tc>
      </w:tr>
      <w:tr w:rsidR="0002676E">
        <w:trPr>
          <w:trHeight w:val="436"/>
        </w:trPr>
        <w:tc>
          <w:tcPr>
            <w:tcW w:w="1356" w:type="dxa"/>
          </w:tcPr>
          <w:p w:rsidR="0002676E" w:rsidRDefault="003C6933">
            <w:pPr>
              <w:pStyle w:val="TableParagraph"/>
              <w:spacing w:before="9"/>
              <w:ind w:left="108"/>
              <w:rPr>
                <w:sz w:val="28"/>
              </w:rPr>
            </w:pPr>
            <w:r>
              <w:rPr>
                <w:sz w:val="28"/>
              </w:rPr>
              <w:t>Monera</w:t>
            </w:r>
          </w:p>
        </w:tc>
        <w:tc>
          <w:tcPr>
            <w:tcW w:w="1872" w:type="dxa"/>
          </w:tcPr>
          <w:p w:rsidR="0002676E" w:rsidRDefault="003C6933">
            <w:pPr>
              <w:pStyle w:val="TableParagraph"/>
              <w:spacing w:before="9"/>
              <w:ind w:left="105"/>
              <w:rPr>
                <w:sz w:val="28"/>
              </w:rPr>
            </w:pPr>
            <w:r>
              <w:rPr>
                <w:sz w:val="28"/>
              </w:rPr>
              <w:t>Prokaryocyte</w:t>
            </w:r>
          </w:p>
        </w:tc>
        <w:tc>
          <w:tcPr>
            <w:tcW w:w="1557" w:type="dxa"/>
          </w:tcPr>
          <w:p w:rsidR="0002676E" w:rsidRDefault="003C6933">
            <w:pPr>
              <w:pStyle w:val="TableParagraph"/>
              <w:spacing w:before="9"/>
              <w:ind w:left="106"/>
              <w:rPr>
                <w:sz w:val="28"/>
              </w:rPr>
            </w:pPr>
            <w:r>
              <w:rPr>
                <w:sz w:val="28"/>
              </w:rPr>
              <w:t>Bacteria</w:t>
            </w:r>
          </w:p>
        </w:tc>
        <w:tc>
          <w:tcPr>
            <w:tcW w:w="4962" w:type="dxa"/>
          </w:tcPr>
          <w:p w:rsidR="0002676E" w:rsidRDefault="003C6933">
            <w:pPr>
              <w:pStyle w:val="TableParagraph"/>
              <w:spacing w:before="9"/>
              <w:ind w:left="109"/>
              <w:rPr>
                <w:sz w:val="28"/>
              </w:rPr>
            </w:pPr>
            <w:r>
              <w:rPr>
                <w:sz w:val="28"/>
              </w:rPr>
              <w:t>E.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coli</w:t>
            </w:r>
          </w:p>
        </w:tc>
      </w:tr>
      <w:tr w:rsidR="0002676E">
        <w:trPr>
          <w:trHeight w:val="493"/>
        </w:trPr>
        <w:tc>
          <w:tcPr>
            <w:tcW w:w="1356" w:type="dxa"/>
          </w:tcPr>
          <w:p w:rsidR="0002676E" w:rsidRDefault="003C6933">
            <w:pPr>
              <w:pStyle w:val="TableParagraph"/>
              <w:spacing w:before="9"/>
              <w:ind w:left="108"/>
              <w:rPr>
                <w:sz w:val="28"/>
              </w:rPr>
            </w:pPr>
            <w:r>
              <w:rPr>
                <w:sz w:val="28"/>
              </w:rPr>
              <w:t>Protista</w:t>
            </w:r>
          </w:p>
        </w:tc>
        <w:tc>
          <w:tcPr>
            <w:tcW w:w="1872" w:type="dxa"/>
          </w:tcPr>
          <w:p w:rsidR="0002676E" w:rsidRDefault="003C6933">
            <w:pPr>
              <w:pStyle w:val="TableParagraph"/>
              <w:spacing w:before="9"/>
              <w:ind w:left="105"/>
              <w:rPr>
                <w:sz w:val="28"/>
              </w:rPr>
            </w:pPr>
            <w:r>
              <w:rPr>
                <w:sz w:val="28"/>
              </w:rPr>
              <w:t>Eukaryocyte</w:t>
            </w:r>
          </w:p>
        </w:tc>
        <w:tc>
          <w:tcPr>
            <w:tcW w:w="1557" w:type="dxa"/>
          </w:tcPr>
          <w:p w:rsidR="0002676E" w:rsidRDefault="003C6933">
            <w:pPr>
              <w:pStyle w:val="TableParagraph"/>
              <w:spacing w:before="9"/>
              <w:ind w:left="106"/>
              <w:rPr>
                <w:sz w:val="28"/>
              </w:rPr>
            </w:pPr>
            <w:r>
              <w:rPr>
                <w:sz w:val="28"/>
              </w:rPr>
              <w:t>Protozoa</w:t>
            </w:r>
          </w:p>
        </w:tc>
        <w:tc>
          <w:tcPr>
            <w:tcW w:w="4962" w:type="dxa"/>
          </w:tcPr>
          <w:p w:rsidR="0002676E" w:rsidRDefault="003C6933">
            <w:pPr>
              <w:pStyle w:val="TableParagraph"/>
              <w:spacing w:before="9"/>
              <w:ind w:left="109"/>
              <w:rPr>
                <w:sz w:val="28"/>
              </w:rPr>
            </w:pPr>
            <w:r>
              <w:rPr>
                <w:sz w:val="28"/>
              </w:rPr>
              <w:t>E.histolytica</w:t>
            </w:r>
          </w:p>
        </w:tc>
      </w:tr>
      <w:tr w:rsidR="0002676E">
        <w:trPr>
          <w:trHeight w:val="460"/>
        </w:trPr>
        <w:tc>
          <w:tcPr>
            <w:tcW w:w="1356" w:type="dxa"/>
            <w:shd w:val="clear" w:color="auto" w:fill="FFFF00"/>
          </w:tcPr>
          <w:p w:rsidR="0002676E" w:rsidRDefault="003C6933">
            <w:pPr>
              <w:pStyle w:val="TableParagraph"/>
              <w:spacing w:before="11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Fungi</w:t>
            </w:r>
          </w:p>
        </w:tc>
        <w:tc>
          <w:tcPr>
            <w:tcW w:w="1872" w:type="dxa"/>
            <w:shd w:val="clear" w:color="auto" w:fill="FFFF00"/>
          </w:tcPr>
          <w:p w:rsidR="0002676E" w:rsidRDefault="003C6933">
            <w:pPr>
              <w:pStyle w:val="TableParagraph"/>
              <w:spacing w:before="11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Eukaryocyte</w:t>
            </w:r>
          </w:p>
        </w:tc>
        <w:tc>
          <w:tcPr>
            <w:tcW w:w="1557" w:type="dxa"/>
            <w:shd w:val="clear" w:color="auto" w:fill="FFFF00"/>
          </w:tcPr>
          <w:p w:rsidR="0002676E" w:rsidRDefault="003C6933">
            <w:pPr>
              <w:pStyle w:val="TableParagraph"/>
              <w:spacing w:before="11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Fungi</w:t>
            </w:r>
          </w:p>
        </w:tc>
        <w:tc>
          <w:tcPr>
            <w:tcW w:w="4962" w:type="dxa"/>
            <w:shd w:val="clear" w:color="auto" w:fill="FFFF00"/>
          </w:tcPr>
          <w:p w:rsidR="0002676E" w:rsidRDefault="003C6933">
            <w:pPr>
              <w:pStyle w:val="TableParagraph"/>
              <w:tabs>
                <w:tab w:val="left" w:pos="1685"/>
              </w:tabs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Mushroom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z w:val="28"/>
              </w:rPr>
              <w:tab/>
              <w:t>Candida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sp.</w:t>
            </w:r>
          </w:p>
        </w:tc>
      </w:tr>
      <w:tr w:rsidR="0002676E">
        <w:trPr>
          <w:trHeight w:val="337"/>
        </w:trPr>
        <w:tc>
          <w:tcPr>
            <w:tcW w:w="1356" w:type="dxa"/>
          </w:tcPr>
          <w:p w:rsidR="0002676E" w:rsidRDefault="003C6933">
            <w:pPr>
              <w:pStyle w:val="TableParagraph"/>
              <w:spacing w:before="9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Plants</w:t>
            </w:r>
          </w:p>
        </w:tc>
        <w:tc>
          <w:tcPr>
            <w:tcW w:w="1872" w:type="dxa"/>
          </w:tcPr>
          <w:p w:rsidR="0002676E" w:rsidRDefault="003C6933">
            <w:pPr>
              <w:pStyle w:val="TableParagraph"/>
              <w:spacing w:before="9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Eukaryocyte</w:t>
            </w:r>
          </w:p>
        </w:tc>
        <w:tc>
          <w:tcPr>
            <w:tcW w:w="1557" w:type="dxa"/>
          </w:tcPr>
          <w:p w:rsidR="0002676E" w:rsidRDefault="003C6933">
            <w:pPr>
              <w:pStyle w:val="TableParagraph"/>
              <w:spacing w:before="9"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Plants</w:t>
            </w:r>
          </w:p>
        </w:tc>
        <w:tc>
          <w:tcPr>
            <w:tcW w:w="4962" w:type="dxa"/>
          </w:tcPr>
          <w:p w:rsidR="0002676E" w:rsidRDefault="003C6933">
            <w:pPr>
              <w:pStyle w:val="TableParagraph"/>
              <w:spacing w:before="9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Moss</w:t>
            </w:r>
          </w:p>
        </w:tc>
      </w:tr>
      <w:tr w:rsidR="0002676E">
        <w:trPr>
          <w:trHeight w:val="427"/>
        </w:trPr>
        <w:tc>
          <w:tcPr>
            <w:tcW w:w="1356" w:type="dxa"/>
          </w:tcPr>
          <w:p w:rsidR="0002676E" w:rsidRDefault="003C6933">
            <w:pPr>
              <w:pStyle w:val="TableParagraph"/>
              <w:spacing w:before="7"/>
              <w:ind w:left="108"/>
              <w:rPr>
                <w:sz w:val="28"/>
              </w:rPr>
            </w:pPr>
            <w:r>
              <w:rPr>
                <w:sz w:val="28"/>
              </w:rPr>
              <w:t>Animals</w:t>
            </w:r>
          </w:p>
        </w:tc>
        <w:tc>
          <w:tcPr>
            <w:tcW w:w="1872" w:type="dxa"/>
          </w:tcPr>
          <w:p w:rsidR="0002676E" w:rsidRDefault="003C6933">
            <w:pPr>
              <w:pStyle w:val="TableParagraph"/>
              <w:spacing w:before="7"/>
              <w:ind w:left="105"/>
              <w:rPr>
                <w:sz w:val="28"/>
              </w:rPr>
            </w:pPr>
            <w:r>
              <w:rPr>
                <w:sz w:val="28"/>
              </w:rPr>
              <w:t>Eukaryocyte</w:t>
            </w:r>
          </w:p>
        </w:tc>
        <w:tc>
          <w:tcPr>
            <w:tcW w:w="1557" w:type="dxa"/>
          </w:tcPr>
          <w:p w:rsidR="0002676E" w:rsidRDefault="003C6933">
            <w:pPr>
              <w:pStyle w:val="TableParagraph"/>
              <w:spacing w:before="7"/>
              <w:ind w:left="106"/>
              <w:rPr>
                <w:sz w:val="28"/>
              </w:rPr>
            </w:pPr>
            <w:r>
              <w:rPr>
                <w:sz w:val="28"/>
              </w:rPr>
              <w:t>Arthropods</w:t>
            </w:r>
          </w:p>
        </w:tc>
        <w:tc>
          <w:tcPr>
            <w:tcW w:w="4962" w:type="dxa"/>
          </w:tcPr>
          <w:p w:rsidR="0002676E" w:rsidRDefault="003C6933">
            <w:pPr>
              <w:pStyle w:val="TableParagraph"/>
              <w:spacing w:before="7"/>
              <w:ind w:left="109"/>
              <w:rPr>
                <w:b/>
                <w:sz w:val="28"/>
              </w:rPr>
            </w:pPr>
            <w:r>
              <w:rPr>
                <w:sz w:val="28"/>
              </w:rPr>
              <w:t>Arthropods,Mammals</w:t>
            </w:r>
            <w:r>
              <w:rPr>
                <w:b/>
                <w:sz w:val="28"/>
              </w:rPr>
              <w:t>,Man</w:t>
            </w:r>
          </w:p>
        </w:tc>
      </w:tr>
    </w:tbl>
    <w:p w:rsidR="0002676E" w:rsidRDefault="0002676E">
      <w:pPr>
        <w:rPr>
          <w:sz w:val="28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p w:rsidR="0002676E" w:rsidRDefault="004B3196">
      <w:pPr>
        <w:pStyle w:val="a3"/>
        <w:rPr>
          <w:b/>
          <w:sz w:val="20"/>
        </w:rPr>
      </w:pPr>
      <w:r>
        <w:lastRenderedPageBreak/>
        <w:pict>
          <v:shape id="_x0000_s2002" style="position:absolute;margin-left:24pt;margin-top:24pt;width:547.45pt;height:794.05pt;z-index:-1999052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2001" style="position:absolute;margin-left:24pt;margin-top:24pt;width:547.45pt;height:794.05pt;z-index:-1999001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1"/>
        <w:rPr>
          <w:b/>
          <w:sz w:val="20"/>
        </w:rPr>
      </w:pPr>
    </w:p>
    <w:p w:rsidR="0002676E" w:rsidRDefault="004B3196">
      <w:pPr>
        <w:spacing w:before="89"/>
        <w:ind w:left="960"/>
        <w:jc w:val="both"/>
        <w:rPr>
          <w:sz w:val="28"/>
        </w:rPr>
      </w:pPr>
      <w:r>
        <w:pict>
          <v:shape id="_x0000_s2000" style="position:absolute;left:0;text-align:left;margin-left:52.7pt;margin-top:-33.15pt;width:490.35pt;height:4.45pt;z-index:-19991040;mso-position-horizontal-relative:page" coordorigin="1054,-663" coordsize="9807,89" o:spt="100" adj="0,,0" path="m10860,-634r-9806,l1054,-574r9806,l10860,-634xm10860,-663r-9806,l1054,-648r9806,l10860,-66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b/>
          <w:sz w:val="28"/>
        </w:rPr>
        <w:t>WHAT</w:t>
      </w:r>
      <w:r w:rsidR="003C6933">
        <w:rPr>
          <w:b/>
          <w:spacing w:val="-2"/>
          <w:sz w:val="28"/>
        </w:rPr>
        <w:t xml:space="preserve"> </w:t>
      </w:r>
      <w:r w:rsidR="003C6933">
        <w:rPr>
          <w:b/>
          <w:sz w:val="28"/>
        </w:rPr>
        <w:t>ARE</w:t>
      </w:r>
      <w:r w:rsidR="003C6933">
        <w:rPr>
          <w:b/>
          <w:spacing w:val="-1"/>
          <w:sz w:val="28"/>
        </w:rPr>
        <w:t xml:space="preserve"> </w:t>
      </w:r>
      <w:r w:rsidR="003C6933">
        <w:rPr>
          <w:b/>
          <w:sz w:val="28"/>
        </w:rPr>
        <w:t>FUNGI</w:t>
      </w:r>
      <w:r w:rsidR="003C6933">
        <w:rPr>
          <w:sz w:val="28"/>
        </w:rPr>
        <w:t>?</w:t>
      </w:r>
    </w:p>
    <w:p w:rsidR="0002676E" w:rsidRDefault="003C6933">
      <w:pPr>
        <w:pStyle w:val="a3"/>
        <w:spacing w:before="50" w:line="276" w:lineRule="auto"/>
        <w:ind w:left="960" w:right="764" w:firstLine="720"/>
        <w:jc w:val="both"/>
      </w:pPr>
      <w:r>
        <w:t>Fungi are not plants. Fungi form a separate group of higher organisms, distinct</w:t>
      </w:r>
      <w:r>
        <w:rPr>
          <w:spacing w:val="1"/>
        </w:rPr>
        <w:t xml:space="preserve"> </w:t>
      </w:r>
      <w:r>
        <w:t>from both plants and animals, which differ from other groups of organisms in several</w:t>
      </w:r>
      <w:r>
        <w:rPr>
          <w:spacing w:val="1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respects</w:t>
      </w:r>
      <w:r>
        <w:rPr>
          <w:spacing w:val="1"/>
        </w:rPr>
        <w:t xml:space="preserve"> </w:t>
      </w:r>
      <w:r>
        <w:t>:-</w:t>
      </w:r>
    </w:p>
    <w:p w:rsidR="0002676E" w:rsidRDefault="003C6933">
      <w:pPr>
        <w:pStyle w:val="a3"/>
        <w:spacing w:line="276" w:lineRule="auto"/>
        <w:ind w:left="960" w:right="761"/>
        <w:jc w:val="both"/>
      </w:pPr>
      <w:r>
        <w:rPr>
          <w:b/>
        </w:rPr>
        <w:t>First</w:t>
      </w:r>
      <w:r>
        <w:t>: fungal cells are encased within a rigid cell wall, mostly composed of chitin and</w:t>
      </w:r>
      <w:r>
        <w:rPr>
          <w:spacing w:val="1"/>
        </w:rPr>
        <w:t xml:space="preserve"> </w:t>
      </w:r>
      <w:r>
        <w:t>glucan. These features contrast with animals, which have no cell walls, and plants,</w:t>
      </w:r>
      <w:r>
        <w:rPr>
          <w:spacing w:val="1"/>
        </w:rPr>
        <w:t xml:space="preserve"> </w:t>
      </w:r>
      <w:r>
        <w:t>which have cellulose</w:t>
      </w:r>
      <w:r>
        <w:rPr>
          <w:spacing w:val="-1"/>
        </w:rPr>
        <w:t xml:space="preserve"> </w:t>
      </w:r>
      <w:r>
        <w:t>as the</w:t>
      </w:r>
      <w:r>
        <w:rPr>
          <w:spacing w:val="-1"/>
        </w:rPr>
        <w:t xml:space="preserve"> </w:t>
      </w:r>
      <w:r>
        <w:t>major cell</w:t>
      </w:r>
      <w:r>
        <w:rPr>
          <w:spacing w:val="1"/>
        </w:rPr>
        <w:t xml:space="preserve"> </w:t>
      </w:r>
      <w:r>
        <w:t>wall</w:t>
      </w:r>
      <w:r>
        <w:rPr>
          <w:spacing w:val="-2"/>
        </w:rPr>
        <w:t xml:space="preserve"> </w:t>
      </w:r>
      <w:r>
        <w:t>component.</w:t>
      </w:r>
    </w:p>
    <w:p w:rsidR="0002676E" w:rsidRDefault="003C6933">
      <w:pPr>
        <w:pStyle w:val="a3"/>
        <w:spacing w:line="278" w:lineRule="auto"/>
        <w:ind w:left="960" w:right="760"/>
        <w:jc w:val="both"/>
      </w:pPr>
      <w:r>
        <w:rPr>
          <w:b/>
        </w:rPr>
        <w:t>Chitin</w:t>
      </w:r>
      <w:r>
        <w:rPr>
          <w:b/>
          <w:spacing w:val="1"/>
        </w:rPr>
        <w:t xml:space="preserve"> </w:t>
      </w:r>
      <w:r>
        <w:rPr>
          <w:b/>
        </w:rPr>
        <w:t>:</w:t>
      </w:r>
      <w:r>
        <w:t>Is a long-chain polymer of a N- acetyl glucosamine, a derivative of glucose,</w:t>
      </w:r>
      <w:r>
        <w:rPr>
          <w:spacing w:val="1"/>
        </w:rPr>
        <w:t xml:space="preserve"> </w:t>
      </w:r>
      <w:r>
        <w:t>and is</w:t>
      </w:r>
      <w:r>
        <w:rPr>
          <w:spacing w:val="1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in many</w:t>
      </w:r>
      <w:r>
        <w:rPr>
          <w:spacing w:val="-3"/>
        </w:rPr>
        <w:t xml:space="preserve"> </w:t>
      </w:r>
      <w:r>
        <w:t>places</w:t>
      </w:r>
      <w:r>
        <w:rPr>
          <w:spacing w:val="-2"/>
        </w:rPr>
        <w:t xml:space="preserve"> </w:t>
      </w:r>
      <w:r>
        <w:t>throughout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world.</w:t>
      </w:r>
    </w:p>
    <w:p w:rsidR="0002676E" w:rsidRDefault="004B3196">
      <w:pPr>
        <w:pStyle w:val="a3"/>
        <w:spacing w:line="276" w:lineRule="auto"/>
        <w:ind w:left="960" w:right="760"/>
        <w:jc w:val="both"/>
      </w:pPr>
      <w:r>
        <w:pict>
          <v:group id="_x0000_s1995" style="position:absolute;left:0;text-align:left;margin-left:54pt;margin-top:51.5pt;width:387.35pt;height:340.05pt;z-index:-19992064;mso-position-horizontal-relative:page" coordorigin="1080,1030" coordsize="7747,6801">
            <v:shape id="_x0000_s1999" type="#_x0000_t75" style="position:absolute;left:3493;top:3558;width:1503;height:2527">
              <v:imagedata r:id="rId10" o:title=""/>
            </v:shape>
            <v:shape id="_x0000_s1998" type="#_x0000_t75" style="position:absolute;left:5146;top:2317;width:899;height:2236">
              <v:imagedata r:id="rId11" o:title=""/>
            </v:shape>
            <v:shape id="_x0000_s1997" type="#_x0000_t75" style="position:absolute;left:6263;top:1029;width:1169;height:2313">
              <v:imagedata r:id="rId12" o:title=""/>
            </v:shape>
            <v:shape id="_x0000_s1996" type="#_x0000_t75" style="position:absolute;left:1080;top:2227;width:7747;height:5603">
              <v:imagedata r:id="rId186" o:title=""/>
            </v:shape>
            <w10:wrap anchorx="page"/>
          </v:group>
        </w:pict>
      </w:r>
      <w:r w:rsidR="003C6933">
        <w:rPr>
          <w:noProof/>
        </w:rPr>
        <w:drawing>
          <wp:anchor distT="0" distB="0" distL="0" distR="0" simplePos="0" relativeHeight="483324928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298326</wp:posOffset>
            </wp:positionV>
            <wp:extent cx="512952" cy="849630"/>
            <wp:effectExtent l="0" t="0" r="0" b="0"/>
            <wp:wrapNone/>
            <wp:docPr id="5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933">
        <w:rPr>
          <w:b/>
        </w:rPr>
        <w:t>glucan molecule:-</w:t>
      </w:r>
      <w:r w:rsidR="003C6933">
        <w:t>Is a polysaccharide of D-glucose monomers, linked by glycosidic</w:t>
      </w:r>
      <w:r w:rsidR="003C6933">
        <w:rPr>
          <w:spacing w:val="1"/>
        </w:rPr>
        <w:t xml:space="preserve"> </w:t>
      </w:r>
      <w:r w:rsidR="003C6933">
        <w:t>bonds. Many beta-glucans are medically important. They represent a drug target for</w:t>
      </w:r>
      <w:r w:rsidR="003C6933">
        <w:rPr>
          <w:spacing w:val="1"/>
        </w:rPr>
        <w:t xml:space="preserve"> </w:t>
      </w:r>
      <w:r w:rsidR="003C6933">
        <w:t>antifungal medications</w:t>
      </w:r>
      <w:r w:rsidR="003C6933">
        <w:rPr>
          <w:spacing w:val="1"/>
        </w:rPr>
        <w:t xml:space="preserve"> </w:t>
      </w:r>
      <w:r w:rsidR="003C6933">
        <w:t>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3C6933">
      <w:pPr>
        <w:pStyle w:val="a3"/>
        <w:spacing w:before="208" w:line="276" w:lineRule="auto"/>
        <w:ind w:left="960" w:right="757"/>
        <w:jc w:val="both"/>
      </w:pPr>
      <w:r>
        <w:rPr>
          <w:b/>
        </w:rPr>
        <w:t>Second</w:t>
      </w:r>
      <w:r>
        <w:t>: fungi are heterotrophic. This means that they are lacking in chlorophyll and</w:t>
      </w:r>
      <w:r>
        <w:rPr>
          <w:spacing w:val="1"/>
        </w:rPr>
        <w:t xml:space="preserve"> </w:t>
      </w:r>
      <w:r>
        <w:t>cannot make their organic food as plants can, through photosynthesis. Fungi live</w:t>
      </w:r>
      <w:r>
        <w:rPr>
          <w:spacing w:val="1"/>
        </w:rPr>
        <w:t xml:space="preserve"> </w:t>
      </w:r>
      <w:r>
        <w:t>embedded in a food source or medium, and obtain their nourishment by secreting</w:t>
      </w:r>
      <w:r>
        <w:rPr>
          <w:spacing w:val="1"/>
        </w:rPr>
        <w:t xml:space="preserve"> </w:t>
      </w:r>
      <w:r>
        <w:t>enzymes</w:t>
      </w:r>
      <w:r>
        <w:rPr>
          <w:spacing w:val="26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external</w:t>
      </w:r>
      <w:r>
        <w:rPr>
          <w:spacing w:val="25"/>
        </w:rPr>
        <w:t xml:space="preserve"> </w:t>
      </w:r>
      <w:r>
        <w:t>digestion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absorbing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nutrients</w:t>
      </w:r>
      <w:r>
        <w:rPr>
          <w:spacing w:val="24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t>released</w:t>
      </w:r>
      <w:r>
        <w:rPr>
          <w:spacing w:val="26"/>
        </w:rPr>
        <w:t xml:space="preserve"> </w:t>
      </w:r>
      <w:r>
        <w:t>from</w:t>
      </w:r>
      <w:r>
        <w:rPr>
          <w:spacing w:val="-6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medium.</w:t>
      </w:r>
    </w:p>
    <w:p w:rsidR="0002676E" w:rsidRDefault="0002676E">
      <w:pPr>
        <w:spacing w:line="276" w:lineRule="auto"/>
        <w:jc w:val="both"/>
        <w:sectPr w:rsidR="0002676E">
          <w:headerReference w:type="default" r:id="rId187"/>
          <w:footerReference w:type="default" r:id="rId188"/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shape id="_x0000_s1994" style="position:absolute;margin-left:24pt;margin-top:24pt;width:547.45pt;height:794.05pt;z-index:-1998694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993" style="position:absolute;margin-left:24pt;margin-top:24pt;width:547.45pt;height:794.05pt;z-index:-19986432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3"/>
        <w:spacing w:before="89" w:line="276" w:lineRule="auto"/>
        <w:ind w:left="960" w:right="761"/>
        <w:jc w:val="both"/>
      </w:pPr>
      <w:r>
        <w:pict>
          <v:shape id="_x0000_s1992" style="position:absolute;left:0;text-align:left;margin-left:52.7pt;margin-top:-14.65pt;width:490.35pt;height:4.45pt;z-index:-19987968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b/>
        </w:rPr>
        <w:t>Third</w:t>
      </w:r>
      <w:r w:rsidR="003C6933">
        <w:t>: fungi are simpler in structure than plants or animals. There is no division of</w:t>
      </w:r>
      <w:r w:rsidR="003C6933">
        <w:rPr>
          <w:spacing w:val="1"/>
        </w:rPr>
        <w:t xml:space="preserve"> </w:t>
      </w:r>
      <w:r w:rsidR="003C6933">
        <w:t>cells into organs or tissues. The basic structural unit of fungi is either a chain of</w:t>
      </w:r>
      <w:r w:rsidR="003C6933">
        <w:rPr>
          <w:spacing w:val="1"/>
        </w:rPr>
        <w:t xml:space="preserve"> </w:t>
      </w:r>
      <w:r w:rsidR="003C6933">
        <w:t>tubular, filament-like cells, termed a hypha or hyphae (plural) or an independent single</w:t>
      </w:r>
      <w:r w:rsidR="003C6933">
        <w:rPr>
          <w:spacing w:val="-67"/>
        </w:rPr>
        <w:t xml:space="preserve"> </w:t>
      </w:r>
      <w:r w:rsidR="003C6933">
        <w:t>cell.</w:t>
      </w:r>
    </w:p>
    <w:p w:rsidR="0002676E" w:rsidRDefault="004B3196">
      <w:pPr>
        <w:pStyle w:val="a3"/>
        <w:spacing w:line="276" w:lineRule="auto"/>
        <w:ind w:left="960" w:right="755"/>
        <w:jc w:val="both"/>
      </w:pPr>
      <w:r>
        <w:pict>
          <v:group id="_x0000_s1986" style="position:absolute;left:0;text-align:left;margin-left:54pt;margin-top:74.4pt;width:250.4pt;height:341.05pt;z-index:-19989504;mso-position-horizontal-relative:page" coordorigin="1080,1488" coordsize="5008,6821">
            <v:shape id="_x0000_s1991" type="#_x0000_t75" style="position:absolute;left:3493;top:5781;width:1503;height:2527">
              <v:imagedata r:id="rId10" o:title=""/>
            </v:shape>
            <v:shape id="_x0000_s1990" type="#_x0000_t75" style="position:absolute;left:5146;top:4540;width:899;height:2236">
              <v:imagedata r:id="rId11" o:title=""/>
            </v:shape>
            <v:shape id="_x0000_s1989" type="#_x0000_t75" style="position:absolute;left:1080;top:2888;width:2770;height:2410">
              <v:imagedata r:id="rId189" o:title=""/>
            </v:shape>
            <v:shape id="_x0000_s1988" type="#_x0000_t75" style="position:absolute;left:3850;top:1488;width:2238;height:3803">
              <v:imagedata r:id="rId190" o:title=""/>
            </v:shape>
            <v:shape id="_x0000_s1987" type="#_x0000_t75" alt="Budding Yeast" style="position:absolute;left:1800;top:5718;width:2942;height:1894">
              <v:imagedata r:id="rId191" o:title=""/>
            </v:shape>
            <w10:wrap anchorx="page"/>
          </v:group>
        </w:pict>
      </w:r>
      <w:r w:rsidR="003C6933">
        <w:rPr>
          <w:noProof/>
        </w:rPr>
        <w:drawing>
          <wp:anchor distT="0" distB="0" distL="0" distR="0" simplePos="0" relativeHeight="483327488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2065532</wp:posOffset>
            </wp:positionV>
            <wp:extent cx="742013" cy="1468707"/>
            <wp:effectExtent l="0" t="0" r="0" b="0"/>
            <wp:wrapNone/>
            <wp:docPr id="5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933">
        <w:rPr>
          <w:noProof/>
        </w:rPr>
        <w:drawing>
          <wp:anchor distT="0" distB="0" distL="0" distR="0" simplePos="0" relativeHeight="483328000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1709932</wp:posOffset>
            </wp:positionV>
            <wp:extent cx="512952" cy="849630"/>
            <wp:effectExtent l="0" t="0" r="0" b="0"/>
            <wp:wrapNone/>
            <wp:docPr id="5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933">
        <w:rPr>
          <w:b/>
        </w:rPr>
        <w:t xml:space="preserve">Fourth: </w:t>
      </w:r>
      <w:r w:rsidR="003C6933">
        <w:t xml:space="preserve">fungi reproduce by means of microscopic propagules called </w:t>
      </w:r>
      <w:r w:rsidR="003C6933">
        <w:rPr>
          <w:i/>
        </w:rPr>
        <w:t>spores</w:t>
      </w:r>
      <w:r w:rsidR="003C6933">
        <w:t>. Many</w:t>
      </w:r>
      <w:r w:rsidR="003C6933">
        <w:rPr>
          <w:spacing w:val="1"/>
        </w:rPr>
        <w:t xml:space="preserve"> </w:t>
      </w:r>
      <w:r w:rsidR="003C6933">
        <w:t xml:space="preserve">fungi produce spores that result from an </w:t>
      </w:r>
      <w:r w:rsidR="003C6933">
        <w:rPr>
          <w:u w:val="single"/>
        </w:rPr>
        <w:t>asexual process</w:t>
      </w:r>
      <w:r w:rsidR="003C6933">
        <w:t xml:space="preserve"> .Many fungi are also capable</w:t>
      </w:r>
      <w:r w:rsidR="003C6933">
        <w:rPr>
          <w:spacing w:val="1"/>
        </w:rPr>
        <w:t xml:space="preserve"> </w:t>
      </w:r>
      <w:r w:rsidR="003C6933">
        <w:t>of</w:t>
      </w:r>
      <w:r w:rsidR="003C6933">
        <w:rPr>
          <w:spacing w:val="1"/>
        </w:rPr>
        <w:t xml:space="preserve"> </w:t>
      </w:r>
      <w:r w:rsidR="003C6933">
        <w:rPr>
          <w:u w:val="single"/>
        </w:rPr>
        <w:t>sexual</w:t>
      </w:r>
      <w:r w:rsidR="003C6933">
        <w:rPr>
          <w:spacing w:val="1"/>
          <w:u w:val="single"/>
        </w:rPr>
        <w:t xml:space="preserve"> </w:t>
      </w:r>
      <w:r w:rsidR="003C6933">
        <w:rPr>
          <w:u w:val="single"/>
        </w:rPr>
        <w:t>reproduction</w:t>
      </w:r>
      <w:r w:rsidR="003C6933">
        <w:t>.</w:t>
      </w:r>
      <w:r w:rsidR="003C6933">
        <w:rPr>
          <w:spacing w:val="1"/>
        </w:rPr>
        <w:t xml:space="preserve"> </w:t>
      </w:r>
      <w:r w:rsidR="003C6933">
        <w:t>Some</w:t>
      </w:r>
      <w:r w:rsidR="003C6933">
        <w:rPr>
          <w:spacing w:val="1"/>
        </w:rPr>
        <w:t xml:space="preserve"> </w:t>
      </w:r>
      <w:r w:rsidR="003C6933">
        <w:t>species</w:t>
      </w:r>
      <w:r w:rsidR="003C6933">
        <w:rPr>
          <w:spacing w:val="1"/>
        </w:rPr>
        <w:t xml:space="preserve"> </w:t>
      </w:r>
      <w:r w:rsidR="003C6933">
        <w:t>are</w:t>
      </w:r>
      <w:r w:rsidR="003C6933">
        <w:rPr>
          <w:spacing w:val="1"/>
        </w:rPr>
        <w:t xml:space="preserve"> </w:t>
      </w:r>
      <w:r w:rsidR="003C6933">
        <w:rPr>
          <w:u w:val="single"/>
        </w:rPr>
        <w:t>homothallic</w:t>
      </w:r>
      <w:r w:rsidR="003C6933">
        <w:rPr>
          <w:spacing w:val="1"/>
        </w:rPr>
        <w:t xml:space="preserve"> </w:t>
      </w:r>
      <w:r w:rsidR="003C6933">
        <w:t>and</w:t>
      </w:r>
      <w:r w:rsidR="003C6933">
        <w:rPr>
          <w:spacing w:val="1"/>
        </w:rPr>
        <w:t xml:space="preserve"> </w:t>
      </w:r>
      <w:r w:rsidR="003C6933">
        <w:t>able</w:t>
      </w:r>
      <w:r w:rsidR="003C6933">
        <w:rPr>
          <w:spacing w:val="1"/>
        </w:rPr>
        <w:t xml:space="preserve"> </w:t>
      </w:r>
      <w:r w:rsidR="003C6933">
        <w:t>to</w:t>
      </w:r>
      <w:r w:rsidR="003C6933">
        <w:rPr>
          <w:spacing w:val="1"/>
        </w:rPr>
        <w:t xml:space="preserve"> </w:t>
      </w:r>
      <w:r w:rsidR="003C6933">
        <w:t>form</w:t>
      </w:r>
      <w:r w:rsidR="003C6933">
        <w:rPr>
          <w:spacing w:val="1"/>
        </w:rPr>
        <w:t xml:space="preserve"> </w:t>
      </w:r>
      <w:r w:rsidR="003C6933">
        <w:t>sexual</w:t>
      </w:r>
      <w:r w:rsidR="003C6933">
        <w:rPr>
          <w:spacing w:val="1"/>
        </w:rPr>
        <w:t xml:space="preserve"> </w:t>
      </w:r>
      <w:r w:rsidR="003C6933">
        <w:t>structures within</w:t>
      </w:r>
      <w:r w:rsidR="003C6933">
        <w:rPr>
          <w:spacing w:val="1"/>
        </w:rPr>
        <w:t xml:space="preserve"> </w:t>
      </w:r>
      <w:r w:rsidR="003C6933">
        <w:t>individual</w:t>
      </w:r>
      <w:r w:rsidR="003C6933">
        <w:rPr>
          <w:spacing w:val="1"/>
        </w:rPr>
        <w:t xml:space="preserve"> </w:t>
      </w:r>
      <w:r w:rsidR="003C6933">
        <w:t>colonies.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1"/>
        <w:rPr>
          <w:sz w:val="34"/>
        </w:rPr>
      </w:pPr>
    </w:p>
    <w:p w:rsidR="0002676E" w:rsidRDefault="003C6933">
      <w:pPr>
        <w:pStyle w:val="a4"/>
        <w:numPr>
          <w:ilvl w:val="1"/>
          <w:numId w:val="30"/>
        </w:numPr>
        <w:tabs>
          <w:tab w:val="left" w:pos="1680"/>
          <w:tab w:val="left" w:pos="1681"/>
        </w:tabs>
        <w:ind w:hanging="361"/>
        <w:rPr>
          <w:sz w:val="28"/>
        </w:rPr>
      </w:pPr>
      <w:r>
        <w:rPr>
          <w:b/>
          <w:sz w:val="28"/>
        </w:rPr>
        <w:t>Simplest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fungus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:-</w:t>
      </w:r>
      <w:r>
        <w:rPr>
          <w:spacing w:val="-3"/>
          <w:sz w:val="28"/>
        </w:rPr>
        <w:t xml:space="preserve"> </w:t>
      </w:r>
      <w:r>
        <w:rPr>
          <w:sz w:val="28"/>
        </w:rPr>
        <w:t>Unicellular</w:t>
      </w:r>
      <w:r>
        <w:rPr>
          <w:spacing w:val="-6"/>
          <w:sz w:val="28"/>
        </w:rPr>
        <w:t xml:space="preserve"> </w:t>
      </w:r>
      <w:r>
        <w:rPr>
          <w:sz w:val="28"/>
        </w:rPr>
        <w:t>budding</w:t>
      </w:r>
      <w:r>
        <w:rPr>
          <w:spacing w:val="-2"/>
          <w:sz w:val="28"/>
        </w:rPr>
        <w:t xml:space="preserve"> </w:t>
      </w:r>
      <w:r>
        <w:rPr>
          <w:sz w:val="28"/>
        </w:rPr>
        <w:t>yeast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3C6933">
      <w:pPr>
        <w:pStyle w:val="a4"/>
        <w:numPr>
          <w:ilvl w:val="1"/>
          <w:numId w:val="30"/>
        </w:numPr>
        <w:tabs>
          <w:tab w:val="left" w:pos="1680"/>
          <w:tab w:val="left" w:pos="1681"/>
        </w:tabs>
        <w:spacing w:before="248" w:line="276" w:lineRule="auto"/>
        <w:ind w:right="765"/>
        <w:rPr>
          <w:sz w:val="28"/>
        </w:rPr>
      </w:pPr>
      <w:r>
        <w:rPr>
          <w:noProof/>
        </w:rPr>
        <w:drawing>
          <wp:anchor distT="0" distB="0" distL="0" distR="0" simplePos="0" relativeHeight="483329024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879688</wp:posOffset>
            </wp:positionV>
            <wp:extent cx="2634615" cy="1489836"/>
            <wp:effectExtent l="0" t="0" r="0" b="0"/>
            <wp:wrapNone/>
            <wp:docPr id="51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3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1489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Hypha</w:t>
      </w:r>
      <w:r>
        <w:rPr>
          <w:b/>
          <w:spacing w:val="54"/>
          <w:sz w:val="28"/>
        </w:rPr>
        <w:t xml:space="preserve"> </w:t>
      </w:r>
      <w:r>
        <w:rPr>
          <w:sz w:val="28"/>
        </w:rPr>
        <w:t>:-</w:t>
      </w:r>
      <w:r>
        <w:rPr>
          <w:spacing w:val="56"/>
          <w:sz w:val="28"/>
        </w:rPr>
        <w:t xml:space="preserve"> </w:t>
      </w:r>
      <w:r>
        <w:rPr>
          <w:sz w:val="28"/>
        </w:rPr>
        <w:t>Elongation</w:t>
      </w:r>
      <w:r>
        <w:rPr>
          <w:spacing w:val="54"/>
          <w:sz w:val="28"/>
        </w:rPr>
        <w:t xml:space="preserve"> </w:t>
      </w:r>
      <w:r>
        <w:rPr>
          <w:sz w:val="28"/>
        </w:rPr>
        <w:t>of</w:t>
      </w:r>
      <w:r>
        <w:rPr>
          <w:spacing w:val="53"/>
          <w:sz w:val="28"/>
        </w:rPr>
        <w:t xml:space="preserve"> </w:t>
      </w:r>
      <w:r>
        <w:rPr>
          <w:sz w:val="28"/>
        </w:rPr>
        <w:t>apical</w:t>
      </w:r>
      <w:r>
        <w:rPr>
          <w:spacing w:val="57"/>
          <w:sz w:val="28"/>
        </w:rPr>
        <w:t xml:space="preserve"> </w:t>
      </w:r>
      <w:r>
        <w:rPr>
          <w:sz w:val="28"/>
        </w:rPr>
        <w:t>cell</w:t>
      </w:r>
      <w:r>
        <w:rPr>
          <w:spacing w:val="54"/>
          <w:sz w:val="28"/>
        </w:rPr>
        <w:t xml:space="preserve"> </w:t>
      </w:r>
      <w:r>
        <w:rPr>
          <w:sz w:val="28"/>
        </w:rPr>
        <w:t>produces</w:t>
      </w:r>
      <w:r>
        <w:rPr>
          <w:spacing w:val="55"/>
          <w:sz w:val="28"/>
        </w:rPr>
        <w:t xml:space="preserve"> </w:t>
      </w:r>
      <w:r>
        <w:rPr>
          <w:sz w:val="28"/>
        </w:rPr>
        <w:t>a</w:t>
      </w:r>
      <w:r>
        <w:rPr>
          <w:spacing w:val="53"/>
          <w:sz w:val="28"/>
        </w:rPr>
        <w:t xml:space="preserve"> </w:t>
      </w:r>
      <w:r>
        <w:rPr>
          <w:sz w:val="28"/>
        </w:rPr>
        <w:t>tubular,</w:t>
      </w:r>
      <w:r>
        <w:rPr>
          <w:spacing w:val="52"/>
          <w:sz w:val="28"/>
        </w:rPr>
        <w:t xml:space="preserve"> </w:t>
      </w:r>
      <w:r>
        <w:rPr>
          <w:sz w:val="28"/>
        </w:rPr>
        <w:t>thread</w:t>
      </w:r>
      <w:r>
        <w:rPr>
          <w:spacing w:val="55"/>
          <w:sz w:val="28"/>
        </w:rPr>
        <w:t xml:space="preserve"> </w:t>
      </w:r>
      <w:r>
        <w:rPr>
          <w:sz w:val="28"/>
        </w:rPr>
        <w:t>like</w:t>
      </w:r>
      <w:r>
        <w:rPr>
          <w:spacing w:val="54"/>
          <w:sz w:val="28"/>
        </w:rPr>
        <w:t xml:space="preserve"> </w:t>
      </w:r>
      <w:r>
        <w:rPr>
          <w:sz w:val="28"/>
        </w:rPr>
        <w:t>structure</w:t>
      </w:r>
      <w:r>
        <w:rPr>
          <w:spacing w:val="-67"/>
          <w:sz w:val="28"/>
        </w:rPr>
        <w:t xml:space="preserve"> </w:t>
      </w:r>
      <w:r>
        <w:rPr>
          <w:sz w:val="28"/>
        </w:rPr>
        <w:t>called</w:t>
      </w:r>
      <w:r>
        <w:rPr>
          <w:spacing w:val="-3"/>
          <w:sz w:val="28"/>
        </w:rPr>
        <w:t xml:space="preserve"> </w:t>
      </w:r>
      <w:r>
        <w:rPr>
          <w:sz w:val="28"/>
        </w:rPr>
        <w:t>hypha ,</w:t>
      </w:r>
      <w:r>
        <w:rPr>
          <w:spacing w:val="-1"/>
          <w:sz w:val="28"/>
        </w:rPr>
        <w:t xml:space="preserve"> </w:t>
      </w:r>
      <w:r>
        <w:rPr>
          <w:sz w:val="28"/>
        </w:rPr>
        <w:t>Hyphae</w:t>
      </w:r>
      <w:r>
        <w:rPr>
          <w:spacing w:val="1"/>
          <w:sz w:val="28"/>
        </w:rPr>
        <w:t xml:space="preserve"> </w:t>
      </w:r>
      <w:r>
        <w:rPr>
          <w:sz w:val="28"/>
        </w:rPr>
        <w:t>may</w:t>
      </w:r>
      <w:r>
        <w:rPr>
          <w:spacing w:val="-5"/>
          <w:sz w:val="28"/>
        </w:rPr>
        <w:t xml:space="preserve"> </w:t>
      </w:r>
      <w:r>
        <w:rPr>
          <w:sz w:val="28"/>
        </w:rPr>
        <w:t>be septate or</w:t>
      </w:r>
      <w:r>
        <w:rPr>
          <w:spacing w:val="-3"/>
          <w:sz w:val="28"/>
        </w:rPr>
        <w:t xml:space="preserve"> </w:t>
      </w:r>
      <w:r>
        <w:rPr>
          <w:sz w:val="28"/>
        </w:rPr>
        <w:t>non-septate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1"/>
        <w:rPr>
          <w:sz w:val="31"/>
        </w:rPr>
      </w:pPr>
    </w:p>
    <w:p w:rsidR="0002676E" w:rsidRDefault="003C6933">
      <w:pPr>
        <w:pStyle w:val="a4"/>
        <w:numPr>
          <w:ilvl w:val="1"/>
          <w:numId w:val="30"/>
        </w:numPr>
        <w:tabs>
          <w:tab w:val="left" w:pos="1680"/>
          <w:tab w:val="left" w:pos="1681"/>
        </w:tabs>
        <w:spacing w:line="276" w:lineRule="auto"/>
        <w:ind w:right="764"/>
        <w:rPr>
          <w:sz w:val="28"/>
        </w:rPr>
      </w:pPr>
      <w:r>
        <w:rPr>
          <w:b/>
          <w:sz w:val="28"/>
        </w:rPr>
        <w:t>Mycelium</w:t>
      </w:r>
      <w:r>
        <w:rPr>
          <w:b/>
          <w:spacing w:val="54"/>
          <w:sz w:val="28"/>
        </w:rPr>
        <w:t xml:space="preserve"> </w:t>
      </w:r>
      <w:r>
        <w:rPr>
          <w:sz w:val="28"/>
        </w:rPr>
        <w:t>:-</w:t>
      </w:r>
      <w:r>
        <w:rPr>
          <w:spacing w:val="57"/>
          <w:sz w:val="28"/>
        </w:rPr>
        <w:t xml:space="preserve"> </w:t>
      </w:r>
      <w:r>
        <w:rPr>
          <w:sz w:val="28"/>
        </w:rPr>
        <w:t>Tangled</w:t>
      </w:r>
      <w:r>
        <w:rPr>
          <w:spacing w:val="57"/>
          <w:sz w:val="28"/>
        </w:rPr>
        <w:t xml:space="preserve"> </w:t>
      </w:r>
      <w:r>
        <w:rPr>
          <w:sz w:val="28"/>
        </w:rPr>
        <w:t>mass</w:t>
      </w:r>
      <w:r>
        <w:rPr>
          <w:spacing w:val="58"/>
          <w:sz w:val="28"/>
        </w:rPr>
        <w:t xml:space="preserve"> </w:t>
      </w:r>
      <w:r>
        <w:rPr>
          <w:sz w:val="28"/>
        </w:rPr>
        <w:t>of</w:t>
      </w:r>
      <w:r>
        <w:rPr>
          <w:spacing w:val="57"/>
          <w:sz w:val="28"/>
        </w:rPr>
        <w:t xml:space="preserve"> </w:t>
      </w:r>
      <w:r>
        <w:rPr>
          <w:sz w:val="28"/>
        </w:rPr>
        <w:t>hyphae</w:t>
      </w:r>
      <w:r>
        <w:rPr>
          <w:spacing w:val="56"/>
          <w:sz w:val="28"/>
        </w:rPr>
        <w:t xml:space="preserve"> </w:t>
      </w:r>
      <w:r>
        <w:rPr>
          <w:sz w:val="28"/>
        </w:rPr>
        <w:t>is</w:t>
      </w:r>
      <w:r>
        <w:rPr>
          <w:spacing w:val="56"/>
          <w:sz w:val="28"/>
        </w:rPr>
        <w:t xml:space="preserve"> </w:t>
      </w:r>
      <w:r>
        <w:rPr>
          <w:sz w:val="28"/>
        </w:rPr>
        <w:t>called</w:t>
      </w:r>
      <w:r>
        <w:rPr>
          <w:spacing w:val="58"/>
          <w:sz w:val="28"/>
        </w:rPr>
        <w:t xml:space="preserve"> </w:t>
      </w:r>
      <w:r>
        <w:rPr>
          <w:sz w:val="28"/>
        </w:rPr>
        <w:t>mycelium.</w:t>
      </w:r>
      <w:r>
        <w:rPr>
          <w:spacing w:val="55"/>
          <w:sz w:val="28"/>
        </w:rPr>
        <w:t xml:space="preserve"> </w:t>
      </w:r>
      <w:r>
        <w:rPr>
          <w:sz w:val="28"/>
        </w:rPr>
        <w:t>Fungi</w:t>
      </w:r>
      <w:r>
        <w:rPr>
          <w:spacing w:val="58"/>
          <w:sz w:val="28"/>
        </w:rPr>
        <w:t xml:space="preserve"> </w:t>
      </w:r>
      <w:r>
        <w:rPr>
          <w:sz w:val="28"/>
        </w:rPr>
        <w:t>producing</w:t>
      </w:r>
      <w:r>
        <w:rPr>
          <w:spacing w:val="-67"/>
          <w:sz w:val="28"/>
        </w:rPr>
        <w:t xml:space="preserve"> </w:t>
      </w:r>
      <w:r>
        <w:rPr>
          <w:sz w:val="28"/>
        </w:rPr>
        <w:t>mycelia</w:t>
      </w:r>
      <w:r>
        <w:rPr>
          <w:spacing w:val="-1"/>
          <w:sz w:val="28"/>
        </w:rPr>
        <w:t xml:space="preserve"> </w:t>
      </w:r>
      <w:r>
        <w:rPr>
          <w:sz w:val="28"/>
        </w:rPr>
        <w:t>are called molds</w:t>
      </w:r>
      <w:r>
        <w:rPr>
          <w:spacing w:val="1"/>
          <w:sz w:val="28"/>
        </w:rPr>
        <w:t xml:space="preserve"> </w:t>
      </w:r>
      <w:r>
        <w:rPr>
          <w:sz w:val="28"/>
        </w:rPr>
        <w:t>or filamentous fungi.</w:t>
      </w:r>
    </w:p>
    <w:p w:rsidR="0002676E" w:rsidRDefault="0002676E">
      <w:pPr>
        <w:spacing w:line="276" w:lineRule="auto"/>
        <w:rPr>
          <w:sz w:val="28"/>
        </w:rPr>
        <w:sectPr w:rsidR="0002676E">
          <w:headerReference w:type="default" r:id="rId193"/>
          <w:footerReference w:type="default" r:id="rId194"/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4"/>
      </w:pPr>
      <w:r>
        <w:lastRenderedPageBreak/>
        <w:pict>
          <v:shape id="_x0000_s1985" style="position:absolute;margin-left:24pt;margin-top:24pt;width:547.45pt;height:794.05pt;z-index:-1998284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984" style="position:absolute;margin-left:24pt;margin-top:24pt;width:547.45pt;height:794.05pt;z-index:-1998233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4"/>
        <w:spacing w:before="89"/>
        <w:jc w:val="both"/>
      </w:pPr>
      <w:r>
        <w:pict>
          <v:shape id="_x0000_s1983" style="position:absolute;left:0;text-align:left;margin-left:52.7pt;margin-top:-14.9pt;width:490.35pt;height:4.45pt;z-index:-19983872;mso-position-horizontal-relative:page" coordorigin="1054,-298" coordsize="9807,89" o:spt="100" adj="0,,0" path="m10860,-269r-9806,l1054,-209r9806,l10860,-269xm10860,-298r-9806,l1054,-284r9806,l10860,-298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General</w:t>
      </w:r>
      <w:r w:rsidR="003C6933">
        <w:rPr>
          <w:spacing w:val="-1"/>
        </w:rPr>
        <w:t xml:space="preserve"> </w:t>
      </w:r>
      <w:r w:rsidR="003C6933">
        <w:t>properties</w:t>
      </w:r>
      <w:r w:rsidR="003C6933">
        <w:rPr>
          <w:spacing w:val="-4"/>
        </w:rPr>
        <w:t xml:space="preserve"> </w:t>
      </w:r>
      <w:r w:rsidR="003C6933">
        <w:t>of</w:t>
      </w:r>
      <w:r w:rsidR="003C6933">
        <w:rPr>
          <w:spacing w:val="-2"/>
        </w:rPr>
        <w:t xml:space="preserve"> </w:t>
      </w:r>
      <w:r w:rsidR="003C6933">
        <w:t>fungi:</w:t>
      </w:r>
    </w:p>
    <w:p w:rsidR="0002676E" w:rsidRDefault="003C6933">
      <w:pPr>
        <w:pStyle w:val="a4"/>
        <w:numPr>
          <w:ilvl w:val="0"/>
          <w:numId w:val="28"/>
        </w:numPr>
        <w:tabs>
          <w:tab w:val="left" w:pos="1649"/>
        </w:tabs>
        <w:spacing w:before="43" w:line="276" w:lineRule="auto"/>
        <w:ind w:right="760" w:firstLine="0"/>
        <w:jc w:val="both"/>
        <w:rPr>
          <w:sz w:val="28"/>
        </w:rPr>
      </w:pPr>
      <w:r>
        <w:rPr>
          <w:sz w:val="28"/>
        </w:rPr>
        <w:t>They are eukaryotic; cells contain membrane bound cell organelles including</w:t>
      </w:r>
      <w:r>
        <w:rPr>
          <w:spacing w:val="1"/>
          <w:sz w:val="28"/>
        </w:rPr>
        <w:t xml:space="preserve"> </w:t>
      </w:r>
      <w:r>
        <w:rPr>
          <w:sz w:val="28"/>
        </w:rPr>
        <w:t>nuclei, mitochondria, golgi apparatus, endoplasmic reticulum, lysosomes etc. They</w:t>
      </w:r>
      <w:r>
        <w:rPr>
          <w:spacing w:val="1"/>
          <w:sz w:val="28"/>
        </w:rPr>
        <w:t xml:space="preserve"> </w:t>
      </w:r>
      <w:r>
        <w:rPr>
          <w:sz w:val="28"/>
        </w:rPr>
        <w:t>also exhibit</w:t>
      </w:r>
      <w:r>
        <w:rPr>
          <w:spacing w:val="1"/>
          <w:sz w:val="28"/>
        </w:rPr>
        <w:t xml:space="preserve"> </w:t>
      </w:r>
      <w:r>
        <w:rPr>
          <w:sz w:val="28"/>
        </w:rPr>
        <w:t>mitosis.</w:t>
      </w:r>
    </w:p>
    <w:p w:rsidR="0002676E" w:rsidRDefault="003C6933">
      <w:pPr>
        <w:pStyle w:val="a4"/>
        <w:numPr>
          <w:ilvl w:val="0"/>
          <w:numId w:val="28"/>
        </w:numPr>
        <w:tabs>
          <w:tab w:val="left" w:pos="1601"/>
        </w:tabs>
        <w:ind w:left="1601" w:hanging="281"/>
        <w:jc w:val="both"/>
        <w:rPr>
          <w:sz w:val="28"/>
        </w:rPr>
      </w:pPr>
      <w:r>
        <w:rPr>
          <w:sz w:val="28"/>
        </w:rPr>
        <w:t>Have</w:t>
      </w:r>
      <w:r>
        <w:rPr>
          <w:spacing w:val="-4"/>
          <w:sz w:val="28"/>
        </w:rPr>
        <w:t xml:space="preserve"> </w:t>
      </w:r>
      <w:r>
        <w:rPr>
          <w:sz w:val="28"/>
        </w:rPr>
        <w:t>ergosterols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their</w:t>
      </w:r>
      <w:r>
        <w:rPr>
          <w:spacing w:val="-4"/>
          <w:sz w:val="28"/>
        </w:rPr>
        <w:t xml:space="preserve"> </w:t>
      </w:r>
      <w:r>
        <w:rPr>
          <w:sz w:val="28"/>
        </w:rPr>
        <w:t>membranes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possesses</w:t>
      </w:r>
      <w:r>
        <w:rPr>
          <w:spacing w:val="-6"/>
          <w:sz w:val="28"/>
        </w:rPr>
        <w:t xml:space="preserve"> </w:t>
      </w:r>
      <w:r>
        <w:rPr>
          <w:sz w:val="28"/>
        </w:rPr>
        <w:t>80S</w:t>
      </w:r>
      <w:r>
        <w:rPr>
          <w:spacing w:val="-3"/>
          <w:sz w:val="28"/>
        </w:rPr>
        <w:t xml:space="preserve"> </w:t>
      </w:r>
      <w:r>
        <w:rPr>
          <w:sz w:val="28"/>
        </w:rPr>
        <w:t>ribosomes.</w:t>
      </w:r>
    </w:p>
    <w:p w:rsidR="0002676E" w:rsidRDefault="003C6933">
      <w:pPr>
        <w:pStyle w:val="a4"/>
        <w:numPr>
          <w:ilvl w:val="0"/>
          <w:numId w:val="28"/>
        </w:numPr>
        <w:tabs>
          <w:tab w:val="left" w:pos="1608"/>
        </w:tabs>
        <w:spacing w:before="48" w:line="278" w:lineRule="auto"/>
        <w:ind w:right="753" w:firstLine="0"/>
        <w:jc w:val="both"/>
        <w:rPr>
          <w:sz w:val="28"/>
        </w:rPr>
      </w:pPr>
      <w:r>
        <w:rPr>
          <w:sz w:val="28"/>
        </w:rPr>
        <w:t>Have a rigid cell wall and are therefore non-motile, a feature that separates them</w:t>
      </w:r>
      <w:r>
        <w:rPr>
          <w:spacing w:val="1"/>
          <w:sz w:val="28"/>
        </w:rPr>
        <w:t xml:space="preserve"> </w:t>
      </w:r>
      <w:r>
        <w:rPr>
          <w:sz w:val="28"/>
        </w:rPr>
        <w:t>from</w:t>
      </w:r>
      <w:r>
        <w:rPr>
          <w:spacing w:val="-6"/>
          <w:sz w:val="28"/>
        </w:rPr>
        <w:t xml:space="preserve"> </w:t>
      </w:r>
      <w:r>
        <w:rPr>
          <w:sz w:val="28"/>
        </w:rPr>
        <w:t>animals.</w:t>
      </w:r>
      <w:r>
        <w:rPr>
          <w:spacing w:val="-1"/>
          <w:sz w:val="28"/>
        </w:rPr>
        <w:t xml:space="preserve"> </w:t>
      </w:r>
      <w:r>
        <w:rPr>
          <w:sz w:val="28"/>
        </w:rPr>
        <w:t>All</w:t>
      </w:r>
      <w:r>
        <w:rPr>
          <w:spacing w:val="1"/>
          <w:sz w:val="28"/>
        </w:rPr>
        <w:t xml:space="preserve"> </w:t>
      </w:r>
      <w:r>
        <w:rPr>
          <w:sz w:val="28"/>
        </w:rPr>
        <w:t>fungi</w:t>
      </w:r>
      <w:r>
        <w:rPr>
          <w:spacing w:val="-3"/>
          <w:sz w:val="28"/>
        </w:rPr>
        <w:t xml:space="preserve"> </w:t>
      </w:r>
      <w:r>
        <w:rPr>
          <w:sz w:val="28"/>
        </w:rPr>
        <w:t>possess cell</w:t>
      </w:r>
      <w:r>
        <w:rPr>
          <w:spacing w:val="1"/>
          <w:sz w:val="28"/>
        </w:rPr>
        <w:t xml:space="preserve"> </w:t>
      </w:r>
      <w:r>
        <w:rPr>
          <w:sz w:val="28"/>
        </w:rPr>
        <w:t>wall</w:t>
      </w:r>
      <w:r>
        <w:rPr>
          <w:spacing w:val="1"/>
          <w:sz w:val="28"/>
        </w:rPr>
        <w:t xml:space="preserve"> </w:t>
      </w:r>
      <w:r>
        <w:rPr>
          <w:sz w:val="28"/>
        </w:rPr>
        <w:t>made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chitin.</w:t>
      </w:r>
    </w:p>
    <w:p w:rsidR="0002676E" w:rsidRDefault="003C6933">
      <w:pPr>
        <w:pStyle w:val="a4"/>
        <w:numPr>
          <w:ilvl w:val="0"/>
          <w:numId w:val="28"/>
        </w:numPr>
        <w:tabs>
          <w:tab w:val="left" w:pos="1616"/>
        </w:tabs>
        <w:spacing w:line="276" w:lineRule="auto"/>
        <w:ind w:right="765" w:firstLine="0"/>
        <w:jc w:val="both"/>
        <w:rPr>
          <w:sz w:val="28"/>
        </w:rPr>
      </w:pPr>
      <w:r>
        <w:rPr>
          <w:sz w:val="28"/>
        </w:rPr>
        <w:t>Are chemoheterotrophs (require organic compounds for both carbon and energy</w:t>
      </w:r>
      <w:r>
        <w:rPr>
          <w:spacing w:val="1"/>
          <w:sz w:val="28"/>
        </w:rPr>
        <w:t xml:space="preserve"> </w:t>
      </w:r>
      <w:r>
        <w:rPr>
          <w:sz w:val="28"/>
        </w:rPr>
        <w:t>sources)</w:t>
      </w:r>
      <w:r>
        <w:rPr>
          <w:spacing w:val="-1"/>
          <w:sz w:val="28"/>
        </w:rPr>
        <w:t xml:space="preserve"> </w:t>
      </w:r>
      <w:r>
        <w:rPr>
          <w:sz w:val="28"/>
        </w:rPr>
        <w:t>and fungi</w:t>
      </w:r>
      <w:r>
        <w:rPr>
          <w:spacing w:val="-4"/>
          <w:sz w:val="28"/>
        </w:rPr>
        <w:t xml:space="preserve"> </w:t>
      </w:r>
      <w:r>
        <w:rPr>
          <w:sz w:val="28"/>
        </w:rPr>
        <w:t>lack chlorophyll and are</w:t>
      </w:r>
      <w:r>
        <w:rPr>
          <w:spacing w:val="-1"/>
          <w:sz w:val="28"/>
        </w:rPr>
        <w:t xml:space="preserve"> </w:t>
      </w:r>
      <w:r>
        <w:rPr>
          <w:sz w:val="28"/>
        </w:rPr>
        <w:t>therefore</w:t>
      </w:r>
      <w:r>
        <w:rPr>
          <w:spacing w:val="-4"/>
          <w:sz w:val="28"/>
        </w:rPr>
        <w:t xml:space="preserve"> </w:t>
      </w:r>
      <w:r>
        <w:rPr>
          <w:sz w:val="28"/>
        </w:rPr>
        <w:t>not autotrophic.</w:t>
      </w:r>
    </w:p>
    <w:p w:rsidR="0002676E" w:rsidRDefault="003C6933">
      <w:pPr>
        <w:pStyle w:val="a4"/>
        <w:numPr>
          <w:ilvl w:val="0"/>
          <w:numId w:val="28"/>
        </w:numPr>
        <w:tabs>
          <w:tab w:val="left" w:pos="1601"/>
        </w:tabs>
        <w:ind w:left="1601" w:hanging="281"/>
        <w:jc w:val="both"/>
        <w:rPr>
          <w:sz w:val="28"/>
        </w:rPr>
      </w:pPr>
      <w:r>
        <w:rPr>
          <w:sz w:val="28"/>
        </w:rPr>
        <w:t>Fungi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6"/>
          <w:sz w:val="28"/>
        </w:rPr>
        <w:t xml:space="preserve"> </w:t>
      </w:r>
      <w:r>
        <w:rPr>
          <w:sz w:val="28"/>
        </w:rPr>
        <w:t>osmiotrophic;</w:t>
      </w:r>
      <w:r>
        <w:rPr>
          <w:spacing w:val="-2"/>
          <w:sz w:val="28"/>
        </w:rPr>
        <w:t xml:space="preserve"> </w:t>
      </w:r>
      <w:r>
        <w:rPr>
          <w:sz w:val="28"/>
        </w:rPr>
        <w:t>they</w:t>
      </w:r>
      <w:r>
        <w:rPr>
          <w:spacing w:val="-6"/>
          <w:sz w:val="28"/>
        </w:rPr>
        <w:t xml:space="preserve"> </w:t>
      </w:r>
      <w:r>
        <w:rPr>
          <w:sz w:val="28"/>
        </w:rPr>
        <w:t>obtain</w:t>
      </w:r>
      <w:r>
        <w:rPr>
          <w:spacing w:val="-2"/>
          <w:sz w:val="28"/>
        </w:rPr>
        <w:t xml:space="preserve"> </w:t>
      </w:r>
      <w:r>
        <w:rPr>
          <w:sz w:val="28"/>
        </w:rPr>
        <w:t>their</w:t>
      </w:r>
      <w:r>
        <w:rPr>
          <w:spacing w:val="-2"/>
          <w:sz w:val="28"/>
        </w:rPr>
        <w:t xml:space="preserve"> </w:t>
      </w:r>
      <w:r>
        <w:rPr>
          <w:sz w:val="28"/>
        </w:rPr>
        <w:t>nutrients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5"/>
          <w:sz w:val="28"/>
        </w:rPr>
        <w:t xml:space="preserve"> </w:t>
      </w:r>
      <w:r>
        <w:rPr>
          <w:sz w:val="28"/>
        </w:rPr>
        <w:t>absorption.</w:t>
      </w:r>
    </w:p>
    <w:p w:rsidR="0002676E" w:rsidRDefault="003C6933">
      <w:pPr>
        <w:pStyle w:val="a4"/>
        <w:numPr>
          <w:ilvl w:val="0"/>
          <w:numId w:val="28"/>
        </w:numPr>
        <w:tabs>
          <w:tab w:val="left" w:pos="1671"/>
        </w:tabs>
        <w:spacing w:before="44" w:line="276" w:lineRule="auto"/>
        <w:ind w:left="1680" w:right="766" w:hanging="293"/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483332096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326266</wp:posOffset>
            </wp:positionV>
            <wp:extent cx="512952" cy="849630"/>
            <wp:effectExtent l="0" t="0" r="0" b="0"/>
            <wp:wrapNone/>
            <wp:docPr id="5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They obtain nutrients as saprophytes (live off of decaying matter) or as parasites</w:t>
      </w:r>
      <w:r>
        <w:rPr>
          <w:spacing w:val="-67"/>
          <w:sz w:val="28"/>
        </w:rPr>
        <w:t xml:space="preserve"> </w:t>
      </w:r>
      <w:r>
        <w:rPr>
          <w:sz w:val="28"/>
        </w:rPr>
        <w:t>(live</w:t>
      </w:r>
      <w:r>
        <w:rPr>
          <w:spacing w:val="-4"/>
          <w:sz w:val="28"/>
        </w:rPr>
        <w:t xml:space="preserve"> </w:t>
      </w:r>
      <w:r>
        <w:rPr>
          <w:sz w:val="28"/>
        </w:rPr>
        <w:t>off of living</w:t>
      </w:r>
      <w:r>
        <w:rPr>
          <w:spacing w:val="1"/>
          <w:sz w:val="28"/>
        </w:rPr>
        <w:t xml:space="preserve"> </w:t>
      </w:r>
      <w:r>
        <w:rPr>
          <w:sz w:val="28"/>
        </w:rPr>
        <w:t>matter).</w:t>
      </w:r>
    </w:p>
    <w:p w:rsidR="0002676E" w:rsidRDefault="003C6933">
      <w:pPr>
        <w:pStyle w:val="a4"/>
        <w:numPr>
          <w:ilvl w:val="0"/>
          <w:numId w:val="28"/>
        </w:numPr>
        <w:tabs>
          <w:tab w:val="left" w:pos="1669"/>
        </w:tabs>
        <w:spacing w:line="321" w:lineRule="exact"/>
        <w:ind w:left="1668" w:hanging="282"/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483331584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183685</wp:posOffset>
            </wp:positionV>
            <wp:extent cx="742013" cy="1468707"/>
            <wp:effectExtent l="0" t="0" r="0" b="0"/>
            <wp:wrapNone/>
            <wp:docPr id="5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All</w:t>
      </w:r>
      <w:r>
        <w:rPr>
          <w:spacing w:val="-2"/>
          <w:sz w:val="28"/>
        </w:rPr>
        <w:t xml:space="preserve"> </w:t>
      </w:r>
      <w:r>
        <w:rPr>
          <w:sz w:val="28"/>
        </w:rPr>
        <w:t>fungi</w:t>
      </w:r>
      <w:r>
        <w:rPr>
          <w:spacing w:val="-2"/>
          <w:sz w:val="28"/>
        </w:rPr>
        <w:t xml:space="preserve"> </w:t>
      </w:r>
      <w:r>
        <w:rPr>
          <w:sz w:val="28"/>
        </w:rPr>
        <w:t>require</w:t>
      </w:r>
      <w:r>
        <w:rPr>
          <w:spacing w:val="-3"/>
          <w:sz w:val="28"/>
        </w:rPr>
        <w:t xml:space="preserve"> </w:t>
      </w:r>
      <w:r>
        <w:rPr>
          <w:sz w:val="28"/>
        </w:rPr>
        <w:t>water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oxygen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there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no</w:t>
      </w:r>
      <w:r>
        <w:rPr>
          <w:spacing w:val="-2"/>
          <w:sz w:val="28"/>
        </w:rPr>
        <w:t xml:space="preserve"> </w:t>
      </w:r>
      <w:r>
        <w:rPr>
          <w:sz w:val="28"/>
        </w:rPr>
        <w:t>obligate</w:t>
      </w:r>
      <w:r>
        <w:rPr>
          <w:spacing w:val="-2"/>
          <w:sz w:val="28"/>
        </w:rPr>
        <w:t xml:space="preserve"> </w:t>
      </w:r>
      <w:r>
        <w:rPr>
          <w:sz w:val="28"/>
        </w:rPr>
        <w:t>anaerobes.</w:t>
      </w:r>
    </w:p>
    <w:p w:rsidR="0002676E" w:rsidRDefault="003C6933">
      <w:pPr>
        <w:pStyle w:val="a4"/>
        <w:numPr>
          <w:ilvl w:val="0"/>
          <w:numId w:val="28"/>
        </w:numPr>
        <w:tabs>
          <w:tab w:val="left" w:pos="1669"/>
        </w:tabs>
        <w:spacing w:before="50"/>
        <w:ind w:left="1668" w:hanging="282"/>
        <w:jc w:val="left"/>
        <w:rPr>
          <w:sz w:val="28"/>
        </w:rPr>
      </w:pPr>
      <w:r>
        <w:rPr>
          <w:sz w:val="28"/>
        </w:rPr>
        <w:t>Typically</w:t>
      </w:r>
      <w:r>
        <w:rPr>
          <w:spacing w:val="-6"/>
          <w:sz w:val="28"/>
        </w:rPr>
        <w:t xml:space="preserve"> </w:t>
      </w:r>
      <w:r>
        <w:rPr>
          <w:sz w:val="28"/>
        </w:rPr>
        <w:t>reproduce</w:t>
      </w:r>
      <w:r>
        <w:rPr>
          <w:spacing w:val="-3"/>
          <w:sz w:val="28"/>
        </w:rPr>
        <w:t xml:space="preserve"> </w:t>
      </w:r>
      <w:r>
        <w:rPr>
          <w:sz w:val="28"/>
        </w:rPr>
        <w:t>asexually</w:t>
      </w:r>
      <w:r>
        <w:rPr>
          <w:spacing w:val="-6"/>
          <w:sz w:val="28"/>
        </w:rPr>
        <w:t xml:space="preserve"> </w:t>
      </w:r>
      <w:r>
        <w:rPr>
          <w:sz w:val="28"/>
        </w:rPr>
        <w:t>and/or</w:t>
      </w:r>
      <w:r>
        <w:rPr>
          <w:spacing w:val="-5"/>
          <w:sz w:val="28"/>
        </w:rPr>
        <w:t xml:space="preserve"> </w:t>
      </w:r>
      <w:r>
        <w:rPr>
          <w:sz w:val="28"/>
        </w:rPr>
        <w:t>sexually</w:t>
      </w:r>
      <w:r>
        <w:rPr>
          <w:spacing w:val="-6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producing</w:t>
      </w:r>
      <w:r>
        <w:rPr>
          <w:spacing w:val="-5"/>
          <w:sz w:val="28"/>
        </w:rPr>
        <w:t xml:space="preserve"> </w:t>
      </w:r>
      <w:r>
        <w:rPr>
          <w:sz w:val="28"/>
        </w:rPr>
        <w:t>spores.</w:t>
      </w:r>
    </w:p>
    <w:p w:rsidR="0002676E" w:rsidRDefault="003C6933">
      <w:pPr>
        <w:pStyle w:val="a4"/>
        <w:numPr>
          <w:ilvl w:val="0"/>
          <w:numId w:val="28"/>
        </w:numPr>
        <w:tabs>
          <w:tab w:val="left" w:pos="1669"/>
        </w:tabs>
        <w:spacing w:before="47" w:line="276" w:lineRule="auto"/>
        <w:ind w:left="1680" w:right="758" w:hanging="293"/>
        <w:jc w:val="left"/>
        <w:rPr>
          <w:sz w:val="28"/>
        </w:rPr>
      </w:pPr>
      <w:r>
        <w:rPr>
          <w:sz w:val="28"/>
        </w:rPr>
        <w:t>They grow either reproductively by budding or non-reproductively by hyphal tip</w:t>
      </w:r>
      <w:r>
        <w:rPr>
          <w:spacing w:val="-67"/>
          <w:sz w:val="28"/>
        </w:rPr>
        <w:t xml:space="preserve"> </w:t>
      </w:r>
      <w:r>
        <w:rPr>
          <w:sz w:val="28"/>
        </w:rPr>
        <w:t>elongation.</w:t>
      </w:r>
    </w:p>
    <w:p w:rsidR="0002676E" w:rsidRDefault="003C6933">
      <w:pPr>
        <w:pStyle w:val="a4"/>
        <w:numPr>
          <w:ilvl w:val="0"/>
          <w:numId w:val="28"/>
        </w:numPr>
        <w:tabs>
          <w:tab w:val="left" w:pos="1810"/>
        </w:tabs>
        <w:spacing w:line="321" w:lineRule="exact"/>
        <w:ind w:left="1809" w:hanging="423"/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483331072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60877</wp:posOffset>
            </wp:positionV>
            <wp:extent cx="570611" cy="1419352"/>
            <wp:effectExtent l="0" t="0" r="0" b="0"/>
            <wp:wrapNone/>
            <wp:docPr id="5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Food</w:t>
      </w:r>
      <w:r>
        <w:rPr>
          <w:spacing w:val="-4"/>
          <w:sz w:val="28"/>
        </w:rPr>
        <w:t xml:space="preserve"> </w:t>
      </w:r>
      <w:r>
        <w:rPr>
          <w:sz w:val="28"/>
        </w:rPr>
        <w:t>storage</w:t>
      </w:r>
      <w:r>
        <w:rPr>
          <w:spacing w:val="-1"/>
          <w:sz w:val="28"/>
        </w:rPr>
        <w:t xml:space="preserve"> </w:t>
      </w:r>
      <w:r>
        <w:rPr>
          <w:sz w:val="28"/>
        </w:rPr>
        <w:t>is generally</w:t>
      </w:r>
      <w:r>
        <w:rPr>
          <w:spacing w:val="-5"/>
          <w:sz w:val="28"/>
        </w:rPr>
        <w:t xml:space="preserve"> </w:t>
      </w:r>
      <w:r>
        <w:rPr>
          <w:sz w:val="28"/>
        </w:rPr>
        <w:t>in the</w:t>
      </w:r>
      <w:r>
        <w:rPr>
          <w:spacing w:val="-2"/>
          <w:sz w:val="28"/>
        </w:rPr>
        <w:t xml:space="preserve"> </w:t>
      </w:r>
      <w:r>
        <w:rPr>
          <w:sz w:val="28"/>
        </w:rPr>
        <w:t>form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lipids and</w:t>
      </w:r>
      <w:r>
        <w:rPr>
          <w:spacing w:val="-4"/>
          <w:sz w:val="28"/>
        </w:rPr>
        <w:t xml:space="preserve"> </w:t>
      </w:r>
      <w:r>
        <w:rPr>
          <w:sz w:val="28"/>
        </w:rPr>
        <w:t>glycogen.</w:t>
      </w:r>
    </w:p>
    <w:p w:rsidR="0002676E" w:rsidRDefault="0002676E">
      <w:pPr>
        <w:pStyle w:val="a3"/>
        <w:spacing w:before="6"/>
        <w:rPr>
          <w:sz w:val="36"/>
        </w:rPr>
      </w:pPr>
    </w:p>
    <w:p w:rsidR="0002676E" w:rsidRDefault="003C6933">
      <w:pPr>
        <w:pStyle w:val="a3"/>
        <w:spacing w:line="276" w:lineRule="auto"/>
        <w:ind w:left="1387" w:right="753" w:firstLine="292"/>
        <w:jc w:val="both"/>
      </w:pPr>
      <w:r>
        <w:rPr>
          <w:noProof/>
        </w:rPr>
        <w:drawing>
          <wp:anchor distT="0" distB="0" distL="0" distR="0" simplePos="0" relativeHeight="483330560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378972</wp:posOffset>
            </wp:positionV>
            <wp:extent cx="953897" cy="1604645"/>
            <wp:effectExtent l="0" t="0" r="0" b="0"/>
            <wp:wrapNone/>
            <wp:docPr id="5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3196">
        <w:pict>
          <v:group id="_x0000_s1978" style="position:absolute;left:0;text-align:left;margin-left:90.7pt;margin-top:149.15pt;width:403.8pt;height:102.75pt;z-index:-19983360;mso-position-horizontal-relative:page;mso-position-vertical-relative:text" coordorigin="1814,2983" coordsize="8076,2055">
            <v:shape id="_x0000_s1982" type="#_x0000_t75" style="position:absolute;left:1814;top:3253;width:1942;height:1771">
              <v:imagedata r:id="rId195" o:title=""/>
            </v:shape>
            <v:shape id="_x0000_s1981" type="#_x0000_t75" style="position:absolute;left:3756;top:3507;width:2316;height:1518">
              <v:imagedata r:id="rId196" o:title=""/>
            </v:shape>
            <v:shape id="_x0000_s1980" type="#_x0000_t75" style="position:absolute;left:6072;top:3410;width:2050;height:1627">
              <v:imagedata r:id="rId197" o:title=""/>
            </v:shape>
            <v:shape id="_x0000_s1979" type="#_x0000_t75" style="position:absolute;left:8122;top:2983;width:1768;height:2034">
              <v:imagedata r:id="rId198" o:title=""/>
            </v:shape>
            <w10:wrap anchorx="page"/>
          </v:group>
        </w:pict>
      </w:r>
      <w:r>
        <w:t>Many</w:t>
      </w:r>
      <w:r>
        <w:rPr>
          <w:spacing w:val="1"/>
        </w:rPr>
        <w:t xml:space="preserve"> </w:t>
      </w:r>
      <w:r>
        <w:t>fungal</w:t>
      </w:r>
      <w:r>
        <w:rPr>
          <w:spacing w:val="1"/>
        </w:rPr>
        <w:t xml:space="preserve"> </w:t>
      </w:r>
      <w:r>
        <w:t>pathogens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humans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animals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their</w:t>
      </w:r>
      <w:r>
        <w:rPr>
          <w:spacing w:val="70"/>
        </w:rPr>
        <w:t xml:space="preserve"> </w:t>
      </w:r>
      <w:r>
        <w:t>growth</w:t>
      </w:r>
      <w:r>
        <w:rPr>
          <w:spacing w:val="70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rPr>
          <w:u w:val="single"/>
        </w:rPr>
        <w:t>during the process of tissue invasion</w:t>
      </w:r>
      <w:r>
        <w:t xml:space="preserve">. These </w:t>
      </w:r>
      <w:r>
        <w:rPr>
          <w:b/>
          <w:i/>
        </w:rPr>
        <w:t xml:space="preserve">dimorphic </w:t>
      </w:r>
      <w:r>
        <w:t>pathogens usually change</w:t>
      </w:r>
      <w:r>
        <w:rPr>
          <w:spacing w:val="1"/>
        </w:rPr>
        <w:t xml:space="preserve"> </w:t>
      </w:r>
      <w:r>
        <w:t xml:space="preserve">from a </w:t>
      </w:r>
      <w:r>
        <w:rPr>
          <w:u w:val="single"/>
        </w:rPr>
        <w:t>multicellular hyphal</w:t>
      </w:r>
      <w:r>
        <w:t xml:space="preserve"> form in the natural environment to a </w:t>
      </w:r>
      <w:r>
        <w:rPr>
          <w:u w:val="single"/>
        </w:rPr>
        <w:t>budding, single-</w:t>
      </w:r>
      <w:r>
        <w:rPr>
          <w:spacing w:val="1"/>
        </w:rPr>
        <w:t xml:space="preserve"> </w:t>
      </w:r>
      <w:r>
        <w:rPr>
          <w:u w:val="single"/>
        </w:rPr>
        <w:t>celled</w:t>
      </w:r>
      <w:r>
        <w:t xml:space="preserve"> form in tissue. In most multicellular fungi the vegetative stage consists of a</w:t>
      </w:r>
      <w:r>
        <w:rPr>
          <w:spacing w:val="1"/>
        </w:rPr>
        <w:t xml:space="preserve"> </w:t>
      </w:r>
      <w:r>
        <w:t>mass of branching hyphae, termed a mycelium. Each individual hypha has a rigid</w:t>
      </w:r>
      <w:r>
        <w:rPr>
          <w:spacing w:val="1"/>
        </w:rPr>
        <w:t xml:space="preserve"> </w:t>
      </w:r>
      <w:r>
        <w:t>cell wall and increases in length as a result of apical growth. In the more primitive</w:t>
      </w:r>
      <w:r>
        <w:rPr>
          <w:spacing w:val="1"/>
        </w:rPr>
        <w:t xml:space="preserve"> </w:t>
      </w:r>
      <w:r>
        <w:t>fungi, the hyphae remain aseptate (without cross-walls). In the more advanced</w:t>
      </w:r>
      <w:r>
        <w:rPr>
          <w:spacing w:val="1"/>
        </w:rPr>
        <w:t xml:space="preserve"> </w:t>
      </w:r>
      <w:r>
        <w:t>groups,however,</w:t>
      </w:r>
      <w:r>
        <w:rPr>
          <w:spacing w:val="-2"/>
        </w:rPr>
        <w:t xml:space="preserve"> </w:t>
      </w:r>
      <w:r>
        <w:t>the hyphae are</w:t>
      </w:r>
      <w:r>
        <w:rPr>
          <w:spacing w:val="-3"/>
        </w:rPr>
        <w:t xml:space="preserve"> </w:t>
      </w:r>
      <w:r>
        <w:t>septate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1"/>
        <w:rPr>
          <w:sz w:val="42"/>
        </w:rPr>
      </w:pPr>
    </w:p>
    <w:p w:rsidR="0002676E" w:rsidRDefault="003C6933">
      <w:pPr>
        <w:pStyle w:val="4"/>
      </w:pPr>
      <w:r>
        <w:t>Beneficial</w:t>
      </w:r>
      <w:r>
        <w:rPr>
          <w:spacing w:val="-1"/>
        </w:rPr>
        <w:t xml:space="preserve"> </w:t>
      </w:r>
      <w:r>
        <w:t>Effects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Fungi:</w:t>
      </w:r>
    </w:p>
    <w:p w:rsidR="0002676E" w:rsidRDefault="003C6933">
      <w:pPr>
        <w:pStyle w:val="a4"/>
        <w:numPr>
          <w:ilvl w:val="0"/>
          <w:numId w:val="27"/>
        </w:numPr>
        <w:tabs>
          <w:tab w:val="left" w:pos="1601"/>
        </w:tabs>
        <w:spacing w:before="45"/>
        <w:rPr>
          <w:sz w:val="28"/>
          <w:szCs w:val="28"/>
        </w:rPr>
      </w:pPr>
      <w:r>
        <w:rPr>
          <w:w w:val="95"/>
          <w:sz w:val="28"/>
          <w:szCs w:val="28"/>
        </w:rPr>
        <w:t>Decomposition</w:t>
      </w:r>
      <w:r>
        <w:rPr>
          <w:w w:val="95"/>
          <w:sz w:val="28"/>
          <w:szCs w:val="28"/>
          <w:rtl/>
        </w:rPr>
        <w:t>تحلل</w:t>
      </w:r>
      <w:r>
        <w:rPr>
          <w:w w:val="95"/>
          <w:sz w:val="28"/>
          <w:szCs w:val="28"/>
        </w:rPr>
        <w:t>))</w:t>
      </w:r>
      <w:r>
        <w:rPr>
          <w:spacing w:val="8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-</w:t>
      </w:r>
      <w:r>
        <w:rPr>
          <w:spacing w:val="9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nutrient</w:t>
      </w:r>
      <w:r>
        <w:rPr>
          <w:spacing w:val="10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and</w:t>
      </w:r>
      <w:r>
        <w:rPr>
          <w:spacing w:val="11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carbon</w:t>
      </w:r>
      <w:r>
        <w:rPr>
          <w:spacing w:val="11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recycling.</w:t>
      </w:r>
    </w:p>
    <w:p w:rsidR="0002676E" w:rsidRDefault="003C6933">
      <w:pPr>
        <w:pStyle w:val="a4"/>
        <w:numPr>
          <w:ilvl w:val="0"/>
          <w:numId w:val="27"/>
        </w:numPr>
        <w:tabs>
          <w:tab w:val="left" w:pos="1680"/>
        </w:tabs>
        <w:spacing w:before="48" w:line="276" w:lineRule="auto"/>
        <w:ind w:left="1320" w:right="765" w:firstLine="0"/>
        <w:rPr>
          <w:sz w:val="28"/>
        </w:rPr>
      </w:pPr>
      <w:r>
        <w:rPr>
          <w:sz w:val="28"/>
        </w:rPr>
        <w:t>Biosynthetic</w:t>
      </w:r>
      <w:r>
        <w:rPr>
          <w:spacing w:val="5"/>
          <w:sz w:val="28"/>
        </w:rPr>
        <w:t xml:space="preserve"> </w:t>
      </w:r>
      <w:r>
        <w:rPr>
          <w:sz w:val="28"/>
        </w:rPr>
        <w:t>factories.</w:t>
      </w:r>
      <w:r>
        <w:rPr>
          <w:spacing w:val="4"/>
          <w:sz w:val="28"/>
        </w:rPr>
        <w:t xml:space="preserve"> </w:t>
      </w:r>
      <w:r>
        <w:rPr>
          <w:sz w:val="28"/>
        </w:rPr>
        <w:t>The</w:t>
      </w:r>
      <w:r>
        <w:rPr>
          <w:spacing w:val="5"/>
          <w:sz w:val="28"/>
        </w:rPr>
        <w:t xml:space="preserve"> </w:t>
      </w:r>
      <w:r>
        <w:rPr>
          <w:sz w:val="28"/>
        </w:rPr>
        <w:t>fermentation</w:t>
      </w:r>
      <w:r>
        <w:rPr>
          <w:spacing w:val="3"/>
          <w:sz w:val="28"/>
        </w:rPr>
        <w:t xml:space="preserve"> </w:t>
      </w:r>
      <w:r>
        <w:rPr>
          <w:sz w:val="28"/>
        </w:rPr>
        <w:t>property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3"/>
          <w:sz w:val="28"/>
        </w:rPr>
        <w:t xml:space="preserve"> </w:t>
      </w:r>
      <w:r>
        <w:rPr>
          <w:sz w:val="28"/>
        </w:rPr>
        <w:t>used</w:t>
      </w:r>
      <w:r>
        <w:rPr>
          <w:spacing w:val="4"/>
          <w:sz w:val="28"/>
        </w:rPr>
        <w:t xml:space="preserve"> </w:t>
      </w:r>
      <w:r>
        <w:rPr>
          <w:sz w:val="28"/>
        </w:rPr>
        <w:t>for</w:t>
      </w:r>
      <w:r>
        <w:rPr>
          <w:spacing w:val="3"/>
          <w:sz w:val="28"/>
        </w:rPr>
        <w:t xml:space="preserve"> </w:t>
      </w:r>
      <w:r>
        <w:rPr>
          <w:sz w:val="28"/>
        </w:rPr>
        <w:t>the</w:t>
      </w:r>
      <w:r>
        <w:rPr>
          <w:spacing w:val="5"/>
          <w:sz w:val="28"/>
        </w:rPr>
        <w:t xml:space="preserve"> </w:t>
      </w:r>
      <w:r>
        <w:rPr>
          <w:sz w:val="28"/>
        </w:rPr>
        <w:t>industrial</w:t>
      </w:r>
      <w:r>
        <w:rPr>
          <w:spacing w:val="-67"/>
          <w:sz w:val="28"/>
        </w:rPr>
        <w:t xml:space="preserve"> </w:t>
      </w:r>
      <w:r>
        <w:rPr>
          <w:sz w:val="28"/>
        </w:rPr>
        <w:t>production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alcohols,</w:t>
      </w:r>
      <w:r>
        <w:rPr>
          <w:spacing w:val="-1"/>
          <w:sz w:val="28"/>
        </w:rPr>
        <w:t xml:space="preserve"> </w:t>
      </w:r>
      <w:r>
        <w:rPr>
          <w:sz w:val="28"/>
        </w:rPr>
        <w:t>fats,</w:t>
      </w:r>
      <w:r>
        <w:rPr>
          <w:spacing w:val="-2"/>
          <w:sz w:val="28"/>
        </w:rPr>
        <w:t xml:space="preserve"> </w:t>
      </w:r>
      <w:r>
        <w:rPr>
          <w:sz w:val="28"/>
        </w:rPr>
        <w:t>citric,</w:t>
      </w:r>
      <w:r>
        <w:rPr>
          <w:spacing w:val="-2"/>
          <w:sz w:val="28"/>
        </w:rPr>
        <w:t xml:space="preserve"> </w:t>
      </w:r>
      <w:r>
        <w:rPr>
          <w:sz w:val="28"/>
        </w:rPr>
        <w:t>oxalic and</w:t>
      </w:r>
      <w:r>
        <w:rPr>
          <w:spacing w:val="-4"/>
          <w:sz w:val="28"/>
        </w:rPr>
        <w:t xml:space="preserve"> </w:t>
      </w:r>
      <w:r>
        <w:rPr>
          <w:sz w:val="28"/>
        </w:rPr>
        <w:t>gluconic</w:t>
      </w:r>
      <w:r>
        <w:rPr>
          <w:spacing w:val="-1"/>
          <w:sz w:val="28"/>
        </w:rPr>
        <w:t xml:space="preserve"> </w:t>
      </w:r>
      <w:r>
        <w:rPr>
          <w:sz w:val="28"/>
        </w:rPr>
        <w:t>acids.</w:t>
      </w:r>
    </w:p>
    <w:p w:rsidR="0002676E" w:rsidRDefault="0002676E">
      <w:pPr>
        <w:spacing w:line="276" w:lineRule="auto"/>
        <w:rPr>
          <w:sz w:val="28"/>
        </w:rPr>
        <w:sectPr w:rsidR="0002676E">
          <w:headerReference w:type="default" r:id="rId199"/>
          <w:footerReference w:type="default" r:id="rId200"/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shape id="_x0000_s1977" style="position:absolute;margin-left:24pt;margin-top:24pt;width:547.45pt;height:794.05pt;z-index:-1997977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976" style="position:absolute;margin-left:24pt;margin-top:24pt;width:547.45pt;height:794.05pt;z-index:-1997926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4"/>
        <w:numPr>
          <w:ilvl w:val="0"/>
          <w:numId w:val="27"/>
        </w:numPr>
        <w:tabs>
          <w:tab w:val="left" w:pos="1601"/>
        </w:tabs>
        <w:spacing w:before="89"/>
        <w:rPr>
          <w:sz w:val="28"/>
        </w:rPr>
      </w:pPr>
      <w:r>
        <w:pict>
          <v:shape id="_x0000_s1975" style="position:absolute;left:0;text-align:left;margin-left:52.7pt;margin-top:-14.65pt;width:490.35pt;height:4.45pt;z-index:-19980288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sz w:val="28"/>
        </w:rPr>
        <w:t>Important</w:t>
      </w:r>
      <w:r w:rsidR="003C6933">
        <w:rPr>
          <w:spacing w:val="-7"/>
          <w:sz w:val="28"/>
        </w:rPr>
        <w:t xml:space="preserve"> </w:t>
      </w:r>
      <w:r w:rsidR="003C6933">
        <w:rPr>
          <w:sz w:val="28"/>
        </w:rPr>
        <w:t>sources</w:t>
      </w:r>
      <w:r w:rsidR="003C6933">
        <w:rPr>
          <w:spacing w:val="-5"/>
          <w:sz w:val="28"/>
        </w:rPr>
        <w:t xml:space="preserve"> </w:t>
      </w:r>
      <w:r w:rsidR="003C6933">
        <w:rPr>
          <w:sz w:val="28"/>
        </w:rPr>
        <w:t>of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antibiotics,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such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as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Penicillin.</w:t>
      </w:r>
    </w:p>
    <w:p w:rsidR="0002676E" w:rsidRDefault="003C6933">
      <w:pPr>
        <w:pStyle w:val="a4"/>
        <w:numPr>
          <w:ilvl w:val="0"/>
          <w:numId w:val="27"/>
        </w:numPr>
        <w:tabs>
          <w:tab w:val="left" w:pos="1602"/>
        </w:tabs>
        <w:spacing w:before="48"/>
        <w:ind w:hanging="282"/>
        <w:rPr>
          <w:i/>
          <w:sz w:val="28"/>
        </w:rPr>
      </w:pPr>
      <w:r>
        <w:rPr>
          <w:sz w:val="28"/>
        </w:rPr>
        <w:t>Model</w:t>
      </w:r>
      <w:r>
        <w:rPr>
          <w:spacing w:val="-3"/>
          <w:sz w:val="28"/>
        </w:rPr>
        <w:t xml:space="preserve"> </w:t>
      </w:r>
      <w:r>
        <w:rPr>
          <w:sz w:val="28"/>
        </w:rPr>
        <w:t>organisms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biochemical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genetic</w:t>
      </w:r>
      <w:r>
        <w:rPr>
          <w:spacing w:val="-7"/>
          <w:sz w:val="28"/>
        </w:rPr>
        <w:t xml:space="preserve"> </w:t>
      </w:r>
      <w:r>
        <w:rPr>
          <w:sz w:val="28"/>
        </w:rPr>
        <w:t>studies.</w:t>
      </w:r>
      <w:r>
        <w:rPr>
          <w:spacing w:val="-5"/>
          <w:sz w:val="28"/>
        </w:rPr>
        <w:t xml:space="preserve"> </w:t>
      </w:r>
      <w:r>
        <w:rPr>
          <w:sz w:val="28"/>
        </w:rPr>
        <w:t>Eg: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Neurosporacrassa</w:t>
      </w:r>
    </w:p>
    <w:p w:rsidR="0002676E" w:rsidRDefault="003C6933">
      <w:pPr>
        <w:pStyle w:val="a4"/>
        <w:numPr>
          <w:ilvl w:val="0"/>
          <w:numId w:val="27"/>
        </w:numPr>
        <w:tabs>
          <w:tab w:val="left" w:pos="1643"/>
        </w:tabs>
        <w:spacing w:before="50" w:line="276" w:lineRule="auto"/>
        <w:ind w:left="1320" w:right="762" w:firstLine="0"/>
        <w:rPr>
          <w:sz w:val="28"/>
        </w:rPr>
      </w:pPr>
      <w:r>
        <w:rPr>
          <w:i/>
          <w:sz w:val="28"/>
          <w:u w:val="single"/>
        </w:rPr>
        <w:t>Saccharomyces</w:t>
      </w:r>
      <w:r>
        <w:rPr>
          <w:i/>
          <w:spacing w:val="35"/>
          <w:sz w:val="28"/>
          <w:u w:val="single"/>
        </w:rPr>
        <w:t xml:space="preserve"> </w:t>
      </w:r>
      <w:r>
        <w:rPr>
          <w:i/>
          <w:sz w:val="28"/>
          <w:u w:val="single"/>
        </w:rPr>
        <w:t>cerviciae</w:t>
      </w:r>
      <w:r>
        <w:rPr>
          <w:sz w:val="28"/>
        </w:rPr>
        <w:t>is</w:t>
      </w:r>
      <w:r>
        <w:rPr>
          <w:spacing w:val="36"/>
          <w:sz w:val="28"/>
        </w:rPr>
        <w:t xml:space="preserve"> </w:t>
      </w:r>
      <w:r>
        <w:rPr>
          <w:sz w:val="28"/>
        </w:rPr>
        <w:t>extensively</w:t>
      </w:r>
      <w:r>
        <w:rPr>
          <w:spacing w:val="35"/>
          <w:sz w:val="28"/>
        </w:rPr>
        <w:t xml:space="preserve"> </w:t>
      </w:r>
      <w:r>
        <w:rPr>
          <w:sz w:val="28"/>
        </w:rPr>
        <w:t>used</w:t>
      </w:r>
      <w:r>
        <w:rPr>
          <w:spacing w:val="36"/>
          <w:sz w:val="28"/>
        </w:rPr>
        <w:t xml:space="preserve"> </w:t>
      </w:r>
      <w:r>
        <w:rPr>
          <w:sz w:val="28"/>
        </w:rPr>
        <w:t>in</w:t>
      </w:r>
      <w:r>
        <w:rPr>
          <w:spacing w:val="34"/>
          <w:sz w:val="28"/>
        </w:rPr>
        <w:t xml:space="preserve"> </w:t>
      </w:r>
      <w:r>
        <w:rPr>
          <w:sz w:val="28"/>
        </w:rPr>
        <w:t>recombinant</w:t>
      </w:r>
      <w:r>
        <w:rPr>
          <w:spacing w:val="38"/>
          <w:sz w:val="28"/>
        </w:rPr>
        <w:t xml:space="preserve"> </w:t>
      </w:r>
      <w:r>
        <w:rPr>
          <w:sz w:val="28"/>
        </w:rPr>
        <w:t>DNA</w:t>
      </w:r>
      <w:r>
        <w:rPr>
          <w:spacing w:val="35"/>
          <w:sz w:val="28"/>
        </w:rPr>
        <w:t xml:space="preserve"> </w:t>
      </w:r>
      <w:r>
        <w:rPr>
          <w:sz w:val="28"/>
        </w:rPr>
        <w:t>technology,</w:t>
      </w:r>
      <w:r>
        <w:rPr>
          <w:spacing w:val="-67"/>
          <w:sz w:val="28"/>
        </w:rPr>
        <w:t xml:space="preserve"> </w:t>
      </w:r>
      <w:r>
        <w:rPr>
          <w:sz w:val="28"/>
        </w:rPr>
        <w:t>which includes</w:t>
      </w:r>
      <w:r>
        <w:rPr>
          <w:spacing w:val="1"/>
          <w:sz w:val="28"/>
        </w:rPr>
        <w:t xml:space="preserve"> </w:t>
      </w:r>
      <w:r>
        <w:rPr>
          <w:sz w:val="28"/>
        </w:rPr>
        <w:t>the Hepatitis B</w:t>
      </w:r>
      <w:r>
        <w:rPr>
          <w:spacing w:val="-2"/>
          <w:sz w:val="28"/>
        </w:rPr>
        <w:t xml:space="preserve"> </w:t>
      </w:r>
      <w:r>
        <w:rPr>
          <w:sz w:val="28"/>
        </w:rPr>
        <w:t>Vaccine.</w:t>
      </w:r>
    </w:p>
    <w:p w:rsidR="0002676E" w:rsidRDefault="003C6933">
      <w:pPr>
        <w:pStyle w:val="a4"/>
        <w:numPr>
          <w:ilvl w:val="0"/>
          <w:numId w:val="27"/>
        </w:numPr>
        <w:tabs>
          <w:tab w:val="left" w:pos="1601"/>
        </w:tabs>
        <w:spacing w:line="321" w:lineRule="exact"/>
        <w:rPr>
          <w:sz w:val="28"/>
          <w:szCs w:val="28"/>
        </w:rPr>
      </w:pPr>
      <w:r>
        <w:rPr>
          <w:sz w:val="28"/>
          <w:szCs w:val="28"/>
        </w:rPr>
        <w:t>So</w:t>
      </w:r>
      <w:r>
        <w:rPr>
          <w:spacing w:val="-5"/>
          <w:sz w:val="28"/>
          <w:szCs w:val="28"/>
        </w:rPr>
        <w:t>m</w:t>
      </w:r>
      <w:r>
        <w:rPr>
          <w:sz w:val="28"/>
          <w:szCs w:val="28"/>
        </w:rPr>
        <w:t>e fungi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a</w:t>
      </w:r>
      <w:r>
        <w:rPr>
          <w:spacing w:val="-3"/>
          <w:sz w:val="28"/>
          <w:szCs w:val="28"/>
        </w:rPr>
        <w:t>r</w:t>
      </w:r>
      <w:r>
        <w:rPr>
          <w:sz w:val="28"/>
          <w:szCs w:val="28"/>
        </w:rPr>
        <w:t>e e</w:t>
      </w:r>
      <w:r>
        <w:rPr>
          <w:spacing w:val="-2"/>
          <w:sz w:val="28"/>
          <w:szCs w:val="28"/>
        </w:rPr>
        <w:t>di</w:t>
      </w:r>
      <w:r>
        <w:rPr>
          <w:sz w:val="28"/>
          <w:szCs w:val="28"/>
        </w:rPr>
        <w:t>bl</w:t>
      </w:r>
      <w:r>
        <w:rPr>
          <w:spacing w:val="-1"/>
          <w:sz w:val="28"/>
          <w:szCs w:val="28"/>
        </w:rPr>
        <w:t>e</w:t>
      </w:r>
      <w:r>
        <w:rPr>
          <w:w w:val="41"/>
          <w:sz w:val="28"/>
          <w:szCs w:val="28"/>
          <w:rtl/>
        </w:rPr>
        <w:t>ل</w:t>
      </w:r>
      <w:r>
        <w:rPr>
          <w:spacing w:val="-2"/>
          <w:w w:val="82"/>
          <w:sz w:val="28"/>
          <w:szCs w:val="28"/>
          <w:rtl/>
        </w:rPr>
        <w:t>ا</w:t>
      </w:r>
      <w:r>
        <w:rPr>
          <w:spacing w:val="-1"/>
          <w:w w:val="82"/>
          <w:sz w:val="28"/>
          <w:szCs w:val="28"/>
          <w:rtl/>
        </w:rPr>
        <w:t>لكل</w:t>
      </w:r>
      <w:r>
        <w:rPr>
          <w:spacing w:val="-1"/>
          <w:sz w:val="28"/>
          <w:szCs w:val="28"/>
        </w:rPr>
        <w:t xml:space="preserve"> </w:t>
      </w:r>
      <w:r>
        <w:rPr>
          <w:spacing w:val="-1"/>
          <w:w w:val="86"/>
          <w:sz w:val="28"/>
          <w:szCs w:val="28"/>
          <w:rtl/>
        </w:rPr>
        <w:t>صا</w:t>
      </w:r>
      <w:r>
        <w:rPr>
          <w:spacing w:val="-3"/>
          <w:w w:val="41"/>
          <w:sz w:val="28"/>
          <w:szCs w:val="28"/>
          <w:rtl/>
        </w:rPr>
        <w:t>ل</w:t>
      </w:r>
      <w:r>
        <w:rPr>
          <w:w w:val="93"/>
          <w:sz w:val="28"/>
          <w:szCs w:val="28"/>
          <w:rtl/>
        </w:rPr>
        <w:t>ح</w:t>
      </w:r>
      <w:r>
        <w:rPr>
          <w:spacing w:val="1"/>
          <w:w w:val="86"/>
          <w:sz w:val="28"/>
          <w:szCs w:val="28"/>
        </w:rPr>
        <w:t>(</w:t>
      </w:r>
      <w:r>
        <w:rPr>
          <w:sz w:val="28"/>
          <w:szCs w:val="28"/>
        </w:rPr>
        <w:t>) (</w:t>
      </w:r>
      <w:r>
        <w:rPr>
          <w:spacing w:val="-6"/>
          <w:sz w:val="28"/>
          <w:szCs w:val="28"/>
        </w:rPr>
        <w:t>m</w:t>
      </w:r>
      <w:r>
        <w:rPr>
          <w:sz w:val="28"/>
          <w:szCs w:val="28"/>
        </w:rPr>
        <w:t>ush</w:t>
      </w:r>
      <w:r>
        <w:rPr>
          <w:spacing w:val="-3"/>
          <w:sz w:val="28"/>
          <w:szCs w:val="28"/>
        </w:rPr>
        <w:t>r</w:t>
      </w:r>
      <w:r>
        <w:rPr>
          <w:sz w:val="28"/>
          <w:szCs w:val="28"/>
        </w:rPr>
        <w:t>oo</w:t>
      </w:r>
      <w:r>
        <w:rPr>
          <w:spacing w:val="-5"/>
          <w:sz w:val="28"/>
          <w:szCs w:val="28"/>
        </w:rPr>
        <w:t>m</w:t>
      </w:r>
      <w:r>
        <w:rPr>
          <w:sz w:val="28"/>
          <w:szCs w:val="28"/>
        </w:rPr>
        <w:t>s).</w:t>
      </w:r>
    </w:p>
    <w:p w:rsidR="0002676E" w:rsidRDefault="003C6933">
      <w:pPr>
        <w:pStyle w:val="a4"/>
        <w:numPr>
          <w:ilvl w:val="0"/>
          <w:numId w:val="27"/>
        </w:numPr>
        <w:tabs>
          <w:tab w:val="left" w:pos="1601"/>
        </w:tabs>
        <w:spacing w:before="48"/>
        <w:rPr>
          <w:sz w:val="28"/>
        </w:rPr>
      </w:pPr>
      <w:r>
        <w:rPr>
          <w:sz w:val="28"/>
        </w:rPr>
        <w:t>Yeasts</w:t>
      </w:r>
      <w:r>
        <w:rPr>
          <w:spacing w:val="-6"/>
          <w:sz w:val="28"/>
        </w:rPr>
        <w:t xml:space="preserve"> </w:t>
      </w:r>
      <w:r>
        <w:rPr>
          <w:sz w:val="28"/>
        </w:rPr>
        <w:t>provide</w:t>
      </w:r>
      <w:r>
        <w:rPr>
          <w:spacing w:val="-3"/>
          <w:sz w:val="28"/>
        </w:rPr>
        <w:t xml:space="preserve"> </w:t>
      </w:r>
      <w:r>
        <w:rPr>
          <w:sz w:val="28"/>
        </w:rPr>
        <w:t>nutritional</w:t>
      </w:r>
      <w:r>
        <w:rPr>
          <w:spacing w:val="-3"/>
          <w:sz w:val="28"/>
        </w:rPr>
        <w:t xml:space="preserve"> </w:t>
      </w:r>
      <w:r>
        <w:rPr>
          <w:sz w:val="28"/>
        </w:rPr>
        <w:t>supplements</w:t>
      </w:r>
      <w:r>
        <w:rPr>
          <w:spacing w:val="-2"/>
          <w:sz w:val="28"/>
        </w:rPr>
        <w:t xml:space="preserve"> </w:t>
      </w:r>
      <w:r>
        <w:rPr>
          <w:sz w:val="28"/>
        </w:rPr>
        <w:t>such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vitamins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cofactors.</w:t>
      </w:r>
    </w:p>
    <w:p w:rsidR="0002676E" w:rsidRDefault="003C6933">
      <w:pPr>
        <w:pStyle w:val="a4"/>
        <w:numPr>
          <w:ilvl w:val="0"/>
          <w:numId w:val="27"/>
        </w:numPr>
        <w:tabs>
          <w:tab w:val="left" w:pos="1601"/>
        </w:tabs>
        <w:spacing w:before="50"/>
        <w:rPr>
          <w:sz w:val="28"/>
          <w:szCs w:val="28"/>
        </w:rPr>
      </w:pPr>
      <w:r>
        <w:rPr>
          <w:sz w:val="28"/>
          <w:szCs w:val="28"/>
        </w:rPr>
        <w:t>Pe</w:t>
      </w:r>
      <w:r>
        <w:rPr>
          <w:spacing w:val="-2"/>
          <w:sz w:val="28"/>
          <w:szCs w:val="28"/>
        </w:rPr>
        <w:t>n</w:t>
      </w:r>
      <w:r>
        <w:rPr>
          <w:sz w:val="28"/>
          <w:szCs w:val="28"/>
        </w:rPr>
        <w:t>i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i</w:t>
      </w:r>
      <w:r>
        <w:rPr>
          <w:spacing w:val="-2"/>
          <w:sz w:val="28"/>
          <w:szCs w:val="28"/>
        </w:rPr>
        <w:t>l</w:t>
      </w:r>
      <w:r>
        <w:rPr>
          <w:sz w:val="28"/>
          <w:szCs w:val="28"/>
        </w:rPr>
        <w:t>l</w:t>
      </w:r>
      <w:r>
        <w:rPr>
          <w:spacing w:val="-2"/>
          <w:sz w:val="28"/>
          <w:szCs w:val="28"/>
        </w:rPr>
        <w:t>i</w:t>
      </w:r>
      <w:r>
        <w:rPr>
          <w:sz w:val="28"/>
          <w:szCs w:val="28"/>
        </w:rPr>
        <w:t>um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is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used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to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f</w:t>
      </w:r>
      <w:r>
        <w:rPr>
          <w:sz w:val="28"/>
          <w:szCs w:val="28"/>
        </w:rPr>
        <w:t>l</w:t>
      </w:r>
      <w:r>
        <w:rPr>
          <w:spacing w:val="-3"/>
          <w:sz w:val="28"/>
          <w:szCs w:val="28"/>
        </w:rPr>
        <w:t>a</w:t>
      </w:r>
      <w:r>
        <w:rPr>
          <w:sz w:val="28"/>
          <w:szCs w:val="28"/>
        </w:rPr>
        <w:t xml:space="preserve">vor </w:t>
      </w:r>
      <w:r>
        <w:rPr>
          <w:spacing w:val="-4"/>
          <w:sz w:val="28"/>
          <w:szCs w:val="28"/>
        </w:rPr>
        <w:t>R</w:t>
      </w:r>
      <w:r>
        <w:rPr>
          <w:spacing w:val="-2"/>
          <w:sz w:val="28"/>
          <w:szCs w:val="28"/>
        </w:rPr>
        <w:t>o</w:t>
      </w:r>
      <w:r>
        <w:rPr>
          <w:sz w:val="28"/>
          <w:szCs w:val="28"/>
        </w:rPr>
        <w:t>q</w:t>
      </w:r>
      <w:r>
        <w:rPr>
          <w:spacing w:val="-2"/>
          <w:sz w:val="28"/>
          <w:szCs w:val="28"/>
        </w:rPr>
        <w:t>u</w:t>
      </w:r>
      <w:r>
        <w:rPr>
          <w:sz w:val="28"/>
          <w:szCs w:val="28"/>
        </w:rPr>
        <w:t>ef</w:t>
      </w:r>
      <w:r>
        <w:rPr>
          <w:spacing w:val="1"/>
          <w:sz w:val="28"/>
          <w:szCs w:val="28"/>
        </w:rPr>
        <w:t>o</w:t>
      </w:r>
      <w:r>
        <w:rPr>
          <w:spacing w:val="-3"/>
          <w:sz w:val="28"/>
          <w:szCs w:val="28"/>
        </w:rPr>
        <w:t>r</w:t>
      </w:r>
      <w:r>
        <w:rPr>
          <w:sz w:val="28"/>
          <w:szCs w:val="28"/>
        </w:rPr>
        <w:t>t</w:t>
      </w:r>
      <w:r>
        <w:rPr>
          <w:spacing w:val="2"/>
          <w:sz w:val="28"/>
          <w:szCs w:val="28"/>
        </w:rPr>
        <w:t>(</w:t>
      </w:r>
      <w:r>
        <w:rPr>
          <w:sz w:val="28"/>
          <w:szCs w:val="28"/>
          <w:rtl/>
        </w:rPr>
        <w:t>ا</w:t>
      </w:r>
      <w:r>
        <w:rPr>
          <w:w w:val="76"/>
          <w:sz w:val="28"/>
          <w:szCs w:val="28"/>
          <w:rtl/>
        </w:rPr>
        <w:t>ال</w:t>
      </w:r>
      <w:r>
        <w:rPr>
          <w:spacing w:val="-3"/>
          <w:w w:val="94"/>
          <w:sz w:val="28"/>
          <w:szCs w:val="28"/>
          <w:rtl/>
        </w:rPr>
        <w:t>ج</w:t>
      </w:r>
      <w:r>
        <w:rPr>
          <w:spacing w:val="1"/>
          <w:w w:val="51"/>
          <w:sz w:val="28"/>
          <w:szCs w:val="28"/>
          <w:rtl/>
        </w:rPr>
        <w:t>ب</w:t>
      </w:r>
      <w:r>
        <w:rPr>
          <w:spacing w:val="-1"/>
          <w:w w:val="51"/>
          <w:sz w:val="28"/>
          <w:szCs w:val="28"/>
          <w:rtl/>
        </w:rPr>
        <w:t>ا</w:t>
      </w:r>
      <w:r>
        <w:rPr>
          <w:spacing w:val="-2"/>
          <w:sz w:val="28"/>
          <w:szCs w:val="28"/>
          <w:rtl/>
        </w:rPr>
        <w:t>ن</w:t>
      </w:r>
      <w:r>
        <w:rPr>
          <w:spacing w:val="-1"/>
          <w:sz w:val="28"/>
          <w:szCs w:val="28"/>
        </w:rPr>
        <w:t xml:space="preserve"> </w:t>
      </w:r>
      <w:r>
        <w:rPr>
          <w:w w:val="116"/>
          <w:sz w:val="28"/>
          <w:szCs w:val="28"/>
          <w:rtl/>
        </w:rPr>
        <w:t>م</w:t>
      </w:r>
      <w:r>
        <w:rPr>
          <w:sz w:val="28"/>
          <w:szCs w:val="28"/>
          <w:rtl/>
        </w:rPr>
        <w:t>ن</w:t>
      </w:r>
      <w:r>
        <w:rPr>
          <w:spacing w:val="-3"/>
          <w:sz w:val="28"/>
          <w:szCs w:val="28"/>
        </w:rPr>
        <w:t xml:space="preserve"> </w:t>
      </w:r>
      <w:r>
        <w:rPr>
          <w:spacing w:val="-1"/>
          <w:w w:val="46"/>
          <w:sz w:val="28"/>
          <w:szCs w:val="28"/>
          <w:rtl/>
        </w:rPr>
        <w:t>ن</w:t>
      </w:r>
      <w:r>
        <w:rPr>
          <w:spacing w:val="1"/>
          <w:sz w:val="28"/>
          <w:szCs w:val="28"/>
          <w:rtl/>
        </w:rPr>
        <w:t>و</w:t>
      </w:r>
      <w:r>
        <w:rPr>
          <w:sz w:val="28"/>
          <w:szCs w:val="28"/>
          <w:rtl/>
        </w:rPr>
        <w:t>ع</w:t>
      </w:r>
      <w:r>
        <w:rPr>
          <w:sz w:val="28"/>
          <w:szCs w:val="28"/>
        </w:rPr>
        <w:t>) a</w:t>
      </w:r>
      <w:r>
        <w:rPr>
          <w:spacing w:val="-2"/>
          <w:sz w:val="28"/>
          <w:szCs w:val="28"/>
        </w:rPr>
        <w:t>n</w:t>
      </w:r>
      <w:r>
        <w:rPr>
          <w:sz w:val="28"/>
          <w:szCs w:val="28"/>
        </w:rPr>
        <w:t>d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4"/>
          <w:sz w:val="28"/>
          <w:szCs w:val="28"/>
        </w:rPr>
        <w:t>a</w:t>
      </w:r>
      <w:r>
        <w:rPr>
          <w:spacing w:val="-3"/>
          <w:sz w:val="28"/>
          <w:szCs w:val="28"/>
        </w:rPr>
        <w:t>m</w:t>
      </w:r>
      <w:r>
        <w:rPr>
          <w:spacing w:val="2"/>
          <w:sz w:val="28"/>
          <w:szCs w:val="28"/>
        </w:rPr>
        <w:t>e</w:t>
      </w:r>
      <w:r>
        <w:rPr>
          <w:spacing w:val="-5"/>
          <w:sz w:val="28"/>
          <w:szCs w:val="28"/>
        </w:rPr>
        <w:t>m</w:t>
      </w:r>
      <w:r>
        <w:rPr>
          <w:sz w:val="28"/>
          <w:szCs w:val="28"/>
        </w:rPr>
        <w:t>bert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che</w:t>
      </w:r>
      <w:r>
        <w:rPr>
          <w:spacing w:val="-3"/>
          <w:sz w:val="28"/>
          <w:szCs w:val="28"/>
        </w:rPr>
        <w:t>e</w:t>
      </w:r>
      <w:r>
        <w:rPr>
          <w:sz w:val="28"/>
          <w:szCs w:val="28"/>
        </w:rPr>
        <w:t>s</w:t>
      </w:r>
      <w:r>
        <w:rPr>
          <w:spacing w:val="-3"/>
          <w:sz w:val="28"/>
          <w:szCs w:val="28"/>
        </w:rPr>
        <w:t>e</w:t>
      </w:r>
      <w:r>
        <w:rPr>
          <w:sz w:val="28"/>
          <w:szCs w:val="28"/>
        </w:rPr>
        <w:t>s.</w:t>
      </w:r>
    </w:p>
    <w:p w:rsidR="0002676E" w:rsidRDefault="003C6933">
      <w:pPr>
        <w:pStyle w:val="a4"/>
        <w:numPr>
          <w:ilvl w:val="0"/>
          <w:numId w:val="27"/>
        </w:numPr>
        <w:tabs>
          <w:tab w:val="left" w:pos="1656"/>
        </w:tabs>
        <w:spacing w:before="47" w:line="276" w:lineRule="auto"/>
        <w:ind w:left="1320" w:right="757" w:firstLine="0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>r</w:t>
      </w:r>
      <w:r>
        <w:rPr>
          <w:spacing w:val="1"/>
          <w:sz w:val="28"/>
          <w:szCs w:val="28"/>
        </w:rPr>
        <w:t>g</w:t>
      </w:r>
      <w:r>
        <w:rPr>
          <w:spacing w:val="-2"/>
          <w:sz w:val="28"/>
          <w:szCs w:val="28"/>
        </w:rPr>
        <w:t>o</w:t>
      </w:r>
      <w:r>
        <w:rPr>
          <w:sz w:val="28"/>
          <w:szCs w:val="28"/>
        </w:rPr>
        <w:t xml:space="preserve">t( </w:t>
      </w:r>
      <w:r>
        <w:rPr>
          <w:spacing w:val="-17"/>
          <w:sz w:val="28"/>
          <w:szCs w:val="28"/>
        </w:rPr>
        <w:t xml:space="preserve"> </w:t>
      </w:r>
      <w:r>
        <w:rPr>
          <w:w w:val="74"/>
          <w:sz w:val="28"/>
          <w:szCs w:val="28"/>
          <w:rtl/>
        </w:rPr>
        <w:t>الح</w:t>
      </w:r>
      <w:r>
        <w:rPr>
          <w:w w:val="34"/>
          <w:sz w:val="28"/>
          <w:szCs w:val="28"/>
          <w:rtl/>
        </w:rPr>
        <w:t>ب</w:t>
      </w:r>
      <w:r>
        <w:rPr>
          <w:sz w:val="28"/>
          <w:szCs w:val="28"/>
          <w:rtl/>
        </w:rPr>
        <w:t>و</w:t>
      </w:r>
      <w:r>
        <w:rPr>
          <w:spacing w:val="-4"/>
          <w:sz w:val="28"/>
          <w:szCs w:val="28"/>
          <w:rtl/>
        </w:rPr>
        <w:t>ب</w:t>
      </w:r>
      <w:r>
        <w:rPr>
          <w:sz w:val="28"/>
          <w:szCs w:val="28"/>
        </w:rPr>
        <w:t xml:space="preserve"> </w:t>
      </w:r>
      <w:r>
        <w:rPr>
          <w:spacing w:val="-17"/>
          <w:sz w:val="28"/>
          <w:szCs w:val="28"/>
        </w:rPr>
        <w:t xml:space="preserve"> </w:t>
      </w:r>
      <w:r>
        <w:rPr>
          <w:w w:val="62"/>
          <w:sz w:val="28"/>
          <w:szCs w:val="28"/>
          <w:rtl/>
        </w:rPr>
        <w:t>ي</w:t>
      </w:r>
      <w:r>
        <w:rPr>
          <w:spacing w:val="-1"/>
          <w:w w:val="62"/>
          <w:sz w:val="28"/>
          <w:szCs w:val="28"/>
          <w:rtl/>
        </w:rPr>
        <w:t>ص</w:t>
      </w:r>
      <w:r>
        <w:rPr>
          <w:w w:val="38"/>
          <w:sz w:val="28"/>
          <w:szCs w:val="28"/>
          <w:rtl/>
        </w:rPr>
        <w:t>ي</w:t>
      </w:r>
      <w:r>
        <w:rPr>
          <w:spacing w:val="-4"/>
          <w:sz w:val="28"/>
          <w:szCs w:val="28"/>
          <w:rtl/>
        </w:rPr>
        <w:t>ب</w:t>
      </w:r>
      <w:r>
        <w:rPr>
          <w:sz w:val="28"/>
          <w:szCs w:val="28"/>
        </w:rPr>
        <w:t xml:space="preserve"> </w:t>
      </w:r>
      <w:r>
        <w:rPr>
          <w:spacing w:val="-15"/>
          <w:sz w:val="28"/>
          <w:szCs w:val="28"/>
        </w:rPr>
        <w:t xml:space="preserve"> </w:t>
      </w:r>
      <w:r>
        <w:rPr>
          <w:spacing w:val="1"/>
          <w:w w:val="107"/>
          <w:sz w:val="28"/>
          <w:szCs w:val="28"/>
          <w:rtl/>
        </w:rPr>
        <w:t>م</w:t>
      </w:r>
      <w:r>
        <w:rPr>
          <w:w w:val="107"/>
          <w:sz w:val="28"/>
          <w:szCs w:val="28"/>
          <w:rtl/>
        </w:rPr>
        <w:t>ر</w:t>
      </w:r>
      <w:r>
        <w:rPr>
          <w:spacing w:val="-2"/>
          <w:sz w:val="28"/>
          <w:szCs w:val="28"/>
          <w:rtl/>
        </w:rPr>
        <w:t>ض</w:t>
      </w:r>
      <w:r>
        <w:rPr>
          <w:sz w:val="28"/>
          <w:szCs w:val="28"/>
        </w:rPr>
        <w:t xml:space="preserve">) 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pr</w:t>
      </w:r>
      <w:r>
        <w:rPr>
          <w:spacing w:val="-2"/>
          <w:sz w:val="28"/>
          <w:szCs w:val="28"/>
        </w:rPr>
        <w:t>o</w:t>
      </w:r>
      <w:r>
        <w:rPr>
          <w:sz w:val="28"/>
          <w:szCs w:val="28"/>
        </w:rPr>
        <w:t>du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 xml:space="preserve">ed 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 xml:space="preserve">by 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Cla</w:t>
      </w:r>
      <w:r>
        <w:rPr>
          <w:spacing w:val="-2"/>
          <w:sz w:val="28"/>
          <w:szCs w:val="28"/>
        </w:rPr>
        <w:t>v</w:t>
      </w:r>
      <w:r>
        <w:rPr>
          <w:sz w:val="28"/>
          <w:szCs w:val="28"/>
        </w:rPr>
        <w:t>ic</w:t>
      </w:r>
      <w:r>
        <w:rPr>
          <w:spacing w:val="-3"/>
          <w:sz w:val="28"/>
          <w:szCs w:val="28"/>
        </w:rPr>
        <w:t>e</w:t>
      </w:r>
      <w:r>
        <w:rPr>
          <w:spacing w:val="-2"/>
          <w:sz w:val="28"/>
          <w:szCs w:val="28"/>
        </w:rPr>
        <w:t>p</w:t>
      </w:r>
      <w:r>
        <w:rPr>
          <w:sz w:val="28"/>
          <w:szCs w:val="28"/>
        </w:rPr>
        <w:t>s</w:t>
      </w:r>
      <w:r>
        <w:rPr>
          <w:spacing w:val="-2"/>
          <w:sz w:val="28"/>
          <w:szCs w:val="28"/>
        </w:rPr>
        <w:t>p</w:t>
      </w:r>
      <w:r>
        <w:rPr>
          <w:sz w:val="28"/>
          <w:szCs w:val="28"/>
        </w:rPr>
        <w:t>u</w:t>
      </w:r>
      <w:r>
        <w:rPr>
          <w:spacing w:val="-3"/>
          <w:sz w:val="28"/>
          <w:szCs w:val="28"/>
        </w:rPr>
        <w:t>r</w:t>
      </w:r>
      <w:r>
        <w:rPr>
          <w:sz w:val="28"/>
          <w:szCs w:val="28"/>
        </w:rPr>
        <w:t>p</w:t>
      </w:r>
      <w:r>
        <w:rPr>
          <w:spacing w:val="-2"/>
          <w:sz w:val="28"/>
          <w:szCs w:val="28"/>
        </w:rPr>
        <w:t>u</w:t>
      </w:r>
      <w:r>
        <w:rPr>
          <w:sz w:val="28"/>
          <w:szCs w:val="28"/>
        </w:rPr>
        <w:t xml:space="preserve">rea 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o</w:t>
      </w:r>
      <w:r>
        <w:rPr>
          <w:sz w:val="28"/>
          <w:szCs w:val="28"/>
        </w:rPr>
        <w:t>nt</w:t>
      </w:r>
      <w:r>
        <w:rPr>
          <w:spacing w:val="-3"/>
          <w:sz w:val="28"/>
          <w:szCs w:val="28"/>
        </w:rPr>
        <w:t>a</w:t>
      </w:r>
      <w:r>
        <w:rPr>
          <w:spacing w:val="-2"/>
          <w:sz w:val="28"/>
          <w:szCs w:val="28"/>
        </w:rPr>
        <w:t>i</w:t>
      </w:r>
      <w:r>
        <w:rPr>
          <w:sz w:val="28"/>
          <w:szCs w:val="28"/>
        </w:rPr>
        <w:t xml:space="preserve">ns </w:t>
      </w:r>
      <w:r>
        <w:rPr>
          <w:spacing w:val="-15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m</w:t>
      </w:r>
      <w:r>
        <w:rPr>
          <w:sz w:val="28"/>
          <w:szCs w:val="28"/>
        </w:rPr>
        <w:t>e</w:t>
      </w:r>
      <w:r>
        <w:rPr>
          <w:spacing w:val="1"/>
          <w:sz w:val="28"/>
          <w:szCs w:val="28"/>
        </w:rPr>
        <w:t>d</w:t>
      </w:r>
      <w:r>
        <w:rPr>
          <w:sz w:val="28"/>
          <w:szCs w:val="28"/>
        </w:rPr>
        <w:t>ic</w:t>
      </w:r>
      <w:r>
        <w:rPr>
          <w:spacing w:val="-3"/>
          <w:sz w:val="28"/>
          <w:szCs w:val="28"/>
        </w:rPr>
        <w:t>a</w:t>
      </w:r>
      <w:r>
        <w:rPr>
          <w:sz w:val="28"/>
          <w:szCs w:val="28"/>
        </w:rPr>
        <w:t xml:space="preserve">lly important alkaloids that help in inducing </w:t>
      </w:r>
      <w:r>
        <w:rPr>
          <w:sz w:val="28"/>
          <w:szCs w:val="28"/>
          <w:u w:val="single"/>
        </w:rPr>
        <w:t>uterine contractions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u w:val="single"/>
        </w:rPr>
        <w:t>controlling bleeding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and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treating</w:t>
      </w:r>
      <w:r>
        <w:rPr>
          <w:spacing w:val="1"/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migraine</w:t>
      </w:r>
      <w:r>
        <w:rPr>
          <w:sz w:val="28"/>
          <w:szCs w:val="28"/>
        </w:rPr>
        <w:t>.</w:t>
      </w:r>
    </w:p>
    <w:p w:rsidR="0002676E" w:rsidRDefault="003C6933">
      <w:pPr>
        <w:pStyle w:val="a4"/>
        <w:numPr>
          <w:ilvl w:val="0"/>
          <w:numId w:val="27"/>
        </w:numPr>
        <w:tabs>
          <w:tab w:val="left" w:pos="1752"/>
        </w:tabs>
        <w:spacing w:before="1" w:line="276" w:lineRule="auto"/>
        <w:ind w:left="1320" w:right="758" w:firstLine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483335680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298961</wp:posOffset>
            </wp:positionV>
            <wp:extent cx="512952" cy="849630"/>
            <wp:effectExtent l="0" t="0" r="0" b="0"/>
            <wp:wrapNone/>
            <wp:docPr id="5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Fungi </w:t>
      </w:r>
      <w:r>
        <w:rPr>
          <w:i/>
          <w:iCs/>
          <w:sz w:val="28"/>
          <w:szCs w:val="28"/>
        </w:rPr>
        <w:t xml:space="preserve">(Leptolegnia caudate </w:t>
      </w:r>
      <w:r>
        <w:rPr>
          <w:sz w:val="28"/>
          <w:szCs w:val="28"/>
        </w:rPr>
        <w:t xml:space="preserve">and </w:t>
      </w:r>
      <w:r>
        <w:rPr>
          <w:i/>
          <w:iCs/>
          <w:sz w:val="28"/>
          <w:szCs w:val="28"/>
        </w:rPr>
        <w:t>Aphanomyceslaevis</w:t>
      </w:r>
      <w:r>
        <w:rPr>
          <w:sz w:val="28"/>
          <w:szCs w:val="28"/>
        </w:rPr>
        <w:t>) are used to trap mosquito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larvae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in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paddy(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  <w:rtl/>
        </w:rPr>
        <w:t>الشلب</w:t>
      </w:r>
      <w:r>
        <w:rPr>
          <w:sz w:val="28"/>
          <w:szCs w:val="28"/>
        </w:rPr>
        <w:t>)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fields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and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thus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help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in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malaria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control.</w:t>
      </w:r>
    </w:p>
    <w:p w:rsidR="0002676E" w:rsidRDefault="003C6933">
      <w:pPr>
        <w:pStyle w:val="4"/>
        <w:spacing w:before="4"/>
        <w:jc w:val="both"/>
      </w:pPr>
      <w:r>
        <w:rPr>
          <w:noProof/>
        </w:rPr>
        <w:drawing>
          <wp:anchor distT="0" distB="0" distL="0" distR="0" simplePos="0" relativeHeight="483335168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184026</wp:posOffset>
            </wp:positionV>
            <wp:extent cx="742013" cy="1468707"/>
            <wp:effectExtent l="0" t="0" r="0" b="0"/>
            <wp:wrapNone/>
            <wp:docPr id="5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Harmful Effects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Fungi:</w:t>
      </w:r>
    </w:p>
    <w:p w:rsidR="0002676E" w:rsidRDefault="003C6933">
      <w:pPr>
        <w:pStyle w:val="a4"/>
        <w:numPr>
          <w:ilvl w:val="0"/>
          <w:numId w:val="26"/>
        </w:numPr>
        <w:tabs>
          <w:tab w:val="left" w:pos="1741"/>
        </w:tabs>
        <w:spacing w:before="45"/>
        <w:ind w:hanging="282"/>
        <w:rPr>
          <w:sz w:val="28"/>
          <w:szCs w:val="28"/>
        </w:rPr>
      </w:pPr>
      <w:r>
        <w:rPr>
          <w:w w:val="95"/>
          <w:sz w:val="28"/>
          <w:szCs w:val="28"/>
        </w:rPr>
        <w:t>Destruction</w:t>
      </w:r>
      <w:r>
        <w:rPr>
          <w:spacing w:val="23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of</w:t>
      </w:r>
      <w:r>
        <w:rPr>
          <w:spacing w:val="23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food,</w:t>
      </w:r>
      <w:r>
        <w:rPr>
          <w:spacing w:val="17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lumber(</w:t>
      </w:r>
      <w:r>
        <w:rPr>
          <w:w w:val="95"/>
          <w:sz w:val="28"/>
          <w:szCs w:val="28"/>
          <w:rtl/>
        </w:rPr>
        <w:t>االخشاب</w:t>
      </w:r>
      <w:r>
        <w:rPr>
          <w:w w:val="95"/>
          <w:sz w:val="28"/>
          <w:szCs w:val="28"/>
        </w:rPr>
        <w:t>),</w:t>
      </w:r>
      <w:r>
        <w:rPr>
          <w:spacing w:val="21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paper,</w:t>
      </w:r>
      <w:r>
        <w:rPr>
          <w:spacing w:val="21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and</w:t>
      </w:r>
      <w:r>
        <w:rPr>
          <w:spacing w:val="24"/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cloth.</w:t>
      </w:r>
    </w:p>
    <w:p w:rsidR="0002676E" w:rsidRDefault="003C6933">
      <w:pPr>
        <w:pStyle w:val="a4"/>
        <w:numPr>
          <w:ilvl w:val="0"/>
          <w:numId w:val="26"/>
        </w:numPr>
        <w:tabs>
          <w:tab w:val="left" w:pos="1741"/>
        </w:tabs>
        <w:spacing w:before="48"/>
        <w:ind w:hanging="282"/>
        <w:rPr>
          <w:sz w:val="28"/>
        </w:rPr>
      </w:pPr>
      <w:r>
        <w:rPr>
          <w:sz w:val="28"/>
        </w:rPr>
        <w:t>Animal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human</w:t>
      </w:r>
      <w:r>
        <w:rPr>
          <w:spacing w:val="-2"/>
          <w:sz w:val="28"/>
        </w:rPr>
        <w:t xml:space="preserve"> </w:t>
      </w:r>
      <w:r>
        <w:rPr>
          <w:sz w:val="28"/>
        </w:rPr>
        <w:t>diseases,</w:t>
      </w:r>
      <w:r>
        <w:rPr>
          <w:spacing w:val="-4"/>
          <w:sz w:val="28"/>
        </w:rPr>
        <w:t xml:space="preserve"> </w:t>
      </w:r>
      <w:r>
        <w:rPr>
          <w:sz w:val="28"/>
        </w:rPr>
        <w:t>including</w:t>
      </w:r>
      <w:r>
        <w:rPr>
          <w:spacing w:val="-6"/>
          <w:sz w:val="28"/>
        </w:rPr>
        <w:t xml:space="preserve"> </w:t>
      </w:r>
      <w:r>
        <w:rPr>
          <w:sz w:val="28"/>
        </w:rPr>
        <w:t>allergies.</w:t>
      </w:r>
    </w:p>
    <w:p w:rsidR="0002676E" w:rsidRDefault="004B3196">
      <w:pPr>
        <w:pStyle w:val="a4"/>
        <w:numPr>
          <w:ilvl w:val="0"/>
          <w:numId w:val="26"/>
        </w:numPr>
        <w:tabs>
          <w:tab w:val="left" w:pos="1747"/>
          <w:tab w:val="left" w:pos="8767"/>
          <w:tab w:val="left" w:pos="10289"/>
        </w:tabs>
        <w:spacing w:before="47" w:line="276" w:lineRule="auto"/>
        <w:ind w:left="1320" w:right="768" w:firstLine="139"/>
        <w:rPr>
          <w:sz w:val="28"/>
        </w:rPr>
      </w:pPr>
      <w:r>
        <w:pict>
          <v:group id="_x0000_s1971" style="position:absolute;left:0;text-align:left;margin-left:54pt;margin-top:25.7pt;width:459.95pt;height:196.8pt;z-index:-19981824;mso-position-horizontal-relative:page" coordorigin="1080,514" coordsize="9199,3936">
            <v:shape id="_x0000_s1974" type="#_x0000_t75" style="position:absolute;left:3493;top:1755;width:1503;height:2527">
              <v:imagedata r:id="rId10" o:title=""/>
            </v:shape>
            <v:shape id="_x0000_s1973" type="#_x0000_t75" style="position:absolute;left:5146;top:513;width:899;height:2236">
              <v:imagedata r:id="rId11" o:title=""/>
            </v:shape>
            <v:shape id="_x0000_s1972" style="position:absolute;left:1080;top:2636;width:9199;height:1813" coordorigin="1080,2637" coordsize="9199,1813" o:spt="100" adj="0,,0" path="m6333,2637r-5253,l1080,2968r5253,l6333,2637xm7672,3009r-5872,l1800,3338r5872,l7672,3009xm8101,4121r-6301,l1800,4449r6301,l8101,4121xm10279,3381r-8479,l1800,3710r8479,l10279,3381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C6933">
        <w:rPr>
          <w:sz w:val="28"/>
        </w:rPr>
        <w:t>Toxins</w:t>
      </w:r>
      <w:r w:rsidR="003C6933">
        <w:rPr>
          <w:spacing w:val="4"/>
          <w:sz w:val="28"/>
        </w:rPr>
        <w:t xml:space="preserve"> </w:t>
      </w:r>
      <w:r w:rsidR="003C6933">
        <w:rPr>
          <w:sz w:val="28"/>
        </w:rPr>
        <w:t>produced</w:t>
      </w:r>
      <w:r w:rsidR="003C6933">
        <w:rPr>
          <w:spacing w:val="2"/>
          <w:sz w:val="28"/>
        </w:rPr>
        <w:t xml:space="preserve"> </w:t>
      </w:r>
      <w:r w:rsidR="003C6933">
        <w:rPr>
          <w:sz w:val="28"/>
        </w:rPr>
        <w:t>by poisonous</w:t>
      </w:r>
      <w:r w:rsidR="003C6933">
        <w:rPr>
          <w:spacing w:val="4"/>
          <w:sz w:val="28"/>
        </w:rPr>
        <w:t xml:space="preserve"> </w:t>
      </w:r>
      <w:r w:rsidR="003C6933">
        <w:rPr>
          <w:sz w:val="28"/>
        </w:rPr>
        <w:t>mushrooms</w:t>
      </w:r>
      <w:r w:rsidR="003C6933">
        <w:rPr>
          <w:spacing w:val="4"/>
          <w:sz w:val="28"/>
        </w:rPr>
        <w:t xml:space="preserve"> </w:t>
      </w:r>
      <w:r w:rsidR="003C6933">
        <w:rPr>
          <w:sz w:val="28"/>
        </w:rPr>
        <w:t>and</w:t>
      </w:r>
      <w:r w:rsidR="003C6933">
        <w:rPr>
          <w:spacing w:val="4"/>
          <w:sz w:val="28"/>
        </w:rPr>
        <w:t xml:space="preserve"> </w:t>
      </w:r>
      <w:r w:rsidR="003C6933">
        <w:rPr>
          <w:sz w:val="28"/>
        </w:rPr>
        <w:t>within</w:t>
      </w:r>
      <w:r w:rsidR="003C6933">
        <w:rPr>
          <w:spacing w:val="4"/>
          <w:sz w:val="28"/>
        </w:rPr>
        <w:t xml:space="preserve"> </w:t>
      </w:r>
      <w:r w:rsidR="003C6933">
        <w:rPr>
          <w:sz w:val="28"/>
        </w:rPr>
        <w:t>food</w:t>
      </w:r>
      <w:r w:rsidR="003C6933">
        <w:rPr>
          <w:sz w:val="28"/>
        </w:rPr>
        <w:tab/>
        <w:t>(Mycetism</w:t>
      </w:r>
      <w:r w:rsidR="003C6933">
        <w:rPr>
          <w:sz w:val="28"/>
        </w:rPr>
        <w:tab/>
        <w:t>and</w:t>
      </w:r>
      <w:r w:rsidR="003C6933">
        <w:rPr>
          <w:spacing w:val="-67"/>
          <w:sz w:val="28"/>
        </w:rPr>
        <w:t xml:space="preserve"> </w:t>
      </w:r>
      <w:r w:rsidR="003C6933">
        <w:rPr>
          <w:sz w:val="28"/>
        </w:rPr>
        <w:t>Mycotoxicosis).</w:t>
      </w:r>
    </w:p>
    <w:p w:rsidR="0002676E" w:rsidRDefault="003C6933">
      <w:pPr>
        <w:pStyle w:val="a4"/>
        <w:numPr>
          <w:ilvl w:val="0"/>
          <w:numId w:val="26"/>
        </w:numPr>
        <w:tabs>
          <w:tab w:val="left" w:pos="1741"/>
        </w:tabs>
        <w:spacing w:before="2"/>
        <w:ind w:hanging="282"/>
        <w:rPr>
          <w:sz w:val="28"/>
        </w:rPr>
      </w:pPr>
      <w:r>
        <w:rPr>
          <w:sz w:val="28"/>
        </w:rPr>
        <w:t>Plant</w:t>
      </w:r>
      <w:r>
        <w:rPr>
          <w:spacing w:val="-6"/>
          <w:sz w:val="28"/>
        </w:rPr>
        <w:t xml:space="preserve"> </w:t>
      </w:r>
      <w:r>
        <w:rPr>
          <w:sz w:val="28"/>
        </w:rPr>
        <w:t>diseases.</w:t>
      </w:r>
    </w:p>
    <w:p w:rsidR="0002676E" w:rsidRDefault="003C6933">
      <w:pPr>
        <w:pStyle w:val="a4"/>
        <w:numPr>
          <w:ilvl w:val="0"/>
          <w:numId w:val="26"/>
        </w:numPr>
        <w:tabs>
          <w:tab w:val="left" w:pos="1764"/>
        </w:tabs>
        <w:spacing w:before="47" w:line="276" w:lineRule="auto"/>
        <w:ind w:left="1320" w:right="755" w:firstLine="139"/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spacing w:val="-2"/>
          <w:sz w:val="28"/>
          <w:szCs w:val="28"/>
        </w:rPr>
        <w:t>p</w:t>
      </w:r>
      <w:r>
        <w:rPr>
          <w:sz w:val="28"/>
          <w:szCs w:val="28"/>
        </w:rPr>
        <w:t>o</w:t>
      </w:r>
      <w:r>
        <w:rPr>
          <w:spacing w:val="-2"/>
          <w:sz w:val="28"/>
          <w:szCs w:val="28"/>
        </w:rPr>
        <w:t>i</w:t>
      </w:r>
      <w:r>
        <w:rPr>
          <w:sz w:val="28"/>
          <w:szCs w:val="28"/>
        </w:rPr>
        <w:t>l</w:t>
      </w:r>
      <w:r>
        <w:rPr>
          <w:spacing w:val="-3"/>
          <w:sz w:val="28"/>
          <w:szCs w:val="28"/>
        </w:rPr>
        <w:t>a</w:t>
      </w:r>
      <w:r>
        <w:rPr>
          <w:sz w:val="28"/>
          <w:szCs w:val="28"/>
        </w:rPr>
        <w:t>ge(</w:t>
      </w:r>
      <w:r>
        <w:rPr>
          <w:spacing w:val="23"/>
          <w:sz w:val="28"/>
          <w:szCs w:val="28"/>
        </w:rPr>
        <w:t xml:space="preserve"> </w:t>
      </w:r>
      <w:r>
        <w:rPr>
          <w:spacing w:val="1"/>
          <w:w w:val="34"/>
          <w:sz w:val="28"/>
          <w:szCs w:val="28"/>
          <w:rtl/>
        </w:rPr>
        <w:t>ت</w:t>
      </w:r>
      <w:r>
        <w:rPr>
          <w:spacing w:val="-2"/>
          <w:w w:val="77"/>
          <w:sz w:val="28"/>
          <w:szCs w:val="28"/>
          <w:rtl/>
        </w:rPr>
        <w:t>ل</w:t>
      </w:r>
      <w:r>
        <w:rPr>
          <w:w w:val="77"/>
          <w:sz w:val="28"/>
          <w:szCs w:val="28"/>
          <w:rtl/>
        </w:rPr>
        <w:t>ف</w:t>
      </w:r>
      <w:r>
        <w:rPr>
          <w:sz w:val="28"/>
          <w:szCs w:val="28"/>
        </w:rPr>
        <w:t>)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of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a</w:t>
      </w:r>
      <w:r>
        <w:rPr>
          <w:spacing w:val="1"/>
          <w:sz w:val="28"/>
          <w:szCs w:val="28"/>
        </w:rPr>
        <w:t>g</w:t>
      </w:r>
      <w:r>
        <w:rPr>
          <w:spacing w:val="-3"/>
          <w:sz w:val="28"/>
          <w:szCs w:val="28"/>
        </w:rPr>
        <w:t>r</w:t>
      </w:r>
      <w:r>
        <w:rPr>
          <w:sz w:val="28"/>
          <w:szCs w:val="28"/>
        </w:rPr>
        <w:t>ic</w:t>
      </w:r>
      <w:r>
        <w:rPr>
          <w:spacing w:val="-2"/>
          <w:sz w:val="28"/>
          <w:szCs w:val="28"/>
        </w:rPr>
        <w:t>ul</w:t>
      </w:r>
      <w:r>
        <w:rPr>
          <w:sz w:val="28"/>
          <w:szCs w:val="28"/>
        </w:rPr>
        <w:t>tu</w:t>
      </w:r>
      <w:r>
        <w:rPr>
          <w:spacing w:val="-3"/>
          <w:sz w:val="28"/>
          <w:szCs w:val="28"/>
        </w:rPr>
        <w:t>r</w:t>
      </w:r>
      <w:r>
        <w:rPr>
          <w:sz w:val="28"/>
          <w:szCs w:val="28"/>
        </w:rPr>
        <w:t>e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p</w:t>
      </w:r>
      <w:r>
        <w:rPr>
          <w:spacing w:val="-3"/>
          <w:sz w:val="28"/>
          <w:szCs w:val="28"/>
        </w:rPr>
        <w:t>r</w:t>
      </w:r>
      <w:r>
        <w:rPr>
          <w:spacing w:val="-2"/>
          <w:sz w:val="28"/>
          <w:szCs w:val="28"/>
        </w:rPr>
        <w:t>o</w:t>
      </w:r>
      <w:r>
        <w:rPr>
          <w:sz w:val="28"/>
          <w:szCs w:val="28"/>
        </w:rPr>
        <w:t>d</w:t>
      </w:r>
      <w:r>
        <w:rPr>
          <w:spacing w:val="-2"/>
          <w:sz w:val="28"/>
          <w:szCs w:val="28"/>
        </w:rPr>
        <w:t>u</w:t>
      </w:r>
      <w:r>
        <w:rPr>
          <w:sz w:val="28"/>
          <w:szCs w:val="28"/>
        </w:rPr>
        <w:t>ce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su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24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a</w:t>
      </w:r>
      <w:r>
        <w:rPr>
          <w:sz w:val="28"/>
          <w:szCs w:val="28"/>
        </w:rPr>
        <w:t>s</w:t>
      </w:r>
      <w:r>
        <w:rPr>
          <w:spacing w:val="21"/>
          <w:sz w:val="28"/>
          <w:szCs w:val="28"/>
        </w:rPr>
        <w:t xml:space="preserve"> </w:t>
      </w:r>
      <w:r>
        <w:rPr>
          <w:spacing w:val="6"/>
          <w:sz w:val="28"/>
          <w:szCs w:val="28"/>
        </w:rPr>
        <w:t>v</w:t>
      </w:r>
      <w:r>
        <w:rPr>
          <w:sz w:val="28"/>
          <w:szCs w:val="28"/>
        </w:rPr>
        <w:t>e</w:t>
      </w:r>
      <w:r>
        <w:rPr>
          <w:spacing w:val="-2"/>
          <w:sz w:val="28"/>
          <w:szCs w:val="28"/>
        </w:rPr>
        <w:t>g</w:t>
      </w:r>
      <w:r>
        <w:rPr>
          <w:sz w:val="28"/>
          <w:szCs w:val="28"/>
        </w:rPr>
        <w:t>et</w:t>
      </w:r>
      <w:r>
        <w:rPr>
          <w:spacing w:val="-3"/>
          <w:sz w:val="28"/>
          <w:szCs w:val="28"/>
        </w:rPr>
        <w:t>a</w:t>
      </w:r>
      <w:r>
        <w:rPr>
          <w:spacing w:val="-2"/>
          <w:sz w:val="28"/>
          <w:szCs w:val="28"/>
        </w:rPr>
        <w:t>b</w:t>
      </w:r>
      <w:r>
        <w:rPr>
          <w:sz w:val="28"/>
          <w:szCs w:val="28"/>
        </w:rPr>
        <w:t>l</w:t>
      </w:r>
      <w:r>
        <w:rPr>
          <w:spacing w:val="-3"/>
          <w:sz w:val="28"/>
          <w:szCs w:val="28"/>
        </w:rPr>
        <w:t>e</w:t>
      </w:r>
      <w:r>
        <w:rPr>
          <w:sz w:val="28"/>
          <w:szCs w:val="28"/>
        </w:rPr>
        <w:t>s</w:t>
      </w:r>
      <w:r>
        <w:rPr>
          <w:spacing w:val="24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a</w:t>
      </w:r>
      <w:r>
        <w:rPr>
          <w:sz w:val="28"/>
          <w:szCs w:val="28"/>
        </w:rPr>
        <w:t>nd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cere</w:t>
      </w:r>
      <w:r>
        <w:rPr>
          <w:spacing w:val="-2"/>
          <w:sz w:val="28"/>
          <w:szCs w:val="28"/>
        </w:rPr>
        <w:t>a</w:t>
      </w:r>
      <w:r>
        <w:rPr>
          <w:sz w:val="28"/>
          <w:szCs w:val="28"/>
        </w:rPr>
        <w:t>l</w:t>
      </w:r>
      <w:r>
        <w:rPr>
          <w:spacing w:val="-2"/>
          <w:sz w:val="28"/>
          <w:szCs w:val="28"/>
        </w:rPr>
        <w:t>s</w:t>
      </w:r>
      <w:r>
        <w:rPr>
          <w:sz w:val="28"/>
          <w:szCs w:val="28"/>
        </w:rPr>
        <w:t>(</w:t>
      </w:r>
      <w:r>
        <w:rPr>
          <w:spacing w:val="24"/>
          <w:sz w:val="28"/>
          <w:szCs w:val="28"/>
        </w:rPr>
        <w:t xml:space="preserve"> </w:t>
      </w:r>
      <w:r>
        <w:rPr>
          <w:w w:val="94"/>
          <w:sz w:val="28"/>
          <w:szCs w:val="28"/>
          <w:rtl/>
        </w:rPr>
        <w:t>ح</w:t>
      </w:r>
      <w:r>
        <w:rPr>
          <w:w w:val="34"/>
          <w:sz w:val="28"/>
          <w:szCs w:val="28"/>
          <w:rtl/>
        </w:rPr>
        <w:t>ب</w:t>
      </w:r>
      <w:r>
        <w:rPr>
          <w:sz w:val="28"/>
          <w:szCs w:val="28"/>
          <w:rtl/>
        </w:rPr>
        <w:t>و</w:t>
      </w:r>
      <w:r>
        <w:rPr>
          <w:spacing w:val="-4"/>
          <w:sz w:val="28"/>
          <w:szCs w:val="28"/>
          <w:rtl/>
        </w:rPr>
        <w:t>ب</w:t>
      </w:r>
      <w:r>
        <w:rPr>
          <w:sz w:val="28"/>
          <w:szCs w:val="28"/>
        </w:rPr>
        <w:t>)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in the</w:t>
      </w:r>
      <w:r>
        <w:rPr>
          <w:spacing w:val="-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g</w:t>
      </w:r>
      <w:r>
        <w:rPr>
          <w:sz w:val="28"/>
          <w:szCs w:val="28"/>
        </w:rPr>
        <w:t>o</w:t>
      </w:r>
      <w:r>
        <w:rPr>
          <w:spacing w:val="-2"/>
          <w:sz w:val="28"/>
          <w:szCs w:val="28"/>
        </w:rPr>
        <w:t>d</w:t>
      </w:r>
      <w:r>
        <w:rPr>
          <w:sz w:val="28"/>
          <w:szCs w:val="28"/>
        </w:rPr>
        <w:t>o</w:t>
      </w:r>
      <w:r>
        <w:rPr>
          <w:spacing w:val="-2"/>
          <w:sz w:val="28"/>
          <w:szCs w:val="28"/>
        </w:rPr>
        <w:t>w</w:t>
      </w:r>
      <w:r>
        <w:rPr>
          <w:sz w:val="28"/>
          <w:szCs w:val="28"/>
        </w:rPr>
        <w:t>n</w:t>
      </w:r>
      <w:r>
        <w:rPr>
          <w:spacing w:val="-1"/>
          <w:sz w:val="28"/>
          <w:szCs w:val="28"/>
        </w:rPr>
        <w:t>(</w:t>
      </w:r>
      <w:r>
        <w:rPr>
          <w:w w:val="74"/>
          <w:sz w:val="28"/>
          <w:szCs w:val="28"/>
          <w:rtl/>
        </w:rPr>
        <w:t>الح</w:t>
      </w:r>
      <w:r>
        <w:rPr>
          <w:spacing w:val="-2"/>
          <w:w w:val="34"/>
          <w:sz w:val="28"/>
          <w:szCs w:val="28"/>
          <w:rtl/>
        </w:rPr>
        <w:t>ب</w:t>
      </w:r>
      <w:r>
        <w:rPr>
          <w:sz w:val="28"/>
          <w:szCs w:val="28"/>
          <w:rtl/>
        </w:rPr>
        <w:t>و</w:t>
      </w:r>
      <w:r>
        <w:rPr>
          <w:spacing w:val="-2"/>
          <w:sz w:val="28"/>
          <w:szCs w:val="28"/>
          <w:rtl/>
        </w:rPr>
        <w:t>ب</w:t>
      </w:r>
      <w:r>
        <w:rPr>
          <w:spacing w:val="-1"/>
          <w:sz w:val="28"/>
          <w:szCs w:val="28"/>
        </w:rPr>
        <w:t xml:space="preserve"> </w:t>
      </w:r>
      <w:r>
        <w:rPr>
          <w:w w:val="104"/>
          <w:sz w:val="28"/>
          <w:szCs w:val="28"/>
          <w:rtl/>
        </w:rPr>
        <w:t>م</w:t>
      </w:r>
      <w:r>
        <w:rPr>
          <w:spacing w:val="-1"/>
          <w:w w:val="104"/>
          <w:sz w:val="28"/>
          <w:szCs w:val="28"/>
          <w:rtl/>
        </w:rPr>
        <w:t>خا</w:t>
      </w:r>
      <w:r>
        <w:rPr>
          <w:spacing w:val="-3"/>
          <w:sz w:val="28"/>
          <w:szCs w:val="28"/>
          <w:rtl/>
        </w:rPr>
        <w:t>ز</w:t>
      </w:r>
      <w:r>
        <w:rPr>
          <w:sz w:val="28"/>
          <w:szCs w:val="28"/>
          <w:rtl/>
        </w:rPr>
        <w:t>ن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).</w:t>
      </w:r>
    </w:p>
    <w:p w:rsidR="0002676E" w:rsidRDefault="003C6933">
      <w:pPr>
        <w:pStyle w:val="a4"/>
        <w:numPr>
          <w:ilvl w:val="0"/>
          <w:numId w:val="26"/>
        </w:numPr>
        <w:tabs>
          <w:tab w:val="left" w:pos="1779"/>
        </w:tabs>
        <w:spacing w:before="2" w:line="276" w:lineRule="auto"/>
        <w:ind w:left="1320" w:right="766" w:firstLine="139"/>
        <w:rPr>
          <w:sz w:val="28"/>
          <w:szCs w:val="28"/>
        </w:rPr>
      </w:pPr>
      <w:r>
        <w:rPr>
          <w:sz w:val="28"/>
          <w:szCs w:val="28"/>
        </w:rPr>
        <w:t>Damage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products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such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as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magnetic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tapes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and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disks,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glass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lenses,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marble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st</w:t>
      </w:r>
      <w:r>
        <w:rPr>
          <w:spacing w:val="-3"/>
          <w:sz w:val="28"/>
          <w:szCs w:val="28"/>
        </w:rPr>
        <w:t>a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>ue</w:t>
      </w:r>
      <w:r>
        <w:rPr>
          <w:spacing w:val="-2"/>
          <w:sz w:val="28"/>
          <w:szCs w:val="28"/>
        </w:rPr>
        <w:t>s(</w:t>
      </w:r>
      <w:r>
        <w:rPr>
          <w:w w:val="58"/>
          <w:sz w:val="28"/>
          <w:szCs w:val="28"/>
          <w:rtl/>
        </w:rPr>
        <w:t>ال</w:t>
      </w:r>
      <w:r>
        <w:rPr>
          <w:spacing w:val="-1"/>
          <w:w w:val="109"/>
          <w:sz w:val="28"/>
          <w:szCs w:val="28"/>
          <w:rtl/>
        </w:rPr>
        <w:t>مرم</w:t>
      </w:r>
      <w:r>
        <w:rPr>
          <w:spacing w:val="-3"/>
          <w:sz w:val="28"/>
          <w:szCs w:val="28"/>
          <w:rtl/>
        </w:rPr>
        <w:t>ر</w:t>
      </w:r>
      <w:r>
        <w:rPr>
          <w:spacing w:val="-1"/>
          <w:sz w:val="28"/>
          <w:szCs w:val="28"/>
        </w:rPr>
        <w:t xml:space="preserve"> </w:t>
      </w:r>
      <w:r>
        <w:rPr>
          <w:spacing w:val="2"/>
          <w:w w:val="69"/>
          <w:sz w:val="28"/>
          <w:szCs w:val="28"/>
          <w:rtl/>
        </w:rPr>
        <w:t>ت</w:t>
      </w:r>
      <w:r>
        <w:rPr>
          <w:spacing w:val="-1"/>
          <w:w w:val="69"/>
          <w:sz w:val="28"/>
          <w:szCs w:val="28"/>
          <w:rtl/>
        </w:rPr>
        <w:t>ما</w:t>
      </w:r>
      <w:r>
        <w:rPr>
          <w:w w:val="34"/>
          <w:sz w:val="28"/>
          <w:szCs w:val="28"/>
          <w:rtl/>
        </w:rPr>
        <w:t>ث</w:t>
      </w:r>
      <w:r>
        <w:rPr>
          <w:w w:val="38"/>
          <w:sz w:val="28"/>
          <w:szCs w:val="28"/>
          <w:rtl/>
        </w:rPr>
        <w:t>ي</w:t>
      </w:r>
      <w:r>
        <w:rPr>
          <w:spacing w:val="-2"/>
          <w:sz w:val="28"/>
          <w:szCs w:val="28"/>
          <w:rtl/>
        </w:rPr>
        <w:t>ل</w:t>
      </w:r>
      <w:r>
        <w:rPr>
          <w:sz w:val="28"/>
          <w:szCs w:val="28"/>
        </w:rPr>
        <w:t>),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bo</w:t>
      </w:r>
      <w:r>
        <w:rPr>
          <w:spacing w:val="-2"/>
          <w:sz w:val="28"/>
          <w:szCs w:val="28"/>
        </w:rPr>
        <w:t>n</w:t>
      </w:r>
      <w:r>
        <w:rPr>
          <w:sz w:val="28"/>
          <w:szCs w:val="28"/>
        </w:rPr>
        <w:t>es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a</w:t>
      </w:r>
      <w:r>
        <w:rPr>
          <w:spacing w:val="-2"/>
          <w:sz w:val="28"/>
          <w:szCs w:val="28"/>
        </w:rPr>
        <w:t>n</w:t>
      </w:r>
      <w:r>
        <w:rPr>
          <w:sz w:val="28"/>
          <w:szCs w:val="28"/>
        </w:rPr>
        <w:t>d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w</w:t>
      </w:r>
      <w:r>
        <w:rPr>
          <w:sz w:val="28"/>
          <w:szCs w:val="28"/>
        </w:rPr>
        <w:t>a</w:t>
      </w:r>
      <w:r>
        <w:rPr>
          <w:spacing w:val="1"/>
          <w:sz w:val="28"/>
          <w:szCs w:val="28"/>
        </w:rPr>
        <w:t>x</w:t>
      </w:r>
      <w:r>
        <w:rPr>
          <w:sz w:val="28"/>
          <w:szCs w:val="28"/>
        </w:rPr>
        <w:t>.</w:t>
      </w:r>
    </w:p>
    <w:p w:rsidR="0002676E" w:rsidRDefault="003C6933">
      <w:pPr>
        <w:pStyle w:val="4"/>
        <w:spacing w:before="3"/>
      </w:pPr>
      <w:r>
        <w:t>The</w:t>
      </w:r>
      <w:r>
        <w:rPr>
          <w:spacing w:val="-2"/>
        </w:rPr>
        <w:t xml:space="preserve"> </w:t>
      </w:r>
      <w:r>
        <w:t>differences</w:t>
      </w:r>
      <w:r>
        <w:rPr>
          <w:spacing w:val="-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bacteria and</w:t>
      </w:r>
      <w:r>
        <w:rPr>
          <w:spacing w:val="-3"/>
        </w:rPr>
        <w:t xml:space="preserve"> </w:t>
      </w:r>
      <w:r>
        <w:t>fungi:</w:t>
      </w:r>
    </w:p>
    <w:p w:rsidR="0002676E" w:rsidRDefault="003C6933">
      <w:pPr>
        <w:pStyle w:val="a4"/>
        <w:numPr>
          <w:ilvl w:val="0"/>
          <w:numId w:val="25"/>
        </w:numPr>
        <w:tabs>
          <w:tab w:val="left" w:pos="1681"/>
        </w:tabs>
        <w:spacing w:before="43"/>
        <w:ind w:hanging="361"/>
        <w:jc w:val="left"/>
        <w:rPr>
          <w:sz w:val="28"/>
        </w:rPr>
      </w:pPr>
      <w:r>
        <w:rPr>
          <w:sz w:val="28"/>
        </w:rPr>
        <w:t>Fungi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eukaryotes</w:t>
      </w:r>
      <w:r>
        <w:rPr>
          <w:spacing w:val="-2"/>
          <w:sz w:val="28"/>
        </w:rPr>
        <w:t xml:space="preserve"> </w:t>
      </w:r>
      <w:r>
        <w:rPr>
          <w:sz w:val="28"/>
        </w:rPr>
        <w:t>while</w:t>
      </w:r>
      <w:r>
        <w:rPr>
          <w:spacing w:val="-2"/>
          <w:sz w:val="28"/>
        </w:rPr>
        <w:t xml:space="preserve"> </w:t>
      </w:r>
      <w:r>
        <w:rPr>
          <w:sz w:val="28"/>
        </w:rPr>
        <w:t>bacteria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prokaryotes.</w:t>
      </w:r>
    </w:p>
    <w:p w:rsidR="0002676E" w:rsidRDefault="003C6933">
      <w:pPr>
        <w:pStyle w:val="a4"/>
        <w:numPr>
          <w:ilvl w:val="0"/>
          <w:numId w:val="25"/>
        </w:numPr>
        <w:tabs>
          <w:tab w:val="left" w:pos="1961"/>
        </w:tabs>
        <w:spacing w:before="50" w:line="276" w:lineRule="auto"/>
        <w:ind w:right="1313" w:firstLine="0"/>
        <w:jc w:val="left"/>
        <w:rPr>
          <w:sz w:val="28"/>
        </w:rPr>
      </w:pPr>
      <w:r>
        <w:rPr>
          <w:sz w:val="28"/>
        </w:rPr>
        <w:t>Bacteria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6"/>
          <w:sz w:val="28"/>
        </w:rPr>
        <w:t xml:space="preserve"> </w:t>
      </w:r>
      <w:r>
        <w:rPr>
          <w:sz w:val="28"/>
        </w:rPr>
        <w:t>single</w:t>
      </w:r>
      <w:r>
        <w:rPr>
          <w:spacing w:val="-6"/>
          <w:sz w:val="28"/>
        </w:rPr>
        <w:t xml:space="preserve"> </w:t>
      </w:r>
      <w:r>
        <w:rPr>
          <w:sz w:val="28"/>
        </w:rPr>
        <w:t>celled</w:t>
      </w:r>
      <w:r>
        <w:rPr>
          <w:spacing w:val="-1"/>
          <w:sz w:val="28"/>
        </w:rPr>
        <w:t xml:space="preserve"> </w:t>
      </w:r>
      <w:r>
        <w:rPr>
          <w:sz w:val="28"/>
        </w:rPr>
        <w:t>whereas</w:t>
      </w:r>
      <w:r>
        <w:rPr>
          <w:spacing w:val="-2"/>
          <w:sz w:val="28"/>
        </w:rPr>
        <w:t xml:space="preserve"> </w:t>
      </w:r>
      <w:r>
        <w:rPr>
          <w:sz w:val="28"/>
        </w:rPr>
        <w:t>most</w:t>
      </w:r>
      <w:r>
        <w:rPr>
          <w:spacing w:val="-2"/>
          <w:sz w:val="28"/>
        </w:rPr>
        <w:t xml:space="preserve"> </w:t>
      </w:r>
      <w:r>
        <w:rPr>
          <w:sz w:val="28"/>
        </w:rPr>
        <w:t>fungi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multicellular</w:t>
      </w:r>
      <w:r>
        <w:rPr>
          <w:spacing w:val="-6"/>
          <w:sz w:val="28"/>
        </w:rPr>
        <w:t xml:space="preserve"> </w:t>
      </w:r>
      <w:r>
        <w:rPr>
          <w:sz w:val="28"/>
        </w:rPr>
        <w:t>except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67"/>
          <w:sz w:val="28"/>
        </w:rPr>
        <w:t xml:space="preserve"> </w:t>
      </w:r>
      <w:r>
        <w:rPr>
          <w:sz w:val="28"/>
        </w:rPr>
        <w:t>yeast.</w:t>
      </w:r>
    </w:p>
    <w:p w:rsidR="0002676E" w:rsidRDefault="003C6933">
      <w:pPr>
        <w:pStyle w:val="a4"/>
        <w:numPr>
          <w:ilvl w:val="0"/>
          <w:numId w:val="25"/>
        </w:numPr>
        <w:tabs>
          <w:tab w:val="left" w:pos="1961"/>
        </w:tabs>
        <w:spacing w:line="321" w:lineRule="exact"/>
        <w:ind w:left="1961" w:hanging="281"/>
        <w:jc w:val="left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compositions</w:t>
      </w:r>
      <w:r>
        <w:rPr>
          <w:spacing w:val="-6"/>
          <w:sz w:val="28"/>
        </w:rPr>
        <w:t xml:space="preserve"> </w:t>
      </w:r>
      <w:r>
        <w:rPr>
          <w:sz w:val="28"/>
        </w:rPr>
        <w:t>within</w:t>
      </w:r>
      <w:r>
        <w:rPr>
          <w:spacing w:val="-2"/>
          <w:sz w:val="28"/>
        </w:rPr>
        <w:t xml:space="preserve"> </w:t>
      </w:r>
      <w:r>
        <w:rPr>
          <w:sz w:val="28"/>
        </w:rPr>
        <w:t>their</w:t>
      </w:r>
      <w:r>
        <w:rPr>
          <w:spacing w:val="-4"/>
          <w:sz w:val="28"/>
        </w:rPr>
        <w:t xml:space="preserve"> </w:t>
      </w:r>
      <w:r>
        <w:rPr>
          <w:sz w:val="28"/>
        </w:rPr>
        <w:t>cell</w:t>
      </w:r>
      <w:r>
        <w:rPr>
          <w:spacing w:val="-2"/>
          <w:sz w:val="28"/>
        </w:rPr>
        <w:t xml:space="preserve"> </w:t>
      </w:r>
      <w:r>
        <w:rPr>
          <w:sz w:val="28"/>
        </w:rPr>
        <w:t>walls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different.</w:t>
      </w:r>
    </w:p>
    <w:p w:rsidR="0002676E" w:rsidRDefault="003C6933">
      <w:pPr>
        <w:pStyle w:val="a4"/>
        <w:numPr>
          <w:ilvl w:val="0"/>
          <w:numId w:val="25"/>
        </w:numPr>
        <w:tabs>
          <w:tab w:val="left" w:pos="1961"/>
        </w:tabs>
        <w:spacing w:before="50"/>
        <w:ind w:left="1961" w:hanging="281"/>
        <w:jc w:val="left"/>
        <w:rPr>
          <w:sz w:val="28"/>
        </w:rPr>
      </w:pPr>
      <w:r>
        <w:rPr>
          <w:sz w:val="28"/>
        </w:rPr>
        <w:t>Fungi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7"/>
          <w:sz w:val="28"/>
        </w:rPr>
        <w:t xml:space="preserve"> </w:t>
      </w:r>
      <w:r>
        <w:rPr>
          <w:sz w:val="28"/>
        </w:rPr>
        <w:t>heterotrophs</w:t>
      </w:r>
      <w:r>
        <w:rPr>
          <w:spacing w:val="-2"/>
          <w:sz w:val="28"/>
        </w:rPr>
        <w:t xml:space="preserve"> </w:t>
      </w:r>
      <w:r>
        <w:rPr>
          <w:sz w:val="28"/>
        </w:rPr>
        <w:t>while</w:t>
      </w:r>
      <w:r>
        <w:rPr>
          <w:spacing w:val="-4"/>
          <w:sz w:val="28"/>
        </w:rPr>
        <w:t xml:space="preserve"> </w:t>
      </w:r>
      <w:r>
        <w:rPr>
          <w:sz w:val="28"/>
        </w:rPr>
        <w:t>Bacteria</w:t>
      </w:r>
      <w:r>
        <w:rPr>
          <w:spacing w:val="-3"/>
          <w:sz w:val="28"/>
        </w:rPr>
        <w:t xml:space="preserve"> </w:t>
      </w:r>
      <w:r>
        <w:rPr>
          <w:sz w:val="28"/>
        </w:rPr>
        <w:t>can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autotrophs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6"/>
          <w:sz w:val="28"/>
        </w:rPr>
        <w:t xml:space="preserve"> </w:t>
      </w:r>
      <w:r>
        <w:rPr>
          <w:sz w:val="28"/>
        </w:rPr>
        <w:t>heterotrophs.</w:t>
      </w:r>
    </w:p>
    <w:p w:rsidR="0002676E" w:rsidRDefault="003C6933">
      <w:pPr>
        <w:pStyle w:val="a4"/>
        <w:numPr>
          <w:ilvl w:val="0"/>
          <w:numId w:val="25"/>
        </w:numPr>
        <w:tabs>
          <w:tab w:val="left" w:pos="1961"/>
        </w:tabs>
        <w:spacing w:before="47"/>
        <w:ind w:left="1961" w:hanging="281"/>
        <w:jc w:val="left"/>
        <w:rPr>
          <w:sz w:val="28"/>
        </w:rPr>
      </w:pPr>
      <w:r>
        <w:rPr>
          <w:sz w:val="28"/>
        </w:rPr>
        <w:t>Bacteria</w:t>
      </w:r>
      <w:r>
        <w:rPr>
          <w:spacing w:val="-3"/>
          <w:sz w:val="28"/>
        </w:rPr>
        <w:t xml:space="preserve"> </w:t>
      </w:r>
      <w:r>
        <w:rPr>
          <w:sz w:val="28"/>
        </w:rPr>
        <w:t>have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distinct</w:t>
      </w:r>
      <w:r>
        <w:rPr>
          <w:spacing w:val="-2"/>
          <w:sz w:val="28"/>
        </w:rPr>
        <w:t xml:space="preserve"> </w:t>
      </w:r>
      <w:r>
        <w:rPr>
          <w:sz w:val="28"/>
        </w:rPr>
        <w:t>shapes</w:t>
      </w:r>
      <w:r>
        <w:rPr>
          <w:spacing w:val="-2"/>
          <w:sz w:val="28"/>
        </w:rPr>
        <w:t xml:space="preserve"> </w:t>
      </w:r>
      <w:r>
        <w:rPr>
          <w:sz w:val="28"/>
        </w:rPr>
        <w:t>while</w:t>
      </w:r>
      <w:r>
        <w:rPr>
          <w:spacing w:val="-3"/>
          <w:sz w:val="28"/>
        </w:rPr>
        <w:t xml:space="preserve"> </w:t>
      </w:r>
      <w:r>
        <w:rPr>
          <w:sz w:val="28"/>
        </w:rPr>
        <w:t>fungi</w:t>
      </w:r>
      <w:r>
        <w:rPr>
          <w:spacing w:val="-6"/>
          <w:sz w:val="28"/>
        </w:rPr>
        <w:t xml:space="preserve"> </w:t>
      </w:r>
      <w:r>
        <w:rPr>
          <w:sz w:val="28"/>
        </w:rPr>
        <w:t>have</w:t>
      </w:r>
      <w:r>
        <w:rPr>
          <w:spacing w:val="-2"/>
          <w:sz w:val="28"/>
        </w:rPr>
        <w:t xml:space="preserve"> </w:t>
      </w:r>
      <w:r>
        <w:rPr>
          <w:sz w:val="28"/>
        </w:rPr>
        <w:t>various</w:t>
      </w:r>
      <w:r>
        <w:rPr>
          <w:spacing w:val="-6"/>
          <w:sz w:val="28"/>
        </w:rPr>
        <w:t xml:space="preserve"> </w:t>
      </w:r>
      <w:r>
        <w:rPr>
          <w:sz w:val="28"/>
        </w:rPr>
        <w:t>shapes.</w:t>
      </w:r>
    </w:p>
    <w:p w:rsidR="0002676E" w:rsidRDefault="003C6933">
      <w:pPr>
        <w:pStyle w:val="a4"/>
        <w:numPr>
          <w:ilvl w:val="0"/>
          <w:numId w:val="25"/>
        </w:numPr>
        <w:tabs>
          <w:tab w:val="left" w:pos="1961"/>
        </w:tabs>
        <w:spacing w:before="48" w:line="276" w:lineRule="auto"/>
        <w:ind w:right="1063" w:firstLine="0"/>
        <w:jc w:val="left"/>
        <w:rPr>
          <w:sz w:val="28"/>
        </w:rPr>
      </w:pPr>
      <w:r>
        <w:rPr>
          <w:sz w:val="28"/>
        </w:rPr>
        <w:t>Bacteria reproduce asexually via binary fision whereas fungi are capable of</w:t>
      </w:r>
      <w:r>
        <w:rPr>
          <w:spacing w:val="-67"/>
          <w:sz w:val="28"/>
        </w:rPr>
        <w:t xml:space="preserve"> </w:t>
      </w:r>
      <w:r>
        <w:rPr>
          <w:sz w:val="28"/>
        </w:rPr>
        <w:t>reproducing</w:t>
      </w:r>
      <w:r>
        <w:rPr>
          <w:spacing w:val="-4"/>
          <w:sz w:val="28"/>
        </w:rPr>
        <w:t xml:space="preserve"> </w:t>
      </w:r>
      <w:r>
        <w:rPr>
          <w:sz w:val="28"/>
        </w:rPr>
        <w:t>both</w:t>
      </w:r>
      <w:r>
        <w:rPr>
          <w:spacing w:val="1"/>
          <w:sz w:val="28"/>
        </w:rPr>
        <w:t xml:space="preserve"> </w:t>
      </w:r>
      <w:r>
        <w:rPr>
          <w:sz w:val="28"/>
        </w:rPr>
        <w:t>sexually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asexually.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9"/>
        <w:rPr>
          <w:sz w:val="39"/>
        </w:rPr>
      </w:pPr>
    </w:p>
    <w:p w:rsidR="0002676E" w:rsidRDefault="003C6933">
      <w:pPr>
        <w:tabs>
          <w:tab w:val="left" w:pos="2504"/>
        </w:tabs>
        <w:ind w:left="960"/>
        <w:rPr>
          <w:b/>
          <w:sz w:val="32"/>
        </w:rPr>
      </w:pPr>
      <w:r>
        <w:rPr>
          <w:b/>
          <w:color w:val="FF0000"/>
          <w:sz w:val="32"/>
        </w:rPr>
        <w:t>Lecture 2</w:t>
      </w:r>
      <w:r>
        <w:rPr>
          <w:b/>
          <w:color w:val="FF0000"/>
          <w:sz w:val="32"/>
        </w:rPr>
        <w:tab/>
        <w:t>:</w:t>
      </w:r>
      <w:r>
        <w:rPr>
          <w:b/>
          <w:color w:val="FF0000"/>
          <w:spacing w:val="-4"/>
          <w:sz w:val="32"/>
        </w:rPr>
        <w:t xml:space="preserve"> </w:t>
      </w:r>
      <w:r>
        <w:rPr>
          <w:b/>
          <w:color w:val="FF0000"/>
          <w:sz w:val="32"/>
        </w:rPr>
        <w:t>Morphology</w:t>
      </w:r>
      <w:r>
        <w:rPr>
          <w:b/>
          <w:color w:val="FF0000"/>
          <w:spacing w:val="-2"/>
          <w:sz w:val="32"/>
        </w:rPr>
        <w:t xml:space="preserve"> </w:t>
      </w:r>
      <w:r>
        <w:rPr>
          <w:b/>
          <w:color w:val="FF0000"/>
          <w:sz w:val="32"/>
        </w:rPr>
        <w:t>,Classification</w:t>
      </w:r>
      <w:r>
        <w:rPr>
          <w:b/>
          <w:color w:val="FF0000"/>
          <w:spacing w:val="-3"/>
          <w:sz w:val="32"/>
        </w:rPr>
        <w:t xml:space="preserve"> </w:t>
      </w:r>
      <w:r>
        <w:rPr>
          <w:b/>
          <w:color w:val="FF0000"/>
          <w:sz w:val="32"/>
        </w:rPr>
        <w:t>and</w:t>
      </w:r>
      <w:r>
        <w:rPr>
          <w:b/>
          <w:color w:val="FF0000"/>
          <w:spacing w:val="-1"/>
          <w:sz w:val="32"/>
        </w:rPr>
        <w:t xml:space="preserve"> </w:t>
      </w:r>
      <w:r>
        <w:rPr>
          <w:b/>
          <w:color w:val="FF0000"/>
          <w:sz w:val="32"/>
        </w:rPr>
        <w:t>Reproduction</w:t>
      </w:r>
      <w:r>
        <w:rPr>
          <w:b/>
          <w:color w:val="FF0000"/>
          <w:spacing w:val="-3"/>
          <w:sz w:val="32"/>
        </w:rPr>
        <w:t xml:space="preserve"> </w:t>
      </w:r>
      <w:r>
        <w:rPr>
          <w:b/>
          <w:color w:val="FF0000"/>
          <w:sz w:val="32"/>
        </w:rPr>
        <w:t>of</w:t>
      </w:r>
      <w:r>
        <w:rPr>
          <w:b/>
          <w:color w:val="FF0000"/>
          <w:spacing w:val="-2"/>
          <w:sz w:val="32"/>
        </w:rPr>
        <w:t xml:space="preserve"> </w:t>
      </w:r>
      <w:r>
        <w:rPr>
          <w:b/>
          <w:color w:val="FF0000"/>
          <w:sz w:val="32"/>
        </w:rPr>
        <w:t>fungi</w:t>
      </w:r>
    </w:p>
    <w:p w:rsidR="0002676E" w:rsidRDefault="003C6933">
      <w:pPr>
        <w:pStyle w:val="4"/>
        <w:spacing w:before="53"/>
      </w:pPr>
      <w:r>
        <w:t>Morphology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fungi:</w:t>
      </w:r>
    </w:p>
    <w:p w:rsidR="0002676E" w:rsidRDefault="0002676E">
      <w:pPr>
        <w:sectPr w:rsidR="0002676E">
          <w:headerReference w:type="default" r:id="rId201"/>
          <w:footerReference w:type="default" r:id="rId202"/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b/>
          <w:sz w:val="27"/>
        </w:rPr>
      </w:pPr>
      <w:r>
        <w:lastRenderedPageBreak/>
        <w:pict>
          <v:shape id="_x0000_s1970" style="position:absolute;margin-left:24pt;margin-top:24pt;width:547.45pt;height:794.05pt;z-index:-19976192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969" style="position:absolute;margin-left:24pt;margin-top:24pt;width:547.45pt;height:794.05pt;z-index:-19975680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3"/>
        <w:spacing w:before="89" w:line="276" w:lineRule="auto"/>
        <w:ind w:left="960" w:right="765" w:firstLine="720"/>
        <w:jc w:val="both"/>
      </w:pPr>
      <w:r>
        <w:pict>
          <v:shape id="_x0000_s1968" style="position:absolute;left:0;text-align:left;margin-left:52.7pt;margin-top:-14.65pt;width:490.35pt;height:4.45pt;z-index:-19976704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Fungi</w:t>
      </w:r>
      <w:r w:rsidR="003C6933">
        <w:rPr>
          <w:spacing w:val="1"/>
        </w:rPr>
        <w:t xml:space="preserve"> </w:t>
      </w:r>
      <w:r w:rsidR="003C6933">
        <w:t>exist in</w:t>
      </w:r>
      <w:r w:rsidR="003C6933">
        <w:rPr>
          <w:spacing w:val="1"/>
        </w:rPr>
        <w:t xml:space="preserve"> </w:t>
      </w:r>
      <w:r w:rsidR="003C6933">
        <w:t>two fundamental</w:t>
      </w:r>
      <w:r w:rsidR="003C6933">
        <w:rPr>
          <w:spacing w:val="1"/>
        </w:rPr>
        <w:t xml:space="preserve"> </w:t>
      </w:r>
      <w:r w:rsidR="003C6933">
        <w:t>forms;</w:t>
      </w:r>
      <w:r w:rsidR="003C6933">
        <w:rPr>
          <w:spacing w:val="1"/>
        </w:rPr>
        <w:t xml:space="preserve"> </w:t>
      </w:r>
      <w:r w:rsidR="003C6933">
        <w:t>the filamentous</w:t>
      </w:r>
      <w:r w:rsidR="003C6933">
        <w:rPr>
          <w:spacing w:val="1"/>
        </w:rPr>
        <w:t xml:space="preserve"> </w:t>
      </w:r>
      <w:r w:rsidR="003C6933">
        <w:t>(hyphal)</w:t>
      </w:r>
      <w:r w:rsidR="003C6933">
        <w:rPr>
          <w:spacing w:val="70"/>
        </w:rPr>
        <w:t xml:space="preserve"> </w:t>
      </w:r>
      <w:r w:rsidR="003C6933">
        <w:t>and single</w:t>
      </w:r>
      <w:r w:rsidR="003C6933">
        <w:rPr>
          <w:spacing w:val="1"/>
        </w:rPr>
        <w:t xml:space="preserve"> </w:t>
      </w:r>
      <w:r w:rsidR="003C6933">
        <w:t>celled</w:t>
      </w:r>
      <w:r w:rsidR="003C6933">
        <w:rPr>
          <w:spacing w:val="1"/>
        </w:rPr>
        <w:t xml:space="preserve"> </w:t>
      </w:r>
      <w:r w:rsidR="003C6933">
        <w:t>budding</w:t>
      </w:r>
      <w:r w:rsidR="003C6933">
        <w:rPr>
          <w:spacing w:val="1"/>
        </w:rPr>
        <w:t xml:space="preserve"> </w:t>
      </w:r>
      <w:r w:rsidR="003C6933">
        <w:t>forms</w:t>
      </w:r>
      <w:r w:rsidR="003C6933">
        <w:rPr>
          <w:spacing w:val="1"/>
        </w:rPr>
        <w:t xml:space="preserve"> </w:t>
      </w:r>
      <w:r w:rsidR="003C6933">
        <w:t>(yeast). But,</w:t>
      </w:r>
      <w:r w:rsidR="003C6933">
        <w:rPr>
          <w:spacing w:val="1"/>
        </w:rPr>
        <w:t xml:space="preserve"> </w:t>
      </w:r>
      <w:r w:rsidR="003C6933">
        <w:t>for</w:t>
      </w:r>
      <w:r w:rsidR="003C6933">
        <w:rPr>
          <w:spacing w:val="1"/>
        </w:rPr>
        <w:t xml:space="preserve"> </w:t>
      </w:r>
      <w:r w:rsidR="003C6933">
        <w:t>the</w:t>
      </w:r>
      <w:r w:rsidR="003C6933">
        <w:rPr>
          <w:spacing w:val="1"/>
        </w:rPr>
        <w:t xml:space="preserve"> </w:t>
      </w:r>
      <w:r w:rsidR="003C6933">
        <w:t>classification</w:t>
      </w:r>
      <w:r w:rsidR="003C6933">
        <w:rPr>
          <w:spacing w:val="1"/>
        </w:rPr>
        <w:t xml:space="preserve"> </w:t>
      </w:r>
      <w:r w:rsidR="003C6933">
        <w:t>sake</w:t>
      </w:r>
      <w:r w:rsidR="003C6933">
        <w:rPr>
          <w:spacing w:val="1"/>
        </w:rPr>
        <w:t xml:space="preserve"> </w:t>
      </w:r>
      <w:r w:rsidR="003C6933">
        <w:t>they are</w:t>
      </w:r>
      <w:r w:rsidR="003C6933">
        <w:rPr>
          <w:spacing w:val="1"/>
        </w:rPr>
        <w:t xml:space="preserve"> </w:t>
      </w:r>
      <w:r w:rsidR="003C6933">
        <w:t>studied</w:t>
      </w:r>
      <w:r w:rsidR="003C6933">
        <w:rPr>
          <w:spacing w:val="1"/>
        </w:rPr>
        <w:t xml:space="preserve"> </w:t>
      </w:r>
      <w:r w:rsidR="003C6933">
        <w:t>as</w:t>
      </w:r>
      <w:r w:rsidR="003C6933">
        <w:rPr>
          <w:spacing w:val="1"/>
        </w:rPr>
        <w:t xml:space="preserve"> </w:t>
      </w:r>
      <w:r w:rsidR="003C6933">
        <w:t>moulds,</w:t>
      </w:r>
      <w:r w:rsidR="003C6933">
        <w:rPr>
          <w:spacing w:val="-2"/>
        </w:rPr>
        <w:t xml:space="preserve"> </w:t>
      </w:r>
      <w:r w:rsidR="003C6933">
        <w:t>yeasts,</w:t>
      </w:r>
      <w:r w:rsidR="003C6933">
        <w:rPr>
          <w:spacing w:val="-1"/>
        </w:rPr>
        <w:t xml:space="preserve"> </w:t>
      </w:r>
      <w:r w:rsidR="003C6933">
        <w:t>yeast</w:t>
      </w:r>
      <w:r w:rsidR="003C6933">
        <w:rPr>
          <w:spacing w:val="-3"/>
        </w:rPr>
        <w:t xml:space="preserve"> </w:t>
      </w:r>
      <w:r w:rsidR="003C6933">
        <w:t>like and</w:t>
      </w:r>
      <w:r w:rsidR="003C6933">
        <w:rPr>
          <w:spacing w:val="-4"/>
        </w:rPr>
        <w:t xml:space="preserve"> </w:t>
      </w:r>
      <w:r w:rsidR="003C6933">
        <w:t>dimorphic fungi.</w:t>
      </w:r>
    </w:p>
    <w:p w:rsidR="0002676E" w:rsidRDefault="0002676E">
      <w:pPr>
        <w:pStyle w:val="a3"/>
        <w:spacing w:before="7"/>
        <w:rPr>
          <w:sz w:val="32"/>
        </w:rPr>
      </w:pPr>
    </w:p>
    <w:p w:rsidR="0002676E" w:rsidRDefault="003C6933">
      <w:pPr>
        <w:pStyle w:val="4"/>
      </w:pPr>
      <w:r>
        <w:t>Moulds:</w:t>
      </w:r>
    </w:p>
    <w:p w:rsidR="0002676E" w:rsidRDefault="003C6933">
      <w:pPr>
        <w:pStyle w:val="a3"/>
        <w:spacing w:before="43" w:line="276" w:lineRule="auto"/>
        <w:ind w:left="960" w:right="758" w:firstLine="720"/>
        <w:jc w:val="both"/>
      </w:pPr>
      <w:r>
        <w:rPr>
          <w:noProof/>
        </w:rPr>
        <w:drawing>
          <wp:anchor distT="0" distB="0" distL="0" distR="0" simplePos="0" relativeHeight="483338240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2675639</wp:posOffset>
            </wp:positionV>
            <wp:extent cx="570611" cy="1419352"/>
            <wp:effectExtent l="0" t="0" r="0" b="0"/>
            <wp:wrapNone/>
            <wp:docPr id="5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338752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1858140</wp:posOffset>
            </wp:positionV>
            <wp:extent cx="742013" cy="1468707"/>
            <wp:effectExtent l="0" t="0" r="0" b="0"/>
            <wp:wrapNone/>
            <wp:docPr id="5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339264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1502540</wp:posOffset>
            </wp:positionV>
            <wp:extent cx="512952" cy="849630"/>
            <wp:effectExtent l="0" t="0" r="0" b="0"/>
            <wp:wrapNone/>
            <wp:docPr id="5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1"/>
        </w:rPr>
        <w:t xml:space="preserve"> </w:t>
      </w:r>
      <w:r>
        <w:t>thallus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mould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hyphae,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cylindrical</w:t>
      </w:r>
      <w:r>
        <w:rPr>
          <w:spacing w:val="1"/>
        </w:rPr>
        <w:t xml:space="preserve"> </w:t>
      </w:r>
      <w:r>
        <w:t>tube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structures that elongates by growth at tips. A mass of hyphae is known as mycelium. It</w:t>
      </w:r>
      <w:r>
        <w:rPr>
          <w:spacing w:val="-67"/>
        </w:rPr>
        <w:t xml:space="preserve"> </w:t>
      </w:r>
      <w:r>
        <w:t>is the hypha that is responsible for the filamentous nature of mould. The hyphae may</w:t>
      </w:r>
      <w:r>
        <w:rPr>
          <w:spacing w:val="1"/>
        </w:rPr>
        <w:t xml:space="preserve"> </w:t>
      </w:r>
      <w:r>
        <w:t>be branched or unbranched. They may be septate or aseptate. Hyphae usually have</w:t>
      </w:r>
      <w:r>
        <w:rPr>
          <w:spacing w:val="1"/>
        </w:rPr>
        <w:t xml:space="preserve"> </w:t>
      </w:r>
      <w:r>
        <w:t>cross walls that divide them into numerous cells. These cross walls, called septa have</w:t>
      </w:r>
      <w:r>
        <w:rPr>
          <w:spacing w:val="1"/>
        </w:rPr>
        <w:t xml:space="preserve"> </w:t>
      </w:r>
      <w:r>
        <w:t>small pores through which cytoplasm is continuous throughout the hyphae. Therefore</w:t>
      </w:r>
      <w:r>
        <w:rPr>
          <w:spacing w:val="1"/>
        </w:rPr>
        <w:t xml:space="preserve"> </w:t>
      </w:r>
      <w:r>
        <w:t>all hyphal fungi tend to be coenocytic (multinucleate). With exception of zygomycetes</w:t>
      </w:r>
      <w:r>
        <w:rPr>
          <w:spacing w:val="-67"/>
        </w:rPr>
        <w:t xml:space="preserve"> </w:t>
      </w:r>
      <w:r>
        <w:t>(Rhizopus, Mucor), all moulds are septate. Non-septate hyphae are considered to be</w:t>
      </w:r>
      <w:r>
        <w:rPr>
          <w:spacing w:val="1"/>
        </w:rPr>
        <w:t xml:space="preserve"> </w:t>
      </w:r>
      <w:r>
        <w:t>more primitive because if a hyphal strand is damaged the entire strand dies. When a</w:t>
      </w:r>
      <w:r>
        <w:rPr>
          <w:spacing w:val="1"/>
        </w:rPr>
        <w:t xml:space="preserve"> </w:t>
      </w:r>
      <w:r>
        <w:t>septate hyphal strand is damaged, the pores between adjacent compartments can be</w:t>
      </w:r>
      <w:r>
        <w:rPr>
          <w:spacing w:val="1"/>
        </w:rPr>
        <w:t xml:space="preserve"> </w:t>
      </w:r>
      <w:r>
        <w:t>plugged,</w:t>
      </w:r>
      <w:r>
        <w:rPr>
          <w:spacing w:val="-2"/>
        </w:rPr>
        <w:t xml:space="preserve"> </w:t>
      </w:r>
      <w:r>
        <w:t>thus</w:t>
      </w:r>
      <w:r>
        <w:rPr>
          <w:spacing w:val="-3"/>
        </w:rPr>
        <w:t xml:space="preserve"> </w:t>
      </w:r>
      <w:r>
        <w:t>preventing death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whole</w:t>
      </w:r>
      <w:r>
        <w:rPr>
          <w:spacing w:val="-1"/>
        </w:rPr>
        <w:t xml:space="preserve"> </w:t>
      </w:r>
      <w:r>
        <w:t>hyphal</w:t>
      </w:r>
      <w:r>
        <w:rPr>
          <w:spacing w:val="-3"/>
        </w:rPr>
        <w:t xml:space="preserve"> </w:t>
      </w:r>
      <w:r>
        <w:t>strand.</w:t>
      </w:r>
    </w:p>
    <w:p w:rsidR="0002676E" w:rsidRDefault="0002676E">
      <w:pPr>
        <w:pStyle w:val="a3"/>
        <w:spacing w:before="10"/>
        <w:rPr>
          <w:sz w:val="32"/>
        </w:rPr>
      </w:pPr>
    </w:p>
    <w:p w:rsidR="0002676E" w:rsidRDefault="003C6933">
      <w:pPr>
        <w:pStyle w:val="4"/>
      </w:pPr>
      <w:r>
        <w:t>Mycelium</w:t>
      </w:r>
      <w:r>
        <w:rPr>
          <w:spacing w:val="-6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kinds:</w:t>
      </w:r>
    </w:p>
    <w:p w:rsidR="0002676E" w:rsidRDefault="003C6933">
      <w:pPr>
        <w:pStyle w:val="a4"/>
        <w:numPr>
          <w:ilvl w:val="0"/>
          <w:numId w:val="24"/>
        </w:numPr>
        <w:tabs>
          <w:tab w:val="left" w:pos="1310"/>
        </w:tabs>
        <w:spacing w:before="43" w:line="276" w:lineRule="auto"/>
        <w:ind w:right="767" w:firstLine="0"/>
        <w:rPr>
          <w:sz w:val="28"/>
        </w:rPr>
      </w:pPr>
      <w:r>
        <w:rPr>
          <w:noProof/>
        </w:rPr>
        <w:drawing>
          <wp:anchor distT="0" distB="0" distL="0" distR="0" simplePos="0" relativeHeight="483337728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406277</wp:posOffset>
            </wp:positionV>
            <wp:extent cx="953897" cy="1604645"/>
            <wp:effectExtent l="0" t="0" r="0" b="0"/>
            <wp:wrapNone/>
            <wp:docPr id="5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Vegetative</w:t>
      </w:r>
      <w:r>
        <w:rPr>
          <w:spacing w:val="66"/>
          <w:sz w:val="28"/>
        </w:rPr>
        <w:t xml:space="preserve"> </w:t>
      </w:r>
      <w:r>
        <w:rPr>
          <w:sz w:val="28"/>
        </w:rPr>
        <w:t>mycelium</w:t>
      </w:r>
      <w:r>
        <w:rPr>
          <w:spacing w:val="63"/>
          <w:sz w:val="28"/>
        </w:rPr>
        <w:t xml:space="preserve"> </w:t>
      </w:r>
      <w:r>
        <w:rPr>
          <w:sz w:val="28"/>
        </w:rPr>
        <w:t>are</w:t>
      </w:r>
      <w:r>
        <w:rPr>
          <w:spacing w:val="66"/>
          <w:sz w:val="28"/>
        </w:rPr>
        <w:t xml:space="preserve"> </w:t>
      </w:r>
      <w:r>
        <w:rPr>
          <w:sz w:val="28"/>
        </w:rPr>
        <w:t>those</w:t>
      </w:r>
      <w:r>
        <w:rPr>
          <w:spacing w:val="64"/>
          <w:sz w:val="28"/>
        </w:rPr>
        <w:t xml:space="preserve"> </w:t>
      </w:r>
      <w:r>
        <w:rPr>
          <w:sz w:val="28"/>
        </w:rPr>
        <w:t>that</w:t>
      </w:r>
      <w:r>
        <w:rPr>
          <w:spacing w:val="65"/>
          <w:sz w:val="28"/>
        </w:rPr>
        <w:t xml:space="preserve"> </w:t>
      </w:r>
      <w:r>
        <w:rPr>
          <w:sz w:val="28"/>
        </w:rPr>
        <w:t>penetrates</w:t>
      </w:r>
      <w:r>
        <w:rPr>
          <w:spacing w:val="65"/>
          <w:sz w:val="28"/>
        </w:rPr>
        <w:t xml:space="preserve"> </w:t>
      </w:r>
      <w:r>
        <w:rPr>
          <w:sz w:val="28"/>
        </w:rPr>
        <w:t>the</w:t>
      </w:r>
      <w:r>
        <w:rPr>
          <w:spacing w:val="67"/>
          <w:sz w:val="28"/>
        </w:rPr>
        <w:t xml:space="preserve"> </w:t>
      </w:r>
      <w:r>
        <w:rPr>
          <w:sz w:val="28"/>
        </w:rPr>
        <w:t>surface</w:t>
      </w:r>
      <w:r>
        <w:rPr>
          <w:spacing w:val="67"/>
          <w:sz w:val="28"/>
        </w:rPr>
        <w:t xml:space="preserve"> </w:t>
      </w:r>
      <w:r>
        <w:rPr>
          <w:sz w:val="28"/>
        </w:rPr>
        <w:t>of</w:t>
      </w:r>
      <w:r>
        <w:rPr>
          <w:spacing w:val="64"/>
          <w:sz w:val="28"/>
        </w:rPr>
        <w:t xml:space="preserve"> </w:t>
      </w:r>
      <w:r>
        <w:rPr>
          <w:sz w:val="28"/>
        </w:rPr>
        <w:t>the</w:t>
      </w:r>
      <w:r>
        <w:rPr>
          <w:spacing w:val="67"/>
          <w:sz w:val="28"/>
        </w:rPr>
        <w:t xml:space="preserve"> </w:t>
      </w:r>
      <w:r>
        <w:rPr>
          <w:sz w:val="28"/>
        </w:rPr>
        <w:t>medium</w:t>
      </w:r>
      <w:r>
        <w:rPr>
          <w:spacing w:val="62"/>
          <w:sz w:val="28"/>
        </w:rPr>
        <w:t xml:space="preserve"> </w:t>
      </w:r>
      <w:r>
        <w:rPr>
          <w:sz w:val="28"/>
        </w:rPr>
        <w:t>and</w:t>
      </w:r>
      <w:r>
        <w:rPr>
          <w:spacing w:val="-67"/>
          <w:sz w:val="28"/>
        </w:rPr>
        <w:t xml:space="preserve"> </w:t>
      </w:r>
      <w:r>
        <w:rPr>
          <w:sz w:val="28"/>
        </w:rPr>
        <w:t>absorbs nutrients.</w:t>
      </w:r>
    </w:p>
    <w:p w:rsidR="0002676E" w:rsidRDefault="003C6933">
      <w:pPr>
        <w:pStyle w:val="a4"/>
        <w:numPr>
          <w:ilvl w:val="0"/>
          <w:numId w:val="24"/>
        </w:numPr>
        <w:tabs>
          <w:tab w:val="left" w:pos="1241"/>
        </w:tabs>
        <w:spacing w:before="1"/>
        <w:ind w:left="1240" w:hanging="281"/>
        <w:rPr>
          <w:sz w:val="28"/>
        </w:rPr>
      </w:pPr>
      <w:r>
        <w:rPr>
          <w:sz w:val="28"/>
        </w:rPr>
        <w:t>Aerial</w:t>
      </w:r>
      <w:r>
        <w:rPr>
          <w:spacing w:val="-1"/>
          <w:sz w:val="28"/>
        </w:rPr>
        <w:t xml:space="preserve"> </w:t>
      </w:r>
      <w:r>
        <w:rPr>
          <w:sz w:val="28"/>
        </w:rPr>
        <w:t>mycelium</w:t>
      </w:r>
      <w:r>
        <w:rPr>
          <w:spacing w:val="-6"/>
          <w:sz w:val="28"/>
        </w:rPr>
        <w:t xml:space="preserve"> </w:t>
      </w:r>
      <w:r>
        <w:rPr>
          <w:sz w:val="28"/>
        </w:rPr>
        <w:t>are</w:t>
      </w:r>
      <w:r>
        <w:rPr>
          <w:spacing w:val="-1"/>
          <w:sz w:val="28"/>
        </w:rPr>
        <w:t xml:space="preserve"> </w:t>
      </w:r>
      <w:r>
        <w:rPr>
          <w:sz w:val="28"/>
        </w:rPr>
        <w:t>those</w:t>
      </w:r>
      <w:r>
        <w:rPr>
          <w:spacing w:val="-1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grow</w:t>
      </w:r>
      <w:r>
        <w:rPr>
          <w:spacing w:val="-2"/>
          <w:sz w:val="28"/>
        </w:rPr>
        <w:t xml:space="preserve"> </w:t>
      </w:r>
      <w:r>
        <w:rPr>
          <w:sz w:val="28"/>
        </w:rPr>
        <w:t>above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agar</w:t>
      </w:r>
      <w:r>
        <w:rPr>
          <w:spacing w:val="-2"/>
          <w:sz w:val="28"/>
        </w:rPr>
        <w:t xml:space="preserve"> </w:t>
      </w:r>
      <w:r>
        <w:rPr>
          <w:sz w:val="28"/>
        </w:rPr>
        <w:t>surface</w:t>
      </w:r>
    </w:p>
    <w:p w:rsidR="0002676E" w:rsidRDefault="003C6933">
      <w:pPr>
        <w:pStyle w:val="a4"/>
        <w:numPr>
          <w:ilvl w:val="0"/>
          <w:numId w:val="24"/>
        </w:numPr>
        <w:tabs>
          <w:tab w:val="left" w:pos="1250"/>
        </w:tabs>
        <w:spacing w:before="47" w:line="276" w:lineRule="auto"/>
        <w:ind w:right="767" w:firstLine="0"/>
        <w:rPr>
          <w:sz w:val="28"/>
        </w:rPr>
      </w:pPr>
      <w:r>
        <w:rPr>
          <w:sz w:val="28"/>
        </w:rPr>
        <w:t>Fertile</w:t>
      </w:r>
      <w:r>
        <w:rPr>
          <w:spacing w:val="2"/>
          <w:sz w:val="28"/>
        </w:rPr>
        <w:t xml:space="preserve"> </w:t>
      </w:r>
      <w:r>
        <w:rPr>
          <w:sz w:val="28"/>
        </w:rPr>
        <w:t>mycelium</w:t>
      </w:r>
      <w:r>
        <w:rPr>
          <w:spacing w:val="1"/>
          <w:sz w:val="28"/>
        </w:rPr>
        <w:t xml:space="preserve"> </w:t>
      </w:r>
      <w:r>
        <w:rPr>
          <w:sz w:val="28"/>
        </w:rPr>
        <w:t>are</w:t>
      </w:r>
      <w:r>
        <w:rPr>
          <w:spacing w:val="6"/>
          <w:sz w:val="28"/>
        </w:rPr>
        <w:t xml:space="preserve"> </w:t>
      </w:r>
      <w:r>
        <w:rPr>
          <w:sz w:val="28"/>
        </w:rPr>
        <w:t>aerial</w:t>
      </w:r>
      <w:r>
        <w:rPr>
          <w:spacing w:val="4"/>
          <w:sz w:val="28"/>
        </w:rPr>
        <w:t xml:space="preserve"> </w:t>
      </w:r>
      <w:r>
        <w:rPr>
          <w:sz w:val="28"/>
        </w:rPr>
        <w:t>hyphae</w:t>
      </w:r>
      <w:r>
        <w:rPr>
          <w:spacing w:val="2"/>
          <w:sz w:val="28"/>
        </w:rPr>
        <w:t xml:space="preserve"> </w:t>
      </w:r>
      <w:r>
        <w:rPr>
          <w:sz w:val="28"/>
        </w:rPr>
        <w:t>that</w:t>
      </w:r>
      <w:r>
        <w:rPr>
          <w:spacing w:val="4"/>
          <w:sz w:val="28"/>
        </w:rPr>
        <w:t xml:space="preserve"> </w:t>
      </w:r>
      <w:r>
        <w:rPr>
          <w:sz w:val="28"/>
        </w:rPr>
        <w:t>bear</w:t>
      </w:r>
      <w:r>
        <w:rPr>
          <w:spacing w:val="3"/>
          <w:sz w:val="28"/>
        </w:rPr>
        <w:t xml:space="preserve"> </w:t>
      </w:r>
      <w:r>
        <w:rPr>
          <w:sz w:val="28"/>
        </w:rPr>
        <w:t>reproductive</w:t>
      </w:r>
      <w:r>
        <w:rPr>
          <w:spacing w:val="3"/>
          <w:sz w:val="28"/>
        </w:rPr>
        <w:t xml:space="preserve"> </w:t>
      </w:r>
      <w:r>
        <w:rPr>
          <w:sz w:val="28"/>
        </w:rPr>
        <w:t>structures</w:t>
      </w:r>
      <w:r>
        <w:rPr>
          <w:spacing w:val="4"/>
          <w:sz w:val="28"/>
        </w:rPr>
        <w:t xml:space="preserve"> </w:t>
      </w:r>
      <w:r>
        <w:rPr>
          <w:sz w:val="28"/>
        </w:rPr>
        <w:t>such</w:t>
      </w:r>
      <w:r>
        <w:rPr>
          <w:spacing w:val="5"/>
          <w:sz w:val="28"/>
        </w:rPr>
        <w:t xml:space="preserve"> </w:t>
      </w:r>
      <w:r>
        <w:rPr>
          <w:sz w:val="28"/>
        </w:rPr>
        <w:t>as</w:t>
      </w:r>
      <w:r>
        <w:rPr>
          <w:spacing w:val="4"/>
          <w:sz w:val="28"/>
        </w:rPr>
        <w:t xml:space="preserve"> </w:t>
      </w:r>
      <w:r>
        <w:rPr>
          <w:sz w:val="28"/>
        </w:rPr>
        <w:t>conidia</w:t>
      </w:r>
      <w:r>
        <w:rPr>
          <w:spacing w:val="-67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sporangia.</w:t>
      </w:r>
    </w:p>
    <w:p w:rsidR="0002676E" w:rsidRDefault="003C6933">
      <w:pPr>
        <w:pStyle w:val="a3"/>
        <w:spacing w:line="276" w:lineRule="auto"/>
        <w:ind w:left="960" w:right="759"/>
        <w:jc w:val="both"/>
        <w:rPr>
          <w:b/>
        </w:rPr>
      </w:pPr>
      <w:r>
        <w:t>Since hypha is the structural unit of mould, the mycelium imparts colour, texture and</w:t>
      </w:r>
      <w:r>
        <w:rPr>
          <w:spacing w:val="1"/>
        </w:rPr>
        <w:t xml:space="preserve"> </w:t>
      </w:r>
      <w:r>
        <w:t>topography to the colony. Those fungi that possess melanin pigments in their cell wall</w:t>
      </w:r>
      <w:r>
        <w:rPr>
          <w:spacing w:val="1"/>
        </w:rPr>
        <w:t xml:space="preserve"> </w:t>
      </w:r>
      <w:r>
        <w:t>are</w:t>
      </w:r>
      <w:r>
        <w:rPr>
          <w:spacing w:val="53"/>
        </w:rPr>
        <w:t xml:space="preserve"> </w:t>
      </w:r>
      <w:r>
        <w:t>called</w:t>
      </w:r>
      <w:r>
        <w:rPr>
          <w:spacing w:val="50"/>
        </w:rPr>
        <w:t xml:space="preserve"> </w:t>
      </w:r>
      <w:r>
        <w:t>phaeoid</w:t>
      </w:r>
      <w:r>
        <w:rPr>
          <w:spacing w:val="51"/>
        </w:rPr>
        <w:t xml:space="preserve"> </w:t>
      </w:r>
      <w:r>
        <w:t>or</w:t>
      </w:r>
      <w:r>
        <w:rPr>
          <w:spacing w:val="53"/>
        </w:rPr>
        <w:t xml:space="preserve"> </w:t>
      </w:r>
      <w:r>
        <w:t>dematiaceous</w:t>
      </w:r>
      <w:r>
        <w:rPr>
          <w:spacing w:val="53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their</w:t>
      </w:r>
      <w:r>
        <w:rPr>
          <w:spacing w:val="50"/>
        </w:rPr>
        <w:t xml:space="preserve"> </w:t>
      </w:r>
      <w:r>
        <w:t>colonies</w:t>
      </w:r>
      <w:r>
        <w:rPr>
          <w:spacing w:val="54"/>
        </w:rPr>
        <w:t xml:space="preserve"> </w:t>
      </w:r>
      <w:r>
        <w:t>are</w:t>
      </w:r>
      <w:r>
        <w:rPr>
          <w:spacing w:val="53"/>
        </w:rPr>
        <w:t xml:space="preserve"> </w:t>
      </w:r>
      <w:r>
        <w:t>coloured</w:t>
      </w:r>
      <w:r>
        <w:rPr>
          <w:spacing w:val="51"/>
        </w:rPr>
        <w:t xml:space="preserve"> </w:t>
      </w:r>
      <w:r>
        <w:t>grey,</w:t>
      </w:r>
      <w:r>
        <w:rPr>
          <w:spacing w:val="53"/>
        </w:rPr>
        <w:t xml:space="preserve"> </w:t>
      </w:r>
      <w:r>
        <w:t>black</w:t>
      </w:r>
      <w:r>
        <w:rPr>
          <w:spacing w:val="51"/>
        </w:rPr>
        <w:t xml:space="preserve"> </w:t>
      </w:r>
      <w:r>
        <w:t>or</w:t>
      </w:r>
      <w:r>
        <w:rPr>
          <w:spacing w:val="-67"/>
        </w:rPr>
        <w:t xml:space="preserve"> </w:t>
      </w:r>
      <w:r>
        <w:t>olive.</w:t>
      </w:r>
      <w:r>
        <w:rPr>
          <w:spacing w:val="1"/>
        </w:rPr>
        <w:t xml:space="preserve"> </w:t>
      </w:r>
      <w:r>
        <w:t>Examples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Bipolaris,</w:t>
      </w:r>
      <w:r>
        <w:rPr>
          <w:spacing w:val="1"/>
        </w:rPr>
        <w:t xml:space="preserve"> </w:t>
      </w:r>
      <w:r>
        <w:t>Cladosporium,</w:t>
      </w:r>
      <w:r>
        <w:rPr>
          <w:spacing w:val="1"/>
        </w:rPr>
        <w:t xml:space="preserve"> </w:t>
      </w:r>
      <w:r>
        <w:t>Exophiala,</w:t>
      </w:r>
      <w:r>
        <w:rPr>
          <w:spacing w:val="1"/>
        </w:rPr>
        <w:t xml:space="preserve"> </w:t>
      </w:r>
      <w:r>
        <w:t>Fonsecaea,</w:t>
      </w:r>
      <w:r>
        <w:rPr>
          <w:spacing w:val="1"/>
        </w:rPr>
        <w:t xml:space="preserve"> </w:t>
      </w:r>
      <w:r>
        <w:t>Phialophora and Wangiella Those hyphae that don't possess any pigment in their cell</w:t>
      </w:r>
      <w:r>
        <w:rPr>
          <w:spacing w:val="1"/>
        </w:rPr>
        <w:t xml:space="preserve"> </w:t>
      </w:r>
      <w:r>
        <w:t>wall are called hyaline. Hyphae may have some specialized structure or appearance</w:t>
      </w:r>
      <w:r>
        <w:rPr>
          <w:spacing w:val="1"/>
        </w:rPr>
        <w:t xml:space="preserve"> </w:t>
      </w:r>
      <w:r>
        <w:t>that aid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identification.</w:t>
      </w:r>
      <w:r>
        <w:rPr>
          <w:spacing w:val="-2"/>
        </w:rPr>
        <w:t xml:space="preserve"> </w:t>
      </w:r>
      <w:r>
        <w:t>Some of these</w:t>
      </w:r>
      <w:r>
        <w:rPr>
          <w:spacing w:val="5"/>
        </w:rPr>
        <w:t xml:space="preserve"> </w:t>
      </w:r>
      <w:r>
        <w:rPr>
          <w:b/>
        </w:rPr>
        <w:t>are:</w:t>
      </w:r>
    </w:p>
    <w:p w:rsidR="0002676E" w:rsidRDefault="0002676E">
      <w:pPr>
        <w:pStyle w:val="a3"/>
        <w:spacing w:before="4"/>
        <w:rPr>
          <w:b/>
          <w:sz w:val="32"/>
        </w:rPr>
      </w:pPr>
    </w:p>
    <w:p w:rsidR="0002676E" w:rsidRDefault="003C6933">
      <w:pPr>
        <w:pStyle w:val="a4"/>
        <w:numPr>
          <w:ilvl w:val="0"/>
          <w:numId w:val="23"/>
        </w:numPr>
        <w:tabs>
          <w:tab w:val="left" w:pos="1287"/>
        </w:tabs>
        <w:spacing w:line="276" w:lineRule="auto"/>
        <w:ind w:right="768" w:firstLine="0"/>
        <w:rPr>
          <w:sz w:val="28"/>
        </w:rPr>
      </w:pPr>
      <w:r>
        <w:rPr>
          <w:sz w:val="28"/>
        </w:rPr>
        <w:t>Spiral</w:t>
      </w:r>
      <w:r>
        <w:rPr>
          <w:spacing w:val="33"/>
          <w:sz w:val="28"/>
        </w:rPr>
        <w:t xml:space="preserve"> </w:t>
      </w:r>
      <w:r>
        <w:rPr>
          <w:sz w:val="28"/>
        </w:rPr>
        <w:t>hyphae:</w:t>
      </w:r>
      <w:r>
        <w:rPr>
          <w:spacing w:val="35"/>
          <w:sz w:val="28"/>
        </w:rPr>
        <w:t xml:space="preserve"> </w:t>
      </w:r>
      <w:r>
        <w:rPr>
          <w:sz w:val="28"/>
        </w:rPr>
        <w:t>These</w:t>
      </w:r>
      <w:r>
        <w:rPr>
          <w:spacing w:val="34"/>
          <w:sz w:val="28"/>
        </w:rPr>
        <w:t xml:space="preserve"> </w:t>
      </w:r>
      <w:r>
        <w:rPr>
          <w:sz w:val="28"/>
        </w:rPr>
        <w:t>are</w:t>
      </w:r>
      <w:r>
        <w:rPr>
          <w:spacing w:val="33"/>
          <w:sz w:val="28"/>
        </w:rPr>
        <w:t xml:space="preserve"> </w:t>
      </w:r>
      <w:r>
        <w:rPr>
          <w:sz w:val="28"/>
        </w:rPr>
        <w:t>spirally</w:t>
      </w:r>
      <w:r>
        <w:rPr>
          <w:spacing w:val="31"/>
          <w:sz w:val="28"/>
        </w:rPr>
        <w:t xml:space="preserve"> </w:t>
      </w:r>
      <w:r>
        <w:rPr>
          <w:sz w:val="28"/>
        </w:rPr>
        <w:t>coiled</w:t>
      </w:r>
      <w:r>
        <w:rPr>
          <w:spacing w:val="35"/>
          <w:sz w:val="28"/>
        </w:rPr>
        <w:t xml:space="preserve"> </w:t>
      </w:r>
      <w:r>
        <w:rPr>
          <w:sz w:val="28"/>
        </w:rPr>
        <w:t>hyphae</w:t>
      </w:r>
      <w:r>
        <w:rPr>
          <w:spacing w:val="34"/>
          <w:sz w:val="28"/>
        </w:rPr>
        <w:t xml:space="preserve"> </w:t>
      </w:r>
      <w:r>
        <w:rPr>
          <w:sz w:val="28"/>
        </w:rPr>
        <w:t>commonly</w:t>
      </w:r>
      <w:r>
        <w:rPr>
          <w:spacing w:val="34"/>
          <w:sz w:val="28"/>
        </w:rPr>
        <w:t xml:space="preserve"> </w:t>
      </w:r>
      <w:r>
        <w:rPr>
          <w:sz w:val="28"/>
        </w:rPr>
        <w:t>seen</w:t>
      </w:r>
      <w:r>
        <w:rPr>
          <w:spacing w:val="33"/>
          <w:sz w:val="28"/>
        </w:rPr>
        <w:t xml:space="preserve"> </w:t>
      </w:r>
      <w:r>
        <w:rPr>
          <w:sz w:val="28"/>
        </w:rPr>
        <w:t>in</w:t>
      </w:r>
      <w:r>
        <w:rPr>
          <w:spacing w:val="35"/>
          <w:sz w:val="28"/>
        </w:rPr>
        <w:t xml:space="preserve"> </w:t>
      </w:r>
      <w:r>
        <w:rPr>
          <w:sz w:val="28"/>
        </w:rPr>
        <w:t>Trichophyton</w:t>
      </w:r>
      <w:r>
        <w:rPr>
          <w:spacing w:val="-67"/>
          <w:sz w:val="28"/>
        </w:rPr>
        <w:t xml:space="preserve"> </w:t>
      </w:r>
      <w:r>
        <w:rPr>
          <w:sz w:val="28"/>
        </w:rPr>
        <w:t>mentagrophytes.</w:t>
      </w:r>
    </w:p>
    <w:p w:rsidR="0002676E" w:rsidRDefault="003C6933">
      <w:pPr>
        <w:pStyle w:val="a4"/>
        <w:numPr>
          <w:ilvl w:val="0"/>
          <w:numId w:val="23"/>
        </w:numPr>
        <w:tabs>
          <w:tab w:val="left" w:pos="1359"/>
        </w:tabs>
        <w:spacing w:line="276" w:lineRule="auto"/>
        <w:ind w:right="766" w:firstLine="0"/>
        <w:rPr>
          <w:sz w:val="28"/>
        </w:rPr>
      </w:pPr>
      <w:r>
        <w:rPr>
          <w:sz w:val="28"/>
        </w:rPr>
        <w:t>Pectinate</w:t>
      </w:r>
      <w:r>
        <w:rPr>
          <w:spacing w:val="17"/>
          <w:sz w:val="28"/>
        </w:rPr>
        <w:t xml:space="preserve"> </w:t>
      </w:r>
      <w:r>
        <w:rPr>
          <w:sz w:val="28"/>
        </w:rPr>
        <w:t>body:</w:t>
      </w:r>
      <w:r>
        <w:rPr>
          <w:spacing w:val="18"/>
          <w:sz w:val="28"/>
        </w:rPr>
        <w:t xml:space="preserve"> </w:t>
      </w:r>
      <w:r>
        <w:rPr>
          <w:sz w:val="28"/>
        </w:rPr>
        <w:t>These</w:t>
      </w:r>
      <w:r>
        <w:rPr>
          <w:spacing w:val="17"/>
          <w:sz w:val="28"/>
        </w:rPr>
        <w:t xml:space="preserve"> </w:t>
      </w:r>
      <w:r>
        <w:rPr>
          <w:sz w:val="28"/>
        </w:rPr>
        <w:t>are</w:t>
      </w:r>
      <w:r>
        <w:rPr>
          <w:spacing w:val="17"/>
          <w:sz w:val="28"/>
        </w:rPr>
        <w:t xml:space="preserve"> </w:t>
      </w:r>
      <w:r>
        <w:rPr>
          <w:sz w:val="28"/>
        </w:rPr>
        <w:t>short,</w:t>
      </w:r>
      <w:r>
        <w:rPr>
          <w:spacing w:val="19"/>
          <w:sz w:val="28"/>
        </w:rPr>
        <w:t xml:space="preserve"> </w:t>
      </w:r>
      <w:r>
        <w:rPr>
          <w:sz w:val="28"/>
        </w:rPr>
        <w:t>unilateral</w:t>
      </w:r>
      <w:r>
        <w:rPr>
          <w:spacing w:val="18"/>
          <w:sz w:val="28"/>
        </w:rPr>
        <w:t xml:space="preserve"> </w:t>
      </w:r>
      <w:r>
        <w:rPr>
          <w:sz w:val="28"/>
        </w:rPr>
        <w:t>projections</w:t>
      </w:r>
      <w:r>
        <w:rPr>
          <w:spacing w:val="20"/>
          <w:sz w:val="28"/>
        </w:rPr>
        <w:t xml:space="preserve"> </w:t>
      </w:r>
      <w:r>
        <w:rPr>
          <w:sz w:val="28"/>
        </w:rPr>
        <w:t>from</w:t>
      </w:r>
      <w:r>
        <w:rPr>
          <w:spacing w:val="15"/>
          <w:sz w:val="28"/>
        </w:rPr>
        <w:t xml:space="preserve"> </w:t>
      </w:r>
      <w:r>
        <w:rPr>
          <w:sz w:val="28"/>
        </w:rPr>
        <w:t>the</w:t>
      </w:r>
      <w:r>
        <w:rPr>
          <w:spacing w:val="20"/>
          <w:sz w:val="28"/>
        </w:rPr>
        <w:t xml:space="preserve"> </w:t>
      </w:r>
      <w:r>
        <w:rPr>
          <w:sz w:val="28"/>
        </w:rPr>
        <w:t>hyphae</w:t>
      </w:r>
      <w:r>
        <w:rPr>
          <w:spacing w:val="20"/>
          <w:sz w:val="28"/>
        </w:rPr>
        <w:t xml:space="preserve"> </w:t>
      </w:r>
      <w:r>
        <w:rPr>
          <w:sz w:val="28"/>
        </w:rPr>
        <w:t>that</w:t>
      </w:r>
      <w:r>
        <w:rPr>
          <w:spacing w:val="-67"/>
          <w:sz w:val="28"/>
        </w:rPr>
        <w:t xml:space="preserve"> </w:t>
      </w:r>
      <w:r>
        <w:rPr>
          <w:sz w:val="28"/>
        </w:rPr>
        <w:t>resemble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broken</w:t>
      </w:r>
      <w:r>
        <w:rPr>
          <w:spacing w:val="1"/>
          <w:sz w:val="28"/>
        </w:rPr>
        <w:t xml:space="preserve"> </w:t>
      </w:r>
      <w:r>
        <w:rPr>
          <w:sz w:val="28"/>
        </w:rPr>
        <w:t>comb.</w:t>
      </w:r>
      <w:r>
        <w:rPr>
          <w:spacing w:val="-2"/>
          <w:sz w:val="28"/>
        </w:rPr>
        <w:t xml:space="preserve"> </w:t>
      </w:r>
      <w:r>
        <w:rPr>
          <w:sz w:val="28"/>
        </w:rPr>
        <w:t>Commonly</w:t>
      </w:r>
      <w:r>
        <w:rPr>
          <w:spacing w:val="-4"/>
          <w:sz w:val="28"/>
        </w:rPr>
        <w:t xml:space="preserve"> </w:t>
      </w:r>
      <w:r>
        <w:rPr>
          <w:sz w:val="28"/>
        </w:rPr>
        <w:t>seen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Microsporum</w:t>
      </w:r>
      <w:r>
        <w:rPr>
          <w:spacing w:val="-6"/>
          <w:sz w:val="28"/>
        </w:rPr>
        <w:t xml:space="preserve"> </w:t>
      </w:r>
      <w:r>
        <w:rPr>
          <w:sz w:val="28"/>
        </w:rPr>
        <w:t>audouinii.</w:t>
      </w:r>
    </w:p>
    <w:p w:rsidR="0002676E" w:rsidRDefault="0002676E">
      <w:pPr>
        <w:spacing w:line="276" w:lineRule="auto"/>
        <w:rPr>
          <w:sz w:val="28"/>
        </w:rPr>
        <w:sectPr w:rsidR="0002676E">
          <w:headerReference w:type="default" r:id="rId203"/>
          <w:footerReference w:type="default" r:id="rId204"/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shape id="_x0000_s1967" style="position:absolute;margin-left:24pt;margin-top:24pt;width:547.45pt;height:794.05pt;z-index:-1997260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966" style="position:absolute;margin-left:24pt;margin-top:24pt;width:547.45pt;height:794.05pt;z-index:-1997209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4"/>
        <w:numPr>
          <w:ilvl w:val="0"/>
          <w:numId w:val="23"/>
        </w:numPr>
        <w:tabs>
          <w:tab w:val="left" w:pos="1287"/>
        </w:tabs>
        <w:spacing w:before="89"/>
        <w:ind w:left="1286"/>
        <w:rPr>
          <w:sz w:val="28"/>
        </w:rPr>
      </w:pPr>
      <w:r>
        <w:pict>
          <v:shape id="_x0000_s1965" style="position:absolute;left:0;text-align:left;margin-left:52.7pt;margin-top:-14.65pt;width:490.35pt;height:4.45pt;z-index:-19973120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sz w:val="28"/>
        </w:rPr>
        <w:t>Favic</w:t>
      </w:r>
      <w:r w:rsidR="003C6933">
        <w:rPr>
          <w:spacing w:val="33"/>
          <w:sz w:val="28"/>
        </w:rPr>
        <w:t xml:space="preserve"> </w:t>
      </w:r>
      <w:r w:rsidR="003C6933">
        <w:rPr>
          <w:sz w:val="28"/>
        </w:rPr>
        <w:t>chandelier:</w:t>
      </w:r>
      <w:r w:rsidR="003C6933">
        <w:rPr>
          <w:spacing w:val="32"/>
          <w:sz w:val="28"/>
        </w:rPr>
        <w:t xml:space="preserve"> </w:t>
      </w:r>
      <w:r w:rsidR="003C6933">
        <w:rPr>
          <w:sz w:val="28"/>
        </w:rPr>
        <w:t>These</w:t>
      </w:r>
      <w:r w:rsidR="003C6933">
        <w:rPr>
          <w:spacing w:val="33"/>
          <w:sz w:val="28"/>
        </w:rPr>
        <w:t xml:space="preserve"> </w:t>
      </w:r>
      <w:r w:rsidR="003C6933">
        <w:rPr>
          <w:sz w:val="28"/>
        </w:rPr>
        <w:t>are</w:t>
      </w:r>
      <w:r w:rsidR="003C6933">
        <w:rPr>
          <w:spacing w:val="33"/>
          <w:sz w:val="28"/>
        </w:rPr>
        <w:t xml:space="preserve"> </w:t>
      </w:r>
      <w:r w:rsidR="003C6933">
        <w:rPr>
          <w:sz w:val="28"/>
        </w:rPr>
        <w:t>the</w:t>
      </w:r>
      <w:r w:rsidR="003C6933">
        <w:rPr>
          <w:spacing w:val="33"/>
          <w:sz w:val="28"/>
        </w:rPr>
        <w:t xml:space="preserve"> </w:t>
      </w:r>
      <w:r w:rsidR="003C6933">
        <w:rPr>
          <w:sz w:val="28"/>
        </w:rPr>
        <w:t>group</w:t>
      </w:r>
      <w:r w:rsidR="003C6933">
        <w:rPr>
          <w:spacing w:val="34"/>
          <w:sz w:val="28"/>
        </w:rPr>
        <w:t xml:space="preserve"> </w:t>
      </w:r>
      <w:r w:rsidR="003C6933">
        <w:rPr>
          <w:sz w:val="28"/>
        </w:rPr>
        <w:t>of</w:t>
      </w:r>
      <w:r w:rsidR="003C6933">
        <w:rPr>
          <w:spacing w:val="33"/>
          <w:sz w:val="28"/>
        </w:rPr>
        <w:t xml:space="preserve"> </w:t>
      </w:r>
      <w:r w:rsidR="003C6933">
        <w:rPr>
          <w:sz w:val="28"/>
        </w:rPr>
        <w:t>hyphal</w:t>
      </w:r>
      <w:r w:rsidR="003C6933">
        <w:rPr>
          <w:spacing w:val="34"/>
          <w:sz w:val="28"/>
        </w:rPr>
        <w:t xml:space="preserve"> </w:t>
      </w:r>
      <w:r w:rsidR="003C6933">
        <w:rPr>
          <w:sz w:val="28"/>
        </w:rPr>
        <w:t>tips</w:t>
      </w:r>
      <w:r w:rsidR="003C6933">
        <w:rPr>
          <w:spacing w:val="34"/>
          <w:sz w:val="28"/>
        </w:rPr>
        <w:t xml:space="preserve"> </w:t>
      </w:r>
      <w:r w:rsidR="003C6933">
        <w:rPr>
          <w:sz w:val="28"/>
        </w:rPr>
        <w:t>that</w:t>
      </w:r>
      <w:r w:rsidR="003C6933">
        <w:rPr>
          <w:spacing w:val="34"/>
          <w:sz w:val="28"/>
        </w:rPr>
        <w:t xml:space="preserve"> </w:t>
      </w:r>
      <w:r w:rsidR="003C6933">
        <w:rPr>
          <w:sz w:val="28"/>
        </w:rPr>
        <w:t>collectively</w:t>
      </w:r>
      <w:r w:rsidR="003C6933">
        <w:rPr>
          <w:spacing w:val="32"/>
          <w:sz w:val="28"/>
        </w:rPr>
        <w:t xml:space="preserve"> </w:t>
      </w:r>
      <w:r w:rsidR="003C6933">
        <w:rPr>
          <w:sz w:val="28"/>
        </w:rPr>
        <w:t>resemble</w:t>
      </w:r>
      <w:r w:rsidR="003C6933">
        <w:rPr>
          <w:spacing w:val="33"/>
          <w:sz w:val="28"/>
        </w:rPr>
        <w:t xml:space="preserve"> </w:t>
      </w:r>
      <w:r w:rsidR="003C6933">
        <w:rPr>
          <w:sz w:val="28"/>
        </w:rPr>
        <w:t>a</w:t>
      </w:r>
    </w:p>
    <w:p w:rsidR="0002676E" w:rsidRDefault="003C6933">
      <w:pPr>
        <w:pStyle w:val="a3"/>
        <w:spacing w:before="48"/>
        <w:ind w:left="960"/>
      </w:pPr>
      <w:r>
        <w:t>c</w:t>
      </w:r>
      <w:r>
        <w:rPr>
          <w:spacing w:val="1"/>
        </w:rPr>
        <w:t>h</w:t>
      </w:r>
      <w:r>
        <w:rPr>
          <w:spacing w:val="-3"/>
        </w:rPr>
        <w:t>a</w:t>
      </w:r>
      <w:r>
        <w:t>n</w:t>
      </w:r>
      <w:r>
        <w:rPr>
          <w:spacing w:val="-2"/>
        </w:rPr>
        <w:t>d</w:t>
      </w:r>
      <w:r>
        <w:t>e</w:t>
      </w:r>
      <w:r>
        <w:rPr>
          <w:spacing w:val="-2"/>
        </w:rPr>
        <w:t>l</w:t>
      </w:r>
      <w:r>
        <w:t xml:space="preserve">ier </w:t>
      </w:r>
      <w:r>
        <w:rPr>
          <w:spacing w:val="13"/>
        </w:rPr>
        <w:t xml:space="preserve"> </w:t>
      </w:r>
      <w:r>
        <w:t xml:space="preserve">or </w:t>
      </w:r>
      <w:r>
        <w:rPr>
          <w:spacing w:val="11"/>
        </w:rPr>
        <w:t xml:space="preserve"> </w:t>
      </w:r>
      <w:r>
        <w:t xml:space="preserve">the </w:t>
      </w:r>
      <w:r>
        <w:rPr>
          <w:spacing w:val="13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-2"/>
        </w:rPr>
        <w:t>t</w:t>
      </w:r>
      <w:r>
        <w:t>le</w:t>
      </w:r>
      <w:r>
        <w:rPr>
          <w:spacing w:val="-3"/>
        </w:rPr>
        <w:t>r</w:t>
      </w:r>
      <w:r>
        <w:t xml:space="preserve">s( </w:t>
      </w:r>
      <w:r>
        <w:rPr>
          <w:spacing w:val="18"/>
        </w:rPr>
        <w:t xml:space="preserve"> </w:t>
      </w:r>
      <w:r>
        <w:rPr>
          <w:w w:val="58"/>
          <w:rtl/>
        </w:rPr>
        <w:t>ال</w:t>
      </w:r>
      <w:r>
        <w:rPr>
          <w:rtl/>
        </w:rPr>
        <w:t>و</w:t>
      </w:r>
      <w:r>
        <w:rPr>
          <w:w w:val="96"/>
          <w:rtl/>
        </w:rPr>
        <w:t>ع</w:t>
      </w:r>
      <w:r>
        <w:rPr>
          <w:spacing w:val="-3"/>
          <w:rtl/>
        </w:rPr>
        <w:t>ل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  <w:w w:val="46"/>
          <w:rtl/>
        </w:rPr>
        <w:t>ق</w:t>
      </w:r>
      <w:r>
        <w:rPr>
          <w:rtl/>
        </w:rPr>
        <w:t>رن</w:t>
      </w:r>
      <w:r>
        <w:t xml:space="preserve">) </w:t>
      </w:r>
      <w:r>
        <w:rPr>
          <w:spacing w:val="13"/>
        </w:rPr>
        <w:t xml:space="preserve"> </w:t>
      </w:r>
      <w:r>
        <w:t xml:space="preserve">of </w:t>
      </w:r>
      <w:r>
        <w:rPr>
          <w:spacing w:val="11"/>
        </w:rPr>
        <w:t xml:space="preserve"> </w:t>
      </w:r>
      <w:r>
        <w:t xml:space="preserve">the </w:t>
      </w:r>
      <w:r>
        <w:rPr>
          <w:spacing w:val="13"/>
        </w:rPr>
        <w:t xml:space="preserve"> </w:t>
      </w:r>
      <w:r>
        <w:t>d</w:t>
      </w:r>
      <w:r>
        <w:rPr>
          <w:spacing w:val="-3"/>
        </w:rPr>
        <w:t>e</w:t>
      </w:r>
      <w:r>
        <w:t xml:space="preserve">er </w:t>
      </w:r>
      <w:r>
        <w:rPr>
          <w:spacing w:val="13"/>
        </w:rPr>
        <w:t xml:space="preserve"> </w:t>
      </w:r>
      <w:r>
        <w:t>(a</w:t>
      </w:r>
      <w:r>
        <w:rPr>
          <w:spacing w:val="-1"/>
        </w:rPr>
        <w:t>n</w:t>
      </w:r>
      <w:r>
        <w:t>t</w:t>
      </w:r>
      <w:r>
        <w:rPr>
          <w:spacing w:val="-2"/>
        </w:rPr>
        <w:t>l</w:t>
      </w:r>
      <w:r>
        <w:t xml:space="preserve">er </w:t>
      </w:r>
      <w:r>
        <w:rPr>
          <w:spacing w:val="13"/>
        </w:rPr>
        <w:t xml:space="preserve"> </w:t>
      </w:r>
      <w:r>
        <w:t>h</w:t>
      </w:r>
      <w:r>
        <w:rPr>
          <w:spacing w:val="-4"/>
        </w:rPr>
        <w:t>y</w:t>
      </w:r>
      <w:r>
        <w:t>p</w:t>
      </w:r>
      <w:r>
        <w:rPr>
          <w:spacing w:val="-2"/>
        </w:rPr>
        <w:t>h</w:t>
      </w:r>
      <w:r>
        <w:t xml:space="preserve">ae). 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t xml:space="preserve">hey </w:t>
      </w:r>
      <w:r>
        <w:rPr>
          <w:spacing w:val="9"/>
        </w:rPr>
        <w:t xml:space="preserve"> </w:t>
      </w:r>
      <w:r>
        <w:t>occ</w:t>
      </w:r>
      <w:r>
        <w:rPr>
          <w:spacing w:val="1"/>
        </w:rPr>
        <w:t>u</w:t>
      </w:r>
      <w:r>
        <w:t xml:space="preserve">r </w:t>
      </w:r>
      <w:r>
        <w:rPr>
          <w:spacing w:val="13"/>
        </w:rPr>
        <w:t xml:space="preserve"> </w:t>
      </w:r>
      <w:r>
        <w:rPr>
          <w:spacing w:val="-2"/>
        </w:rPr>
        <w:t>i</w:t>
      </w:r>
      <w:r>
        <w:t>n</w:t>
      </w:r>
    </w:p>
    <w:p w:rsidR="0002676E" w:rsidRDefault="003C6933">
      <w:pPr>
        <w:pStyle w:val="a3"/>
        <w:spacing w:before="50"/>
        <w:ind w:left="960"/>
        <w:jc w:val="both"/>
      </w:pPr>
      <w:r>
        <w:t>Trichophyton</w:t>
      </w:r>
      <w:r>
        <w:rPr>
          <w:spacing w:val="-6"/>
        </w:rPr>
        <w:t xml:space="preserve"> </w:t>
      </w:r>
      <w:r>
        <w:t>schoenleinii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Trichophyton</w:t>
      </w:r>
      <w:r>
        <w:rPr>
          <w:spacing w:val="-6"/>
        </w:rPr>
        <w:t xml:space="preserve"> </w:t>
      </w:r>
      <w:r>
        <w:t>violaceum.</w:t>
      </w:r>
    </w:p>
    <w:p w:rsidR="0002676E" w:rsidRDefault="003C6933">
      <w:pPr>
        <w:pStyle w:val="a4"/>
        <w:numPr>
          <w:ilvl w:val="0"/>
          <w:numId w:val="23"/>
        </w:numPr>
        <w:tabs>
          <w:tab w:val="left" w:pos="1313"/>
        </w:tabs>
        <w:spacing w:before="48" w:line="276" w:lineRule="auto"/>
        <w:ind w:right="757" w:firstLine="0"/>
        <w:jc w:val="both"/>
        <w:rPr>
          <w:sz w:val="28"/>
          <w:szCs w:val="28"/>
        </w:rPr>
      </w:pPr>
      <w:r>
        <w:rPr>
          <w:sz w:val="28"/>
          <w:szCs w:val="28"/>
        </w:rPr>
        <w:t>Nodular organ: This is an enlargement in the mycelium that consists of closely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twisted(</w:t>
      </w:r>
      <w:r>
        <w:rPr>
          <w:sz w:val="28"/>
          <w:szCs w:val="28"/>
          <w:rtl/>
        </w:rPr>
        <w:t>مجدول</w:t>
      </w:r>
      <w:r>
        <w:rPr>
          <w:sz w:val="28"/>
          <w:szCs w:val="28"/>
        </w:rPr>
        <w:t xml:space="preserve"> ) hyphae. Often seen in Trichophyton mentagrophytes and Microsporum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canis.</w:t>
      </w:r>
    </w:p>
    <w:p w:rsidR="0002676E" w:rsidRDefault="003C6933">
      <w:pPr>
        <w:pStyle w:val="a4"/>
        <w:numPr>
          <w:ilvl w:val="0"/>
          <w:numId w:val="23"/>
        </w:numPr>
        <w:tabs>
          <w:tab w:val="left" w:pos="1260"/>
        </w:tabs>
        <w:spacing w:line="276" w:lineRule="auto"/>
        <w:ind w:right="767" w:firstLine="0"/>
        <w:jc w:val="both"/>
        <w:rPr>
          <w:sz w:val="28"/>
        </w:rPr>
      </w:pPr>
      <w:r>
        <w:rPr>
          <w:sz w:val="28"/>
        </w:rPr>
        <w:t>Racquet hyphae: There is regular enlargement of one end of each segment with the</w:t>
      </w:r>
      <w:r>
        <w:rPr>
          <w:spacing w:val="1"/>
          <w:sz w:val="28"/>
        </w:rPr>
        <w:t xml:space="preserve"> </w:t>
      </w:r>
      <w:r>
        <w:rPr>
          <w:sz w:val="28"/>
        </w:rPr>
        <w:t>opposing</w:t>
      </w:r>
      <w:r>
        <w:rPr>
          <w:spacing w:val="1"/>
          <w:sz w:val="28"/>
        </w:rPr>
        <w:t xml:space="preserve"> </w:t>
      </w:r>
      <w:r>
        <w:rPr>
          <w:sz w:val="28"/>
        </w:rPr>
        <w:t>end</w:t>
      </w:r>
      <w:r>
        <w:rPr>
          <w:spacing w:val="1"/>
          <w:sz w:val="28"/>
        </w:rPr>
        <w:t xml:space="preserve"> </w:t>
      </w:r>
      <w:r>
        <w:rPr>
          <w:sz w:val="28"/>
        </w:rPr>
        <w:t>remaining</w:t>
      </w:r>
      <w:r>
        <w:rPr>
          <w:spacing w:val="1"/>
          <w:sz w:val="28"/>
        </w:rPr>
        <w:t xml:space="preserve"> </w:t>
      </w:r>
      <w:r>
        <w:rPr>
          <w:sz w:val="28"/>
        </w:rPr>
        <w:t>thin.</w:t>
      </w:r>
      <w:r>
        <w:rPr>
          <w:spacing w:val="1"/>
          <w:sz w:val="28"/>
        </w:rPr>
        <w:t xml:space="preserve"> </w:t>
      </w:r>
      <w:r>
        <w:rPr>
          <w:sz w:val="28"/>
        </w:rPr>
        <w:t>Seen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Epidermophyton</w:t>
      </w:r>
      <w:r>
        <w:rPr>
          <w:spacing w:val="1"/>
          <w:sz w:val="28"/>
        </w:rPr>
        <w:t xml:space="preserve"> </w:t>
      </w:r>
      <w:r>
        <w:rPr>
          <w:sz w:val="28"/>
        </w:rPr>
        <w:t>floccosum,</w:t>
      </w:r>
      <w:r>
        <w:rPr>
          <w:spacing w:val="1"/>
          <w:sz w:val="28"/>
        </w:rPr>
        <w:t xml:space="preserve"> </w:t>
      </w:r>
      <w:r>
        <w:rPr>
          <w:sz w:val="28"/>
        </w:rPr>
        <w:t>Trichophyton</w:t>
      </w:r>
      <w:r>
        <w:rPr>
          <w:spacing w:val="1"/>
          <w:sz w:val="28"/>
        </w:rPr>
        <w:t xml:space="preserve"> </w:t>
      </w:r>
      <w:r>
        <w:rPr>
          <w:sz w:val="28"/>
        </w:rPr>
        <w:t>mentagrophytes.</w:t>
      </w:r>
    </w:p>
    <w:p w:rsidR="0002676E" w:rsidRDefault="003C6933">
      <w:pPr>
        <w:pStyle w:val="a4"/>
        <w:numPr>
          <w:ilvl w:val="0"/>
          <w:numId w:val="23"/>
        </w:numPr>
        <w:tabs>
          <w:tab w:val="left" w:pos="1219"/>
        </w:tabs>
        <w:spacing w:before="1" w:line="276" w:lineRule="auto"/>
        <w:ind w:right="759" w:firstLine="0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483342848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533657</wp:posOffset>
            </wp:positionV>
            <wp:extent cx="512952" cy="849630"/>
            <wp:effectExtent l="0" t="0" r="0" b="0"/>
            <wp:wrapNone/>
            <wp:docPr id="5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Rhizoides: These are the root like structures seen in portions of vegetative hyphae in</w:t>
      </w:r>
      <w:r>
        <w:rPr>
          <w:spacing w:val="-67"/>
          <w:sz w:val="28"/>
        </w:rPr>
        <w:t xml:space="preserve"> </w:t>
      </w:r>
      <w:r>
        <w:rPr>
          <w:sz w:val="28"/>
        </w:rPr>
        <w:t>some members</w:t>
      </w:r>
      <w:r>
        <w:rPr>
          <w:spacing w:val="1"/>
          <w:sz w:val="28"/>
        </w:rPr>
        <w:t xml:space="preserve"> </w:t>
      </w:r>
      <w:r>
        <w:rPr>
          <w:sz w:val="28"/>
        </w:rPr>
        <w:t>of zygomycetes.</w:t>
      </w:r>
    </w:p>
    <w:p w:rsidR="0002676E" w:rsidRDefault="0002676E">
      <w:pPr>
        <w:pStyle w:val="a3"/>
        <w:spacing w:before="5"/>
        <w:rPr>
          <w:sz w:val="32"/>
        </w:rPr>
      </w:pPr>
    </w:p>
    <w:p w:rsidR="0002676E" w:rsidRDefault="003C6933">
      <w:pPr>
        <w:pStyle w:val="4"/>
      </w:pPr>
      <w:r>
        <w:rPr>
          <w:noProof/>
        </w:rPr>
        <w:drawing>
          <wp:anchor distT="0" distB="0" distL="0" distR="0" simplePos="0" relativeHeight="483342336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181486</wp:posOffset>
            </wp:positionV>
            <wp:extent cx="742013" cy="1468707"/>
            <wp:effectExtent l="0" t="0" r="0" b="0"/>
            <wp:wrapNone/>
            <wp:docPr id="5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Yeasts:</w:t>
      </w:r>
    </w:p>
    <w:p w:rsidR="0002676E" w:rsidRDefault="003C6933">
      <w:pPr>
        <w:pStyle w:val="a3"/>
        <w:spacing w:before="45" w:line="276" w:lineRule="auto"/>
        <w:ind w:left="960" w:right="762" w:firstLine="720"/>
        <w:jc w:val="both"/>
      </w:pPr>
      <w:r>
        <w:rPr>
          <w:noProof/>
        </w:rPr>
        <w:drawing>
          <wp:anchor distT="0" distB="0" distL="0" distR="0" simplePos="0" relativeHeight="483341312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1582804</wp:posOffset>
            </wp:positionV>
            <wp:extent cx="953897" cy="1604645"/>
            <wp:effectExtent l="0" t="0" r="0" b="0"/>
            <wp:wrapNone/>
            <wp:docPr id="5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341824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794388</wp:posOffset>
            </wp:positionV>
            <wp:extent cx="570611" cy="1419352"/>
            <wp:effectExtent l="0" t="0" r="0" b="0"/>
            <wp:wrapNone/>
            <wp:docPr id="5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Yeasts are unicellular spherical to ellipsoid cells. They reproduce by budding,</w:t>
      </w:r>
      <w:r>
        <w:rPr>
          <w:spacing w:val="1"/>
        </w:rPr>
        <w:t xml:space="preserve"> </w:t>
      </w:r>
      <w:r>
        <w:t>which result in blastospore (blastoconidia) formation. In some cases, as the cells buds</w:t>
      </w:r>
      <w:r>
        <w:rPr>
          <w:spacing w:val="1"/>
        </w:rPr>
        <w:t xml:space="preserve"> </w:t>
      </w:r>
      <w:r>
        <w:t>the buds fail to detach and elongate thus forming a chain of elongated hyphae like</w:t>
      </w:r>
      <w:r>
        <w:rPr>
          <w:spacing w:val="1"/>
        </w:rPr>
        <w:t xml:space="preserve"> </w:t>
      </w:r>
      <w:r>
        <w:t>filament called pseudohyphae. This property is seen in Candida albicans. The same</w:t>
      </w:r>
      <w:r>
        <w:rPr>
          <w:spacing w:val="1"/>
        </w:rPr>
        <w:t xml:space="preserve"> </w:t>
      </w:r>
      <w:r>
        <w:t>species also have the ability to produce true hypha, which is seen as germ tube. The</w:t>
      </w:r>
      <w:r>
        <w:rPr>
          <w:spacing w:val="1"/>
        </w:rPr>
        <w:t xml:space="preserve"> </w:t>
      </w:r>
      <w:r>
        <w:t>difference between the two is that there is a constriction in psueudohyphae at the point</w:t>
      </w:r>
      <w:r>
        <w:rPr>
          <w:spacing w:val="-67"/>
        </w:rPr>
        <w:t xml:space="preserve"> </w:t>
      </w:r>
      <w:r>
        <w:t>of budding, while the germ tube has no constriction. Some yeast such as Cryptococcus</w:t>
      </w:r>
      <w:r>
        <w:rPr>
          <w:spacing w:val="-6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yeast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Blastomyces</w:t>
      </w:r>
      <w:r>
        <w:rPr>
          <w:spacing w:val="1"/>
        </w:rPr>
        <w:t xml:space="preserve"> </w:t>
      </w:r>
      <w:r>
        <w:t>dermatatidis</w:t>
      </w:r>
      <w:r>
        <w:rPr>
          <w:spacing w:val="1"/>
        </w:rPr>
        <w:t xml:space="preserve"> </w:t>
      </w:r>
      <w:r>
        <w:t>produce</w:t>
      </w:r>
      <w:r>
        <w:rPr>
          <w:spacing w:val="1"/>
        </w:rPr>
        <w:t xml:space="preserve"> </w:t>
      </w:r>
      <w:r>
        <w:t>polysaccharide</w:t>
      </w:r>
      <w:r>
        <w:rPr>
          <w:spacing w:val="1"/>
        </w:rPr>
        <w:t xml:space="preserve"> </w:t>
      </w:r>
      <w:r>
        <w:t>capsule.</w:t>
      </w:r>
      <w:r>
        <w:rPr>
          <w:spacing w:val="1"/>
        </w:rPr>
        <w:t xml:space="preserve"> </w:t>
      </w:r>
      <w:r>
        <w:t>Capsules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demonstrated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negative</w:t>
      </w:r>
      <w:r>
        <w:rPr>
          <w:spacing w:val="1"/>
        </w:rPr>
        <w:t xml:space="preserve"> </w:t>
      </w:r>
      <w:r>
        <w:t>staining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India</w:t>
      </w:r>
      <w:r>
        <w:rPr>
          <w:spacing w:val="1"/>
        </w:rPr>
        <w:t xml:space="preserve"> </w:t>
      </w:r>
      <w:r>
        <w:t>ink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Nigrosin.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capsule</w:t>
      </w:r>
      <w:r>
        <w:rPr>
          <w:spacing w:val="-1"/>
        </w:rPr>
        <w:t xml:space="preserve"> </w:t>
      </w:r>
      <w:r>
        <w:t>itself can be</w:t>
      </w:r>
      <w:r>
        <w:rPr>
          <w:spacing w:val="-4"/>
        </w:rPr>
        <w:t xml:space="preserve"> </w:t>
      </w:r>
      <w:r>
        <w:t>stained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Meyer</w:t>
      </w:r>
      <w:r>
        <w:rPr>
          <w:spacing w:val="-1"/>
        </w:rPr>
        <w:t xml:space="preserve"> </w:t>
      </w:r>
      <w:r>
        <w:t>Mucicarmine</w:t>
      </w:r>
      <w:r>
        <w:rPr>
          <w:spacing w:val="-1"/>
        </w:rPr>
        <w:t xml:space="preserve"> </w:t>
      </w:r>
      <w:r>
        <w:t>stain.</w:t>
      </w:r>
    </w:p>
    <w:p w:rsidR="0002676E" w:rsidRDefault="003C6933">
      <w:pPr>
        <w:pStyle w:val="a3"/>
        <w:spacing w:line="276" w:lineRule="auto"/>
        <w:ind w:left="960" w:right="755"/>
        <w:jc w:val="both"/>
      </w:pPr>
      <w:r>
        <w:t>Some yeasts are pigmented. Rhodotorula sps produces pink colonies due to carotenoid</w:t>
      </w:r>
      <w:r>
        <w:rPr>
          <w:spacing w:val="-67"/>
        </w:rPr>
        <w:t xml:space="preserve"> </w:t>
      </w:r>
      <w:r>
        <w:t>pigments while some yeasts such as Phaeoannellomyces werneckii and Piedraia hortae</w:t>
      </w:r>
      <w:r>
        <w:rPr>
          <w:spacing w:val="-67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dematiaceous,</w:t>
      </w:r>
      <w:r>
        <w:rPr>
          <w:spacing w:val="1"/>
        </w:rPr>
        <w:t xml:space="preserve"> </w:t>
      </w:r>
      <w:r>
        <w:t>producing</w:t>
      </w:r>
      <w:r>
        <w:rPr>
          <w:spacing w:val="1"/>
        </w:rPr>
        <w:t xml:space="preserve"> </w:t>
      </w:r>
      <w:r>
        <w:t>brown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olivaceous</w:t>
      </w:r>
      <w:r>
        <w:rPr>
          <w:spacing w:val="1"/>
        </w:rPr>
        <w:t xml:space="preserve"> </w:t>
      </w:r>
      <w:r>
        <w:t>colonies.</w:t>
      </w:r>
      <w:r>
        <w:rPr>
          <w:spacing w:val="1"/>
        </w:rPr>
        <w:t xml:space="preserve"> </w:t>
      </w:r>
      <w:r>
        <w:t>True</w:t>
      </w:r>
      <w:r>
        <w:rPr>
          <w:spacing w:val="1"/>
        </w:rPr>
        <w:t xml:space="preserve"> </w:t>
      </w:r>
      <w:r>
        <w:t>yeasts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Saccharomyces</w:t>
      </w:r>
      <w:r>
        <w:rPr>
          <w:spacing w:val="1"/>
        </w:rPr>
        <w:t xml:space="preserve"> </w:t>
      </w:r>
      <w:r>
        <w:t>cerviciae</w:t>
      </w:r>
      <w:r>
        <w:rPr>
          <w:spacing w:val="1"/>
        </w:rPr>
        <w:t xml:space="preserve"> </w:t>
      </w:r>
      <w:r>
        <w:t>don't</w:t>
      </w:r>
      <w:r>
        <w:rPr>
          <w:spacing w:val="1"/>
        </w:rPr>
        <w:t xml:space="preserve"> </w:t>
      </w:r>
      <w:r>
        <w:t>produce</w:t>
      </w:r>
      <w:r>
        <w:rPr>
          <w:spacing w:val="1"/>
        </w:rPr>
        <w:t xml:space="preserve"> </w:t>
      </w:r>
      <w:r>
        <w:t>pseudohyphae.</w:t>
      </w:r>
      <w:r>
        <w:rPr>
          <w:spacing w:val="1"/>
        </w:rPr>
        <w:t xml:space="preserve"> </w:t>
      </w:r>
      <w:r>
        <w:t>Yeast-like</w:t>
      </w:r>
      <w:r>
        <w:rPr>
          <w:spacing w:val="1"/>
        </w:rPr>
        <w:t xml:space="preserve"> </w:t>
      </w:r>
      <w:r>
        <w:t>fungi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basidiomycetes, such as Cryptococcus neoformans or ascomycetes such as Candida</w:t>
      </w:r>
      <w:r>
        <w:rPr>
          <w:spacing w:val="1"/>
        </w:rPr>
        <w:t xml:space="preserve"> </w:t>
      </w:r>
      <w:r>
        <w:t>albicans.</w:t>
      </w:r>
    </w:p>
    <w:p w:rsidR="0002676E" w:rsidRDefault="0002676E">
      <w:pPr>
        <w:pStyle w:val="a3"/>
        <w:spacing w:before="7"/>
        <w:rPr>
          <w:sz w:val="32"/>
        </w:rPr>
      </w:pPr>
    </w:p>
    <w:p w:rsidR="0002676E" w:rsidRDefault="003C6933">
      <w:pPr>
        <w:pStyle w:val="4"/>
        <w:jc w:val="both"/>
      </w:pPr>
      <w:r>
        <w:t>Classification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fungi:</w:t>
      </w:r>
    </w:p>
    <w:p w:rsidR="0002676E" w:rsidRDefault="003C6933">
      <w:pPr>
        <w:pStyle w:val="a3"/>
        <w:spacing w:before="45" w:line="276" w:lineRule="auto"/>
        <w:ind w:left="960" w:right="765" w:firstLine="720"/>
        <w:jc w:val="both"/>
      </w:pPr>
      <w:r>
        <w:t>Fungi were initially classified with plants and were a subject of interest for</w:t>
      </w:r>
      <w:r>
        <w:rPr>
          <w:spacing w:val="1"/>
        </w:rPr>
        <w:t xml:space="preserve"> </w:t>
      </w:r>
      <w:r>
        <w:t>botanists;</w:t>
      </w:r>
      <w:r>
        <w:rPr>
          <w:spacing w:val="30"/>
        </w:rPr>
        <w:t xml:space="preserve"> </w:t>
      </w:r>
      <w:r>
        <w:t>hence</w:t>
      </w:r>
      <w:r>
        <w:rPr>
          <w:spacing w:val="31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influence</w:t>
      </w:r>
      <w:r>
        <w:rPr>
          <w:spacing w:val="30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botany</w:t>
      </w:r>
      <w:r>
        <w:rPr>
          <w:spacing w:val="29"/>
        </w:rPr>
        <w:t xml:space="preserve"> </w:t>
      </w:r>
      <w:r>
        <w:t>can</w:t>
      </w:r>
      <w:r>
        <w:rPr>
          <w:spacing w:val="31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seen</w:t>
      </w:r>
      <w:r>
        <w:rPr>
          <w:spacing w:val="31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their</w:t>
      </w:r>
      <w:r>
        <w:rPr>
          <w:spacing w:val="28"/>
        </w:rPr>
        <w:t xml:space="preserve"> </w:t>
      </w:r>
      <w:r>
        <w:t>classification.</w:t>
      </w:r>
      <w:r>
        <w:rPr>
          <w:spacing w:val="30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1969</w:t>
      </w:r>
    </w:p>
    <w:p w:rsidR="0002676E" w:rsidRDefault="003C6933">
      <w:pPr>
        <w:pStyle w:val="a3"/>
        <w:spacing w:line="276" w:lineRule="auto"/>
        <w:ind w:left="960" w:right="760"/>
        <w:jc w:val="both"/>
      </w:pPr>
      <w:r>
        <w:t>R.H Whittaker classified all living organisms into five kingdoms namely Monera,</w:t>
      </w:r>
      <w:r>
        <w:rPr>
          <w:spacing w:val="1"/>
        </w:rPr>
        <w:t xml:space="preserve"> </w:t>
      </w:r>
      <w:r>
        <w:t>Protista, Fungi, Plantae and Animalia. Traditionally the classification proceeds in this</w:t>
      </w:r>
      <w:r>
        <w:rPr>
          <w:spacing w:val="1"/>
        </w:rPr>
        <w:t xml:space="preserve"> </w:t>
      </w:r>
      <w:r>
        <w:t>fashion:</w:t>
      </w:r>
    </w:p>
    <w:p w:rsidR="0002676E" w:rsidRDefault="0002676E">
      <w:pPr>
        <w:spacing w:line="276" w:lineRule="auto"/>
        <w:jc w:val="both"/>
        <w:sectPr w:rsidR="0002676E">
          <w:headerReference w:type="default" r:id="rId205"/>
          <w:footerReference w:type="default" r:id="rId206"/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shape id="_x0000_s1964" style="position:absolute;margin-left:24pt;margin-top:24pt;width:547.45pt;height:794.05pt;z-index:-19968000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963" style="position:absolute;margin-left:24pt;margin-top:24pt;width:547.45pt;height:794.05pt;z-index:-1996748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3"/>
        <w:spacing w:before="89" w:line="276" w:lineRule="auto"/>
        <w:ind w:left="960"/>
      </w:pPr>
      <w:r>
        <w:pict>
          <v:shape id="_x0000_s1962" style="position:absolute;left:0;text-align:left;margin-left:52.7pt;margin-top:-14.65pt;width:490.35pt;height:4.45pt;z-index:-19969536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Kingdom</w:t>
      </w:r>
      <w:r w:rsidR="003C6933">
        <w:rPr>
          <w:spacing w:val="3"/>
        </w:rPr>
        <w:t xml:space="preserve"> </w:t>
      </w:r>
      <w:r w:rsidR="003C6933">
        <w:t>-</w:t>
      </w:r>
      <w:r w:rsidR="003C6933">
        <w:rPr>
          <w:spacing w:val="8"/>
        </w:rPr>
        <w:t xml:space="preserve"> </w:t>
      </w:r>
      <w:r w:rsidR="003C6933">
        <w:t>Subkingdom</w:t>
      </w:r>
      <w:r w:rsidR="003C6933">
        <w:rPr>
          <w:spacing w:val="4"/>
        </w:rPr>
        <w:t xml:space="preserve"> </w:t>
      </w:r>
      <w:r w:rsidR="003C6933">
        <w:t>-</w:t>
      </w:r>
      <w:r w:rsidR="003C6933">
        <w:rPr>
          <w:spacing w:val="8"/>
        </w:rPr>
        <w:t xml:space="preserve"> </w:t>
      </w:r>
      <w:r w:rsidR="003C6933">
        <w:t>Phyla/phylum</w:t>
      </w:r>
      <w:r w:rsidR="003C6933">
        <w:rPr>
          <w:spacing w:val="5"/>
        </w:rPr>
        <w:t xml:space="preserve"> </w:t>
      </w:r>
      <w:r w:rsidR="003C6933">
        <w:t>-</w:t>
      </w:r>
      <w:r w:rsidR="003C6933">
        <w:rPr>
          <w:spacing w:val="10"/>
        </w:rPr>
        <w:t xml:space="preserve"> </w:t>
      </w:r>
      <w:r w:rsidR="003C6933">
        <w:t>Subphyla</w:t>
      </w:r>
      <w:r w:rsidR="003C6933">
        <w:rPr>
          <w:spacing w:val="9"/>
        </w:rPr>
        <w:t xml:space="preserve"> </w:t>
      </w:r>
      <w:r w:rsidR="003C6933">
        <w:t>-</w:t>
      </w:r>
      <w:r w:rsidR="003C6933">
        <w:rPr>
          <w:spacing w:val="8"/>
        </w:rPr>
        <w:t xml:space="preserve"> </w:t>
      </w:r>
      <w:r w:rsidR="003C6933">
        <w:t>Class</w:t>
      </w:r>
      <w:r w:rsidR="003C6933">
        <w:rPr>
          <w:spacing w:val="8"/>
        </w:rPr>
        <w:t xml:space="preserve"> </w:t>
      </w:r>
      <w:r w:rsidR="003C6933">
        <w:t>-</w:t>
      </w:r>
      <w:r w:rsidR="003C6933">
        <w:rPr>
          <w:spacing w:val="8"/>
        </w:rPr>
        <w:t xml:space="preserve"> </w:t>
      </w:r>
      <w:r w:rsidR="003C6933">
        <w:t>Order</w:t>
      </w:r>
      <w:r w:rsidR="003C6933">
        <w:rPr>
          <w:spacing w:val="9"/>
        </w:rPr>
        <w:t xml:space="preserve"> </w:t>
      </w:r>
      <w:r w:rsidR="003C6933">
        <w:t>-</w:t>
      </w:r>
      <w:r w:rsidR="003C6933">
        <w:rPr>
          <w:spacing w:val="8"/>
        </w:rPr>
        <w:t xml:space="preserve"> </w:t>
      </w:r>
      <w:r w:rsidR="003C6933">
        <w:t>Family</w:t>
      </w:r>
      <w:r w:rsidR="003C6933">
        <w:rPr>
          <w:spacing w:val="5"/>
        </w:rPr>
        <w:t xml:space="preserve"> </w:t>
      </w:r>
      <w:r w:rsidR="003C6933">
        <w:t>-</w:t>
      </w:r>
      <w:r w:rsidR="003C6933">
        <w:rPr>
          <w:spacing w:val="7"/>
        </w:rPr>
        <w:t xml:space="preserve"> </w:t>
      </w:r>
      <w:r w:rsidR="003C6933">
        <w:t>Genus-</w:t>
      </w:r>
      <w:r w:rsidR="003C6933">
        <w:rPr>
          <w:spacing w:val="-67"/>
        </w:rPr>
        <w:t xml:space="preserve"> </w:t>
      </w:r>
      <w:r w:rsidR="003C6933">
        <w:t>Species .This classification</w:t>
      </w:r>
      <w:r w:rsidR="003C6933">
        <w:rPr>
          <w:spacing w:val="1"/>
        </w:rPr>
        <w:t xml:space="preserve"> </w:t>
      </w:r>
      <w:r w:rsidR="003C6933">
        <w:t>is too complicated</w:t>
      </w:r>
      <w:r w:rsidR="003C6933">
        <w:rPr>
          <w:spacing w:val="1"/>
        </w:rPr>
        <w:t xml:space="preserve"> </w:t>
      </w:r>
      <w:r w:rsidR="003C6933">
        <w:t>to be</w:t>
      </w:r>
      <w:r w:rsidR="003C6933">
        <w:rPr>
          <w:spacing w:val="-3"/>
        </w:rPr>
        <w:t xml:space="preserve"> </w:t>
      </w:r>
      <w:r w:rsidR="003C6933">
        <w:t>dealt here.</w:t>
      </w:r>
    </w:p>
    <w:p w:rsidR="0002676E" w:rsidRDefault="003C6933">
      <w:pPr>
        <w:pStyle w:val="a3"/>
        <w:spacing w:before="2" w:line="276" w:lineRule="auto"/>
        <w:ind w:left="960" w:right="755"/>
      </w:pPr>
      <w:r>
        <w:t>There</w:t>
      </w:r>
      <w:r>
        <w:rPr>
          <w:spacing w:val="19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alternate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more</w:t>
      </w:r>
      <w:r>
        <w:rPr>
          <w:spacing w:val="22"/>
        </w:rPr>
        <w:t xml:space="preserve"> </w:t>
      </w:r>
      <w:r>
        <w:t>practical</w:t>
      </w:r>
      <w:r>
        <w:rPr>
          <w:spacing w:val="22"/>
        </w:rPr>
        <w:t xml:space="preserve"> </w:t>
      </w:r>
      <w:r>
        <w:t>approaches,</w:t>
      </w:r>
      <w:r>
        <w:rPr>
          <w:spacing w:val="19"/>
        </w:rPr>
        <w:t xml:space="preserve"> </w:t>
      </w:r>
      <w:r>
        <w:t>one</w:t>
      </w:r>
      <w:r>
        <w:rPr>
          <w:spacing w:val="19"/>
        </w:rPr>
        <w:t xml:space="preserve"> </w:t>
      </w:r>
      <w:r>
        <w:t>based</w:t>
      </w:r>
      <w:r>
        <w:rPr>
          <w:spacing w:val="21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sexual</w:t>
      </w:r>
      <w:r>
        <w:rPr>
          <w:spacing w:val="22"/>
        </w:rPr>
        <w:t xml:space="preserve"> </w:t>
      </w:r>
      <w:r>
        <w:t>reproduction</w:t>
      </w:r>
      <w:r>
        <w:rPr>
          <w:spacing w:val="-67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 morphology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thallus (vegetative</w:t>
      </w:r>
      <w:r>
        <w:rPr>
          <w:spacing w:val="-1"/>
        </w:rPr>
        <w:t xml:space="preserve"> </w:t>
      </w:r>
      <w:r>
        <w:t>structure).</w:t>
      </w:r>
    </w:p>
    <w:p w:rsidR="0002676E" w:rsidRDefault="003C6933">
      <w:pPr>
        <w:pStyle w:val="4"/>
        <w:spacing w:line="321" w:lineRule="exact"/>
        <w:rPr>
          <w:b w:val="0"/>
        </w:rPr>
      </w:pP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Sexual reproduction</w:t>
      </w:r>
      <w:r>
        <w:rPr>
          <w:b w:val="0"/>
        </w:rPr>
        <w:t>:</w:t>
      </w:r>
    </w:p>
    <w:p w:rsidR="0002676E" w:rsidRDefault="003C6933">
      <w:pPr>
        <w:pStyle w:val="a4"/>
        <w:numPr>
          <w:ilvl w:val="0"/>
          <w:numId w:val="22"/>
        </w:numPr>
        <w:tabs>
          <w:tab w:val="left" w:pos="1681"/>
        </w:tabs>
        <w:spacing w:before="47"/>
        <w:ind w:hanging="361"/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483347456" behindDoc="1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270259</wp:posOffset>
            </wp:positionV>
            <wp:extent cx="2584450" cy="1768602"/>
            <wp:effectExtent l="0" t="0" r="0" b="0"/>
            <wp:wrapNone/>
            <wp:docPr id="549" name="image43.jpeg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43.jpe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768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Zygomycetes:</w:t>
      </w:r>
      <w:r>
        <w:rPr>
          <w:spacing w:val="-2"/>
          <w:sz w:val="28"/>
        </w:rPr>
        <w:t xml:space="preserve"> </w:t>
      </w:r>
      <w:r>
        <w:rPr>
          <w:sz w:val="28"/>
        </w:rPr>
        <w:t>which</w:t>
      </w:r>
      <w:r>
        <w:rPr>
          <w:spacing w:val="-6"/>
          <w:sz w:val="28"/>
        </w:rPr>
        <w:t xml:space="preserve"> </w:t>
      </w:r>
      <w:r>
        <w:rPr>
          <w:sz w:val="28"/>
        </w:rPr>
        <w:t>produce</w:t>
      </w:r>
      <w:r>
        <w:rPr>
          <w:spacing w:val="-6"/>
          <w:sz w:val="28"/>
        </w:rPr>
        <w:t xml:space="preserve"> </w:t>
      </w:r>
      <w:r>
        <w:rPr>
          <w:sz w:val="28"/>
        </w:rPr>
        <w:t>through</w:t>
      </w:r>
      <w:r>
        <w:rPr>
          <w:spacing w:val="-5"/>
          <w:sz w:val="28"/>
        </w:rPr>
        <w:t xml:space="preserve"> </w:t>
      </w:r>
      <w:r>
        <w:rPr>
          <w:sz w:val="28"/>
        </w:rPr>
        <w:t>production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zygospores.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10"/>
        <w:rPr>
          <w:sz w:val="40"/>
        </w:rPr>
      </w:pPr>
    </w:p>
    <w:p w:rsidR="0002676E" w:rsidRDefault="004B3196">
      <w:pPr>
        <w:pStyle w:val="a4"/>
        <w:numPr>
          <w:ilvl w:val="0"/>
          <w:numId w:val="22"/>
        </w:numPr>
        <w:tabs>
          <w:tab w:val="left" w:pos="1277"/>
        </w:tabs>
        <w:spacing w:line="276" w:lineRule="auto"/>
        <w:ind w:left="960" w:right="768" w:firstLine="0"/>
        <w:jc w:val="left"/>
        <w:rPr>
          <w:sz w:val="28"/>
        </w:rPr>
      </w:pPr>
      <w:r>
        <w:pict>
          <v:group id="_x0000_s1959" style="position:absolute;left:0;text-align:left;margin-left:54pt;margin-top:37.3pt;width:195.8pt;height:199.35pt;z-index:-19971584;mso-position-horizontal-relative:page" coordorigin="1080,746" coordsize="3916,3987">
            <v:shape id="_x0000_s1961" type="#_x0000_t75" style="position:absolute;left:3493;top:2205;width:1503;height:2527">
              <v:imagedata r:id="rId10" o:title=""/>
            </v:shape>
            <v:shape id="_x0000_s1960" type="#_x0000_t75" alt="https://encrypted-tbn1.gstatic.com/images?q=tbn:ANd9GcSqKV_3saUWoCOdQl8g7k3Sag1bj-MGxQK-9dGzszyBFPyTPTW5ZGB03-y7" style="position:absolute;left:1080;top:745;width:3882;height:2911">
              <v:imagedata r:id="rId208" o:title=""/>
            </v:shape>
            <w10:wrap anchorx="page"/>
          </v:group>
        </w:pict>
      </w:r>
      <w:r w:rsidR="003C6933">
        <w:rPr>
          <w:noProof/>
        </w:rPr>
        <w:drawing>
          <wp:anchor distT="0" distB="0" distL="0" distR="0" simplePos="0" relativeHeight="483345408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611889</wp:posOffset>
            </wp:positionV>
            <wp:extent cx="570611" cy="1419352"/>
            <wp:effectExtent l="0" t="0" r="0" b="0"/>
            <wp:wrapNone/>
            <wp:docPr id="5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933">
        <w:rPr>
          <w:noProof/>
        </w:rPr>
        <w:drawing>
          <wp:anchor distT="0" distB="0" distL="0" distR="0" simplePos="0" relativeHeight="483345920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-205609</wp:posOffset>
            </wp:positionV>
            <wp:extent cx="742013" cy="1468707"/>
            <wp:effectExtent l="0" t="0" r="0" b="0"/>
            <wp:wrapNone/>
            <wp:docPr id="5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933">
        <w:rPr>
          <w:noProof/>
        </w:rPr>
        <w:drawing>
          <wp:anchor distT="0" distB="0" distL="0" distR="0" simplePos="0" relativeHeight="483346432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-561209</wp:posOffset>
            </wp:positionV>
            <wp:extent cx="512952" cy="849630"/>
            <wp:effectExtent l="0" t="0" r="0" b="0"/>
            <wp:wrapNone/>
            <wp:docPr id="5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933">
        <w:rPr>
          <w:sz w:val="28"/>
        </w:rPr>
        <w:t>Ascomycetes:</w:t>
      </w:r>
      <w:r w:rsidR="003C6933">
        <w:rPr>
          <w:spacing w:val="28"/>
          <w:sz w:val="28"/>
        </w:rPr>
        <w:t xml:space="preserve"> </w:t>
      </w:r>
      <w:r w:rsidR="003C6933">
        <w:rPr>
          <w:sz w:val="28"/>
        </w:rPr>
        <w:t>which</w:t>
      </w:r>
      <w:r w:rsidR="003C6933">
        <w:rPr>
          <w:spacing w:val="29"/>
          <w:sz w:val="28"/>
        </w:rPr>
        <w:t xml:space="preserve"> </w:t>
      </w:r>
      <w:r w:rsidR="003C6933">
        <w:rPr>
          <w:sz w:val="28"/>
        </w:rPr>
        <w:t>produce</w:t>
      </w:r>
      <w:r w:rsidR="003C6933">
        <w:rPr>
          <w:spacing w:val="30"/>
          <w:sz w:val="28"/>
        </w:rPr>
        <w:t xml:space="preserve"> </w:t>
      </w:r>
      <w:r w:rsidR="003C6933">
        <w:rPr>
          <w:sz w:val="28"/>
        </w:rPr>
        <w:t>endogenous</w:t>
      </w:r>
      <w:r w:rsidR="003C6933">
        <w:rPr>
          <w:spacing w:val="27"/>
          <w:sz w:val="28"/>
        </w:rPr>
        <w:t xml:space="preserve"> </w:t>
      </w:r>
      <w:r w:rsidR="003C6933">
        <w:rPr>
          <w:sz w:val="28"/>
        </w:rPr>
        <w:t>spores</w:t>
      </w:r>
      <w:r w:rsidR="003C6933">
        <w:rPr>
          <w:spacing w:val="29"/>
          <w:sz w:val="28"/>
        </w:rPr>
        <w:t xml:space="preserve"> </w:t>
      </w:r>
      <w:r w:rsidR="003C6933">
        <w:rPr>
          <w:sz w:val="28"/>
        </w:rPr>
        <w:t>called</w:t>
      </w:r>
      <w:r w:rsidR="003C6933">
        <w:rPr>
          <w:spacing w:val="29"/>
          <w:sz w:val="28"/>
        </w:rPr>
        <w:t xml:space="preserve"> </w:t>
      </w:r>
      <w:r w:rsidR="003C6933">
        <w:rPr>
          <w:sz w:val="28"/>
        </w:rPr>
        <w:t>ascospores</w:t>
      </w:r>
      <w:r w:rsidR="003C6933">
        <w:rPr>
          <w:spacing w:val="27"/>
          <w:sz w:val="28"/>
        </w:rPr>
        <w:t xml:space="preserve"> </w:t>
      </w:r>
      <w:r w:rsidR="003C6933">
        <w:rPr>
          <w:sz w:val="28"/>
        </w:rPr>
        <w:t>in</w:t>
      </w:r>
      <w:r w:rsidR="003C6933">
        <w:rPr>
          <w:spacing w:val="29"/>
          <w:sz w:val="28"/>
        </w:rPr>
        <w:t xml:space="preserve"> </w:t>
      </w:r>
      <w:r w:rsidR="003C6933">
        <w:rPr>
          <w:sz w:val="28"/>
        </w:rPr>
        <w:t>cells</w:t>
      </w:r>
      <w:r w:rsidR="003C6933">
        <w:rPr>
          <w:spacing w:val="31"/>
          <w:sz w:val="28"/>
        </w:rPr>
        <w:t xml:space="preserve"> </w:t>
      </w:r>
      <w:r w:rsidR="003C6933">
        <w:rPr>
          <w:sz w:val="28"/>
        </w:rPr>
        <w:t>called</w:t>
      </w:r>
      <w:r w:rsidR="003C6933">
        <w:rPr>
          <w:spacing w:val="-67"/>
          <w:sz w:val="28"/>
        </w:rPr>
        <w:t xml:space="preserve"> </w:t>
      </w:r>
      <w:r w:rsidR="003C6933">
        <w:rPr>
          <w:sz w:val="28"/>
        </w:rPr>
        <w:t>asci.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3C6933">
      <w:pPr>
        <w:pStyle w:val="a4"/>
        <w:numPr>
          <w:ilvl w:val="0"/>
          <w:numId w:val="22"/>
        </w:numPr>
        <w:tabs>
          <w:tab w:val="left" w:pos="1310"/>
        </w:tabs>
        <w:spacing w:before="199" w:line="278" w:lineRule="auto"/>
        <w:ind w:left="960" w:right="766" w:firstLine="0"/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483347968" behindDoc="1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835663</wp:posOffset>
            </wp:positionV>
            <wp:extent cx="2097405" cy="1560195"/>
            <wp:effectExtent l="0" t="0" r="0" b="0"/>
            <wp:wrapNone/>
            <wp:docPr id="557" name="image45.jpeg" descr="نتيجة بحث الصور عن ‪basidiomycota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45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Basidiomycetes:</w:t>
      </w:r>
      <w:r>
        <w:rPr>
          <w:spacing w:val="64"/>
          <w:sz w:val="28"/>
        </w:rPr>
        <w:t xml:space="preserve"> </w:t>
      </w:r>
      <w:r>
        <w:rPr>
          <w:sz w:val="28"/>
        </w:rPr>
        <w:t>which</w:t>
      </w:r>
      <w:r>
        <w:rPr>
          <w:spacing w:val="65"/>
          <w:sz w:val="28"/>
        </w:rPr>
        <w:t xml:space="preserve"> </w:t>
      </w:r>
      <w:r>
        <w:rPr>
          <w:sz w:val="28"/>
        </w:rPr>
        <w:t>produce</w:t>
      </w:r>
      <w:r>
        <w:rPr>
          <w:spacing w:val="65"/>
          <w:sz w:val="28"/>
        </w:rPr>
        <w:t xml:space="preserve"> </w:t>
      </w:r>
      <w:r>
        <w:rPr>
          <w:sz w:val="28"/>
        </w:rPr>
        <w:t>exogenous</w:t>
      </w:r>
      <w:r>
        <w:rPr>
          <w:spacing w:val="64"/>
          <w:sz w:val="28"/>
        </w:rPr>
        <w:t xml:space="preserve"> </w:t>
      </w:r>
      <w:r>
        <w:rPr>
          <w:sz w:val="28"/>
        </w:rPr>
        <w:t>spores</w:t>
      </w:r>
      <w:r>
        <w:rPr>
          <w:spacing w:val="66"/>
          <w:sz w:val="28"/>
        </w:rPr>
        <w:t xml:space="preserve"> </w:t>
      </w:r>
      <w:r>
        <w:rPr>
          <w:sz w:val="28"/>
        </w:rPr>
        <w:t>called</w:t>
      </w:r>
      <w:r>
        <w:rPr>
          <w:spacing w:val="63"/>
          <w:sz w:val="28"/>
        </w:rPr>
        <w:t xml:space="preserve"> </w:t>
      </w:r>
      <w:r>
        <w:rPr>
          <w:sz w:val="28"/>
        </w:rPr>
        <w:t>basidiospores</w:t>
      </w:r>
      <w:r>
        <w:rPr>
          <w:spacing w:val="63"/>
          <w:sz w:val="28"/>
        </w:rPr>
        <w:t xml:space="preserve"> </w:t>
      </w:r>
      <w:r>
        <w:rPr>
          <w:sz w:val="28"/>
        </w:rPr>
        <w:t>in</w:t>
      </w:r>
      <w:r>
        <w:rPr>
          <w:spacing w:val="64"/>
          <w:sz w:val="28"/>
        </w:rPr>
        <w:t xml:space="preserve"> </w:t>
      </w:r>
      <w:r>
        <w:rPr>
          <w:sz w:val="28"/>
        </w:rPr>
        <w:t>cells</w:t>
      </w:r>
      <w:r>
        <w:rPr>
          <w:spacing w:val="-67"/>
          <w:sz w:val="28"/>
        </w:rPr>
        <w:t xml:space="preserve"> </w:t>
      </w:r>
      <w:r>
        <w:rPr>
          <w:sz w:val="28"/>
        </w:rPr>
        <w:t>called</w:t>
      </w:r>
      <w:r>
        <w:rPr>
          <w:spacing w:val="-3"/>
          <w:sz w:val="28"/>
        </w:rPr>
        <w:t xml:space="preserve"> </w:t>
      </w:r>
      <w:r>
        <w:rPr>
          <w:sz w:val="28"/>
        </w:rPr>
        <w:t>basidia.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7"/>
        <w:rPr>
          <w:sz w:val="39"/>
        </w:rPr>
      </w:pPr>
    </w:p>
    <w:p w:rsidR="0002676E" w:rsidRDefault="003C6933">
      <w:pPr>
        <w:pStyle w:val="a4"/>
        <w:numPr>
          <w:ilvl w:val="0"/>
          <w:numId w:val="22"/>
        </w:numPr>
        <w:tabs>
          <w:tab w:val="left" w:pos="1250"/>
        </w:tabs>
        <w:spacing w:before="1" w:line="276" w:lineRule="auto"/>
        <w:ind w:left="960" w:right="760" w:firstLine="0"/>
        <w:jc w:val="left"/>
        <w:rPr>
          <w:sz w:val="28"/>
        </w:rPr>
      </w:pPr>
      <w:r>
        <w:rPr>
          <w:sz w:val="28"/>
        </w:rPr>
        <w:t>Deuteromycetes</w:t>
      </w:r>
      <w:r>
        <w:rPr>
          <w:spacing w:val="4"/>
          <w:sz w:val="28"/>
        </w:rPr>
        <w:t xml:space="preserve"> </w:t>
      </w:r>
      <w:r>
        <w:rPr>
          <w:sz w:val="28"/>
        </w:rPr>
        <w:t>(Fungi</w:t>
      </w:r>
      <w:r>
        <w:rPr>
          <w:spacing w:val="5"/>
          <w:sz w:val="28"/>
        </w:rPr>
        <w:t xml:space="preserve"> </w:t>
      </w:r>
      <w:r>
        <w:rPr>
          <w:sz w:val="28"/>
        </w:rPr>
        <w:t>imperfecti):</w:t>
      </w:r>
      <w:r>
        <w:rPr>
          <w:spacing w:val="5"/>
          <w:sz w:val="28"/>
        </w:rPr>
        <w:t xml:space="preserve"> </w:t>
      </w:r>
      <w:r>
        <w:rPr>
          <w:sz w:val="28"/>
        </w:rPr>
        <w:t>fungi</w:t>
      </w:r>
      <w:r>
        <w:rPr>
          <w:spacing w:val="5"/>
          <w:sz w:val="28"/>
        </w:rPr>
        <w:t xml:space="preserve"> </w:t>
      </w:r>
      <w:r>
        <w:rPr>
          <w:sz w:val="28"/>
        </w:rPr>
        <w:t>that</w:t>
      </w:r>
      <w:r>
        <w:rPr>
          <w:spacing w:val="6"/>
          <w:sz w:val="28"/>
        </w:rPr>
        <w:t xml:space="preserve"> </w:t>
      </w:r>
      <w:r>
        <w:rPr>
          <w:sz w:val="28"/>
        </w:rPr>
        <w:t>are</w:t>
      </w:r>
      <w:r>
        <w:rPr>
          <w:spacing w:val="4"/>
          <w:sz w:val="28"/>
        </w:rPr>
        <w:t xml:space="preserve"> </w:t>
      </w:r>
      <w:r>
        <w:rPr>
          <w:sz w:val="28"/>
        </w:rPr>
        <w:t>not</w:t>
      </w:r>
      <w:r>
        <w:rPr>
          <w:spacing w:val="4"/>
          <w:sz w:val="28"/>
        </w:rPr>
        <w:t xml:space="preserve"> </w:t>
      </w:r>
      <w:r>
        <w:rPr>
          <w:sz w:val="28"/>
        </w:rPr>
        <w:t>known</w:t>
      </w:r>
      <w:r>
        <w:rPr>
          <w:spacing w:val="5"/>
          <w:sz w:val="28"/>
        </w:rPr>
        <w:t xml:space="preserve"> </w:t>
      </w:r>
      <w:r>
        <w:rPr>
          <w:sz w:val="28"/>
        </w:rPr>
        <w:t>to</w:t>
      </w:r>
      <w:r>
        <w:rPr>
          <w:spacing w:val="4"/>
          <w:sz w:val="28"/>
        </w:rPr>
        <w:t xml:space="preserve"> </w:t>
      </w:r>
      <w:r>
        <w:rPr>
          <w:sz w:val="28"/>
        </w:rPr>
        <w:t>produce</w:t>
      </w:r>
      <w:r>
        <w:rPr>
          <w:spacing w:val="4"/>
          <w:sz w:val="28"/>
        </w:rPr>
        <w:t xml:space="preserve"> </w:t>
      </w:r>
      <w:r>
        <w:rPr>
          <w:sz w:val="28"/>
        </w:rPr>
        <w:t>any</w:t>
      </w:r>
      <w:r>
        <w:rPr>
          <w:spacing w:val="2"/>
          <w:sz w:val="28"/>
        </w:rPr>
        <w:t xml:space="preserve"> </w:t>
      </w:r>
      <w:r>
        <w:rPr>
          <w:sz w:val="28"/>
        </w:rPr>
        <w:t>sexual</w:t>
      </w:r>
      <w:r>
        <w:rPr>
          <w:spacing w:val="-67"/>
          <w:sz w:val="28"/>
        </w:rPr>
        <w:t xml:space="preserve"> </w:t>
      </w:r>
      <w:r>
        <w:rPr>
          <w:sz w:val="28"/>
        </w:rPr>
        <w:t>spores (ascospores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basidiospores).</w:t>
      </w:r>
    </w:p>
    <w:p w:rsidR="0002676E" w:rsidRDefault="0002676E">
      <w:pPr>
        <w:spacing w:line="276" w:lineRule="auto"/>
        <w:rPr>
          <w:sz w:val="28"/>
        </w:rPr>
        <w:sectPr w:rsidR="0002676E">
          <w:headerReference w:type="default" r:id="rId210"/>
          <w:footerReference w:type="default" r:id="rId211"/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4"/>
      </w:pPr>
      <w:r>
        <w:lastRenderedPageBreak/>
        <w:pict>
          <v:shape id="_x0000_s1958" style="position:absolute;margin-left:24pt;margin-top:24pt;width:547.45pt;height:794.05pt;z-index:-1996390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957" style="position:absolute;margin-left:24pt;margin-top:24pt;width:547.45pt;height:794.05pt;z-index:-19963392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4"/>
        <w:spacing w:before="89"/>
        <w:jc w:val="both"/>
      </w:pPr>
      <w:r>
        <w:pict>
          <v:shape id="_x0000_s1956" style="position:absolute;left:0;text-align:left;margin-left:52.7pt;margin-top:-14.9pt;width:490.35pt;height:4.45pt;z-index:-19965440;mso-position-horizontal-relative:page" coordorigin="1054,-298" coordsize="9807,89" o:spt="100" adj="0,,0" path="m10860,-269r-9806,l1054,-209r9806,l10860,-269xm10860,-298r-9806,l1054,-284r9806,l10860,-298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Based</w:t>
      </w:r>
      <w:r w:rsidR="003C6933">
        <w:rPr>
          <w:spacing w:val="-2"/>
        </w:rPr>
        <w:t xml:space="preserve"> </w:t>
      </w:r>
      <w:r w:rsidR="003C6933">
        <w:t>on</w:t>
      </w:r>
      <w:r w:rsidR="003C6933">
        <w:rPr>
          <w:spacing w:val="-2"/>
        </w:rPr>
        <w:t xml:space="preserve"> </w:t>
      </w:r>
      <w:r w:rsidR="003C6933">
        <w:t>Morphology:</w:t>
      </w:r>
    </w:p>
    <w:p w:rsidR="0002676E" w:rsidRDefault="003C6933">
      <w:pPr>
        <w:pStyle w:val="a4"/>
        <w:numPr>
          <w:ilvl w:val="0"/>
          <w:numId w:val="21"/>
        </w:numPr>
        <w:tabs>
          <w:tab w:val="left" w:pos="1241"/>
        </w:tabs>
        <w:spacing w:before="43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483351552" behindDoc="1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502416</wp:posOffset>
            </wp:positionV>
            <wp:extent cx="1461135" cy="903985"/>
            <wp:effectExtent l="0" t="0" r="0" b="0"/>
            <wp:wrapNone/>
            <wp:docPr id="559" name="image46.jpeg" descr="https://encrypted-tbn2.gstatic.com/images?q=tbn:ANd9GcQcQokGAO39YDqbuaOlrLi2da8MoVI28npLju3lK_NzSLGUZ9NuTgMtI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46.jpe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90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Moulds</w:t>
      </w:r>
      <w:r>
        <w:rPr>
          <w:spacing w:val="-4"/>
          <w:sz w:val="28"/>
        </w:rPr>
        <w:t xml:space="preserve"> </w:t>
      </w:r>
      <w:r>
        <w:rPr>
          <w:sz w:val="28"/>
        </w:rPr>
        <w:t>(Molds):</w:t>
      </w:r>
      <w:r>
        <w:rPr>
          <w:spacing w:val="-4"/>
          <w:sz w:val="28"/>
        </w:rPr>
        <w:t xml:space="preserve"> </w:t>
      </w:r>
      <w:r>
        <w:rPr>
          <w:sz w:val="28"/>
        </w:rPr>
        <w:t>Filamentous</w:t>
      </w:r>
      <w:r>
        <w:rPr>
          <w:spacing w:val="-3"/>
          <w:sz w:val="28"/>
        </w:rPr>
        <w:t xml:space="preserve"> </w:t>
      </w:r>
      <w:r>
        <w:rPr>
          <w:sz w:val="28"/>
        </w:rPr>
        <w:t>fungi</w:t>
      </w:r>
      <w:r>
        <w:rPr>
          <w:spacing w:val="-4"/>
          <w:sz w:val="28"/>
        </w:rPr>
        <w:t xml:space="preserve"> </w:t>
      </w:r>
      <w:r>
        <w:rPr>
          <w:sz w:val="28"/>
        </w:rPr>
        <w:t>Eg:</w:t>
      </w:r>
      <w:r>
        <w:rPr>
          <w:spacing w:val="-7"/>
          <w:sz w:val="28"/>
        </w:rPr>
        <w:t xml:space="preserve"> </w:t>
      </w:r>
      <w:r>
        <w:rPr>
          <w:sz w:val="28"/>
        </w:rPr>
        <w:t>Aspergillus</w:t>
      </w:r>
      <w:r>
        <w:rPr>
          <w:spacing w:val="-4"/>
          <w:sz w:val="28"/>
        </w:rPr>
        <w:t xml:space="preserve"> </w:t>
      </w:r>
      <w:r>
        <w:rPr>
          <w:sz w:val="28"/>
        </w:rPr>
        <w:t>sps,</w:t>
      </w:r>
      <w:r>
        <w:rPr>
          <w:spacing w:val="-6"/>
          <w:sz w:val="28"/>
        </w:rPr>
        <w:t xml:space="preserve"> </w:t>
      </w:r>
      <w:r>
        <w:rPr>
          <w:sz w:val="28"/>
        </w:rPr>
        <w:t>Trichophyton</w:t>
      </w:r>
      <w:r>
        <w:rPr>
          <w:spacing w:val="-3"/>
          <w:sz w:val="28"/>
        </w:rPr>
        <w:t xml:space="preserve"> </w:t>
      </w:r>
      <w:r>
        <w:rPr>
          <w:sz w:val="28"/>
        </w:rPr>
        <w:t>rubrum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4"/>
        <w:rPr>
          <w:sz w:val="44"/>
        </w:rPr>
      </w:pPr>
    </w:p>
    <w:p w:rsidR="0002676E" w:rsidRDefault="003C6933">
      <w:pPr>
        <w:pStyle w:val="a4"/>
        <w:numPr>
          <w:ilvl w:val="0"/>
          <w:numId w:val="21"/>
        </w:numPr>
        <w:tabs>
          <w:tab w:val="left" w:pos="1253"/>
        </w:tabs>
        <w:spacing w:before="1" w:line="278" w:lineRule="auto"/>
        <w:ind w:left="960" w:right="757" w:firstLine="0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483350528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1011050</wp:posOffset>
            </wp:positionV>
            <wp:extent cx="512952" cy="849630"/>
            <wp:effectExtent l="0" t="0" r="0" b="0"/>
            <wp:wrapNone/>
            <wp:docPr id="5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352064" behindDoc="1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475745</wp:posOffset>
            </wp:positionV>
            <wp:extent cx="1928876" cy="1440561"/>
            <wp:effectExtent l="0" t="0" r="0" b="0"/>
            <wp:wrapNone/>
            <wp:docPr id="563" name="image47.jpeg" descr="https://encrypted-tbn1.gstatic.com/images?q=tbn:ANd9GcRb_rLePRuYKzj3h3HlVLQp2up7MGxdxJdsVY-IEy-zztVL2lDIMSd2T2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47.jpe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876" cy="1440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Yeasts: Single celled cells that buds Eg: Cryptococcus neoformans, Saccharomyces</w:t>
      </w:r>
      <w:r>
        <w:rPr>
          <w:spacing w:val="1"/>
          <w:sz w:val="28"/>
        </w:rPr>
        <w:t xml:space="preserve"> </w:t>
      </w:r>
      <w:r>
        <w:rPr>
          <w:sz w:val="28"/>
        </w:rPr>
        <w:t>cerviciae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4B3196">
      <w:pPr>
        <w:pStyle w:val="a4"/>
        <w:numPr>
          <w:ilvl w:val="0"/>
          <w:numId w:val="21"/>
        </w:numPr>
        <w:tabs>
          <w:tab w:val="left" w:pos="1241"/>
        </w:tabs>
        <w:spacing w:before="241"/>
        <w:jc w:val="both"/>
        <w:rPr>
          <w:sz w:val="28"/>
        </w:rPr>
      </w:pPr>
      <w:r>
        <w:pict>
          <v:group id="_x0000_s1952" style="position:absolute;left:0;text-align:left;margin-left:54pt;margin-top:31.05pt;width:248.25pt;height:188.45pt;z-index:-19966976;mso-position-horizontal-relative:page" coordorigin="1080,621" coordsize="4965,3769">
            <v:shape id="_x0000_s1955" type="#_x0000_t75" style="position:absolute;left:3493;top:1863;width:1503;height:2527">
              <v:imagedata r:id="rId10" o:title=""/>
            </v:shape>
            <v:shape id="_x0000_s1954" type="#_x0000_t75" style="position:absolute;left:5146;top:621;width:899;height:2236">
              <v:imagedata r:id="rId11" o:title=""/>
            </v:shape>
            <v:shape id="_x0000_s1953" type="#_x0000_t75" alt="نتيجة بحث الصور عن ‪candidiasis‬‏" style="position:absolute;left:1080;top:988;width:4132;height:2739">
              <v:imagedata r:id="rId214" o:title=""/>
            </v:shape>
            <w10:wrap anchorx="page"/>
          </v:group>
        </w:pict>
      </w:r>
      <w:r w:rsidR="003C6933">
        <w:rPr>
          <w:noProof/>
        </w:rPr>
        <w:drawing>
          <wp:anchor distT="0" distB="0" distL="0" distR="0" simplePos="0" relativeHeight="483350016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-422906</wp:posOffset>
            </wp:positionV>
            <wp:extent cx="742013" cy="1468707"/>
            <wp:effectExtent l="0" t="0" r="0" b="0"/>
            <wp:wrapNone/>
            <wp:docPr id="5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933">
        <w:rPr>
          <w:sz w:val="28"/>
        </w:rPr>
        <w:t>Yeast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like: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Similar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to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yeasts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but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produce</w:t>
      </w:r>
      <w:r w:rsidR="003C6933">
        <w:rPr>
          <w:spacing w:val="-6"/>
          <w:sz w:val="28"/>
        </w:rPr>
        <w:t xml:space="preserve"> </w:t>
      </w:r>
      <w:r w:rsidR="003C6933">
        <w:rPr>
          <w:sz w:val="28"/>
        </w:rPr>
        <w:t>pseudohyphae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Eg: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Candida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albicans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10"/>
        <w:rPr>
          <w:sz w:val="38"/>
        </w:rPr>
      </w:pPr>
    </w:p>
    <w:p w:rsidR="0002676E" w:rsidRDefault="003C6933">
      <w:pPr>
        <w:pStyle w:val="a4"/>
        <w:numPr>
          <w:ilvl w:val="0"/>
          <w:numId w:val="21"/>
        </w:numPr>
        <w:tabs>
          <w:tab w:val="left" w:pos="1284"/>
        </w:tabs>
        <w:spacing w:line="278" w:lineRule="auto"/>
        <w:ind w:left="960" w:right="767" w:firstLine="0"/>
        <w:jc w:val="both"/>
        <w:rPr>
          <w:sz w:val="28"/>
        </w:rPr>
      </w:pPr>
      <w:r>
        <w:rPr>
          <w:sz w:val="28"/>
        </w:rPr>
        <w:t>Dimorphic: Fungi existing in two different morphological forms at two different</w:t>
      </w:r>
      <w:r>
        <w:rPr>
          <w:spacing w:val="1"/>
          <w:sz w:val="28"/>
        </w:rPr>
        <w:t xml:space="preserve"> </w:t>
      </w:r>
      <w:r>
        <w:rPr>
          <w:sz w:val="28"/>
        </w:rPr>
        <w:t>environmental conditions.</w:t>
      </w:r>
    </w:p>
    <w:p w:rsidR="0002676E" w:rsidRDefault="003C6933">
      <w:pPr>
        <w:pStyle w:val="a3"/>
        <w:spacing w:line="276" w:lineRule="auto"/>
        <w:ind w:left="960" w:right="760"/>
        <w:jc w:val="both"/>
      </w:pPr>
      <w:r>
        <w:t>They exist as yeasts in tissue and in vitro at 37C</w:t>
      </w:r>
      <w:r>
        <w:rPr>
          <w:vertAlign w:val="superscript"/>
        </w:rPr>
        <w:t>°</w:t>
      </w:r>
      <w:r>
        <w:t xml:space="preserve"> and as moulds in their natural habitat</w:t>
      </w:r>
      <w:r>
        <w:rPr>
          <w:spacing w:val="-6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vitro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room</w:t>
      </w:r>
      <w:r>
        <w:rPr>
          <w:spacing w:val="1"/>
        </w:rPr>
        <w:t xml:space="preserve"> </w:t>
      </w:r>
      <w:r>
        <w:t>temperature.</w:t>
      </w:r>
      <w:r>
        <w:rPr>
          <w:spacing w:val="1"/>
        </w:rPr>
        <w:t xml:space="preserve"> </w:t>
      </w:r>
      <w:r>
        <w:t>Eg:</w:t>
      </w:r>
      <w:r>
        <w:rPr>
          <w:spacing w:val="1"/>
        </w:rPr>
        <w:t xml:space="preserve"> </w:t>
      </w:r>
      <w:r>
        <w:t>Histoplasma</w:t>
      </w:r>
      <w:r>
        <w:rPr>
          <w:spacing w:val="1"/>
        </w:rPr>
        <w:t xml:space="preserve"> </w:t>
      </w:r>
      <w:r>
        <w:t>capsulatum,</w:t>
      </w:r>
      <w:r>
        <w:rPr>
          <w:spacing w:val="1"/>
        </w:rPr>
        <w:t xml:space="preserve"> </w:t>
      </w:r>
      <w:r>
        <w:t>Blastomyces</w:t>
      </w:r>
      <w:r>
        <w:rPr>
          <w:spacing w:val="1"/>
        </w:rPr>
        <w:t xml:space="preserve"> </w:t>
      </w:r>
      <w:r>
        <w:t>dermatidis,</w:t>
      </w:r>
      <w:r>
        <w:rPr>
          <w:spacing w:val="1"/>
        </w:rPr>
        <w:t xml:space="preserve"> </w:t>
      </w:r>
      <w:r>
        <w:t>Paracoccidiodes</w:t>
      </w:r>
      <w:r>
        <w:rPr>
          <w:spacing w:val="1"/>
        </w:rPr>
        <w:t xml:space="preserve"> </w:t>
      </w:r>
      <w:r>
        <w:t>brasiliensis,</w:t>
      </w:r>
      <w:r>
        <w:rPr>
          <w:spacing w:val="1"/>
        </w:rPr>
        <w:t xml:space="preserve"> </w:t>
      </w:r>
      <w:r>
        <w:t>Coccidioides</w:t>
      </w:r>
      <w:r>
        <w:rPr>
          <w:spacing w:val="1"/>
        </w:rPr>
        <w:t xml:space="preserve"> </w:t>
      </w:r>
      <w:r>
        <w:t>immitis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"human</w:t>
      </w:r>
      <w:r>
        <w:rPr>
          <w:spacing w:val="1"/>
        </w:rPr>
        <w:t xml:space="preserve"> </w:t>
      </w:r>
      <w:r>
        <w:t>pathogens" have been recognized from among an estimated 1.5 million species of</w:t>
      </w:r>
      <w:r>
        <w:rPr>
          <w:spacing w:val="1"/>
        </w:rPr>
        <w:t xml:space="preserve"> </w:t>
      </w:r>
      <w:r>
        <w:t>fungi.</w:t>
      </w:r>
    </w:p>
    <w:p w:rsidR="0002676E" w:rsidRDefault="0002676E">
      <w:pPr>
        <w:pStyle w:val="a3"/>
        <w:spacing w:before="3"/>
        <w:rPr>
          <w:sz w:val="32"/>
        </w:rPr>
      </w:pPr>
    </w:p>
    <w:p w:rsidR="0002676E" w:rsidRDefault="003C6933">
      <w:pPr>
        <w:pStyle w:val="4"/>
        <w:spacing w:line="276" w:lineRule="auto"/>
        <w:ind w:left="1320" w:right="3802" w:hanging="361"/>
      </w:pPr>
      <w:r>
        <w:t>Biased on the site of infection ( Clinical Classification ):-</w:t>
      </w:r>
      <w:r>
        <w:rPr>
          <w:spacing w:val="-67"/>
        </w:rPr>
        <w:t xml:space="preserve"> </w:t>
      </w:r>
      <w:r>
        <w:t>1-</w:t>
      </w:r>
      <w:r>
        <w:rPr>
          <w:spacing w:val="53"/>
        </w:rPr>
        <w:t xml:space="preserve"> </w:t>
      </w:r>
      <w:r>
        <w:t>Superficial</w:t>
      </w:r>
      <w:r>
        <w:rPr>
          <w:spacing w:val="1"/>
        </w:rPr>
        <w:t xml:space="preserve"> </w:t>
      </w:r>
      <w:r>
        <w:t>infection.</w:t>
      </w:r>
    </w:p>
    <w:p w:rsidR="0002676E" w:rsidRDefault="003C6933">
      <w:pPr>
        <w:pStyle w:val="a4"/>
        <w:numPr>
          <w:ilvl w:val="0"/>
          <w:numId w:val="20"/>
        </w:numPr>
        <w:tabs>
          <w:tab w:val="left" w:pos="1681"/>
        </w:tabs>
        <w:spacing w:line="321" w:lineRule="exact"/>
        <w:ind w:hanging="361"/>
        <w:rPr>
          <w:b/>
          <w:sz w:val="28"/>
        </w:rPr>
      </w:pPr>
      <w:r>
        <w:rPr>
          <w:b/>
          <w:sz w:val="28"/>
        </w:rPr>
        <w:t>Cutaneous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infection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.</w:t>
      </w:r>
    </w:p>
    <w:p w:rsidR="0002676E" w:rsidRDefault="003C6933">
      <w:pPr>
        <w:pStyle w:val="4"/>
        <w:numPr>
          <w:ilvl w:val="0"/>
          <w:numId w:val="20"/>
        </w:numPr>
        <w:tabs>
          <w:tab w:val="left" w:pos="1681"/>
        </w:tabs>
        <w:spacing w:before="48" w:line="278" w:lineRule="auto"/>
        <w:ind w:left="1320" w:right="6933" w:firstLine="0"/>
      </w:pPr>
      <w:r>
        <w:t>Subcutaneous infection.</w:t>
      </w:r>
      <w:r>
        <w:rPr>
          <w:spacing w:val="-67"/>
        </w:rPr>
        <w:t xml:space="preserve"> </w:t>
      </w:r>
      <w:r>
        <w:t>4-</w:t>
      </w:r>
      <w:r>
        <w:rPr>
          <w:spacing w:val="53"/>
        </w:rPr>
        <w:t xml:space="preserve"> </w:t>
      </w:r>
      <w:r>
        <w:t>Systemic infection .</w:t>
      </w:r>
    </w:p>
    <w:p w:rsidR="0002676E" w:rsidRDefault="0002676E">
      <w:pPr>
        <w:spacing w:line="278" w:lineRule="auto"/>
        <w:sectPr w:rsidR="0002676E">
          <w:headerReference w:type="default" r:id="rId215"/>
          <w:footerReference w:type="default" r:id="rId216"/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4"/>
        <w:rPr>
          <w:b/>
        </w:rPr>
      </w:pPr>
      <w:r>
        <w:lastRenderedPageBreak/>
        <w:pict>
          <v:shape id="_x0000_s1951" style="position:absolute;margin-left:24pt;margin-top:24pt;width:547.45pt;height:794.05pt;z-index:-19960320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950" style="position:absolute;margin-left:24pt;margin-top:24pt;width:547.45pt;height:794.05pt;z-index:-1995980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4"/>
        <w:numPr>
          <w:ilvl w:val="0"/>
          <w:numId w:val="19"/>
        </w:numPr>
        <w:tabs>
          <w:tab w:val="left" w:pos="1681"/>
        </w:tabs>
        <w:spacing w:before="89"/>
        <w:ind w:hanging="361"/>
        <w:rPr>
          <w:b/>
          <w:sz w:val="28"/>
        </w:rPr>
      </w:pPr>
      <w:r>
        <w:pict>
          <v:shape id="_x0000_s1949" style="position:absolute;left:0;text-align:left;margin-left:52.7pt;margin-top:-14.9pt;width:490.35pt;height:4.45pt;z-index:-19960832;mso-position-horizontal-relative:page" coordorigin="1054,-298" coordsize="9807,89" o:spt="100" adj="0,,0" path="m10860,-269r-9806,l1054,-209r9806,l10860,-269xm10860,-298r-9806,l1054,-284r9806,l10860,-298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b/>
          <w:sz w:val="28"/>
        </w:rPr>
        <w:t>Opportunistic</w:t>
      </w:r>
      <w:r w:rsidR="003C6933">
        <w:rPr>
          <w:b/>
          <w:spacing w:val="-2"/>
          <w:sz w:val="28"/>
        </w:rPr>
        <w:t xml:space="preserve"> </w:t>
      </w:r>
      <w:r w:rsidR="003C6933">
        <w:rPr>
          <w:b/>
          <w:sz w:val="28"/>
        </w:rPr>
        <w:t>infection</w:t>
      </w:r>
      <w:r w:rsidR="003C6933">
        <w:rPr>
          <w:b/>
          <w:spacing w:val="-1"/>
          <w:sz w:val="28"/>
        </w:rPr>
        <w:t xml:space="preserve"> </w:t>
      </w:r>
      <w:r w:rsidR="003C6933">
        <w:rPr>
          <w:b/>
          <w:sz w:val="28"/>
        </w:rPr>
        <w:t>.</w:t>
      </w:r>
    </w:p>
    <w:p w:rsidR="0002676E" w:rsidRDefault="0002676E">
      <w:pPr>
        <w:pStyle w:val="a3"/>
        <w:rPr>
          <w:b/>
          <w:sz w:val="30"/>
        </w:rPr>
      </w:pPr>
    </w:p>
    <w:p w:rsidR="0002676E" w:rsidRDefault="0002676E">
      <w:pPr>
        <w:pStyle w:val="a3"/>
        <w:spacing w:before="7"/>
        <w:rPr>
          <w:b/>
          <w:sz w:val="38"/>
        </w:rPr>
      </w:pPr>
    </w:p>
    <w:p w:rsidR="0002676E" w:rsidRDefault="003C6933">
      <w:pPr>
        <w:pStyle w:val="4"/>
        <w:jc w:val="both"/>
      </w:pPr>
      <w:r>
        <w:t>Reproduction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fungi:</w:t>
      </w:r>
    </w:p>
    <w:p w:rsidR="0002676E" w:rsidRDefault="003C6933">
      <w:pPr>
        <w:spacing w:before="43" w:line="276" w:lineRule="auto"/>
        <w:ind w:left="1680" w:right="756"/>
        <w:jc w:val="both"/>
        <w:rPr>
          <w:sz w:val="28"/>
        </w:rPr>
      </w:pPr>
      <w:r>
        <w:rPr>
          <w:sz w:val="28"/>
        </w:rPr>
        <w:t>Fungi reproduce by asexual, sexual and parasexual means. Fungi can reproduce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asexually by </w:t>
      </w:r>
      <w:r>
        <w:rPr>
          <w:i/>
          <w:sz w:val="28"/>
        </w:rPr>
        <w:t>fragmentation</w:t>
      </w:r>
      <w:r>
        <w:rPr>
          <w:sz w:val="28"/>
        </w:rPr>
        <w:t xml:space="preserve">, </w:t>
      </w:r>
      <w:r>
        <w:rPr>
          <w:i/>
          <w:sz w:val="28"/>
        </w:rPr>
        <w:t>budding</w:t>
      </w:r>
      <w:r>
        <w:rPr>
          <w:sz w:val="28"/>
        </w:rPr>
        <w:t xml:space="preserve">, or </w:t>
      </w:r>
      <w:r>
        <w:rPr>
          <w:i/>
          <w:sz w:val="28"/>
        </w:rPr>
        <w:t>producing spores</w:t>
      </w:r>
      <w:r>
        <w:rPr>
          <w:sz w:val="28"/>
        </w:rPr>
        <w:t>, or sexually with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homothallic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or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heterothallic mycelia</w:t>
      </w:r>
      <w:r>
        <w:rPr>
          <w:sz w:val="28"/>
        </w:rPr>
        <w:t>.</w:t>
      </w:r>
    </w:p>
    <w:p w:rsidR="0002676E" w:rsidRDefault="003C6933">
      <w:pPr>
        <w:pStyle w:val="a3"/>
        <w:spacing w:line="276" w:lineRule="auto"/>
        <w:ind w:left="1680" w:right="761"/>
        <w:jc w:val="both"/>
      </w:pPr>
      <w:r>
        <w:rPr>
          <w:noProof/>
        </w:rPr>
        <w:drawing>
          <wp:anchor distT="0" distB="0" distL="0" distR="0" simplePos="0" relativeHeight="483354624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1359920</wp:posOffset>
            </wp:positionV>
            <wp:extent cx="742013" cy="1468707"/>
            <wp:effectExtent l="0" t="0" r="0" b="0"/>
            <wp:wrapNone/>
            <wp:docPr id="5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355136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1004320</wp:posOffset>
            </wp:positionV>
            <wp:extent cx="512952" cy="849630"/>
            <wp:effectExtent l="0" t="0" r="0" b="0"/>
            <wp:wrapNone/>
            <wp:docPr id="5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Asexual</w:t>
      </w:r>
      <w:r>
        <w:rPr>
          <w:spacing w:val="1"/>
        </w:rPr>
        <w:t xml:space="preserve"> </w:t>
      </w:r>
      <w:r>
        <w:t>reproduction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commonest</w:t>
      </w:r>
      <w:r>
        <w:rPr>
          <w:spacing w:val="1"/>
        </w:rPr>
        <w:t xml:space="preserve"> </w:t>
      </w:r>
      <w:r>
        <w:t>mode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fungi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fungi</w:t>
      </w:r>
      <w:r>
        <w:rPr>
          <w:spacing w:val="1"/>
        </w:rPr>
        <w:t xml:space="preserve"> </w:t>
      </w:r>
      <w:r>
        <w:t>participating in sexual mode only under certain circumstances. The form of</w:t>
      </w:r>
      <w:r>
        <w:rPr>
          <w:spacing w:val="1"/>
        </w:rPr>
        <w:t xml:space="preserve"> </w:t>
      </w:r>
      <w:r>
        <w:t>fungus undergoing asexual reproduction is known as anamorph (or imperfect</w:t>
      </w:r>
      <w:r>
        <w:rPr>
          <w:spacing w:val="1"/>
        </w:rPr>
        <w:t xml:space="preserve"> </w:t>
      </w:r>
      <w:r>
        <w:t>stage) and when the same fungus is undergoing sexual reproduction, the form is</w:t>
      </w:r>
      <w:r>
        <w:rPr>
          <w:spacing w:val="1"/>
        </w:rPr>
        <w:t xml:space="preserve"> </w:t>
      </w:r>
      <w:r>
        <w:t>said to be teleomorph (or perfect stage). The whole fungus, including both the</w:t>
      </w:r>
      <w:r>
        <w:rPr>
          <w:spacing w:val="1"/>
        </w:rPr>
        <w:t xml:space="preserve"> </w:t>
      </w:r>
      <w:r>
        <w:t>forms is</w:t>
      </w:r>
      <w:r>
        <w:rPr>
          <w:spacing w:val="1"/>
        </w:rPr>
        <w:t xml:space="preserve"> </w:t>
      </w:r>
      <w:r>
        <w:t>referred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holomorph.</w:t>
      </w:r>
    </w:p>
    <w:p w:rsidR="0002676E" w:rsidRDefault="0002676E">
      <w:pPr>
        <w:pStyle w:val="a3"/>
        <w:spacing w:before="8"/>
        <w:rPr>
          <w:sz w:val="32"/>
        </w:rPr>
      </w:pPr>
    </w:p>
    <w:p w:rsidR="0002676E" w:rsidRDefault="003C6933">
      <w:pPr>
        <w:pStyle w:val="4"/>
        <w:ind w:left="1680"/>
      </w:pPr>
      <w:r>
        <w:t>mportance</w:t>
      </w:r>
      <w:r>
        <w:rPr>
          <w:spacing w:val="-4"/>
        </w:rPr>
        <w:t xml:space="preserve"> </w:t>
      </w:r>
      <w:r>
        <w:t>of Spores:</w:t>
      </w:r>
    </w:p>
    <w:p w:rsidR="0002676E" w:rsidRDefault="003C6933">
      <w:pPr>
        <w:pStyle w:val="a4"/>
        <w:numPr>
          <w:ilvl w:val="1"/>
          <w:numId w:val="19"/>
        </w:numPr>
        <w:tabs>
          <w:tab w:val="left" w:pos="2022"/>
        </w:tabs>
        <w:spacing w:before="48"/>
        <w:ind w:hanging="342"/>
        <w:rPr>
          <w:b/>
          <w:sz w:val="28"/>
        </w:rPr>
      </w:pPr>
      <w:r>
        <w:rPr>
          <w:b/>
          <w:sz w:val="28"/>
        </w:rPr>
        <w:t>Biological</w:t>
      </w:r>
    </w:p>
    <w:p w:rsidR="0002676E" w:rsidRDefault="003C6933">
      <w:pPr>
        <w:pStyle w:val="a4"/>
        <w:numPr>
          <w:ilvl w:val="0"/>
          <w:numId w:val="18"/>
        </w:numPr>
        <w:tabs>
          <w:tab w:val="left" w:pos="1986"/>
        </w:tabs>
        <w:spacing w:before="43"/>
        <w:ind w:hanging="306"/>
        <w:rPr>
          <w:sz w:val="28"/>
        </w:rPr>
      </w:pPr>
      <w:r>
        <w:rPr>
          <w:noProof/>
        </w:rPr>
        <w:drawing>
          <wp:anchor distT="0" distB="0" distL="0" distR="0" simplePos="0" relativeHeight="483354112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88776</wp:posOffset>
            </wp:positionV>
            <wp:extent cx="570611" cy="1419352"/>
            <wp:effectExtent l="0" t="0" r="0" b="0"/>
            <wp:wrapNone/>
            <wp:docPr id="5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Allows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7"/>
          <w:sz w:val="28"/>
        </w:rPr>
        <w:t xml:space="preserve"> </w:t>
      </w:r>
      <w:r>
        <w:rPr>
          <w:sz w:val="28"/>
        </w:rPr>
        <w:t>dissemination</w:t>
      </w:r>
    </w:p>
    <w:p w:rsidR="0002676E" w:rsidRDefault="003C6933">
      <w:pPr>
        <w:pStyle w:val="a4"/>
        <w:numPr>
          <w:ilvl w:val="0"/>
          <w:numId w:val="18"/>
        </w:numPr>
        <w:tabs>
          <w:tab w:val="left" w:pos="1986"/>
        </w:tabs>
        <w:spacing w:before="50"/>
        <w:ind w:hanging="306"/>
        <w:rPr>
          <w:sz w:val="28"/>
        </w:rPr>
      </w:pPr>
      <w:r>
        <w:rPr>
          <w:sz w:val="28"/>
        </w:rPr>
        <w:t>Allows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reproduction</w:t>
      </w:r>
    </w:p>
    <w:p w:rsidR="0002676E" w:rsidRDefault="003C6933">
      <w:pPr>
        <w:pStyle w:val="a4"/>
        <w:numPr>
          <w:ilvl w:val="0"/>
          <w:numId w:val="18"/>
        </w:numPr>
        <w:tabs>
          <w:tab w:val="left" w:pos="1986"/>
        </w:tabs>
        <w:spacing w:before="48"/>
        <w:ind w:hanging="306"/>
        <w:rPr>
          <w:sz w:val="28"/>
        </w:rPr>
      </w:pPr>
      <w:r>
        <w:rPr>
          <w:sz w:val="28"/>
        </w:rPr>
        <w:t>Allows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fungus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move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new</w:t>
      </w:r>
      <w:r>
        <w:rPr>
          <w:spacing w:val="-3"/>
          <w:sz w:val="28"/>
        </w:rPr>
        <w:t xml:space="preserve"> </w:t>
      </w:r>
      <w:r>
        <w:rPr>
          <w:sz w:val="28"/>
        </w:rPr>
        <w:t>food</w:t>
      </w:r>
      <w:r>
        <w:rPr>
          <w:spacing w:val="-5"/>
          <w:sz w:val="28"/>
        </w:rPr>
        <w:t xml:space="preserve"> </w:t>
      </w:r>
      <w:r>
        <w:rPr>
          <w:sz w:val="28"/>
        </w:rPr>
        <w:t>source.</w:t>
      </w:r>
    </w:p>
    <w:p w:rsidR="0002676E" w:rsidRDefault="003C6933">
      <w:pPr>
        <w:pStyle w:val="a4"/>
        <w:numPr>
          <w:ilvl w:val="0"/>
          <w:numId w:val="18"/>
        </w:numPr>
        <w:tabs>
          <w:tab w:val="left" w:pos="1986"/>
        </w:tabs>
        <w:spacing w:before="47"/>
        <w:ind w:hanging="306"/>
        <w:rPr>
          <w:sz w:val="28"/>
        </w:rPr>
      </w:pPr>
      <w:r>
        <w:rPr>
          <w:noProof/>
        </w:rPr>
        <w:drawing>
          <wp:anchor distT="0" distB="0" distL="0" distR="0" simplePos="0" relativeHeight="483353600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174121</wp:posOffset>
            </wp:positionV>
            <wp:extent cx="953897" cy="1604645"/>
            <wp:effectExtent l="0" t="0" r="0" b="0"/>
            <wp:wrapNone/>
            <wp:docPr id="57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Allows</w:t>
      </w:r>
      <w:r>
        <w:rPr>
          <w:spacing w:val="-3"/>
          <w:sz w:val="28"/>
        </w:rPr>
        <w:t xml:space="preserve"> </w:t>
      </w:r>
      <w:r>
        <w:rPr>
          <w:sz w:val="28"/>
        </w:rPr>
        <w:t>fungus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survive</w:t>
      </w:r>
      <w:r>
        <w:rPr>
          <w:spacing w:val="-3"/>
          <w:sz w:val="28"/>
        </w:rPr>
        <w:t xml:space="preserve"> </w:t>
      </w:r>
      <w:r>
        <w:rPr>
          <w:sz w:val="28"/>
        </w:rPr>
        <w:t>periods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adversity.</w:t>
      </w:r>
    </w:p>
    <w:p w:rsidR="0002676E" w:rsidRDefault="003C6933">
      <w:pPr>
        <w:pStyle w:val="a4"/>
        <w:numPr>
          <w:ilvl w:val="0"/>
          <w:numId w:val="18"/>
        </w:numPr>
        <w:tabs>
          <w:tab w:val="left" w:pos="1986"/>
        </w:tabs>
        <w:spacing w:before="50"/>
        <w:ind w:hanging="306"/>
        <w:rPr>
          <w:sz w:val="28"/>
        </w:rPr>
      </w:pPr>
      <w:r>
        <w:rPr>
          <w:sz w:val="28"/>
        </w:rPr>
        <w:t>Means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introducing</w:t>
      </w:r>
      <w:r>
        <w:rPr>
          <w:spacing w:val="-6"/>
          <w:sz w:val="28"/>
        </w:rPr>
        <w:t xml:space="preserve"> </w:t>
      </w:r>
      <w:r>
        <w:rPr>
          <w:sz w:val="28"/>
        </w:rPr>
        <w:t>new</w:t>
      </w:r>
      <w:r>
        <w:rPr>
          <w:spacing w:val="-5"/>
          <w:sz w:val="28"/>
        </w:rPr>
        <w:t xml:space="preserve"> </w:t>
      </w:r>
      <w:r>
        <w:rPr>
          <w:sz w:val="28"/>
        </w:rPr>
        <w:t>genetic</w:t>
      </w:r>
      <w:r>
        <w:rPr>
          <w:spacing w:val="-3"/>
          <w:sz w:val="28"/>
        </w:rPr>
        <w:t xml:space="preserve"> </w:t>
      </w:r>
      <w:r>
        <w:rPr>
          <w:sz w:val="28"/>
        </w:rPr>
        <w:t>combinations</w:t>
      </w:r>
      <w:r>
        <w:rPr>
          <w:spacing w:val="-3"/>
          <w:sz w:val="28"/>
        </w:rPr>
        <w:t xml:space="preserve"> </w:t>
      </w:r>
      <w:r>
        <w:rPr>
          <w:sz w:val="28"/>
        </w:rPr>
        <w:t>into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population</w:t>
      </w:r>
    </w:p>
    <w:p w:rsidR="0002676E" w:rsidRDefault="003C6933">
      <w:pPr>
        <w:pStyle w:val="4"/>
        <w:numPr>
          <w:ilvl w:val="1"/>
          <w:numId w:val="19"/>
        </w:numPr>
        <w:tabs>
          <w:tab w:val="left" w:pos="2007"/>
        </w:tabs>
        <w:spacing w:before="53"/>
        <w:ind w:left="2006" w:hanging="327"/>
      </w:pPr>
      <w:r>
        <w:t>Practical</w:t>
      </w:r>
    </w:p>
    <w:p w:rsidR="0002676E" w:rsidRDefault="003C6933">
      <w:pPr>
        <w:pStyle w:val="a4"/>
        <w:numPr>
          <w:ilvl w:val="0"/>
          <w:numId w:val="17"/>
        </w:numPr>
        <w:tabs>
          <w:tab w:val="left" w:pos="1986"/>
        </w:tabs>
        <w:spacing w:before="43"/>
        <w:ind w:hanging="306"/>
        <w:rPr>
          <w:sz w:val="28"/>
        </w:rPr>
      </w:pPr>
      <w:r>
        <w:rPr>
          <w:sz w:val="28"/>
        </w:rPr>
        <w:t>Rapid</w:t>
      </w:r>
      <w:r>
        <w:rPr>
          <w:spacing w:val="-5"/>
          <w:sz w:val="28"/>
        </w:rPr>
        <w:t xml:space="preserve"> </w:t>
      </w:r>
      <w:r>
        <w:rPr>
          <w:sz w:val="28"/>
        </w:rPr>
        <w:t>identification</w:t>
      </w:r>
      <w:r>
        <w:rPr>
          <w:spacing w:val="-5"/>
          <w:sz w:val="28"/>
        </w:rPr>
        <w:t xml:space="preserve"> </w:t>
      </w:r>
      <w:r>
        <w:rPr>
          <w:sz w:val="28"/>
        </w:rPr>
        <w:t>(also</w:t>
      </w:r>
      <w:r>
        <w:rPr>
          <w:spacing w:val="-4"/>
          <w:sz w:val="28"/>
        </w:rPr>
        <w:t xml:space="preserve"> </w:t>
      </w:r>
      <w:r>
        <w:rPr>
          <w:sz w:val="28"/>
        </w:rPr>
        <w:t>helps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4"/>
          <w:sz w:val="28"/>
        </w:rPr>
        <w:t xml:space="preserve"> </w:t>
      </w:r>
      <w:r>
        <w:rPr>
          <w:sz w:val="28"/>
        </w:rPr>
        <w:t>classification)</w:t>
      </w:r>
    </w:p>
    <w:p w:rsidR="0002676E" w:rsidRDefault="003C6933">
      <w:pPr>
        <w:pStyle w:val="a4"/>
        <w:numPr>
          <w:ilvl w:val="0"/>
          <w:numId w:val="17"/>
        </w:numPr>
        <w:tabs>
          <w:tab w:val="left" w:pos="1986"/>
        </w:tabs>
        <w:spacing w:before="47"/>
        <w:ind w:hanging="306"/>
        <w:rPr>
          <w:sz w:val="28"/>
        </w:rPr>
      </w:pPr>
      <w:r>
        <w:rPr>
          <w:sz w:val="28"/>
        </w:rPr>
        <w:t>Source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inocula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human</w:t>
      </w:r>
      <w:r>
        <w:rPr>
          <w:spacing w:val="-2"/>
          <w:sz w:val="28"/>
        </w:rPr>
        <w:t xml:space="preserve"> </w:t>
      </w:r>
      <w:r>
        <w:rPr>
          <w:sz w:val="28"/>
        </w:rPr>
        <w:t>infection</w:t>
      </w:r>
    </w:p>
    <w:p w:rsidR="0002676E" w:rsidRDefault="003C6933">
      <w:pPr>
        <w:pStyle w:val="a4"/>
        <w:numPr>
          <w:ilvl w:val="0"/>
          <w:numId w:val="17"/>
        </w:numPr>
        <w:tabs>
          <w:tab w:val="left" w:pos="1986"/>
        </w:tabs>
        <w:spacing w:before="50"/>
        <w:ind w:hanging="306"/>
        <w:rPr>
          <w:sz w:val="28"/>
        </w:rPr>
      </w:pPr>
      <w:r>
        <w:rPr>
          <w:sz w:val="28"/>
        </w:rPr>
        <w:t>Source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inocula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contamination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4"/>
        <w:rPr>
          <w:sz w:val="24"/>
        </w:rPr>
      </w:pPr>
    </w:p>
    <w:p w:rsidR="0002676E" w:rsidRDefault="003C6933">
      <w:pPr>
        <w:pStyle w:val="2"/>
        <w:spacing w:before="1" w:line="276" w:lineRule="auto"/>
        <w:ind w:right="1048"/>
        <w:jc w:val="both"/>
      </w:pPr>
      <w:r>
        <w:rPr>
          <w:color w:val="FF0000"/>
        </w:rPr>
        <w:t>Lecture 3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: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Superficial mycosis, tinea types and dematiaceuos (black</w:t>
      </w:r>
      <w:r>
        <w:rPr>
          <w:color w:val="FF0000"/>
          <w:spacing w:val="-77"/>
        </w:rPr>
        <w:t xml:space="preserve"> </w:t>
      </w:r>
      <w:r>
        <w:rPr>
          <w:color w:val="FF0000"/>
        </w:rPr>
        <w:t>fungi)</w:t>
      </w:r>
    </w:p>
    <w:p w:rsidR="0002676E" w:rsidRDefault="003C6933">
      <w:pPr>
        <w:pStyle w:val="a3"/>
        <w:spacing w:before="194" w:line="276" w:lineRule="auto"/>
        <w:ind w:left="960" w:right="2035"/>
      </w:pPr>
      <w:r>
        <w:t>DEFINITION AND GENERAL CHARACTERISTICS OF CUTANEOUS</w:t>
      </w:r>
      <w:r>
        <w:rPr>
          <w:spacing w:val="-68"/>
        </w:rPr>
        <w:t xml:space="preserve"> </w:t>
      </w:r>
      <w:r>
        <w:t>MYCOSES</w:t>
      </w:r>
    </w:p>
    <w:p w:rsidR="0002676E" w:rsidRDefault="003C6933">
      <w:pPr>
        <w:pStyle w:val="a3"/>
        <w:spacing w:before="198" w:line="278" w:lineRule="auto"/>
        <w:ind w:left="960" w:right="1069"/>
        <w:jc w:val="both"/>
      </w:pPr>
      <w:r>
        <w:t>Fungal diseases that affects the skin, hair and nails. They are generally restricted the</w:t>
      </w:r>
      <w:r>
        <w:rPr>
          <w:spacing w:val="-67"/>
        </w:rPr>
        <w:t xml:space="preserve"> </w:t>
      </w:r>
      <w:r>
        <w:t>keratinized tissue.They</w:t>
      </w:r>
      <w:r>
        <w:rPr>
          <w:spacing w:val="-4"/>
        </w:rPr>
        <w:t xml:space="preserve"> </w:t>
      </w:r>
      <w:r>
        <w:t>cause inflammatory</w:t>
      </w:r>
      <w:r>
        <w:rPr>
          <w:spacing w:val="-2"/>
        </w:rPr>
        <w:t xml:space="preserve"> </w:t>
      </w:r>
      <w:r>
        <w:t>response.</w:t>
      </w:r>
    </w:p>
    <w:p w:rsidR="0002676E" w:rsidRDefault="003C6933">
      <w:pPr>
        <w:pStyle w:val="a3"/>
        <w:spacing w:before="194"/>
        <w:ind w:left="960"/>
      </w:pPr>
      <w:r>
        <w:t>DERMATOPHYTOSES</w:t>
      </w:r>
    </w:p>
    <w:p w:rsidR="0002676E" w:rsidRDefault="003C6933">
      <w:pPr>
        <w:pStyle w:val="a3"/>
        <w:spacing w:before="249"/>
        <w:ind w:left="960"/>
        <w:jc w:val="both"/>
      </w:pPr>
      <w:r>
        <w:t>Etiological</w:t>
      </w:r>
      <w:r>
        <w:rPr>
          <w:spacing w:val="-3"/>
        </w:rPr>
        <w:t xml:space="preserve"> </w:t>
      </w:r>
      <w:r>
        <w:t>fungi</w:t>
      </w:r>
      <w:r>
        <w:rPr>
          <w:spacing w:val="-3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“dermatophytes”</w:t>
      </w:r>
      <w:r>
        <w:rPr>
          <w:spacing w:val="-3"/>
        </w:rPr>
        <w:t xml:space="preserve"> </w:t>
      </w:r>
      <w:r>
        <w:t>(They</w:t>
      </w:r>
      <w:r>
        <w:rPr>
          <w:spacing w:val="-8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keratinophilic</w:t>
      </w:r>
      <w:r>
        <w:rPr>
          <w:spacing w:val="-4"/>
        </w:rPr>
        <w:t xml:space="preserve"> </w:t>
      </w:r>
      <w:r>
        <w:t>fungi)</w:t>
      </w:r>
    </w:p>
    <w:p w:rsidR="0002676E" w:rsidRDefault="0002676E">
      <w:pPr>
        <w:jc w:val="both"/>
        <w:sectPr w:rsidR="0002676E">
          <w:headerReference w:type="default" r:id="rId217"/>
          <w:footerReference w:type="default" r:id="rId218"/>
          <w:pgSz w:w="11910" w:h="16840"/>
          <w:pgMar w:top="1020" w:right="320" w:bottom="1200" w:left="120" w:header="712" w:footer="1002" w:gutter="0"/>
          <w:pgNumType w:start="1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shape id="_x0000_s1948" style="position:absolute;margin-left:24pt;margin-top:24pt;width:547.45pt;height:794.05pt;z-index:-1995622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947" style="position:absolute;margin-left:24pt;margin-top:24pt;width:547.45pt;height:794.05pt;z-index:-19955712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4"/>
        <w:numPr>
          <w:ilvl w:val="0"/>
          <w:numId w:val="16"/>
        </w:numPr>
        <w:tabs>
          <w:tab w:val="left" w:pos="1199"/>
        </w:tabs>
        <w:spacing w:before="89" w:line="424" w:lineRule="auto"/>
        <w:ind w:right="8003" w:firstLine="70"/>
        <w:rPr>
          <w:sz w:val="28"/>
        </w:rPr>
      </w:pPr>
      <w:r>
        <w:pict>
          <v:shape id="_x0000_s1946" style="position:absolute;left:0;text-align:left;margin-left:52.7pt;margin-top:-14.65pt;width:490.35pt;height:4.45pt;z-index:-19957760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sz w:val="28"/>
        </w:rPr>
        <w:t>There are 3 genera:-</w:t>
      </w:r>
      <w:r w:rsidR="003C6933">
        <w:rPr>
          <w:spacing w:val="-67"/>
          <w:sz w:val="28"/>
        </w:rPr>
        <w:t xml:space="preserve"> </w:t>
      </w:r>
      <w:r w:rsidR="003C6933">
        <w:rPr>
          <w:sz w:val="28"/>
        </w:rPr>
        <w:t>Microsporum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Trichophyton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Epidermophyton</w:t>
      </w:r>
    </w:p>
    <w:p w:rsidR="0002676E" w:rsidRDefault="004B3196">
      <w:pPr>
        <w:pStyle w:val="a4"/>
        <w:numPr>
          <w:ilvl w:val="0"/>
          <w:numId w:val="15"/>
        </w:numPr>
        <w:tabs>
          <w:tab w:val="left" w:pos="1129"/>
        </w:tabs>
        <w:spacing w:before="1"/>
        <w:ind w:left="1128"/>
        <w:rPr>
          <w:sz w:val="28"/>
        </w:rPr>
      </w:pPr>
      <w:r>
        <w:pict>
          <v:group id="_x0000_s1942" style="position:absolute;left:0;text-align:left;margin-left:124.8pt;margin-top:28.95pt;width:294.65pt;height:209.45pt;z-index:-19958272;mso-position-horizontal-relative:page" coordorigin="2496,579" coordsize="5893,4189">
            <v:shape id="_x0000_s1945" type="#_x0000_t75" style="position:absolute;left:6263;top:2454;width:1169;height:2313">
              <v:imagedata r:id="rId12" o:title=""/>
            </v:shape>
            <v:shape id="_x0000_s1944" type="#_x0000_t75" style="position:absolute;left:7580;top:1894;width:808;height:1338">
              <v:imagedata r:id="rId13" o:title=""/>
            </v:shape>
            <v:shape id="_x0000_s1943" type="#_x0000_t75" alt="نتيجة بحث الصور عن ‪ringworm‬‏" style="position:absolute;left:2495;top:579;width:5305;height:2980">
              <v:imagedata r:id="rId219" o:title=""/>
            </v:shape>
            <w10:wrap anchorx="page"/>
          </v:group>
        </w:pict>
      </w:r>
      <w:r w:rsidR="003C6933">
        <w:rPr>
          <w:sz w:val="28"/>
        </w:rPr>
        <w:t>Dermatophyte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infections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are</w:t>
      </w:r>
      <w:r w:rsidR="003C6933">
        <w:rPr>
          <w:spacing w:val="-7"/>
          <w:sz w:val="28"/>
        </w:rPr>
        <w:t xml:space="preserve"> </w:t>
      </w:r>
      <w:r w:rsidR="003C6933">
        <w:rPr>
          <w:sz w:val="28"/>
        </w:rPr>
        <w:t>called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Tinea</w:t>
      </w:r>
      <w:r w:rsidR="003C6933">
        <w:rPr>
          <w:spacing w:val="-5"/>
          <w:sz w:val="28"/>
        </w:rPr>
        <w:t xml:space="preserve"> </w:t>
      </w:r>
      <w:r w:rsidR="003C6933">
        <w:rPr>
          <w:sz w:val="28"/>
        </w:rPr>
        <w:t>(=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Ringworm)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3C6933">
      <w:pPr>
        <w:pStyle w:val="a3"/>
        <w:spacing w:before="209"/>
        <w:ind w:left="960"/>
      </w:pPr>
      <w:r>
        <w:t>Ring</w:t>
      </w:r>
      <w:r>
        <w:rPr>
          <w:spacing w:val="-2"/>
        </w:rPr>
        <w:t xml:space="preserve"> </w:t>
      </w:r>
      <w:r>
        <w:t>worm:</w:t>
      </w:r>
    </w:p>
    <w:p w:rsidR="0002676E" w:rsidRDefault="003C6933">
      <w:pPr>
        <w:pStyle w:val="a3"/>
        <w:spacing w:before="247" w:line="278" w:lineRule="auto"/>
        <w:ind w:left="960" w:right="1335"/>
      </w:pPr>
      <w:r>
        <w:rPr>
          <w:noProof/>
        </w:rPr>
        <w:drawing>
          <wp:anchor distT="0" distB="0" distL="0" distR="0" simplePos="0" relativeHeight="483357696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81157</wp:posOffset>
            </wp:positionV>
            <wp:extent cx="570611" cy="1419352"/>
            <wp:effectExtent l="0" t="0" r="0" b="0"/>
            <wp:wrapNone/>
            <wp:docPr id="5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DERMATOPHYTES ARE CATEGORIZED INTO 3 TYPES ACCORDING TO</w:t>
      </w:r>
      <w:r>
        <w:rPr>
          <w:spacing w:val="-67"/>
        </w:rPr>
        <w:t xml:space="preserve"> </w:t>
      </w:r>
      <w:r>
        <w:t>SOURCES</w:t>
      </w:r>
      <w:r>
        <w:rPr>
          <w:spacing w:val="-1"/>
        </w:rPr>
        <w:t xml:space="preserve"> </w:t>
      </w:r>
      <w:r>
        <w:t>OF INFECTION</w:t>
      </w:r>
    </w:p>
    <w:p w:rsidR="0002676E" w:rsidRDefault="003C6933">
      <w:pPr>
        <w:pStyle w:val="a4"/>
        <w:numPr>
          <w:ilvl w:val="0"/>
          <w:numId w:val="14"/>
        </w:numPr>
        <w:tabs>
          <w:tab w:val="left" w:pos="1241"/>
        </w:tabs>
        <w:spacing w:before="194"/>
        <w:rPr>
          <w:sz w:val="28"/>
        </w:rPr>
      </w:pPr>
      <w:r>
        <w:rPr>
          <w:noProof/>
        </w:rPr>
        <w:drawing>
          <wp:anchor distT="0" distB="0" distL="0" distR="0" simplePos="0" relativeHeight="483357184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238510</wp:posOffset>
            </wp:positionV>
            <wp:extent cx="953897" cy="1604645"/>
            <wp:effectExtent l="0" t="0" r="0" b="0"/>
            <wp:wrapNone/>
            <wp:docPr id="57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Geophilic</w:t>
      </w:r>
      <w:r>
        <w:rPr>
          <w:spacing w:val="-15"/>
          <w:sz w:val="28"/>
        </w:rPr>
        <w:t xml:space="preserve"> </w:t>
      </w:r>
      <w:r>
        <w:rPr>
          <w:sz w:val="28"/>
        </w:rPr>
        <w:t>dermatophytes</w:t>
      </w:r>
    </w:p>
    <w:p w:rsidR="0002676E" w:rsidRDefault="003C6933">
      <w:pPr>
        <w:pStyle w:val="a4"/>
        <w:numPr>
          <w:ilvl w:val="0"/>
          <w:numId w:val="14"/>
        </w:numPr>
        <w:tabs>
          <w:tab w:val="left" w:pos="1241"/>
        </w:tabs>
        <w:spacing w:before="249"/>
        <w:rPr>
          <w:sz w:val="28"/>
        </w:rPr>
      </w:pPr>
      <w:r>
        <w:rPr>
          <w:sz w:val="28"/>
        </w:rPr>
        <w:t>Zoophilic</w:t>
      </w:r>
      <w:r>
        <w:rPr>
          <w:spacing w:val="-14"/>
          <w:sz w:val="28"/>
        </w:rPr>
        <w:t xml:space="preserve"> </w:t>
      </w:r>
      <w:r>
        <w:rPr>
          <w:sz w:val="28"/>
        </w:rPr>
        <w:t>dermatophytes</w:t>
      </w:r>
    </w:p>
    <w:p w:rsidR="0002676E" w:rsidRDefault="003C6933">
      <w:pPr>
        <w:pStyle w:val="a4"/>
        <w:numPr>
          <w:ilvl w:val="0"/>
          <w:numId w:val="14"/>
        </w:numPr>
        <w:tabs>
          <w:tab w:val="left" w:pos="1241"/>
        </w:tabs>
        <w:spacing w:before="250" w:line="424" w:lineRule="auto"/>
        <w:ind w:left="960" w:right="6515" w:firstLine="0"/>
        <w:rPr>
          <w:sz w:val="28"/>
        </w:rPr>
      </w:pPr>
      <w:r>
        <w:rPr>
          <w:sz w:val="28"/>
        </w:rPr>
        <w:t>Anthropophilic dermatophytes</w:t>
      </w:r>
      <w:r>
        <w:rPr>
          <w:spacing w:val="1"/>
          <w:sz w:val="28"/>
        </w:rPr>
        <w:t xml:space="preserve"> </w:t>
      </w:r>
      <w:r>
        <w:rPr>
          <w:sz w:val="28"/>
        </w:rPr>
        <w:t>GEOPHILIC</w:t>
      </w:r>
      <w:r>
        <w:rPr>
          <w:spacing w:val="-12"/>
          <w:sz w:val="28"/>
        </w:rPr>
        <w:t xml:space="preserve"> </w:t>
      </w:r>
      <w:r>
        <w:rPr>
          <w:sz w:val="28"/>
        </w:rPr>
        <w:t>DERMATOPHYTES</w:t>
      </w:r>
    </w:p>
    <w:p w:rsidR="0002676E" w:rsidRDefault="003C6933">
      <w:pPr>
        <w:pStyle w:val="a3"/>
        <w:spacing w:line="424" w:lineRule="auto"/>
        <w:ind w:left="960" w:right="2400"/>
      </w:pPr>
      <w:r>
        <w:rPr>
          <w:noProof/>
        </w:rPr>
        <w:drawing>
          <wp:anchor distT="0" distB="0" distL="0" distR="0" simplePos="0" relativeHeight="483359232" behindDoc="1" locked="0" layoutInCell="1" allowOverlap="1">
            <wp:simplePos x="0" y="0"/>
            <wp:positionH relativeFrom="page">
              <wp:posOffset>730250</wp:posOffset>
            </wp:positionH>
            <wp:positionV relativeFrom="paragraph">
              <wp:posOffset>727079</wp:posOffset>
            </wp:positionV>
            <wp:extent cx="1695450" cy="1695450"/>
            <wp:effectExtent l="0" t="0" r="0" b="0"/>
            <wp:wrapNone/>
            <wp:docPr id="579" name="image50.jpeg" descr="Microsporum gypseum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50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359744" behindDoc="1" locked="0" layoutInCell="1" allowOverlap="1">
            <wp:simplePos x="0" y="0"/>
            <wp:positionH relativeFrom="page">
              <wp:posOffset>2603500</wp:posOffset>
            </wp:positionH>
            <wp:positionV relativeFrom="paragraph">
              <wp:posOffset>727079</wp:posOffset>
            </wp:positionV>
            <wp:extent cx="3390900" cy="1695450"/>
            <wp:effectExtent l="0" t="0" r="0" b="0"/>
            <wp:wrapNone/>
            <wp:docPr id="58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51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Inhabit</w:t>
      </w:r>
      <w:r>
        <w:rPr>
          <w:spacing w:val="-2"/>
        </w:rPr>
        <w:t xml:space="preserve"> </w:t>
      </w:r>
      <w:r>
        <w:t>soil</w:t>
      </w:r>
      <w:r>
        <w:rPr>
          <w:spacing w:val="-2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decompose</w:t>
      </w:r>
      <w:r>
        <w:rPr>
          <w:spacing w:val="-3"/>
        </w:rPr>
        <w:t xml:space="preserve"> </w:t>
      </w:r>
      <w:r>
        <w:t>keratinaceous</w:t>
      </w:r>
      <w:r>
        <w:rPr>
          <w:spacing w:val="-6"/>
        </w:rPr>
        <w:t xml:space="preserve"> </w:t>
      </w:r>
      <w:r>
        <w:t>debris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dead</w:t>
      </w:r>
      <w:r>
        <w:rPr>
          <w:spacing w:val="-5"/>
        </w:rPr>
        <w:t xml:space="preserve"> </w:t>
      </w:r>
      <w:r>
        <w:t>animals</w:t>
      </w:r>
      <w:r>
        <w:rPr>
          <w:spacing w:val="-67"/>
        </w:rPr>
        <w:t xml:space="preserve"> </w:t>
      </w:r>
      <w:r>
        <w:t>1-Microsporum</w:t>
      </w:r>
      <w:r>
        <w:rPr>
          <w:spacing w:val="-5"/>
        </w:rPr>
        <w:t xml:space="preserve"> </w:t>
      </w:r>
      <w:r>
        <w:t>gypseum</w:t>
      </w:r>
      <w:r>
        <w:rPr>
          <w:spacing w:val="-5"/>
        </w:rPr>
        <w:t xml:space="preserve"> </w:t>
      </w:r>
      <w:r>
        <w:t>:-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10"/>
        <w:rPr>
          <w:sz w:val="43"/>
        </w:rPr>
      </w:pPr>
    </w:p>
    <w:p w:rsidR="0002676E" w:rsidRDefault="003C6933">
      <w:pPr>
        <w:pStyle w:val="a3"/>
        <w:ind w:left="960"/>
      </w:pPr>
      <w:r>
        <w:t>Microsporum</w:t>
      </w:r>
      <w:r>
        <w:rPr>
          <w:spacing w:val="-7"/>
        </w:rPr>
        <w:t xml:space="preserve"> </w:t>
      </w:r>
      <w:r>
        <w:t>nanum:-</w:t>
      </w:r>
    </w:p>
    <w:p w:rsidR="0002676E" w:rsidRDefault="0002676E">
      <w:p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rPr>
          <w:sz w:val="20"/>
        </w:rPr>
      </w:pPr>
      <w:r>
        <w:lastRenderedPageBreak/>
        <w:pict>
          <v:shape id="_x0000_s1941" style="position:absolute;margin-left:52.7pt;margin-top:52.55pt;width:490.35pt;height:4.45pt;z-index:-19953664;mso-position-horizontal-relative:page;mso-position-vertical-relative:page" coordorigin="1054,1051" coordsize="9807,89" o:spt="100" adj="0,,0" path="m10860,1080r-9806,l1054,1140r9806,l10860,1080xm10860,1051r-9806,l1054,1066r9806,l10860,1051xe" fillcolor="#61232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940" style="position:absolute;margin-left:24pt;margin-top:24pt;width:547.45pt;height:794.05pt;z-index:-1995161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939" style="position:absolute;margin-left:24pt;margin-top:24pt;width:547.45pt;height:794.05pt;z-index:-1995110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4"/>
        <w:rPr>
          <w:sz w:val="24"/>
        </w:rPr>
      </w:pPr>
    </w:p>
    <w:p w:rsidR="0002676E" w:rsidRDefault="004B3196">
      <w:pPr>
        <w:pStyle w:val="a3"/>
        <w:spacing w:before="89"/>
        <w:ind w:left="960"/>
      </w:pPr>
      <w:r>
        <w:pict>
          <v:group id="_x0000_s1935" style="position:absolute;left:0;text-align:left;margin-left:54pt;margin-top:23.25pt;width:248.25pt;height:288.75pt;z-index:-19955200;mso-position-horizontal-relative:page" coordorigin="1080,465" coordsize="4965,5775">
            <v:shape id="_x0000_s1938" type="#_x0000_t75" style="position:absolute;left:3493;top:3712;width:1503;height:2527">
              <v:imagedata r:id="rId10" o:title=""/>
            </v:shape>
            <v:shape id="_x0000_s1937" type="#_x0000_t75" style="position:absolute;left:5146;top:2471;width:899;height:2236">
              <v:imagedata r:id="rId11" o:title=""/>
            </v:shape>
            <v:shape id="_x0000_s1936" type="#_x0000_t75" alt="نتيجة بحث الصور عن ‪ZOOPHILIC DERMATOPHYTES‬‏" style="position:absolute;left:1080;top:465;width:4590;height:3446">
              <v:imagedata r:id="rId222" o:title=""/>
            </v:shape>
            <w10:wrap anchorx="page"/>
          </v:group>
        </w:pict>
      </w:r>
      <w:r w:rsidR="003C6933">
        <w:rPr>
          <w:noProof/>
        </w:rPr>
        <w:drawing>
          <wp:anchor distT="0" distB="0" distL="0" distR="0" simplePos="0" relativeHeight="483361792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751589</wp:posOffset>
            </wp:positionV>
            <wp:extent cx="742013" cy="1468707"/>
            <wp:effectExtent l="0" t="0" r="0" b="0"/>
            <wp:wrapNone/>
            <wp:docPr id="58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933">
        <w:rPr>
          <w:noProof/>
        </w:rPr>
        <w:drawing>
          <wp:anchor distT="0" distB="0" distL="0" distR="0" simplePos="0" relativeHeight="483362304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395989</wp:posOffset>
            </wp:positionV>
            <wp:extent cx="512952" cy="849630"/>
            <wp:effectExtent l="0" t="0" r="0" b="0"/>
            <wp:wrapNone/>
            <wp:docPr id="58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933">
        <w:rPr>
          <w:noProof/>
        </w:rPr>
        <w:drawing>
          <wp:anchor distT="0" distB="0" distL="0" distR="0" simplePos="0" relativeHeight="483363328" behindDoc="1" locked="0" layoutInCell="1" allowOverlap="1">
            <wp:simplePos x="0" y="0"/>
            <wp:positionH relativeFrom="page">
              <wp:posOffset>730250</wp:posOffset>
            </wp:positionH>
            <wp:positionV relativeFrom="paragraph">
              <wp:posOffset>-2250055</wp:posOffset>
            </wp:positionV>
            <wp:extent cx="2143125" cy="2143125"/>
            <wp:effectExtent l="0" t="0" r="0" b="0"/>
            <wp:wrapNone/>
            <wp:docPr id="587" name="image53.jpeg" descr="Microsporum nanum phase contrast micros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53.jpe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933">
        <w:rPr>
          <w:noProof/>
        </w:rPr>
        <w:drawing>
          <wp:anchor distT="0" distB="0" distL="0" distR="0" simplePos="0" relativeHeight="483363840" behindDoc="1" locked="0" layoutInCell="1" allowOverlap="1">
            <wp:simplePos x="0" y="0"/>
            <wp:positionH relativeFrom="page">
              <wp:posOffset>2927350</wp:posOffset>
            </wp:positionH>
            <wp:positionV relativeFrom="paragraph">
              <wp:posOffset>-2250055</wp:posOffset>
            </wp:positionV>
            <wp:extent cx="2143125" cy="2143125"/>
            <wp:effectExtent l="0" t="0" r="0" b="0"/>
            <wp:wrapNone/>
            <wp:docPr id="589" name="image54.jpeg" descr="Microsporum nanum colonial morphology on P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54.jpe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933">
        <w:t>ZOOPHILIC</w:t>
      </w:r>
      <w:r w:rsidR="003C6933">
        <w:rPr>
          <w:spacing w:val="-4"/>
        </w:rPr>
        <w:t xml:space="preserve"> </w:t>
      </w:r>
      <w:r w:rsidR="003C6933">
        <w:t>DERMATOPHYTES:-</w:t>
      </w:r>
      <w:r w:rsidR="003C6933">
        <w:rPr>
          <w:spacing w:val="-4"/>
        </w:rPr>
        <w:t xml:space="preserve"> </w:t>
      </w:r>
      <w:r w:rsidR="003C6933">
        <w:t>Parasitic</w:t>
      </w:r>
      <w:r w:rsidR="003C6933">
        <w:rPr>
          <w:spacing w:val="-4"/>
        </w:rPr>
        <w:t xml:space="preserve"> </w:t>
      </w:r>
      <w:r w:rsidR="003C6933">
        <w:t>on</w:t>
      </w:r>
      <w:r w:rsidR="003C6933">
        <w:rPr>
          <w:spacing w:val="-2"/>
        </w:rPr>
        <w:t xml:space="preserve"> </w:t>
      </w:r>
      <w:r w:rsidR="003C6933">
        <w:t>animals:-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11"/>
        <w:rPr>
          <w:sz w:val="34"/>
        </w:rPr>
      </w:pPr>
    </w:p>
    <w:p w:rsidR="0002676E" w:rsidRDefault="003C6933">
      <w:pPr>
        <w:pStyle w:val="a3"/>
        <w:spacing w:line="427" w:lineRule="auto"/>
        <w:ind w:left="960" w:right="7695"/>
      </w:pPr>
      <w:r>
        <w:rPr>
          <w:noProof/>
        </w:rPr>
        <w:drawing>
          <wp:anchor distT="0" distB="0" distL="0" distR="0" simplePos="0" relativeHeight="483364352" behindDoc="1" locked="0" layoutInCell="1" allowOverlap="1">
            <wp:simplePos x="0" y="0"/>
            <wp:positionH relativeFrom="page">
              <wp:posOffset>730250</wp:posOffset>
            </wp:positionH>
            <wp:positionV relativeFrom="paragraph">
              <wp:posOffset>728983</wp:posOffset>
            </wp:positionV>
            <wp:extent cx="2095500" cy="2094992"/>
            <wp:effectExtent l="0" t="0" r="0" b="0"/>
            <wp:wrapNone/>
            <wp:docPr id="591" name="image55.jpeg" descr="Mcanis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55.jpe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4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1-Trichophyton equinum</w:t>
      </w:r>
      <w:r>
        <w:rPr>
          <w:spacing w:val="-67"/>
        </w:rPr>
        <w:t xml:space="preserve"> </w:t>
      </w:r>
      <w:r>
        <w:t>2-Microsporum</w:t>
      </w:r>
      <w:r>
        <w:rPr>
          <w:spacing w:val="-6"/>
        </w:rPr>
        <w:t xml:space="preserve"> </w:t>
      </w:r>
      <w:r>
        <w:t>canis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3"/>
        <w:rPr>
          <w:sz w:val="38"/>
        </w:rPr>
      </w:pPr>
    </w:p>
    <w:p w:rsidR="0002676E" w:rsidRDefault="003C6933">
      <w:pPr>
        <w:pStyle w:val="a3"/>
        <w:ind w:left="960"/>
      </w:pPr>
      <w:r>
        <w:t>3-M.</w:t>
      </w:r>
      <w:r>
        <w:rPr>
          <w:spacing w:val="-4"/>
        </w:rPr>
        <w:t xml:space="preserve"> </w:t>
      </w:r>
      <w:r>
        <w:t>mentagrophytes</w:t>
      </w:r>
      <w:r>
        <w:rPr>
          <w:spacing w:val="63"/>
        </w:rPr>
        <w:t xml:space="preserve"> </w:t>
      </w:r>
      <w:r>
        <w:t>var</w:t>
      </w:r>
      <w:r>
        <w:rPr>
          <w:spacing w:val="-2"/>
        </w:rPr>
        <w:t xml:space="preserve"> </w:t>
      </w:r>
      <w:r>
        <w:t>Mentagrophytes</w:t>
      </w:r>
    </w:p>
    <w:p w:rsidR="0002676E" w:rsidRDefault="0002676E">
      <w:p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rPr>
          <w:sz w:val="20"/>
        </w:rPr>
      </w:pPr>
      <w:r>
        <w:lastRenderedPageBreak/>
        <w:pict>
          <v:shape id="_x0000_s1934" style="position:absolute;margin-left:52.7pt;margin-top:52.55pt;width:490.35pt;height:4.45pt;z-index:-19950080;mso-position-horizontal-relative:page;mso-position-vertical-relative:page" coordorigin="1054,1051" coordsize="9807,89" o:spt="100" adj="0,,0" path="m10860,1080r-9806,l1054,1140r9806,l10860,1080xm10860,1051r-9806,l1054,1066r9806,l10860,1051xe" fillcolor="#61232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933" style="position:absolute;margin-left:24pt;margin-top:24pt;width:547.45pt;height:794.05pt;z-index:-1994905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932" style="position:absolute;margin-left:24pt;margin-top:24pt;width:547.45pt;height:794.05pt;z-index:-1994854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11"/>
        <w:rPr>
          <w:sz w:val="19"/>
        </w:rPr>
      </w:pPr>
    </w:p>
    <w:p w:rsidR="0002676E" w:rsidRDefault="003C6933">
      <w:pPr>
        <w:pStyle w:val="a3"/>
        <w:spacing w:before="89"/>
        <w:ind w:left="960"/>
      </w:pPr>
      <w:r>
        <w:rPr>
          <w:noProof/>
        </w:rPr>
        <w:drawing>
          <wp:anchor distT="0" distB="0" distL="0" distR="0" simplePos="0" relativeHeight="483366912" behindDoc="1" locked="0" layoutInCell="1" allowOverlap="1">
            <wp:simplePos x="0" y="0"/>
            <wp:positionH relativeFrom="page">
              <wp:posOffset>730250</wp:posOffset>
            </wp:positionH>
            <wp:positionV relativeFrom="paragraph">
              <wp:posOffset>-1925443</wp:posOffset>
            </wp:positionV>
            <wp:extent cx="2425700" cy="1819275"/>
            <wp:effectExtent l="0" t="0" r="0" b="0"/>
            <wp:wrapNone/>
            <wp:docPr id="593" name="image56.jpeg" descr="نتيجة بحث الصور عن ‪mentagrophytes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56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ANTHROPOPHILIC</w:t>
      </w:r>
      <w:r>
        <w:rPr>
          <w:spacing w:val="-6"/>
        </w:rPr>
        <w:t xml:space="preserve"> </w:t>
      </w:r>
      <w:r>
        <w:t>DERMATOPHYTES:-</w:t>
      </w:r>
    </w:p>
    <w:p w:rsidR="0002676E" w:rsidRDefault="004B3196">
      <w:pPr>
        <w:pStyle w:val="a3"/>
        <w:spacing w:before="249" w:line="276" w:lineRule="auto"/>
        <w:ind w:left="960" w:right="972"/>
      </w:pPr>
      <w:r>
        <w:pict>
          <v:group id="_x0000_s1924" style="position:absolute;left:0;text-align:left;margin-left:57.5pt;margin-top:36.2pt;width:361.9pt;height:397.05pt;z-index:-19950592;mso-position-horizontal-relative:page" coordorigin="1150,724" coordsize="7238,7941">
            <v:shape id="_x0000_s1931" type="#_x0000_t75" style="position:absolute;left:3493;top:3812;width:1503;height:2527">
              <v:imagedata r:id="rId10" o:title=""/>
            </v:shape>
            <v:shape id="_x0000_s1930" type="#_x0000_t75" alt="نتيجة بحث الصور عن ‪trichophyton rubrum images‬‏" style="position:absolute;left:1150;top:1767;width:3750;height:2699">
              <v:imagedata r:id="rId227" o:title=""/>
            </v:shape>
            <v:shape id="_x0000_s1929" type="#_x0000_t75" style="position:absolute;left:5146;top:2571;width:899;height:2236">
              <v:imagedata r:id="rId11" o:title=""/>
            </v:shape>
            <v:shape id="_x0000_s1928" type="#_x0000_t75" style="position:absolute;left:6263;top:1283;width:1169;height:2313">
              <v:imagedata r:id="rId12" o:title=""/>
            </v:shape>
            <v:shape id="_x0000_s1927" type="#_x0000_t75" style="position:absolute;left:7580;top:723;width:808;height:1338">
              <v:imagedata r:id="rId13" o:title=""/>
            </v:shape>
            <v:shape id="_x0000_s1926" type="#_x0000_t75" alt="نتيجة بحث الصور عن ‪trichophyton rubrum images‬‏" style="position:absolute;left:4970;top:1767;width:3165;height:2699">
              <v:imagedata r:id="rId228" o:title=""/>
            </v:shape>
            <v:shape id="_x0000_s1925" type="#_x0000_t75" alt="نتيجة بحث الصور عن ‪Trichophyton schoenleinii‬‏" style="position:absolute;left:1150;top:5285;width:2390;height:3380">
              <v:imagedata r:id="rId229" o:title=""/>
            </v:shape>
            <w10:wrap anchorx="page"/>
          </v:group>
        </w:pict>
      </w:r>
      <w:r w:rsidR="003C6933">
        <w:t>Primarily parasitic to man. Man as exclusive host for maintenance and dissemination</w:t>
      </w:r>
      <w:r w:rsidR="003C6933">
        <w:rPr>
          <w:spacing w:val="-67"/>
        </w:rPr>
        <w:t xml:space="preserve"> </w:t>
      </w:r>
      <w:r w:rsidR="003C6933">
        <w:t>of</w:t>
      </w:r>
      <w:r w:rsidR="003C6933">
        <w:rPr>
          <w:spacing w:val="-1"/>
        </w:rPr>
        <w:t xml:space="preserve"> </w:t>
      </w:r>
      <w:r w:rsidR="003C6933">
        <w:t>species</w:t>
      </w:r>
    </w:p>
    <w:p w:rsidR="0002676E" w:rsidRDefault="003C6933">
      <w:pPr>
        <w:pStyle w:val="a4"/>
        <w:numPr>
          <w:ilvl w:val="0"/>
          <w:numId w:val="13"/>
        </w:numPr>
        <w:tabs>
          <w:tab w:val="left" w:pos="1197"/>
        </w:tabs>
        <w:spacing w:before="200"/>
        <w:rPr>
          <w:sz w:val="28"/>
        </w:rPr>
      </w:pPr>
      <w:r>
        <w:rPr>
          <w:sz w:val="28"/>
        </w:rPr>
        <w:t>Trichophyton</w:t>
      </w:r>
      <w:r>
        <w:rPr>
          <w:spacing w:val="-6"/>
          <w:sz w:val="28"/>
        </w:rPr>
        <w:t xml:space="preserve"> </w:t>
      </w:r>
      <w:r>
        <w:rPr>
          <w:sz w:val="28"/>
        </w:rPr>
        <w:t>rubrum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8"/>
        </w:rPr>
      </w:pPr>
    </w:p>
    <w:p w:rsidR="0002676E" w:rsidRDefault="003C6933">
      <w:pPr>
        <w:pStyle w:val="a4"/>
        <w:numPr>
          <w:ilvl w:val="0"/>
          <w:numId w:val="13"/>
        </w:numPr>
        <w:tabs>
          <w:tab w:val="left" w:pos="1197"/>
        </w:tabs>
        <w:rPr>
          <w:sz w:val="28"/>
        </w:rPr>
      </w:pPr>
      <w:r>
        <w:rPr>
          <w:sz w:val="28"/>
        </w:rPr>
        <w:t>Trichophyton</w:t>
      </w:r>
      <w:r>
        <w:rPr>
          <w:spacing w:val="-7"/>
          <w:sz w:val="28"/>
        </w:rPr>
        <w:t xml:space="preserve"> </w:t>
      </w:r>
      <w:r>
        <w:rPr>
          <w:sz w:val="28"/>
        </w:rPr>
        <w:t>schoenleinii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2"/>
        <w:rPr>
          <w:sz w:val="38"/>
        </w:rPr>
      </w:pPr>
    </w:p>
    <w:p w:rsidR="0002676E" w:rsidRDefault="003C6933">
      <w:pPr>
        <w:pStyle w:val="a4"/>
        <w:numPr>
          <w:ilvl w:val="0"/>
          <w:numId w:val="13"/>
        </w:numPr>
        <w:tabs>
          <w:tab w:val="left" w:pos="1197"/>
        </w:tabs>
        <w:rPr>
          <w:sz w:val="28"/>
        </w:rPr>
      </w:pPr>
      <w:r>
        <w:rPr>
          <w:sz w:val="28"/>
        </w:rPr>
        <w:t>Trichophyton</w:t>
      </w:r>
      <w:r>
        <w:rPr>
          <w:spacing w:val="-7"/>
          <w:sz w:val="28"/>
        </w:rPr>
        <w:t xml:space="preserve"> </w:t>
      </w:r>
      <w:r>
        <w:rPr>
          <w:sz w:val="28"/>
        </w:rPr>
        <w:t>tonsurans</w:t>
      </w:r>
    </w:p>
    <w:p w:rsidR="0002676E" w:rsidRDefault="003C6933">
      <w:pPr>
        <w:pStyle w:val="a4"/>
        <w:numPr>
          <w:ilvl w:val="0"/>
          <w:numId w:val="13"/>
        </w:numPr>
        <w:tabs>
          <w:tab w:val="left" w:pos="1197"/>
        </w:tabs>
        <w:spacing w:before="247" w:line="424" w:lineRule="auto"/>
        <w:ind w:left="960" w:right="5039" w:firstLine="0"/>
        <w:rPr>
          <w:sz w:val="28"/>
        </w:rPr>
      </w:pPr>
      <w:r>
        <w:rPr>
          <w:sz w:val="28"/>
        </w:rPr>
        <w:t>Trichophyton mentagrophytes var interdigitale</w:t>
      </w:r>
      <w:r>
        <w:rPr>
          <w:spacing w:val="-68"/>
          <w:sz w:val="28"/>
        </w:rPr>
        <w:t xml:space="preserve"> </w:t>
      </w:r>
      <w:r>
        <w:rPr>
          <w:sz w:val="28"/>
        </w:rPr>
        <w:t>5-Microsporum</w:t>
      </w:r>
      <w:r>
        <w:rPr>
          <w:spacing w:val="-6"/>
          <w:sz w:val="28"/>
        </w:rPr>
        <w:t xml:space="preserve"> </w:t>
      </w:r>
      <w:r>
        <w:rPr>
          <w:sz w:val="28"/>
        </w:rPr>
        <w:t>audounii</w:t>
      </w:r>
    </w:p>
    <w:p w:rsidR="0002676E" w:rsidRDefault="0002676E">
      <w:pPr>
        <w:spacing w:line="424" w:lineRule="auto"/>
        <w:rPr>
          <w:sz w:val="28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shape id="_x0000_s1923" style="position:absolute;margin-left:24pt;margin-top:24pt;width:547.45pt;height:794.05pt;z-index:-19944960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922" style="position:absolute;margin-left:24pt;margin-top:24pt;width:547.45pt;height:794.05pt;z-index:-1994444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4"/>
        <w:numPr>
          <w:ilvl w:val="0"/>
          <w:numId w:val="12"/>
        </w:numPr>
        <w:tabs>
          <w:tab w:val="left" w:pos="1197"/>
        </w:tabs>
        <w:spacing w:before="89"/>
        <w:rPr>
          <w:sz w:val="28"/>
        </w:rPr>
      </w:pPr>
      <w:r>
        <w:pict>
          <v:shape id="_x0000_s1921" style="position:absolute;left:0;text-align:left;margin-left:52.7pt;margin-top:-14.65pt;width:490.35pt;height:4.45pt;z-index:-19946496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noProof/>
        </w:rPr>
        <w:drawing>
          <wp:anchor distT="0" distB="0" distL="0" distR="0" simplePos="0" relativeHeight="483370496" behindDoc="1" locked="0" layoutInCell="1" allowOverlap="1">
            <wp:simplePos x="0" y="0"/>
            <wp:positionH relativeFrom="page">
              <wp:posOffset>730250</wp:posOffset>
            </wp:positionH>
            <wp:positionV relativeFrom="paragraph">
              <wp:posOffset>423421</wp:posOffset>
            </wp:positionV>
            <wp:extent cx="1609725" cy="1609090"/>
            <wp:effectExtent l="0" t="0" r="0" b="0"/>
            <wp:wrapNone/>
            <wp:docPr id="595" name="image60.jpeg" descr="نتيجة بحث الصور عن ‪epidermophyton floccosum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60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933">
        <w:rPr>
          <w:sz w:val="28"/>
        </w:rPr>
        <w:t>Epidermophyton</w:t>
      </w:r>
      <w:r w:rsidR="003C6933">
        <w:rPr>
          <w:spacing w:val="-6"/>
          <w:sz w:val="28"/>
        </w:rPr>
        <w:t xml:space="preserve"> </w:t>
      </w:r>
      <w:r w:rsidR="003C6933">
        <w:rPr>
          <w:sz w:val="28"/>
        </w:rPr>
        <w:t>floccosum:-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1"/>
        <w:rPr>
          <w:sz w:val="25"/>
        </w:rPr>
      </w:pPr>
    </w:p>
    <w:p w:rsidR="0002676E" w:rsidRDefault="003C6933">
      <w:pPr>
        <w:pStyle w:val="a3"/>
        <w:ind w:left="960"/>
      </w:pPr>
      <w:r>
        <w:t>Clinical</w:t>
      </w:r>
      <w:r>
        <w:rPr>
          <w:spacing w:val="-4"/>
        </w:rPr>
        <w:t xml:space="preserve"> </w:t>
      </w:r>
      <w:r>
        <w:t>manifestations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dermatophytoses:</w:t>
      </w:r>
    </w:p>
    <w:p w:rsidR="0002676E" w:rsidRDefault="003C6933">
      <w:pPr>
        <w:pStyle w:val="a4"/>
        <w:numPr>
          <w:ilvl w:val="1"/>
          <w:numId w:val="12"/>
        </w:numPr>
        <w:tabs>
          <w:tab w:val="left" w:pos="1681"/>
        </w:tabs>
        <w:spacing w:before="247"/>
        <w:ind w:hanging="361"/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483369472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305819</wp:posOffset>
            </wp:positionV>
            <wp:extent cx="512952" cy="849630"/>
            <wp:effectExtent l="0" t="0" r="0" b="0"/>
            <wp:wrapNone/>
            <wp:docPr id="59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Skin</w:t>
      </w:r>
      <w:r>
        <w:rPr>
          <w:spacing w:val="-2"/>
          <w:sz w:val="28"/>
        </w:rPr>
        <w:t xml:space="preserve"> </w:t>
      </w:r>
      <w:r>
        <w:rPr>
          <w:sz w:val="28"/>
        </w:rPr>
        <w:t>invasion</w:t>
      </w:r>
      <w:r>
        <w:rPr>
          <w:spacing w:val="-5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ringworm</w:t>
      </w:r>
    </w:p>
    <w:p w:rsidR="0002676E" w:rsidRDefault="003C6933">
      <w:pPr>
        <w:pStyle w:val="a4"/>
        <w:numPr>
          <w:ilvl w:val="1"/>
          <w:numId w:val="12"/>
        </w:numPr>
        <w:tabs>
          <w:tab w:val="left" w:pos="1751"/>
        </w:tabs>
        <w:spacing w:before="48"/>
        <w:ind w:left="1750" w:hanging="431"/>
        <w:jc w:val="left"/>
        <w:rPr>
          <w:sz w:val="28"/>
        </w:rPr>
      </w:pPr>
      <w:r>
        <w:rPr>
          <w:sz w:val="28"/>
        </w:rPr>
        <w:t>Hair</w:t>
      </w:r>
      <w:r>
        <w:rPr>
          <w:spacing w:val="-3"/>
          <w:sz w:val="28"/>
        </w:rPr>
        <w:t xml:space="preserve"> </w:t>
      </w:r>
      <w:r>
        <w:rPr>
          <w:sz w:val="28"/>
        </w:rPr>
        <w:t>invasion</w:t>
      </w:r>
    </w:p>
    <w:p w:rsidR="0002676E" w:rsidRDefault="004B3196">
      <w:pPr>
        <w:pStyle w:val="a3"/>
        <w:tabs>
          <w:tab w:val="left" w:pos="6143"/>
        </w:tabs>
        <w:spacing w:before="103"/>
        <w:ind w:left="960"/>
      </w:pPr>
      <w:r>
        <w:pict>
          <v:group id="_x0000_s1918" style="position:absolute;left:0;text-align:left;margin-left:90pt;margin-top:2.8pt;width:212.25pt;height:178.5pt;z-index:-19947520;mso-position-horizontal-relative:page" coordorigin="1800,56" coordsize="4245,3570">
            <v:shape id="_x0000_s1920" type="#_x0000_t75" style="position:absolute;left:5146;top:1390;width:899;height:2236">
              <v:imagedata r:id="rId11" o:title=""/>
            </v:shape>
            <v:shape id="_x0000_s1919" type="#_x0000_t75" alt="نتيجة بحث الصور عن اصابات الفطرية على الشعر" style="position:absolute;left:1800;top:56;width:4179;height:1950">
              <v:imagedata r:id="rId231" o:title=""/>
            </v:shape>
            <w10:wrap anchorx="page"/>
          </v:group>
        </w:pict>
      </w:r>
      <w:r w:rsidR="003C6933">
        <w:t>Favic</w:t>
      </w:r>
      <w:r w:rsidR="003C6933">
        <w:rPr>
          <w:spacing w:val="-3"/>
        </w:rPr>
        <w:t xml:space="preserve"> </w:t>
      </w:r>
      <w:r w:rsidR="003C6933">
        <w:t>type</w:t>
      </w:r>
      <w:r w:rsidR="003C6933">
        <w:rPr>
          <w:spacing w:val="-3"/>
        </w:rPr>
        <w:t xml:space="preserve"> </w:t>
      </w:r>
      <w:r w:rsidR="003C6933">
        <w:t>(inside,</w:t>
      </w:r>
      <w:r w:rsidR="003C6933">
        <w:rPr>
          <w:spacing w:val="-4"/>
        </w:rPr>
        <w:t xml:space="preserve"> </w:t>
      </w:r>
      <w:r w:rsidR="003C6933">
        <w:t>with</w:t>
      </w:r>
      <w:r w:rsidR="003C6933">
        <w:rPr>
          <w:spacing w:val="-6"/>
        </w:rPr>
        <w:t xml:space="preserve"> </w:t>
      </w:r>
      <w:r w:rsidR="003C6933">
        <w:t>oil</w:t>
      </w:r>
      <w:r w:rsidR="003C6933">
        <w:rPr>
          <w:spacing w:val="-1"/>
        </w:rPr>
        <w:t xml:space="preserve"> </w:t>
      </w:r>
      <w:r w:rsidR="003C6933">
        <w:t>deposits</w:t>
      </w:r>
      <w:r w:rsidR="003C6933">
        <w:rPr>
          <w:spacing w:val="-2"/>
        </w:rPr>
        <w:t xml:space="preserve"> </w:t>
      </w:r>
      <w:r w:rsidR="003C6933">
        <w:t>and</w:t>
      </w:r>
      <w:r w:rsidR="003C6933">
        <w:rPr>
          <w:spacing w:val="-2"/>
        </w:rPr>
        <w:t xml:space="preserve"> </w:t>
      </w:r>
      <w:r w:rsidR="003C6933">
        <w:t>air)</w:t>
      </w:r>
      <w:r w:rsidR="003C6933">
        <w:tab/>
      </w:r>
      <w:r w:rsidR="003C6933">
        <w:rPr>
          <w:noProof/>
          <w:position w:val="-10"/>
        </w:rPr>
        <w:drawing>
          <wp:inline distT="0" distB="0" distL="0" distR="0">
            <wp:extent cx="742013" cy="1468707"/>
            <wp:effectExtent l="0" t="0" r="0" b="0"/>
            <wp:docPr id="59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76E" w:rsidRDefault="003C6933">
      <w:pPr>
        <w:pStyle w:val="a3"/>
        <w:spacing w:before="3" w:line="276" w:lineRule="auto"/>
        <w:ind w:left="960" w:right="1219"/>
      </w:pPr>
      <w:r>
        <w:rPr>
          <w:noProof/>
        </w:rPr>
        <w:drawing>
          <wp:anchor distT="0" distB="0" distL="0" distR="0" simplePos="0" relativeHeight="483368448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137036</wp:posOffset>
            </wp:positionV>
            <wp:extent cx="953897" cy="1604645"/>
            <wp:effectExtent l="0" t="0" r="0" b="0"/>
            <wp:wrapNone/>
            <wp:docPr id="6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Ectothrix type</w:t>
      </w:r>
      <w:r>
        <w:rPr>
          <w:spacing w:val="1"/>
        </w:rPr>
        <w:t xml:space="preserve"> </w:t>
      </w:r>
      <w:r>
        <w:t>(outside; the hyphae are accumulated around the hair shaft)</w:t>
      </w:r>
      <w:r>
        <w:rPr>
          <w:spacing w:val="-68"/>
        </w:rPr>
        <w:t xml:space="preserve"> </w:t>
      </w:r>
      <w:r>
        <w:t>Endothrix</w:t>
      </w:r>
      <w:r>
        <w:rPr>
          <w:spacing w:val="-4"/>
        </w:rPr>
        <w:t xml:space="preserve"> </w:t>
      </w:r>
      <w:r>
        <w:t>type</w:t>
      </w:r>
      <w:r>
        <w:rPr>
          <w:spacing w:val="69"/>
        </w:rPr>
        <w:t xml:space="preserve"> </w:t>
      </w:r>
      <w:r>
        <w:t>(inside)</w:t>
      </w:r>
    </w:p>
    <w:p w:rsidR="0002676E" w:rsidRDefault="003C6933">
      <w:pPr>
        <w:pStyle w:val="a3"/>
        <w:spacing w:line="276" w:lineRule="auto"/>
        <w:ind w:left="960" w:right="6042"/>
      </w:pPr>
      <w:r>
        <w:t>Tinea capitis Scalp, eyebrow, eyelashes</w:t>
      </w:r>
      <w:r>
        <w:rPr>
          <w:spacing w:val="-67"/>
        </w:rPr>
        <w:t xml:space="preserve"> </w:t>
      </w:r>
      <w:r>
        <w:t>Tinea</w:t>
      </w:r>
      <w:r>
        <w:rPr>
          <w:spacing w:val="-1"/>
        </w:rPr>
        <w:t xml:space="preserve"> </w:t>
      </w:r>
      <w:r>
        <w:t>favosa</w:t>
      </w:r>
      <w:r>
        <w:rPr>
          <w:spacing w:val="-1"/>
        </w:rPr>
        <w:t xml:space="preserve"> </w:t>
      </w:r>
      <w:r>
        <w:t>Cup shaped crusts</w:t>
      </w:r>
    </w:p>
    <w:p w:rsidR="0002676E" w:rsidRDefault="003C6933">
      <w:pPr>
        <w:pStyle w:val="a3"/>
        <w:ind w:left="960"/>
      </w:pPr>
      <w:r>
        <w:t>Tinea</w:t>
      </w:r>
      <w:r>
        <w:rPr>
          <w:spacing w:val="-3"/>
        </w:rPr>
        <w:t xml:space="preserve"> </w:t>
      </w:r>
      <w:r>
        <w:t>corporis</w:t>
      </w:r>
      <w:r>
        <w:rPr>
          <w:spacing w:val="-1"/>
        </w:rPr>
        <w:t xml:space="preserve"> </w:t>
      </w:r>
      <w:r>
        <w:t>Rings</w:t>
      </w:r>
      <w:r>
        <w:rPr>
          <w:spacing w:val="-5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scaly</w:t>
      </w:r>
      <w:r>
        <w:rPr>
          <w:spacing w:val="-6"/>
        </w:rPr>
        <w:t xml:space="preserve"> </w:t>
      </w:r>
      <w:r>
        <w:t>centers</w:t>
      </w:r>
    </w:p>
    <w:p w:rsidR="0002676E" w:rsidRDefault="003C6933">
      <w:pPr>
        <w:pStyle w:val="a3"/>
        <w:spacing w:before="48" w:line="276" w:lineRule="auto"/>
        <w:ind w:left="960" w:right="3710"/>
      </w:pPr>
      <w:r>
        <w:t>Tinea imbricata Concentric rings caused by T. concentricum</w:t>
      </w:r>
      <w:r>
        <w:rPr>
          <w:spacing w:val="-67"/>
        </w:rPr>
        <w:t xml:space="preserve"> </w:t>
      </w:r>
      <w:r>
        <w:t>Tinea</w:t>
      </w:r>
      <w:r>
        <w:rPr>
          <w:spacing w:val="-4"/>
        </w:rPr>
        <w:t xml:space="preserve"> </w:t>
      </w:r>
      <w:r>
        <w:t>barbae Bearded</w:t>
      </w:r>
      <w:r>
        <w:rPr>
          <w:spacing w:val="1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of face and neck</w:t>
      </w:r>
    </w:p>
    <w:p w:rsidR="0002676E" w:rsidRDefault="003C6933">
      <w:pPr>
        <w:pStyle w:val="a3"/>
        <w:spacing w:before="1"/>
        <w:ind w:left="960"/>
      </w:pPr>
      <w:r>
        <w:t>Tinea</w:t>
      </w:r>
      <w:r>
        <w:rPr>
          <w:spacing w:val="-3"/>
        </w:rPr>
        <w:t xml:space="preserve"> </w:t>
      </w:r>
      <w:r>
        <w:t>cruris</w:t>
      </w:r>
      <w:r>
        <w:rPr>
          <w:spacing w:val="-1"/>
        </w:rPr>
        <w:t xml:space="preserve"> </w:t>
      </w:r>
      <w:r>
        <w:t>Jock</w:t>
      </w:r>
      <w:r>
        <w:rPr>
          <w:spacing w:val="-1"/>
        </w:rPr>
        <w:t xml:space="preserve"> </w:t>
      </w:r>
      <w:r>
        <w:t>itch,</w:t>
      </w:r>
      <w:r>
        <w:rPr>
          <w:spacing w:val="-2"/>
        </w:rPr>
        <w:t xml:space="preserve"> </w:t>
      </w:r>
      <w:r>
        <w:t>moist</w:t>
      </w:r>
      <w:r>
        <w:rPr>
          <w:spacing w:val="-5"/>
        </w:rPr>
        <w:t xml:space="preserve"> </w:t>
      </w:r>
      <w:r>
        <w:t>groin</w:t>
      </w:r>
      <w:r>
        <w:rPr>
          <w:spacing w:val="-1"/>
        </w:rPr>
        <w:t xml:space="preserve"> </w:t>
      </w:r>
      <w:r>
        <w:t>area</w:t>
      </w:r>
    </w:p>
    <w:p w:rsidR="0002676E" w:rsidRDefault="003C6933">
      <w:pPr>
        <w:pStyle w:val="a3"/>
        <w:spacing w:before="48" w:line="276" w:lineRule="auto"/>
        <w:ind w:left="960" w:right="4133"/>
      </w:pPr>
      <w:r>
        <w:t>Tinea pedis Athlete’s foot Toe webs, soles and nails</w:t>
      </w:r>
      <w:r>
        <w:rPr>
          <w:spacing w:val="1"/>
        </w:rPr>
        <w:t xml:space="preserve"> </w:t>
      </w:r>
      <w:r>
        <w:t>Tinea</w:t>
      </w:r>
      <w:r>
        <w:rPr>
          <w:spacing w:val="-2"/>
        </w:rPr>
        <w:t xml:space="preserve"> </w:t>
      </w:r>
      <w:r>
        <w:t>manuum</w:t>
      </w:r>
      <w:r>
        <w:rPr>
          <w:spacing w:val="60"/>
        </w:rPr>
        <w:t xml:space="preserve"> </w:t>
      </w:r>
      <w:r>
        <w:t>Interdigitate</w:t>
      </w:r>
      <w:r>
        <w:rPr>
          <w:spacing w:val="-1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palmar</w:t>
      </w:r>
      <w:r>
        <w:rPr>
          <w:spacing w:val="-2"/>
        </w:rPr>
        <w:t xml:space="preserve"> </w:t>
      </w:r>
      <w:r>
        <w:t>surfaces</w:t>
      </w:r>
    </w:p>
    <w:p w:rsidR="0002676E" w:rsidRDefault="003C6933">
      <w:pPr>
        <w:pStyle w:val="a3"/>
        <w:spacing w:line="278" w:lineRule="auto"/>
        <w:ind w:left="960" w:right="977"/>
      </w:pPr>
      <w:r>
        <w:t>Tinea</w:t>
      </w:r>
      <w:r>
        <w:rPr>
          <w:spacing w:val="-7"/>
        </w:rPr>
        <w:t xml:space="preserve"> </w:t>
      </w:r>
      <w:r>
        <w:t>ungium</w:t>
      </w:r>
      <w:r>
        <w:rPr>
          <w:spacing w:val="56"/>
        </w:rPr>
        <w:t xml:space="preserve"> </w:t>
      </w:r>
      <w:r>
        <w:t>(Onychomycosis)Invasion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nail</w:t>
      </w:r>
      <w:r>
        <w:rPr>
          <w:spacing w:val="-3"/>
        </w:rPr>
        <w:t xml:space="preserve"> </w:t>
      </w:r>
      <w:r>
        <w:t>plate</w:t>
      </w:r>
      <w:r>
        <w:rPr>
          <w:spacing w:val="-4"/>
        </w:rPr>
        <w:t xml:space="preserve"> </w:t>
      </w:r>
      <w:r>
        <w:t>Thickened,</w:t>
      </w:r>
      <w:r>
        <w:rPr>
          <w:spacing w:val="-5"/>
        </w:rPr>
        <w:t xml:space="preserve"> </w:t>
      </w:r>
      <w:r>
        <w:t>discolored</w:t>
      </w:r>
      <w:r>
        <w:rPr>
          <w:spacing w:val="-3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brittle</w:t>
      </w:r>
      <w:r>
        <w:rPr>
          <w:spacing w:val="-4"/>
        </w:rPr>
        <w:t xml:space="preserve"> </w:t>
      </w:r>
      <w:r>
        <w:t>nails</w:t>
      </w:r>
    </w:p>
    <w:p w:rsidR="0002676E" w:rsidRDefault="0002676E">
      <w:pPr>
        <w:pStyle w:val="a3"/>
        <w:spacing w:before="6"/>
        <w:rPr>
          <w:sz w:val="31"/>
        </w:rPr>
      </w:pPr>
    </w:p>
    <w:p w:rsidR="0002676E" w:rsidRDefault="003C6933">
      <w:pPr>
        <w:pStyle w:val="a3"/>
        <w:tabs>
          <w:tab w:val="left" w:pos="4083"/>
        </w:tabs>
        <w:spacing w:line="278" w:lineRule="auto"/>
        <w:ind w:left="1680" w:right="5866" w:hanging="721"/>
      </w:pPr>
      <w:r>
        <w:rPr>
          <w:noProof/>
        </w:rPr>
        <w:drawing>
          <wp:anchor distT="0" distB="0" distL="0" distR="0" simplePos="0" relativeHeight="483371008" behindDoc="1" locked="0" layoutInCell="1" allowOverlap="1">
            <wp:simplePos x="0" y="0"/>
            <wp:positionH relativeFrom="page">
              <wp:posOffset>2169414</wp:posOffset>
            </wp:positionH>
            <wp:positionV relativeFrom="paragraph">
              <wp:posOffset>522100</wp:posOffset>
            </wp:positionV>
            <wp:extent cx="99822" cy="171450"/>
            <wp:effectExtent l="0" t="0" r="0" b="0"/>
            <wp:wrapNone/>
            <wp:docPr id="60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62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2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Laboratory diagnosis of dermatophytoses</w:t>
      </w:r>
      <w:r>
        <w:rPr>
          <w:spacing w:val="-68"/>
        </w:rPr>
        <w:t xml:space="preserve"> </w:t>
      </w:r>
      <w:r>
        <w:t>A-Skin scraping,</w:t>
      </w:r>
      <w:r>
        <w:rPr>
          <w:spacing w:val="67"/>
        </w:rPr>
        <w:t xml:space="preserve"> </w:t>
      </w:r>
      <w:r>
        <w:t>+</w:t>
      </w:r>
      <w:r>
        <w:tab/>
        <w:t>infected</w:t>
      </w:r>
      <w:r>
        <w:rPr>
          <w:spacing w:val="-4"/>
        </w:rPr>
        <w:t xml:space="preserve"> </w:t>
      </w:r>
      <w:r>
        <w:t>hair</w:t>
      </w:r>
    </w:p>
    <w:p w:rsidR="0002676E" w:rsidRDefault="0002676E">
      <w:pPr>
        <w:pStyle w:val="a3"/>
        <w:spacing w:before="8"/>
        <w:rPr>
          <w:sz w:val="31"/>
        </w:rPr>
      </w:pPr>
    </w:p>
    <w:p w:rsidR="0002676E" w:rsidRDefault="003C6933">
      <w:pPr>
        <w:pStyle w:val="a3"/>
        <w:ind w:left="2448"/>
      </w:pPr>
      <w:r>
        <w:t>KOH</w:t>
      </w:r>
      <w:r>
        <w:rPr>
          <w:spacing w:val="-1"/>
        </w:rPr>
        <w:t xml:space="preserve"> </w:t>
      </w:r>
      <w:r>
        <w:t>preparation</w:t>
      </w:r>
    </w:p>
    <w:p w:rsidR="0002676E" w:rsidRDefault="003C6933">
      <w:pPr>
        <w:pStyle w:val="a3"/>
        <w:spacing w:before="48"/>
        <w:ind w:left="960"/>
      </w:pPr>
      <w:r>
        <w:t>B-</w:t>
      </w:r>
      <w:r>
        <w:rPr>
          <w:spacing w:val="-3"/>
        </w:rPr>
        <w:t xml:space="preserve"> </w:t>
      </w:r>
      <w:r>
        <w:t>Potassium</w:t>
      </w:r>
      <w:r>
        <w:rPr>
          <w:spacing w:val="-7"/>
        </w:rPr>
        <w:t xml:space="preserve"> </w:t>
      </w:r>
      <w:r>
        <w:t>hydroxide</w:t>
      </w:r>
      <w:r>
        <w:rPr>
          <w:spacing w:val="-2"/>
        </w:rPr>
        <w:t xml:space="preserve"> </w:t>
      </w:r>
      <w:r>
        <w:t>(KOH):</w:t>
      </w:r>
      <w:r>
        <w:rPr>
          <w:spacing w:val="-1"/>
        </w:rPr>
        <w:t xml:space="preserve"> </w:t>
      </w:r>
      <w:r>
        <w:t>dissolves</w:t>
      </w:r>
      <w:r>
        <w:rPr>
          <w:spacing w:val="-5"/>
        </w:rPr>
        <w:t xml:space="preserve"> </w:t>
      </w:r>
      <w:r>
        <w:t>keratin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t>hyphae</w:t>
      </w:r>
      <w:r>
        <w:rPr>
          <w:spacing w:val="-2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cell</w:t>
      </w:r>
    </w:p>
    <w:p w:rsidR="0002676E" w:rsidRDefault="0002676E">
      <w:p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shape id="_x0000_s1917" style="position:absolute;margin-left:24pt;margin-top:24pt;width:547.45pt;height:794.05pt;z-index:-1994188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916" style="position:absolute;margin-left:24pt;margin-top:24pt;width:547.45pt;height:794.05pt;z-index:-1994137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3"/>
        <w:spacing w:before="89"/>
        <w:ind w:left="960"/>
      </w:pPr>
      <w:r>
        <w:pict>
          <v:shape id="_x0000_s1915" style="position:absolute;left:0;text-align:left;margin-left:52.7pt;margin-top:-14.65pt;width:490.35pt;height:4.45pt;z-index:-19942912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C-</w:t>
      </w:r>
      <w:r w:rsidR="003C6933">
        <w:rPr>
          <w:spacing w:val="-4"/>
        </w:rPr>
        <w:t xml:space="preserve"> </w:t>
      </w:r>
      <w:r w:rsidR="003C6933">
        <w:t>Calcofluor</w:t>
      </w:r>
      <w:r w:rsidR="003C6933">
        <w:rPr>
          <w:spacing w:val="-2"/>
        </w:rPr>
        <w:t xml:space="preserve"> </w:t>
      </w:r>
      <w:r w:rsidR="003C6933">
        <w:t>white</w:t>
      </w:r>
      <w:r w:rsidR="003C6933">
        <w:rPr>
          <w:spacing w:val="-2"/>
        </w:rPr>
        <w:t xml:space="preserve"> </w:t>
      </w:r>
      <w:r w:rsidR="003C6933">
        <w:t>(CFW)</w:t>
      </w:r>
      <w:r w:rsidR="003C6933">
        <w:rPr>
          <w:spacing w:val="-2"/>
        </w:rPr>
        <w:t xml:space="preserve"> </w:t>
      </w:r>
      <w:r w:rsidR="003C6933">
        <w:t>stains</w:t>
      </w:r>
      <w:r w:rsidR="003C6933">
        <w:rPr>
          <w:spacing w:val="-1"/>
        </w:rPr>
        <w:t xml:space="preserve"> </w:t>
      </w:r>
      <w:r w:rsidR="003C6933">
        <w:t>chitin</w:t>
      </w:r>
      <w:r w:rsidR="003C6933">
        <w:rPr>
          <w:spacing w:val="-5"/>
        </w:rPr>
        <w:t xml:space="preserve"> </w:t>
      </w:r>
      <w:r w:rsidR="003C6933">
        <w:t>at</w:t>
      </w:r>
      <w:r w:rsidR="003C6933">
        <w:rPr>
          <w:spacing w:val="-3"/>
        </w:rPr>
        <w:t xml:space="preserve"> </w:t>
      </w:r>
      <w:r w:rsidR="003C6933">
        <w:t>the</w:t>
      </w:r>
      <w:r w:rsidR="003C6933">
        <w:rPr>
          <w:spacing w:val="-2"/>
        </w:rPr>
        <w:t xml:space="preserve"> </w:t>
      </w:r>
      <w:r w:rsidR="003C6933">
        <w:t>cell</w:t>
      </w:r>
      <w:r w:rsidR="003C6933">
        <w:rPr>
          <w:spacing w:val="-1"/>
        </w:rPr>
        <w:t xml:space="preserve"> </w:t>
      </w:r>
      <w:r w:rsidR="003C6933">
        <w:t>wall</w:t>
      </w:r>
    </w:p>
    <w:p w:rsidR="0002676E" w:rsidRDefault="003C6933">
      <w:pPr>
        <w:pStyle w:val="a3"/>
        <w:spacing w:before="48"/>
        <w:ind w:left="960"/>
      </w:pPr>
      <w:r>
        <w:t>Need</w:t>
      </w:r>
      <w:r>
        <w:rPr>
          <w:spacing w:val="-2"/>
        </w:rPr>
        <w:t xml:space="preserve"> </w:t>
      </w:r>
      <w:r>
        <w:t>fluorescent</w:t>
      </w:r>
      <w:r>
        <w:rPr>
          <w:spacing w:val="-2"/>
        </w:rPr>
        <w:t xml:space="preserve"> </w:t>
      </w:r>
      <w:r>
        <w:t>microscopy.</w:t>
      </w:r>
      <w:r>
        <w:rPr>
          <w:spacing w:val="-3"/>
        </w:rPr>
        <w:t xml:space="preserve"> </w:t>
      </w:r>
      <w:r>
        <w:t>Improve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sensitivity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specificity</w:t>
      </w:r>
      <w:r>
        <w:rPr>
          <w:spacing w:val="-7"/>
        </w:rPr>
        <w:t xml:space="preserve"> </w:t>
      </w:r>
      <w:r>
        <w:t>of</w:t>
      </w:r>
      <w:r>
        <w:rPr>
          <w:spacing w:val="65"/>
        </w:rPr>
        <w:t xml:space="preserve"> </w:t>
      </w:r>
      <w:r>
        <w:t>diagnosis</w:t>
      </w:r>
    </w:p>
    <w:p w:rsidR="0002676E" w:rsidRDefault="0002676E">
      <w:pPr>
        <w:pStyle w:val="a3"/>
        <w:spacing w:before="6"/>
        <w:rPr>
          <w:sz w:val="36"/>
        </w:rPr>
      </w:pPr>
    </w:p>
    <w:p w:rsidR="0002676E" w:rsidRDefault="003C6933">
      <w:pPr>
        <w:pStyle w:val="a3"/>
        <w:spacing w:line="276" w:lineRule="auto"/>
        <w:ind w:left="960" w:right="1283"/>
      </w:pPr>
      <w:r>
        <w:t>Culture: SDA or SDA with chloramphenicol and cycloheximide (mycosel agar) at</w:t>
      </w:r>
      <w:r>
        <w:rPr>
          <w:spacing w:val="-67"/>
        </w:rPr>
        <w:t xml:space="preserve"> </w:t>
      </w:r>
      <w:r>
        <w:t>room</w:t>
      </w:r>
      <w:r>
        <w:rPr>
          <w:spacing w:val="-6"/>
        </w:rPr>
        <w:t xml:space="preserve"> </w:t>
      </w:r>
      <w:r>
        <w:t>temperature at</w:t>
      </w:r>
      <w:r>
        <w:rPr>
          <w:spacing w:val="1"/>
        </w:rPr>
        <w:t xml:space="preserve"> </w:t>
      </w:r>
      <w:r>
        <w:t>least 2 weeks</w:t>
      </w:r>
      <w:r>
        <w:rPr>
          <w:spacing w:val="1"/>
        </w:rPr>
        <w:t xml:space="preserve"> </w:t>
      </w:r>
      <w:r>
        <w:t>Identification:</w:t>
      </w:r>
    </w:p>
    <w:p w:rsidR="0002676E" w:rsidRDefault="0002676E">
      <w:pPr>
        <w:pStyle w:val="a3"/>
      </w:pPr>
    </w:p>
    <w:p w:rsidR="0002676E" w:rsidRDefault="003C6933">
      <w:pPr>
        <w:pStyle w:val="a3"/>
        <w:spacing w:line="740" w:lineRule="atLeast"/>
        <w:ind w:left="960" w:right="3530"/>
      </w:pPr>
      <w:r>
        <w:t>Microscopic characteristics:-</w:t>
      </w:r>
      <w:r>
        <w:rPr>
          <w:spacing w:val="1"/>
        </w:rPr>
        <w:t xml:space="preserve"> </w:t>
      </w:r>
      <w:r>
        <w:t>Gross colors and textures</w:t>
      </w:r>
      <w:r>
        <w:rPr>
          <w:spacing w:val="-67"/>
        </w:rPr>
        <w:t xml:space="preserve"> </w:t>
      </w:r>
      <w:r>
        <w:t>Trichophyton rubrum:-</w:t>
      </w:r>
    </w:p>
    <w:p w:rsidR="0002676E" w:rsidRDefault="003C6933">
      <w:pPr>
        <w:pStyle w:val="a3"/>
        <w:spacing w:before="50"/>
        <w:ind w:left="960"/>
      </w:pPr>
      <w:r>
        <w:t>White,</w:t>
      </w:r>
      <w:r>
        <w:rPr>
          <w:spacing w:val="-3"/>
        </w:rPr>
        <w:t xml:space="preserve"> </w:t>
      </w:r>
      <w:r>
        <w:t>cottony</w:t>
      </w:r>
      <w:r>
        <w:rPr>
          <w:spacing w:val="-6"/>
        </w:rPr>
        <w:t xml:space="preserve"> </w:t>
      </w:r>
      <w:r>
        <w:t>colony. Wine</w:t>
      </w:r>
      <w:r>
        <w:rPr>
          <w:spacing w:val="-2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pigment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reverse</w:t>
      </w:r>
      <w:r>
        <w:rPr>
          <w:spacing w:val="-4"/>
        </w:rPr>
        <w:t xml:space="preserve"> </w:t>
      </w:r>
      <w:r>
        <w:t>side.</w:t>
      </w:r>
    </w:p>
    <w:p w:rsidR="0002676E" w:rsidRDefault="004B3196">
      <w:pPr>
        <w:pStyle w:val="a4"/>
        <w:numPr>
          <w:ilvl w:val="0"/>
          <w:numId w:val="11"/>
        </w:numPr>
        <w:tabs>
          <w:tab w:val="left" w:pos="1199"/>
        </w:tabs>
        <w:spacing w:before="47"/>
        <w:ind w:left="1198"/>
        <w:rPr>
          <w:sz w:val="28"/>
        </w:rPr>
      </w:pPr>
      <w:r>
        <w:pict>
          <v:group id="_x0000_s1909" style="position:absolute;left:0;text-align:left;margin-left:54pt;margin-top:7.35pt;width:365.4pt;height:204.15pt;z-index:-19943424;mso-position-horizontal-relative:page" coordorigin="1080,147" coordsize="7308,4083">
            <v:shape id="_x0000_s1914" type="#_x0000_t75" style="position:absolute;left:5146;top:1994;width:899;height:2236">
              <v:imagedata r:id="rId11" o:title=""/>
            </v:shape>
            <v:shape id="_x0000_s1913" type="#_x0000_t75" style="position:absolute;left:6263;top:707;width:1169;height:2313">
              <v:imagedata r:id="rId12" o:title=""/>
            </v:shape>
            <v:shape id="_x0000_s1912" type="#_x0000_t75" style="position:absolute;left:7580;top:147;width:808;height:1338">
              <v:imagedata r:id="rId13" o:title=""/>
            </v:shape>
            <v:shape id="_x0000_s1911" type="#_x0000_t75" alt="نتيجة بحث الصور عن ‪trichophyton rubrum images‬‏" style="position:absolute;left:1080;top:513;width:3424;height:2565">
              <v:imagedata r:id="rId233" o:title=""/>
            </v:shape>
            <v:shape id="_x0000_s1910" type="#_x0000_t75" alt="نتيجة بحث الصور عن ‪trichophyton rubrum images‬‏" style="position:absolute;left:4574;top:423;width:3542;height:2655">
              <v:imagedata r:id="rId234" o:title=""/>
            </v:shape>
            <w10:wrap anchorx="page"/>
          </v:group>
        </w:pict>
      </w:r>
      <w:r w:rsidR="003C6933">
        <w:rPr>
          <w:sz w:val="28"/>
        </w:rPr>
        <w:t>Pencil-shaped</w:t>
      </w:r>
      <w:r w:rsidR="003C6933">
        <w:rPr>
          <w:spacing w:val="-13"/>
          <w:sz w:val="28"/>
        </w:rPr>
        <w:t xml:space="preserve"> </w:t>
      </w:r>
      <w:r w:rsidR="003C6933">
        <w:rPr>
          <w:sz w:val="28"/>
        </w:rPr>
        <w:t>macroconidia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8"/>
        <w:rPr>
          <w:sz w:val="35"/>
        </w:rPr>
      </w:pPr>
    </w:p>
    <w:p w:rsidR="0002676E" w:rsidRDefault="004B3196">
      <w:pPr>
        <w:pStyle w:val="a4"/>
        <w:numPr>
          <w:ilvl w:val="0"/>
          <w:numId w:val="11"/>
        </w:numPr>
        <w:tabs>
          <w:tab w:val="left" w:pos="1199"/>
        </w:tabs>
        <w:spacing w:line="940" w:lineRule="atLeast"/>
        <w:ind w:right="5893" w:firstLine="70"/>
        <w:rPr>
          <w:sz w:val="28"/>
        </w:rPr>
      </w:pPr>
      <w:r>
        <w:pict>
          <v:group id="_x0000_s1905" style="position:absolute;left:0;text-align:left;margin-left:54pt;margin-top:36.6pt;width:256.85pt;height:251.6pt;z-index:-19943936;mso-position-horizontal-relative:page" coordorigin="1080,732" coordsize="5137,5032">
            <v:shape id="_x0000_s1908" type="#_x0000_t75" style="position:absolute;left:3493;top:732;width:1503;height:2527">
              <v:imagedata r:id="rId10" o:title=""/>
            </v:shape>
            <v:shape id="_x0000_s1907" type="#_x0000_t75" alt="نتيجة بحث الصور عن ‪trichophyton mentagrophytes‬‏" style="position:absolute;left:1080;top:3319;width:2502;height:2445">
              <v:imagedata r:id="rId235" o:title=""/>
            </v:shape>
            <v:shape id="_x0000_s1906" type="#_x0000_t75" alt="نتيجة بحث الصور عن ‪trichophyton mentagrophytes‬‏" style="position:absolute;left:3652;top:4024;width:2565;height:1727">
              <v:imagedata r:id="rId236" o:title=""/>
            </v:shape>
            <w10:wrap anchorx="page"/>
          </v:group>
        </w:pict>
      </w:r>
      <w:r w:rsidR="003C6933">
        <w:rPr>
          <w:sz w:val="28"/>
        </w:rPr>
        <w:t>Microconidia (club-shaped, tear drops)</w:t>
      </w:r>
      <w:r w:rsidR="003C6933">
        <w:rPr>
          <w:spacing w:val="-67"/>
          <w:sz w:val="28"/>
        </w:rPr>
        <w:t xml:space="preserve"> </w:t>
      </w:r>
      <w:r w:rsidR="003C6933">
        <w:rPr>
          <w:sz w:val="28"/>
        </w:rPr>
        <w:t>Trichophyton mentagrophytes:-</w:t>
      </w:r>
    </w:p>
    <w:p w:rsidR="0002676E" w:rsidRDefault="003C6933">
      <w:pPr>
        <w:pStyle w:val="a3"/>
        <w:spacing w:before="248"/>
        <w:ind w:left="960"/>
      </w:pPr>
      <w:r>
        <w:rPr>
          <w:noProof/>
        </w:rPr>
        <w:drawing>
          <wp:anchor distT="0" distB="0" distL="0" distR="0" simplePos="0" relativeHeight="483374080" behindDoc="1" locked="0" layoutInCell="1" allowOverlap="1">
            <wp:simplePos x="0" y="0"/>
            <wp:positionH relativeFrom="page">
              <wp:posOffset>3992245</wp:posOffset>
            </wp:positionH>
            <wp:positionV relativeFrom="paragraph">
              <wp:posOffset>523752</wp:posOffset>
            </wp:positionV>
            <wp:extent cx="1933575" cy="1933320"/>
            <wp:effectExtent l="0" t="0" r="0" b="0"/>
            <wp:wrapNone/>
            <wp:docPr id="605" name="image67.jpeg" descr="نتيجة بحث الصور عن ‪trichophyton mentagrophytes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67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Flat,</w:t>
      </w:r>
      <w:r>
        <w:rPr>
          <w:spacing w:val="-3"/>
        </w:rPr>
        <w:t xml:space="preserve"> </w:t>
      </w:r>
      <w:r>
        <w:t>white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cream</w:t>
      </w:r>
      <w:r>
        <w:rPr>
          <w:spacing w:val="-6"/>
        </w:rPr>
        <w:t xml:space="preserve"> </w:t>
      </w:r>
      <w:r>
        <w:t>color,</w:t>
      </w:r>
      <w:r>
        <w:rPr>
          <w:spacing w:val="-3"/>
        </w:rPr>
        <w:t xml:space="preserve"> </w:t>
      </w:r>
      <w:r>
        <w:t>powdery</w:t>
      </w:r>
      <w:r>
        <w:rPr>
          <w:spacing w:val="-5"/>
        </w:rPr>
        <w:t xml:space="preserve"> </w:t>
      </w:r>
      <w:r>
        <w:t>to granular</w:t>
      </w:r>
      <w:r>
        <w:rPr>
          <w:spacing w:val="-2"/>
        </w:rPr>
        <w:t xml:space="preserve"> </w:t>
      </w:r>
      <w:r>
        <w:t>surface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4"/>
        <w:rPr>
          <w:sz w:val="39"/>
        </w:rPr>
      </w:pPr>
    </w:p>
    <w:p w:rsidR="0002676E" w:rsidRDefault="003C6933">
      <w:pPr>
        <w:pStyle w:val="a4"/>
        <w:numPr>
          <w:ilvl w:val="0"/>
          <w:numId w:val="15"/>
        </w:numPr>
        <w:tabs>
          <w:tab w:val="left" w:pos="1129"/>
        </w:tabs>
        <w:ind w:left="1128"/>
        <w:rPr>
          <w:sz w:val="28"/>
        </w:rPr>
      </w:pPr>
      <w:r>
        <w:rPr>
          <w:sz w:val="28"/>
        </w:rPr>
        <w:t>Cigar-shaped</w:t>
      </w:r>
      <w:r>
        <w:rPr>
          <w:spacing w:val="-4"/>
          <w:sz w:val="28"/>
        </w:rPr>
        <w:t xml:space="preserve"> </w:t>
      </w:r>
      <w:r>
        <w:rPr>
          <w:sz w:val="28"/>
        </w:rPr>
        <w:t>macroconidia</w:t>
      </w:r>
    </w:p>
    <w:p w:rsidR="0002676E" w:rsidRDefault="003C6933">
      <w:pPr>
        <w:pStyle w:val="a4"/>
        <w:numPr>
          <w:ilvl w:val="0"/>
          <w:numId w:val="15"/>
        </w:numPr>
        <w:tabs>
          <w:tab w:val="left" w:pos="1199"/>
        </w:tabs>
        <w:spacing w:before="249"/>
        <w:ind w:left="1198"/>
        <w:rPr>
          <w:sz w:val="28"/>
        </w:rPr>
      </w:pPr>
      <w:r>
        <w:rPr>
          <w:sz w:val="28"/>
        </w:rPr>
        <w:t>Microconidia</w:t>
      </w:r>
      <w:r>
        <w:rPr>
          <w:spacing w:val="-8"/>
          <w:sz w:val="28"/>
        </w:rPr>
        <w:t xml:space="preserve"> </w:t>
      </w:r>
      <w:r>
        <w:rPr>
          <w:sz w:val="28"/>
        </w:rPr>
        <w:t>present</w:t>
      </w:r>
    </w:p>
    <w:p w:rsidR="0002676E" w:rsidRDefault="0002676E">
      <w:pPr>
        <w:rPr>
          <w:sz w:val="28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shape id="_x0000_s1904" style="position:absolute;margin-left:24pt;margin-top:24pt;width:547.45pt;height:794.05pt;z-index:-1993881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903" style="position:absolute;margin-left:24pt;margin-top:24pt;width:547.45pt;height:794.05pt;z-index:-1993830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4"/>
        <w:numPr>
          <w:ilvl w:val="0"/>
          <w:numId w:val="15"/>
        </w:numPr>
        <w:tabs>
          <w:tab w:val="left" w:pos="1129"/>
        </w:tabs>
        <w:spacing w:before="89"/>
        <w:ind w:left="1128"/>
        <w:rPr>
          <w:sz w:val="28"/>
        </w:rPr>
      </w:pPr>
      <w:r>
        <w:pict>
          <v:shape id="_x0000_s1902" style="position:absolute;left:0;text-align:left;margin-left:52.7pt;margin-top:-14.65pt;width:490.35pt;height:4.45pt;z-index:-19939328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sz w:val="28"/>
        </w:rPr>
        <w:t>Coiled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or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spiral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hyphae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2"/>
        <w:rPr>
          <w:sz w:val="41"/>
        </w:rPr>
      </w:pPr>
    </w:p>
    <w:p w:rsidR="0002676E" w:rsidRDefault="004B3196">
      <w:pPr>
        <w:pStyle w:val="a3"/>
        <w:ind w:left="960"/>
      </w:pPr>
      <w:r>
        <w:pict>
          <v:group id="_x0000_s1898" style="position:absolute;left:0;text-align:left;margin-left:228.6pt;margin-top:28.9pt;width:296.55pt;height:189.7pt;z-index:-19939840;mso-position-horizontal-relative:page" coordorigin="4572,578" coordsize="5931,3794">
            <v:shape id="_x0000_s1901" type="#_x0000_t75" style="position:absolute;left:7580;top:3033;width:808;height:1338">
              <v:imagedata r:id="rId13" o:title=""/>
            </v:shape>
            <v:shape id="_x0000_s1900" type="#_x0000_t75" alt="نتيجة بحث الصور عن ‪microsporum gypseum‬‏" style="position:absolute;left:4571;top:922;width:2160;height:2160">
              <v:imagedata r:id="rId238" o:title=""/>
            </v:shape>
            <v:shape id="_x0000_s1899" type="#_x0000_t75" alt="نتيجة بحث الصور عن ‪microsporum gypseum‬‏" style="position:absolute;left:6801;top:577;width:3701;height:2504">
              <v:imagedata r:id="rId239" o:title=""/>
            </v:shape>
            <w10:wrap anchorx="page"/>
          </v:group>
        </w:pict>
      </w:r>
      <w:r w:rsidR="003C6933">
        <w:t>Microsporum</w:t>
      </w:r>
      <w:r w:rsidR="003C6933">
        <w:rPr>
          <w:spacing w:val="-9"/>
        </w:rPr>
        <w:t xml:space="preserve"> </w:t>
      </w:r>
      <w:r w:rsidR="003C6933">
        <w:t>gypseum:-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10"/>
        <w:rPr>
          <w:sz w:val="36"/>
        </w:rPr>
      </w:pPr>
    </w:p>
    <w:p w:rsidR="0002676E" w:rsidRDefault="003C6933">
      <w:pPr>
        <w:pStyle w:val="a3"/>
        <w:ind w:left="960"/>
      </w:pPr>
      <w:r>
        <w:t>Light</w:t>
      </w:r>
      <w:r>
        <w:rPr>
          <w:spacing w:val="-4"/>
        </w:rPr>
        <w:t xml:space="preserve"> </w:t>
      </w:r>
      <w:r>
        <w:t>brown,</w:t>
      </w:r>
      <w:r>
        <w:rPr>
          <w:spacing w:val="-4"/>
        </w:rPr>
        <w:t xml:space="preserve"> </w:t>
      </w:r>
      <w:r>
        <w:t>powdery</w:t>
      </w:r>
      <w:r>
        <w:rPr>
          <w:spacing w:val="-4"/>
        </w:rPr>
        <w:t xml:space="preserve"> </w:t>
      </w:r>
      <w:r>
        <w:t>colony:</w:t>
      </w:r>
    </w:p>
    <w:p w:rsidR="0002676E" w:rsidRDefault="003C6933">
      <w:pPr>
        <w:pStyle w:val="a3"/>
        <w:spacing w:before="247"/>
        <w:ind w:left="960"/>
      </w:pPr>
      <w:r>
        <w:rPr>
          <w:noProof/>
        </w:rPr>
        <w:drawing>
          <wp:anchor distT="0" distB="0" distL="0" distR="0" simplePos="0" relativeHeight="483376128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289564</wp:posOffset>
            </wp:positionV>
            <wp:extent cx="742013" cy="1468707"/>
            <wp:effectExtent l="0" t="0" r="0" b="0"/>
            <wp:wrapNone/>
            <wp:docPr id="60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Spindled-shaped</w:t>
      </w:r>
      <w:r>
        <w:rPr>
          <w:spacing w:val="-6"/>
        </w:rPr>
        <w:t xml:space="preserve"> </w:t>
      </w:r>
      <w:r>
        <w:t>macroconidia,</w:t>
      </w:r>
      <w:r>
        <w:rPr>
          <w:spacing w:val="-7"/>
        </w:rPr>
        <w:t xml:space="preserve"> </w:t>
      </w:r>
      <w:r>
        <w:t>Microconidia</w:t>
      </w:r>
      <w:r>
        <w:rPr>
          <w:spacing w:val="-9"/>
        </w:rPr>
        <w:t xml:space="preserve"> </w:t>
      </w:r>
      <w:r>
        <w:t>present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4"/>
        <w:rPr>
          <w:sz w:val="41"/>
        </w:rPr>
      </w:pPr>
    </w:p>
    <w:p w:rsidR="0002676E" w:rsidRDefault="004B3196">
      <w:pPr>
        <w:pStyle w:val="a3"/>
        <w:ind w:left="960"/>
      </w:pPr>
      <w:r>
        <w:pict>
          <v:group id="_x0000_s1893" style="position:absolute;left:0;text-align:left;margin-left:151.6pt;margin-top:17.7pt;width:229.75pt;height:289pt;z-index:-19940864;mso-position-horizontal-relative:page" coordorigin="3032,354" coordsize="4595,5780">
            <v:shape id="_x0000_s1897" type="#_x0000_t75" style="position:absolute;left:3493;top:1595;width:1503;height:2527">
              <v:imagedata r:id="rId10" o:title=""/>
            </v:shape>
            <v:shape id="_x0000_s1896" type="#_x0000_t75" style="position:absolute;left:5146;top:354;width:899;height:2236">
              <v:imagedata r:id="rId11" o:title=""/>
            </v:shape>
            <v:shape id="_x0000_s1895" type="#_x0000_t75" alt="نتيجة بحث الصور عن ‪epidermophyton floccosum‬‏" style="position:absolute;left:3032;top:575;width:2955;height:2955">
              <v:imagedata r:id="rId240" o:title=""/>
            </v:shape>
            <v:shape id="_x0000_s1894" type="#_x0000_t75" alt="نتيجة بحث الصور عن ‪epidermophyton floccosum‬‏" style="position:absolute;left:4327;top:3854;width:3300;height:2280">
              <v:imagedata r:id="rId241" o:title=""/>
            </v:shape>
            <w10:wrap anchorx="page"/>
          </v:group>
        </w:pict>
      </w:r>
      <w:r w:rsidR="003C6933">
        <w:t>Epidermophyton</w:t>
      </w:r>
      <w:r w:rsidR="003C6933">
        <w:rPr>
          <w:spacing w:val="-5"/>
        </w:rPr>
        <w:t xml:space="preserve"> </w:t>
      </w:r>
      <w:r w:rsidR="003C6933">
        <w:t>floccosum:-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3C6933">
      <w:pPr>
        <w:pStyle w:val="a3"/>
        <w:spacing w:before="198"/>
        <w:ind w:left="960"/>
      </w:pPr>
      <w:r>
        <w:t>Fluffy</w:t>
      </w:r>
      <w:r>
        <w:rPr>
          <w:spacing w:val="-4"/>
        </w:rPr>
        <w:t xml:space="preserve"> </w:t>
      </w:r>
      <w:r>
        <w:t>colony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3C6933">
      <w:pPr>
        <w:pStyle w:val="a4"/>
        <w:numPr>
          <w:ilvl w:val="0"/>
          <w:numId w:val="15"/>
        </w:numPr>
        <w:tabs>
          <w:tab w:val="left" w:pos="1129"/>
        </w:tabs>
        <w:spacing w:before="195"/>
        <w:ind w:left="1128"/>
        <w:rPr>
          <w:sz w:val="28"/>
        </w:rPr>
      </w:pPr>
      <w:r>
        <w:rPr>
          <w:sz w:val="28"/>
        </w:rPr>
        <w:t>Club-shaped</w:t>
      </w:r>
      <w:r>
        <w:rPr>
          <w:spacing w:val="-4"/>
          <w:sz w:val="28"/>
        </w:rPr>
        <w:t xml:space="preserve"> </w:t>
      </w:r>
      <w:r>
        <w:rPr>
          <w:sz w:val="28"/>
        </w:rPr>
        <w:t>macroconidia</w:t>
      </w:r>
    </w:p>
    <w:p w:rsidR="0002676E" w:rsidRDefault="003C6933">
      <w:pPr>
        <w:pStyle w:val="a4"/>
        <w:numPr>
          <w:ilvl w:val="0"/>
          <w:numId w:val="15"/>
        </w:numPr>
        <w:tabs>
          <w:tab w:val="left" w:pos="1129"/>
        </w:tabs>
        <w:spacing w:before="250" w:line="424" w:lineRule="auto"/>
        <w:ind w:right="7670" w:firstLine="0"/>
        <w:rPr>
          <w:sz w:val="28"/>
        </w:rPr>
      </w:pPr>
      <w:r>
        <w:rPr>
          <w:sz w:val="28"/>
        </w:rPr>
        <w:t>Microconidia ABSENT</w:t>
      </w:r>
      <w:r>
        <w:rPr>
          <w:spacing w:val="-67"/>
          <w:sz w:val="28"/>
        </w:rPr>
        <w:t xml:space="preserve"> </w:t>
      </w:r>
      <w:r>
        <w:rPr>
          <w:sz w:val="28"/>
        </w:rPr>
        <w:t>Dermatophytes:-</w:t>
      </w:r>
    </w:p>
    <w:p w:rsidR="0002676E" w:rsidRDefault="003C6933">
      <w:pPr>
        <w:ind w:left="960"/>
        <w:rPr>
          <w:sz w:val="28"/>
        </w:rPr>
      </w:pPr>
      <w:r>
        <w:rPr>
          <w:b/>
          <w:sz w:val="28"/>
        </w:rPr>
        <w:t>1-Microsporum</w:t>
      </w:r>
      <w:r>
        <w:rPr>
          <w:sz w:val="28"/>
        </w:rPr>
        <w:t>:-</w:t>
      </w:r>
      <w:r>
        <w:rPr>
          <w:spacing w:val="-4"/>
          <w:sz w:val="28"/>
        </w:rPr>
        <w:t xml:space="preserve"> </w:t>
      </w:r>
      <w:r>
        <w:rPr>
          <w:sz w:val="28"/>
        </w:rPr>
        <w:t>Infect</w:t>
      </w:r>
      <w:r>
        <w:rPr>
          <w:spacing w:val="-1"/>
          <w:sz w:val="28"/>
        </w:rPr>
        <w:t xml:space="preserve"> </w:t>
      </w:r>
      <w:r>
        <w:rPr>
          <w:sz w:val="28"/>
        </w:rPr>
        <w:t>skin,</w:t>
      </w:r>
      <w:r>
        <w:rPr>
          <w:spacing w:val="-6"/>
          <w:sz w:val="28"/>
        </w:rPr>
        <w:t xml:space="preserve"> </w:t>
      </w:r>
      <w:r>
        <w:rPr>
          <w:sz w:val="28"/>
        </w:rPr>
        <w:t>hair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nails</w:t>
      </w:r>
    </w:p>
    <w:p w:rsidR="0002676E" w:rsidRDefault="0002676E">
      <w:pPr>
        <w:rPr>
          <w:sz w:val="28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shape id="_x0000_s1892" style="position:absolute;margin-left:24pt;margin-top:24pt;width:547.45pt;height:794.05pt;z-index:-19936768;mso-position-horizontal-relative:page;mso-position-vertical-relative:page" coordorigin="480,480" coordsize="10949,15881" o:spt="100" adj="0,,0" path="m569,16272r-15,l554,16286r15,l569,16272xm569,554r-15,l554,569r,15703l569,16272,569,569r,-15xm11340,16301r-10771,l540,16301r,-29l480,16272r,29l480,16361r60,l569,16361r10771,l11340,16301xm11340,16272r-10771,l569,16286r10771,l11340,16272xm11354,554r-14,l569,554r,15l11340,569r,15703l11354,16272r,-15703l11354,554xm11429,16272r-60,l11369,16361r60,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891" style="position:absolute;margin-left:24pt;margin-top:24pt;width:547.45pt;height:794.05pt;z-index:-19936256;mso-position-horizontal-relative:page;mso-position-vertical-relative:page" coordorigin="480,480" coordsize="10949,15881" o:spt="100" adj="0,,0" path="m569,16272r-15,l554,16286r15,l569,16272xm569,554r-15,l554,569r,15703l569,16272,569,569r,-15xm11340,16301r-10771,l540,16301r,-29l480,16272r,29l480,16361r60,l569,16361r10771,l11340,16301xm11340,16272r-10771,l569,16286r10771,l11340,16272xm11354,554r-14,l569,554r,15l11340,569r,15703l11354,16272r,-15703l11354,554xm11429,16272r-60,l11369,16361r60,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890" style="position:absolute;margin-left:567pt;margin-top:813.6pt;width:4.45pt;height:4.45pt;z-index:16116224;mso-position-horizontal-relative:page;mso-position-vertical-relative:page" coordorigin="11340,16272" coordsize="89,89" o:spt="100" adj="0,,0" path="m11354,16272r-14,l11340,16286r14,l11354,16272xm11429,16301r-89,l11340,16361r89,l11429,16301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3"/>
        <w:spacing w:before="89" w:line="424" w:lineRule="auto"/>
        <w:ind w:left="960" w:right="3434"/>
      </w:pPr>
      <w:r>
        <w:pict>
          <v:shape id="_x0000_s1889" style="position:absolute;left:0;text-align:left;margin-left:52.7pt;margin-top:-14.65pt;width:490.35pt;height:4.45pt;z-index:-19937280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Microscopic appearance : Macroconidia: Rough walled</w:t>
      </w:r>
      <w:r w:rsidR="003C6933">
        <w:rPr>
          <w:spacing w:val="1"/>
        </w:rPr>
        <w:t xml:space="preserve"> </w:t>
      </w:r>
      <w:r w:rsidR="003C6933">
        <w:t>Microconidia: Present : Macroconidia</w:t>
      </w:r>
      <w:r w:rsidR="003C6933">
        <w:rPr>
          <w:spacing w:val="1"/>
        </w:rPr>
        <w:t xml:space="preserve"> </w:t>
      </w:r>
      <w:r w:rsidR="003C6933">
        <w:t>more than microconidia</w:t>
      </w:r>
      <w:r w:rsidR="003C6933">
        <w:rPr>
          <w:spacing w:val="-67"/>
        </w:rPr>
        <w:t xml:space="preserve"> </w:t>
      </w:r>
      <w:r w:rsidR="003C6933">
        <w:rPr>
          <w:b/>
        </w:rPr>
        <w:t>2-Trichophyton</w:t>
      </w:r>
      <w:r w:rsidR="003C6933">
        <w:t>:-</w:t>
      </w:r>
      <w:r w:rsidR="003C6933">
        <w:rPr>
          <w:spacing w:val="-2"/>
        </w:rPr>
        <w:t xml:space="preserve"> </w:t>
      </w:r>
      <w:r w:rsidR="003C6933">
        <w:t>Infect</w:t>
      </w:r>
      <w:r w:rsidR="003C6933">
        <w:rPr>
          <w:spacing w:val="1"/>
        </w:rPr>
        <w:t xml:space="preserve"> </w:t>
      </w:r>
      <w:r w:rsidR="003C6933">
        <w:t>skin and</w:t>
      </w:r>
      <w:r w:rsidR="003C6933">
        <w:rPr>
          <w:spacing w:val="1"/>
        </w:rPr>
        <w:t xml:space="preserve"> </w:t>
      </w:r>
      <w:r w:rsidR="003C6933">
        <w:t>hair</w:t>
      </w:r>
    </w:p>
    <w:p w:rsidR="0002676E" w:rsidRDefault="003C6933">
      <w:pPr>
        <w:pStyle w:val="a3"/>
        <w:spacing w:before="2" w:line="424" w:lineRule="auto"/>
        <w:ind w:left="960" w:right="522"/>
      </w:pPr>
      <w:r>
        <w:t>Microscopic appearance : Microconidia: Present:- Microconidia more than macroconidia</w:t>
      </w:r>
      <w:r>
        <w:rPr>
          <w:spacing w:val="-67"/>
        </w:rPr>
        <w:t xml:space="preserve"> </w:t>
      </w:r>
      <w:r>
        <w:t>Macroconidia: Smooth</w:t>
      </w:r>
      <w:r>
        <w:rPr>
          <w:spacing w:val="1"/>
        </w:rPr>
        <w:t xml:space="preserve"> </w:t>
      </w:r>
      <w:r>
        <w:t>walled</w:t>
      </w:r>
    </w:p>
    <w:p w:rsidR="0002676E" w:rsidRDefault="003C6933">
      <w:pPr>
        <w:pStyle w:val="a4"/>
        <w:numPr>
          <w:ilvl w:val="0"/>
          <w:numId w:val="10"/>
        </w:numPr>
        <w:tabs>
          <w:tab w:val="left" w:pos="1266"/>
        </w:tabs>
        <w:spacing w:before="1" w:line="424" w:lineRule="auto"/>
        <w:ind w:right="5658" w:firstLine="0"/>
        <w:rPr>
          <w:sz w:val="28"/>
        </w:rPr>
      </w:pPr>
      <w:r>
        <w:rPr>
          <w:b/>
          <w:sz w:val="28"/>
        </w:rPr>
        <w:t>Epidermophyton</w:t>
      </w:r>
      <w:r>
        <w:rPr>
          <w:sz w:val="28"/>
        </w:rPr>
        <w:t>:- Infect skin and nails</w:t>
      </w:r>
      <w:r>
        <w:rPr>
          <w:spacing w:val="-67"/>
          <w:sz w:val="28"/>
        </w:rPr>
        <w:t xml:space="preserve"> </w:t>
      </w:r>
      <w:r>
        <w:rPr>
          <w:sz w:val="28"/>
        </w:rPr>
        <w:t>Microscopic</w:t>
      </w:r>
      <w:r>
        <w:rPr>
          <w:spacing w:val="-1"/>
          <w:sz w:val="28"/>
        </w:rPr>
        <w:t xml:space="preserve"> </w:t>
      </w:r>
      <w:r>
        <w:rPr>
          <w:sz w:val="28"/>
        </w:rPr>
        <w:t>appearance</w:t>
      </w:r>
    </w:p>
    <w:p w:rsidR="0002676E" w:rsidRDefault="004B3196">
      <w:pPr>
        <w:pStyle w:val="a3"/>
        <w:spacing w:line="424" w:lineRule="auto"/>
        <w:ind w:left="960" w:right="1974"/>
      </w:pPr>
      <w:r>
        <w:pict>
          <v:group id="_x0000_s1883" style="position:absolute;left:0;text-align:left;margin-left:52.55pt;margin-top:9.1pt;width:490.35pt;height:300.45pt;z-index:-19937792;mso-position-horizontal-relative:page" coordorigin="1051,182" coordsize="9807,6009">
            <v:shape id="_x0000_s1888" type="#_x0000_t75" style="position:absolute;left:3493;top:3270;width:1503;height:2527">
              <v:imagedata r:id="rId10" o:title=""/>
            </v:shape>
            <v:shape id="_x0000_s1887" type="#_x0000_t75" style="position:absolute;left:5146;top:2029;width:899;height:2236">
              <v:imagedata r:id="rId11" o:title=""/>
            </v:shape>
            <v:shape id="_x0000_s1886" type="#_x0000_t75" style="position:absolute;left:6263;top:741;width:1169;height:2313">
              <v:imagedata r:id="rId12" o:title=""/>
            </v:shape>
            <v:shape id="_x0000_s1885" type="#_x0000_t75" style="position:absolute;left:7580;top:181;width:808;height:1338">
              <v:imagedata r:id="rId13" o:title=""/>
            </v:shape>
            <v:shape id="_x0000_s1884" style="position:absolute;left:1051;top:578;width:9807;height:5613" coordorigin="1051,578" coordsize="9807,5613" o:spt="100" adj="0,,0" path="m10858,4743r-9807,l1051,5226r,482l1051,6190r9807,l10858,5708r,-482l10858,4743xm10858,578r-9807,l1051,1212r,482l1051,1694r,483l1051,2659r,485l1051,3627r,482l1051,4743r9807,l10858,4109r,-482l10858,3144r,-485l10858,2177r,-483l10858,1694r,-482l10858,578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C6933">
        <w:t>Macroconidia: Smooth walled:- Microconidia: ABSENT: Chlamydoconidia</w:t>
      </w:r>
      <w:r w:rsidR="003C6933">
        <w:rPr>
          <w:spacing w:val="-67"/>
        </w:rPr>
        <w:t xml:space="preserve"> </w:t>
      </w:r>
      <w:r w:rsidR="003C6933">
        <w:rPr>
          <w:color w:val="545454"/>
        </w:rPr>
        <w:t>Black fungi:</w:t>
      </w:r>
    </w:p>
    <w:p w:rsidR="0002676E" w:rsidRDefault="003C6933">
      <w:pPr>
        <w:pStyle w:val="a3"/>
        <w:spacing w:before="65" w:line="360" w:lineRule="auto"/>
        <w:ind w:left="960" w:right="759"/>
        <w:jc w:val="both"/>
      </w:pPr>
      <w:r>
        <w:rPr>
          <w:color w:val="545454"/>
        </w:rPr>
        <w:t>Black Fungus or mucormycosis is a rare but dangerous invasive fungal infection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caused by a group of molds called mucormycetes. Black fungus commonly affects the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sinuses and lungs but can affect skin and brain. People can get infected when they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inhale the mold spores or touch the mold spore. A skin infection can occur after the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fungus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enters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skin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through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a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scrape,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burn,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or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other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type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of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skin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injury.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Mucormycosis is not contagious from person to person. You cannot get it from an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infected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person.</w:t>
      </w:r>
    </w:p>
    <w:p w:rsidR="0002676E" w:rsidRDefault="003C6933">
      <w:pPr>
        <w:pStyle w:val="a3"/>
        <w:spacing w:before="150" w:line="360" w:lineRule="auto"/>
        <w:ind w:left="960" w:right="761"/>
        <w:jc w:val="both"/>
      </w:pPr>
      <w:r>
        <w:rPr>
          <w:color w:val="545454"/>
        </w:rPr>
        <w:t>Most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cases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of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mucormycosis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are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sporadic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(meaning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they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occur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infrequently)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but</w:t>
      </w:r>
      <w:r>
        <w:rPr>
          <w:color w:val="545454"/>
          <w:spacing w:val="-67"/>
        </w:rPr>
        <w:t xml:space="preserve"> </w:t>
      </w:r>
      <w:r>
        <w:rPr>
          <w:color w:val="545454"/>
        </w:rPr>
        <w:t>outbreaks do occasionally occur. Most outbreaks are associated with water leaks, poor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air filtration, building construction, and natural disasters. Healthcare providers who are</w:t>
      </w:r>
      <w:r>
        <w:rPr>
          <w:color w:val="545454"/>
          <w:spacing w:val="-67"/>
        </w:rPr>
        <w:t xml:space="preserve"> </w:t>
      </w:r>
      <w:r>
        <w:rPr>
          <w:color w:val="545454"/>
        </w:rPr>
        <w:t>concerned about an unusual number of cases should contact their state or local public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health department</w:t>
      </w:r>
    </w:p>
    <w:p w:rsidR="0002676E" w:rsidRDefault="003C6933">
      <w:pPr>
        <w:pStyle w:val="a3"/>
        <w:spacing w:before="149" w:line="362" w:lineRule="auto"/>
        <w:ind w:left="960" w:right="764"/>
        <w:jc w:val="both"/>
      </w:pPr>
      <w:r>
        <w:rPr>
          <w:color w:val="545454"/>
        </w:rPr>
        <w:t>Symptoms depend on where in the body the fungus is growing and can include facial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swelling,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fever,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skin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ulcers,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and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black lesions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in the mouth.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3"/>
        <w:rPr>
          <w:sz w:val="39"/>
        </w:rPr>
      </w:pPr>
    </w:p>
    <w:p w:rsidR="0002676E" w:rsidRDefault="003C6933">
      <w:pPr>
        <w:pStyle w:val="2"/>
        <w:jc w:val="both"/>
      </w:pPr>
      <w:r>
        <w:rPr>
          <w:color w:val="FF0000"/>
        </w:rPr>
        <w:t>Lecture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4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: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Subcutaneous mycosis :</w:t>
      </w:r>
    </w:p>
    <w:p w:rsidR="0002676E" w:rsidRDefault="0002676E">
      <w:pPr>
        <w:jc w:val="both"/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3C6933">
      <w:pPr>
        <w:pStyle w:val="a3"/>
        <w:spacing w:before="10"/>
        <w:rPr>
          <w:b/>
          <w:sz w:val="27"/>
        </w:rPr>
      </w:pPr>
      <w:r>
        <w:rPr>
          <w:noProof/>
        </w:rPr>
        <w:lastRenderedPageBreak/>
        <w:drawing>
          <wp:anchor distT="0" distB="0" distL="0" distR="0" simplePos="0" relativeHeight="483382784" behindDoc="1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7940166</wp:posOffset>
            </wp:positionV>
            <wp:extent cx="2637028" cy="1282065"/>
            <wp:effectExtent l="0" t="0" r="0" b="0"/>
            <wp:wrapNone/>
            <wp:docPr id="609" name="image71.jpeg" descr="نتيجة بحث الصور عن ‪sporotrichosis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71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028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3196">
        <w:pict>
          <v:shape id="_x0000_s1882" style="position:absolute;margin-left:24pt;margin-top:24pt;width:547.45pt;height:794.05pt;z-index:-1993318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4B3196">
        <w:pict>
          <v:shape id="_x0000_s1881" style="position:absolute;margin-left:24pt;margin-top:24pt;width:547.45pt;height:794.05pt;z-index:-19932672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3"/>
        <w:spacing w:before="89" w:line="276" w:lineRule="auto"/>
        <w:ind w:left="960" w:right="756" w:firstLine="720"/>
        <w:jc w:val="both"/>
      </w:pPr>
      <w:r>
        <w:pict>
          <v:shape id="_x0000_s1880" style="position:absolute;left:0;text-align:left;margin-left:52.7pt;margin-top:-14.65pt;width:490.35pt;height:4.45pt;z-index:-19934208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These are infections confined to the dermis, subcutaneous tissue or adjacent</w:t>
      </w:r>
      <w:r w:rsidR="003C6933">
        <w:rPr>
          <w:spacing w:val="1"/>
        </w:rPr>
        <w:t xml:space="preserve"> </w:t>
      </w:r>
      <w:r w:rsidR="003C6933">
        <w:t>structures. infection may arise following the wounding of the skin and the introduction</w:t>
      </w:r>
      <w:r w:rsidR="003C6933">
        <w:rPr>
          <w:spacing w:val="-67"/>
        </w:rPr>
        <w:t xml:space="preserve"> </w:t>
      </w:r>
      <w:r w:rsidR="003C6933">
        <w:t>of vegetable matter. these mycoses are rare and confined mainly to tropical regions.</w:t>
      </w:r>
      <w:r w:rsidR="003C6933">
        <w:rPr>
          <w:spacing w:val="1"/>
        </w:rPr>
        <w:t xml:space="preserve"> </w:t>
      </w:r>
      <w:r w:rsidR="003C6933">
        <w:t xml:space="preserve">they tend to be slow in onset and chronic in duration. an example is </w:t>
      </w:r>
      <w:r w:rsidR="003C6933">
        <w:rPr>
          <w:b/>
        </w:rPr>
        <w:t>sporotrichosis</w:t>
      </w:r>
      <w:r w:rsidR="003C6933">
        <w:rPr>
          <w:b/>
          <w:spacing w:val="1"/>
        </w:rPr>
        <w:t xml:space="preserve"> </w:t>
      </w:r>
      <w:r w:rsidR="003C6933">
        <w:t xml:space="preserve">caused by </w:t>
      </w:r>
      <w:r w:rsidR="003C6933">
        <w:rPr>
          <w:i/>
        </w:rPr>
        <w:t>sporothrix</w:t>
      </w:r>
      <w:r w:rsidR="003C6933">
        <w:rPr>
          <w:i/>
          <w:spacing w:val="1"/>
        </w:rPr>
        <w:t xml:space="preserve"> </w:t>
      </w:r>
      <w:r w:rsidR="003C6933">
        <w:rPr>
          <w:i/>
        </w:rPr>
        <w:t>schenckii</w:t>
      </w:r>
      <w:r w:rsidR="003C6933">
        <w:t>. the fungus is dimorphic, being a mould that can</w:t>
      </w:r>
      <w:r w:rsidR="003C6933">
        <w:rPr>
          <w:spacing w:val="1"/>
        </w:rPr>
        <w:t xml:space="preserve"> </w:t>
      </w:r>
      <w:r w:rsidR="003C6933">
        <w:t>convert</w:t>
      </w:r>
      <w:r w:rsidR="003C6933">
        <w:rPr>
          <w:spacing w:val="-4"/>
        </w:rPr>
        <w:t xml:space="preserve"> </w:t>
      </w:r>
      <w:r w:rsidR="003C6933">
        <w:t>to</w:t>
      </w:r>
      <w:r w:rsidR="003C6933">
        <w:rPr>
          <w:spacing w:val="1"/>
        </w:rPr>
        <w:t xml:space="preserve"> </w:t>
      </w:r>
      <w:r w:rsidR="003C6933">
        <w:t>a</w:t>
      </w:r>
      <w:r w:rsidR="003C6933">
        <w:rPr>
          <w:spacing w:val="-2"/>
        </w:rPr>
        <w:t xml:space="preserve"> </w:t>
      </w:r>
      <w:r w:rsidR="003C6933">
        <w:t>yeast</w:t>
      </w:r>
      <w:r w:rsidR="003C6933">
        <w:rPr>
          <w:spacing w:val="1"/>
        </w:rPr>
        <w:t xml:space="preserve"> </w:t>
      </w:r>
      <w:r w:rsidR="003C6933">
        <w:t>form</w:t>
      </w:r>
      <w:r w:rsidR="003C6933">
        <w:rPr>
          <w:spacing w:val="-4"/>
        </w:rPr>
        <w:t xml:space="preserve"> </w:t>
      </w:r>
      <w:r w:rsidR="003C6933">
        <w:t>at 37°c</w:t>
      </w:r>
      <w:r w:rsidR="003C6933">
        <w:rPr>
          <w:spacing w:val="-1"/>
        </w:rPr>
        <w:t xml:space="preserve"> </w:t>
      </w:r>
      <w:r w:rsidR="003C6933">
        <w:t>on</w:t>
      </w:r>
      <w:r w:rsidR="003C6933">
        <w:rPr>
          <w:spacing w:val="1"/>
        </w:rPr>
        <w:t xml:space="preserve"> </w:t>
      </w:r>
      <w:r w:rsidR="003C6933">
        <w:t>rich</w:t>
      </w:r>
      <w:r w:rsidR="003C6933">
        <w:rPr>
          <w:spacing w:val="-3"/>
        </w:rPr>
        <w:t xml:space="preserve"> </w:t>
      </w:r>
      <w:r w:rsidR="003C6933">
        <w:t>laboratory</w:t>
      </w:r>
      <w:r w:rsidR="003C6933">
        <w:rPr>
          <w:spacing w:val="-2"/>
        </w:rPr>
        <w:t xml:space="preserve"> </w:t>
      </w:r>
      <w:r w:rsidR="003C6933">
        <w:t>media</w:t>
      </w:r>
      <w:r w:rsidR="003C6933">
        <w:rPr>
          <w:spacing w:val="-1"/>
        </w:rPr>
        <w:t xml:space="preserve"> </w:t>
      </w:r>
      <w:r w:rsidR="003C6933">
        <w:t>or</w:t>
      </w:r>
      <w:r w:rsidR="003C6933">
        <w:rPr>
          <w:spacing w:val="-3"/>
        </w:rPr>
        <w:t xml:space="preserve"> </w:t>
      </w:r>
      <w:r w:rsidR="003C6933">
        <w:t>in</w:t>
      </w:r>
      <w:r w:rsidR="003C6933">
        <w:rPr>
          <w:spacing w:val="1"/>
        </w:rPr>
        <w:t xml:space="preserve"> </w:t>
      </w:r>
      <w:r w:rsidR="003C6933">
        <w:t>infection.</w:t>
      </w:r>
    </w:p>
    <w:p w:rsidR="0002676E" w:rsidRDefault="003C6933">
      <w:pPr>
        <w:pStyle w:val="4"/>
        <w:spacing w:before="6"/>
      </w:pPr>
      <w:r>
        <w:t>Sporotrichosis:-</w:t>
      </w:r>
    </w:p>
    <w:p w:rsidR="0002676E" w:rsidRDefault="004B3196">
      <w:pPr>
        <w:pStyle w:val="a3"/>
        <w:spacing w:before="43" w:line="276" w:lineRule="auto"/>
        <w:ind w:left="960" w:right="755" w:firstLine="720"/>
        <w:jc w:val="both"/>
      </w:pPr>
      <w:r>
        <w:pict>
          <v:group id="_x0000_s1876" style="position:absolute;left:0;text-align:left;margin-left:54pt;margin-top:76.2pt;width:487.45pt;height:148.7pt;z-index:-19934720;mso-position-horizontal-relative:page" coordorigin="1080,1524" coordsize="9749,2974">
            <v:shape id="_x0000_s1879" type="#_x0000_t75" style="position:absolute;left:6263;top:2184;width:1169;height:2313">
              <v:imagedata r:id="rId12" o:title=""/>
            </v:shape>
            <v:shape id="_x0000_s1878" type="#_x0000_t75" style="position:absolute;left:7580;top:1624;width:808;height:1338">
              <v:imagedata r:id="rId13" o:title=""/>
            </v:shape>
            <v:shape id="_x0000_s1877" style="position:absolute;left:1080;top:1524;width:9749;height:1810" coordorigin="1080,1524" coordsize="9749,1810" o:spt="100" adj="0,,0" path="m10829,3005r-9749,l1080,3334r9749,l10829,3005xm10829,2635r-9749,l1080,2964r9749,l10829,2635xm10829,2266r-9749,l1080,2595r9749,l10829,2266xm10829,1894r-9749,l1080,2223r9749,l10829,1894xm10829,1524r-9029,l1800,1853r9029,l10829,1524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C6933">
        <w:rPr>
          <w:color w:val="242424"/>
        </w:rPr>
        <w:t xml:space="preserve">Is a disease caused by the infection of the </w:t>
      </w:r>
      <w:hyperlink r:id="rId243">
        <w:r w:rsidR="003C6933">
          <w:rPr>
            <w:color w:val="0A0080"/>
            <w:u w:val="single" w:color="0A0080"/>
          </w:rPr>
          <w:t>fungus</w:t>
        </w:r>
        <w:r w:rsidR="003C6933">
          <w:rPr>
            <w:color w:val="0A0080"/>
          </w:rPr>
          <w:t xml:space="preserve"> </w:t>
        </w:r>
      </w:hyperlink>
      <w:hyperlink r:id="rId244">
        <w:r w:rsidR="003C6933">
          <w:rPr>
            <w:i/>
            <w:color w:val="0A0080"/>
            <w:u w:val="single" w:color="0A0080"/>
          </w:rPr>
          <w:t>Sporothrix schenckii</w:t>
        </w:r>
      </w:hyperlink>
      <w:r w:rsidR="003C6933">
        <w:rPr>
          <w:color w:val="242424"/>
        </w:rPr>
        <w:t>. This</w:t>
      </w:r>
      <w:r w:rsidR="003C6933">
        <w:rPr>
          <w:color w:val="242424"/>
          <w:spacing w:val="1"/>
        </w:rPr>
        <w:t xml:space="preserve"> </w:t>
      </w:r>
      <w:r w:rsidR="003C6933">
        <w:rPr>
          <w:color w:val="242424"/>
        </w:rPr>
        <w:t>fungal</w:t>
      </w:r>
      <w:r w:rsidR="003C6933">
        <w:rPr>
          <w:color w:val="242424"/>
          <w:spacing w:val="71"/>
        </w:rPr>
        <w:t xml:space="preserve"> </w:t>
      </w:r>
      <w:r w:rsidR="003C6933">
        <w:rPr>
          <w:color w:val="242424"/>
        </w:rPr>
        <w:t>disease</w:t>
      </w:r>
      <w:r w:rsidR="003C6933">
        <w:rPr>
          <w:color w:val="242424"/>
          <w:spacing w:val="71"/>
        </w:rPr>
        <w:t xml:space="preserve"> </w:t>
      </w:r>
      <w:r w:rsidR="003C6933">
        <w:rPr>
          <w:color w:val="242424"/>
        </w:rPr>
        <w:t>usually</w:t>
      </w:r>
      <w:r w:rsidR="003C6933">
        <w:rPr>
          <w:color w:val="242424"/>
          <w:spacing w:val="70"/>
        </w:rPr>
        <w:t xml:space="preserve"> </w:t>
      </w:r>
      <w:r w:rsidR="003C6933">
        <w:rPr>
          <w:color w:val="242424"/>
        </w:rPr>
        <w:t>affects</w:t>
      </w:r>
      <w:r w:rsidR="003C6933">
        <w:rPr>
          <w:color w:val="242424"/>
          <w:spacing w:val="71"/>
        </w:rPr>
        <w:t xml:space="preserve"> </w:t>
      </w:r>
      <w:r w:rsidR="003C6933">
        <w:rPr>
          <w:color w:val="242424"/>
        </w:rPr>
        <w:t xml:space="preserve">the </w:t>
      </w:r>
      <w:hyperlink r:id="rId245">
        <w:r w:rsidR="003C6933">
          <w:rPr>
            <w:color w:val="0A0080"/>
            <w:u w:val="single" w:color="0A0080"/>
          </w:rPr>
          <w:t>skin</w:t>
        </w:r>
      </w:hyperlink>
      <w:r w:rsidR="003C6933">
        <w:rPr>
          <w:color w:val="242424"/>
        </w:rPr>
        <w:t>,</w:t>
      </w:r>
      <w:r w:rsidR="003C6933">
        <w:rPr>
          <w:color w:val="242424"/>
          <w:spacing w:val="70"/>
        </w:rPr>
        <w:t xml:space="preserve"> </w:t>
      </w:r>
      <w:r w:rsidR="003C6933">
        <w:rPr>
          <w:color w:val="242424"/>
        </w:rPr>
        <w:t>although   other   rare   forms   can   affect</w:t>
      </w:r>
      <w:r w:rsidR="003C6933">
        <w:rPr>
          <w:color w:val="242424"/>
          <w:spacing w:val="1"/>
        </w:rPr>
        <w:t xml:space="preserve"> </w:t>
      </w:r>
      <w:r w:rsidR="003C6933">
        <w:rPr>
          <w:color w:val="242424"/>
        </w:rPr>
        <w:t xml:space="preserve">the </w:t>
      </w:r>
      <w:hyperlink r:id="rId246">
        <w:r w:rsidR="003C6933">
          <w:rPr>
            <w:color w:val="0A0080"/>
            <w:u w:val="single" w:color="0A0080"/>
          </w:rPr>
          <w:t>lungs</w:t>
        </w:r>
      </w:hyperlink>
      <w:r w:rsidR="003C6933">
        <w:rPr>
          <w:color w:val="242424"/>
        </w:rPr>
        <w:t xml:space="preserve">, </w:t>
      </w:r>
      <w:hyperlink r:id="rId247">
        <w:r w:rsidR="003C6933">
          <w:rPr>
            <w:color w:val="0A0080"/>
            <w:u w:val="single" w:color="0A0080"/>
          </w:rPr>
          <w:t>joints</w:t>
        </w:r>
      </w:hyperlink>
      <w:r w:rsidR="003C6933">
        <w:rPr>
          <w:color w:val="242424"/>
        </w:rPr>
        <w:t xml:space="preserve">, </w:t>
      </w:r>
      <w:hyperlink r:id="rId248">
        <w:r w:rsidR="003C6933">
          <w:rPr>
            <w:color w:val="0A0080"/>
            <w:u w:val="single" w:color="0A0080"/>
          </w:rPr>
          <w:t>bones</w:t>
        </w:r>
      </w:hyperlink>
      <w:r w:rsidR="003C6933">
        <w:rPr>
          <w:color w:val="242424"/>
        </w:rPr>
        <w:t xml:space="preserve">, and even the </w:t>
      </w:r>
      <w:hyperlink r:id="rId249">
        <w:r w:rsidR="003C6933">
          <w:rPr>
            <w:color w:val="0A0080"/>
            <w:u w:val="single" w:color="0A0080"/>
          </w:rPr>
          <w:t>brain</w:t>
        </w:r>
      </w:hyperlink>
      <w:r w:rsidR="003C6933">
        <w:rPr>
          <w:color w:val="242424"/>
        </w:rPr>
        <w:t xml:space="preserve">. Because </w:t>
      </w:r>
      <w:hyperlink r:id="rId250">
        <w:r w:rsidR="003C6933">
          <w:rPr>
            <w:color w:val="0A0080"/>
            <w:u w:val="single" w:color="0A0080"/>
          </w:rPr>
          <w:t>roses</w:t>
        </w:r>
        <w:r w:rsidR="003C6933">
          <w:rPr>
            <w:color w:val="0A0080"/>
          </w:rPr>
          <w:t xml:space="preserve"> </w:t>
        </w:r>
      </w:hyperlink>
      <w:r w:rsidR="003C6933">
        <w:rPr>
          <w:color w:val="242424"/>
        </w:rPr>
        <w:t>can spread the disease, it is</w:t>
      </w:r>
      <w:r w:rsidR="003C6933">
        <w:rPr>
          <w:color w:val="242424"/>
          <w:spacing w:val="1"/>
        </w:rPr>
        <w:t xml:space="preserve"> </w:t>
      </w:r>
      <w:r w:rsidR="003C6933">
        <w:rPr>
          <w:color w:val="242424"/>
        </w:rPr>
        <w:t>one</w:t>
      </w:r>
      <w:r w:rsidR="003C6933">
        <w:rPr>
          <w:color w:val="242424"/>
          <w:spacing w:val="-1"/>
        </w:rPr>
        <w:t xml:space="preserve"> </w:t>
      </w:r>
      <w:r w:rsidR="003C6933">
        <w:rPr>
          <w:color w:val="242424"/>
        </w:rPr>
        <w:t>of</w:t>
      </w:r>
      <w:r w:rsidR="003C6933">
        <w:rPr>
          <w:color w:val="242424"/>
          <w:spacing w:val="-1"/>
        </w:rPr>
        <w:t xml:space="preserve"> </w:t>
      </w:r>
      <w:r w:rsidR="003C6933">
        <w:rPr>
          <w:color w:val="242424"/>
        </w:rPr>
        <w:t>a</w:t>
      </w:r>
      <w:r w:rsidR="003C6933">
        <w:rPr>
          <w:color w:val="242424"/>
          <w:spacing w:val="-1"/>
        </w:rPr>
        <w:t xml:space="preserve"> </w:t>
      </w:r>
      <w:r w:rsidR="003C6933">
        <w:rPr>
          <w:color w:val="242424"/>
        </w:rPr>
        <w:t>few</w:t>
      </w:r>
      <w:r w:rsidR="003C6933">
        <w:rPr>
          <w:color w:val="242424"/>
          <w:spacing w:val="-6"/>
        </w:rPr>
        <w:t xml:space="preserve"> </w:t>
      </w:r>
      <w:r w:rsidR="003C6933">
        <w:rPr>
          <w:color w:val="242424"/>
        </w:rPr>
        <w:t>diseases referred to as</w:t>
      </w:r>
      <w:r w:rsidR="003C6933">
        <w:rPr>
          <w:color w:val="242424"/>
          <w:spacing w:val="3"/>
        </w:rPr>
        <w:t xml:space="preserve"> </w:t>
      </w:r>
      <w:r w:rsidR="003C6933">
        <w:rPr>
          <w:i/>
          <w:color w:val="242424"/>
        </w:rPr>
        <w:t xml:space="preserve">rose-thorn </w:t>
      </w:r>
      <w:r w:rsidR="003C6933">
        <w:rPr>
          <w:color w:val="242424"/>
        </w:rPr>
        <w:t>or</w:t>
      </w:r>
      <w:r w:rsidR="003C6933">
        <w:rPr>
          <w:color w:val="242424"/>
          <w:spacing w:val="-2"/>
        </w:rPr>
        <w:t xml:space="preserve"> </w:t>
      </w:r>
      <w:r w:rsidR="003C6933">
        <w:rPr>
          <w:i/>
          <w:color w:val="242424"/>
        </w:rPr>
        <w:t>rose-gardeners' disease</w:t>
      </w:r>
      <w:r w:rsidR="003C6933">
        <w:rPr>
          <w:color w:val="242424"/>
        </w:rPr>
        <w:t>.</w:t>
      </w:r>
    </w:p>
    <w:p w:rsidR="0002676E" w:rsidRDefault="004B3196">
      <w:pPr>
        <w:pStyle w:val="a3"/>
        <w:spacing w:line="276" w:lineRule="auto"/>
        <w:ind w:left="960" w:right="755" w:firstLine="720"/>
        <w:jc w:val="both"/>
      </w:pPr>
      <w:r>
        <w:pict>
          <v:group id="_x0000_s1872" style="position:absolute;left:0;text-align:left;margin-left:54pt;margin-top:97.4pt;width:248.25pt;height:239.6pt;z-index:-19935232;mso-position-horizontal-relative:page" coordorigin="1080,1948" coordsize="4965,4792">
            <v:shape id="_x0000_s1875" type="#_x0000_t75" style="position:absolute;left:3493;top:3189;width:1503;height:2527">
              <v:imagedata r:id="rId10" o:title=""/>
            </v:shape>
            <v:shape id="_x0000_s1874" type="#_x0000_t75" style="position:absolute;left:5146;top:1947;width:899;height:2236">
              <v:imagedata r:id="rId11" o:title=""/>
            </v:shape>
            <v:shape id="_x0000_s1873" type="#_x0000_t75" alt="Photomicrograph that shows the conidiophores and c" style="position:absolute;left:1080;top:4079;width:4001;height:2660">
              <v:imagedata r:id="rId251" o:title=""/>
            </v:shape>
            <w10:wrap anchorx="page"/>
          </v:group>
        </w:pict>
      </w:r>
      <w:r w:rsidR="003C6933">
        <w:rPr>
          <w:color w:val="242424"/>
        </w:rPr>
        <w:t xml:space="preserve">Because </w:t>
      </w:r>
      <w:r w:rsidR="003C6933">
        <w:rPr>
          <w:i/>
          <w:color w:val="242424"/>
        </w:rPr>
        <w:t xml:space="preserve">S. schenckii </w:t>
      </w:r>
      <w:r w:rsidR="003C6933">
        <w:rPr>
          <w:color w:val="242424"/>
        </w:rPr>
        <w:t xml:space="preserve">is naturally found in soil, </w:t>
      </w:r>
      <w:hyperlink r:id="rId252">
        <w:r w:rsidR="003C6933">
          <w:rPr>
            <w:color w:val="0A0080"/>
            <w:u w:val="single" w:color="0A0080"/>
          </w:rPr>
          <w:t>hay</w:t>
        </w:r>
      </w:hyperlink>
      <w:r w:rsidR="003C6933">
        <w:rPr>
          <w:color w:val="242424"/>
        </w:rPr>
        <w:t xml:space="preserve">, </w:t>
      </w:r>
      <w:hyperlink r:id="rId253">
        <w:r w:rsidR="003C6933">
          <w:rPr>
            <w:color w:val="0A0080"/>
            <w:u w:val="single" w:color="0A0080"/>
          </w:rPr>
          <w:t>sphagnum moss</w:t>
        </w:r>
      </w:hyperlink>
      <w:r w:rsidR="003C6933">
        <w:rPr>
          <w:color w:val="242424"/>
        </w:rPr>
        <w:t>, and plants,</w:t>
      </w:r>
      <w:r w:rsidR="003C6933">
        <w:rPr>
          <w:color w:val="242424"/>
          <w:spacing w:val="-67"/>
        </w:rPr>
        <w:t xml:space="preserve"> </w:t>
      </w:r>
      <w:r w:rsidR="003C6933">
        <w:rPr>
          <w:color w:val="242424"/>
        </w:rPr>
        <w:t xml:space="preserve">it usually affects </w:t>
      </w:r>
      <w:hyperlink r:id="rId254">
        <w:r w:rsidR="003C6933">
          <w:rPr>
            <w:color w:val="0A0080"/>
            <w:u w:val="single" w:color="0A0080"/>
          </w:rPr>
          <w:t>farmers</w:t>
        </w:r>
      </w:hyperlink>
      <w:r w:rsidR="003C6933">
        <w:rPr>
          <w:color w:val="242424"/>
        </w:rPr>
        <w:t>, gardeners, and agricultural workers. It enters through small</w:t>
      </w:r>
      <w:r w:rsidR="003C6933">
        <w:rPr>
          <w:color w:val="242424"/>
          <w:spacing w:val="1"/>
        </w:rPr>
        <w:t xml:space="preserve"> </w:t>
      </w:r>
      <w:r w:rsidR="003C6933">
        <w:rPr>
          <w:color w:val="242424"/>
        </w:rPr>
        <w:t>cuts and abrasions in the skin to cause the infection. In case of sporotrichosis affecting</w:t>
      </w:r>
      <w:r w:rsidR="003C6933">
        <w:rPr>
          <w:color w:val="242424"/>
          <w:spacing w:val="1"/>
        </w:rPr>
        <w:t xml:space="preserve"> </w:t>
      </w:r>
      <w:r w:rsidR="003C6933">
        <w:rPr>
          <w:color w:val="242424"/>
        </w:rPr>
        <w:t>the lungs, the fungal spores enter through the respiratory pathways. Sporotrichosis can</w:t>
      </w:r>
      <w:r w:rsidR="003C6933">
        <w:rPr>
          <w:color w:val="242424"/>
          <w:spacing w:val="1"/>
        </w:rPr>
        <w:t xml:space="preserve"> </w:t>
      </w:r>
      <w:r w:rsidR="003C6933">
        <w:rPr>
          <w:color w:val="242424"/>
        </w:rPr>
        <w:t>also be acquired from handling cats with the disease; it is an occupational hazard for</w:t>
      </w:r>
      <w:r w:rsidR="003C6933">
        <w:rPr>
          <w:color w:val="242424"/>
          <w:spacing w:val="1"/>
        </w:rPr>
        <w:t xml:space="preserve"> </w:t>
      </w:r>
      <w:r w:rsidR="003C6933">
        <w:rPr>
          <w:color w:val="242424"/>
        </w:rPr>
        <w:t>veterinarians.</w:t>
      </w:r>
    </w:p>
    <w:p w:rsidR="0002676E" w:rsidRDefault="003C6933">
      <w:pPr>
        <w:spacing w:before="6"/>
        <w:ind w:left="960"/>
        <w:rPr>
          <w:b/>
          <w:sz w:val="28"/>
        </w:rPr>
      </w:pPr>
      <w:r>
        <w:rPr>
          <w:b/>
          <w:color w:val="2A2A2A"/>
          <w:sz w:val="28"/>
        </w:rPr>
        <w:t>Pathophysiology</w:t>
      </w:r>
    </w:p>
    <w:p w:rsidR="0002676E" w:rsidRDefault="003C6933">
      <w:pPr>
        <w:pStyle w:val="a3"/>
        <w:spacing w:before="43" w:line="276" w:lineRule="auto"/>
        <w:ind w:left="962" w:right="755"/>
      </w:pPr>
      <w:r>
        <w:rPr>
          <w:color w:val="2A2A2A"/>
        </w:rPr>
        <w:t>Infection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with</w:t>
      </w:r>
      <w:r>
        <w:rPr>
          <w:color w:val="2A2A2A"/>
          <w:spacing w:val="70"/>
        </w:rPr>
        <w:t xml:space="preserve"> </w:t>
      </w:r>
      <w:r>
        <w:rPr>
          <w:color w:val="2A2A2A"/>
        </w:rPr>
        <w:t>the dimorphic soil</w:t>
      </w:r>
      <w:r>
        <w:rPr>
          <w:color w:val="2A2A2A"/>
          <w:spacing w:val="70"/>
        </w:rPr>
        <w:t xml:space="preserve"> </w:t>
      </w:r>
      <w:r>
        <w:rPr>
          <w:color w:val="2A2A2A"/>
        </w:rPr>
        <w:t xml:space="preserve">fungus </w:t>
      </w:r>
      <w:r>
        <w:rPr>
          <w:i/>
          <w:color w:val="2A2A2A"/>
        </w:rPr>
        <w:t>S</w:t>
      </w:r>
      <w:r>
        <w:rPr>
          <w:i/>
          <w:color w:val="2A2A2A"/>
          <w:spacing w:val="70"/>
        </w:rPr>
        <w:t xml:space="preserve"> </w:t>
      </w:r>
      <w:r>
        <w:rPr>
          <w:i/>
          <w:color w:val="2A2A2A"/>
        </w:rPr>
        <w:t xml:space="preserve">schenckii </w:t>
      </w:r>
      <w:r>
        <w:rPr>
          <w:color w:val="2A2A2A"/>
        </w:rPr>
        <w:t>is</w:t>
      </w:r>
      <w:r>
        <w:rPr>
          <w:color w:val="2A2A2A"/>
          <w:spacing w:val="70"/>
        </w:rPr>
        <w:t xml:space="preserve"> </w:t>
      </w:r>
      <w:r>
        <w:rPr>
          <w:color w:val="2A2A2A"/>
        </w:rPr>
        <w:t>usually acquired</w:t>
      </w:r>
      <w:r>
        <w:rPr>
          <w:color w:val="2A2A2A"/>
          <w:spacing w:val="70"/>
        </w:rPr>
        <w:t xml:space="preserve"> </w:t>
      </w:r>
      <w:r>
        <w:rPr>
          <w:color w:val="2A2A2A"/>
        </w:rPr>
        <w:t>from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organic</w:t>
      </w:r>
      <w:r>
        <w:rPr>
          <w:color w:val="2A2A2A"/>
          <w:spacing w:val="17"/>
        </w:rPr>
        <w:t xml:space="preserve"> </w:t>
      </w:r>
      <w:r>
        <w:rPr>
          <w:color w:val="2A2A2A"/>
        </w:rPr>
        <w:t>matter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through</w:t>
      </w:r>
      <w:r>
        <w:rPr>
          <w:color w:val="2A2A2A"/>
          <w:spacing w:val="15"/>
        </w:rPr>
        <w:t xml:space="preserve"> </w:t>
      </w:r>
      <w:r>
        <w:rPr>
          <w:color w:val="2A2A2A"/>
        </w:rPr>
        <w:t>cutaneous</w:t>
      </w:r>
      <w:r>
        <w:rPr>
          <w:color w:val="2A2A2A"/>
          <w:spacing w:val="16"/>
        </w:rPr>
        <w:t xml:space="preserve"> </w:t>
      </w:r>
      <w:r>
        <w:rPr>
          <w:color w:val="2A2A2A"/>
        </w:rPr>
        <w:t>inoculation.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The</w:t>
      </w:r>
      <w:r>
        <w:rPr>
          <w:color w:val="2A2A2A"/>
          <w:spacing w:val="17"/>
        </w:rPr>
        <w:t xml:space="preserve"> </w:t>
      </w:r>
      <w:r>
        <w:rPr>
          <w:color w:val="2A2A2A"/>
        </w:rPr>
        <w:t>mycosis</w:t>
      </w:r>
      <w:r>
        <w:rPr>
          <w:color w:val="2A2A2A"/>
          <w:spacing w:val="16"/>
        </w:rPr>
        <w:t xml:space="preserve"> </w:t>
      </w:r>
      <w:r>
        <w:rPr>
          <w:color w:val="2A2A2A"/>
        </w:rPr>
        <w:t>has</w:t>
      </w:r>
      <w:r>
        <w:rPr>
          <w:color w:val="2A2A2A"/>
          <w:spacing w:val="17"/>
        </w:rPr>
        <w:t xml:space="preserve"> </w:t>
      </w:r>
      <w:r>
        <w:rPr>
          <w:color w:val="2A2A2A"/>
        </w:rPr>
        <w:t>also</w:t>
      </w:r>
      <w:r>
        <w:rPr>
          <w:color w:val="2A2A2A"/>
          <w:spacing w:val="15"/>
        </w:rPr>
        <w:t xml:space="preserve"> </w:t>
      </w:r>
      <w:r>
        <w:rPr>
          <w:color w:val="2A2A2A"/>
        </w:rPr>
        <w:t>been</w:t>
      </w:r>
      <w:r>
        <w:rPr>
          <w:color w:val="2A2A2A"/>
          <w:spacing w:val="16"/>
        </w:rPr>
        <w:t xml:space="preserve"> </w:t>
      </w:r>
      <w:r>
        <w:rPr>
          <w:color w:val="2A2A2A"/>
        </w:rPr>
        <w:t>transmitted</w:t>
      </w:r>
      <w:r>
        <w:rPr>
          <w:color w:val="2A2A2A"/>
          <w:spacing w:val="-67"/>
        </w:rPr>
        <w:t xml:space="preserve"> </w:t>
      </w:r>
      <w:r>
        <w:rPr>
          <w:color w:val="2A2A2A"/>
        </w:rPr>
        <w:t>from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animals</w:t>
      </w:r>
      <w:r>
        <w:rPr>
          <w:color w:val="2A2A2A"/>
          <w:spacing w:val="19"/>
        </w:rPr>
        <w:t xml:space="preserve"> </w:t>
      </w:r>
      <w:r>
        <w:rPr>
          <w:color w:val="2A2A2A"/>
        </w:rPr>
        <w:t>through</w:t>
      </w:r>
      <w:r>
        <w:rPr>
          <w:color w:val="2A2A2A"/>
          <w:spacing w:val="19"/>
        </w:rPr>
        <w:t xml:space="preserve"> </w:t>
      </w:r>
      <w:r>
        <w:rPr>
          <w:color w:val="2A2A2A"/>
        </w:rPr>
        <w:t>bites</w:t>
      </w:r>
      <w:r>
        <w:rPr>
          <w:color w:val="2A2A2A"/>
          <w:spacing w:val="17"/>
        </w:rPr>
        <w:t xml:space="preserve"> </w:t>
      </w:r>
      <w:r>
        <w:rPr>
          <w:color w:val="2A2A2A"/>
        </w:rPr>
        <w:t>or</w:t>
      </w:r>
      <w:r>
        <w:rPr>
          <w:color w:val="2A2A2A"/>
          <w:spacing w:val="16"/>
        </w:rPr>
        <w:t xml:space="preserve"> </w:t>
      </w:r>
      <w:r>
        <w:rPr>
          <w:color w:val="2A2A2A"/>
        </w:rPr>
        <w:t>scratches.</w:t>
      </w:r>
      <w:r>
        <w:rPr>
          <w:color w:val="2A2A2A"/>
          <w:spacing w:val="16"/>
        </w:rPr>
        <w:t xml:space="preserve"> </w:t>
      </w:r>
      <w:r>
        <w:rPr>
          <w:color w:val="2A2A2A"/>
        </w:rPr>
        <w:t>Cats</w:t>
      </w:r>
      <w:r>
        <w:rPr>
          <w:color w:val="2A2A2A"/>
          <w:spacing w:val="19"/>
        </w:rPr>
        <w:t xml:space="preserve"> </w:t>
      </w:r>
      <w:r>
        <w:rPr>
          <w:color w:val="2A2A2A"/>
        </w:rPr>
        <w:t>have</w:t>
      </w:r>
      <w:r>
        <w:rPr>
          <w:color w:val="2A2A2A"/>
          <w:spacing w:val="16"/>
        </w:rPr>
        <w:t xml:space="preserve"> </w:t>
      </w:r>
      <w:r>
        <w:rPr>
          <w:color w:val="2A2A2A"/>
        </w:rPr>
        <w:t>been</w:t>
      </w:r>
      <w:r>
        <w:rPr>
          <w:color w:val="2A2A2A"/>
          <w:spacing w:val="20"/>
        </w:rPr>
        <w:t xml:space="preserve"> </w:t>
      </w:r>
      <w:r>
        <w:rPr>
          <w:color w:val="2A2A2A"/>
        </w:rPr>
        <w:t>responsible</w:t>
      </w:r>
      <w:r>
        <w:rPr>
          <w:color w:val="2A2A2A"/>
          <w:spacing w:val="16"/>
        </w:rPr>
        <w:t xml:space="preserve"> </w:t>
      </w:r>
      <w:r>
        <w:rPr>
          <w:color w:val="2A2A2A"/>
        </w:rPr>
        <w:t>for</w:t>
      </w:r>
      <w:r>
        <w:rPr>
          <w:color w:val="2A2A2A"/>
          <w:spacing w:val="17"/>
        </w:rPr>
        <w:t xml:space="preserve"> </w:t>
      </w:r>
      <w:r>
        <w:rPr>
          <w:color w:val="2A2A2A"/>
        </w:rPr>
        <w:t>cases</w:t>
      </w:r>
      <w:r>
        <w:rPr>
          <w:color w:val="2A2A2A"/>
          <w:spacing w:val="17"/>
        </w:rPr>
        <w:t xml:space="preserve"> </w:t>
      </w:r>
      <w:r>
        <w:rPr>
          <w:color w:val="2A2A2A"/>
        </w:rPr>
        <w:t>among</w:t>
      </w:r>
    </w:p>
    <w:p w:rsidR="0002676E" w:rsidRDefault="003C6933">
      <w:pPr>
        <w:pStyle w:val="a3"/>
        <w:ind w:left="1210"/>
      </w:pPr>
      <w:r>
        <w:rPr>
          <w:color w:val="2A2A2A"/>
          <w:spacing w:val="-1"/>
        </w:rPr>
        <w:t>veterinarians</w:t>
      </w:r>
      <w:r>
        <w:rPr>
          <w:color w:val="2A2A2A"/>
          <w:spacing w:val="-25"/>
        </w:rPr>
        <w:t xml:space="preserve"> </w:t>
      </w:r>
      <w:r>
        <w:rPr>
          <w:color w:val="2A2A2A"/>
          <w:spacing w:val="-1"/>
        </w:rPr>
        <w:t>and</w:t>
      </w:r>
      <w:r>
        <w:rPr>
          <w:color w:val="2A2A2A"/>
          <w:spacing w:val="1"/>
        </w:rPr>
        <w:t xml:space="preserve"> </w:t>
      </w:r>
      <w:r>
        <w:rPr>
          <w:color w:val="2A2A2A"/>
          <w:spacing w:val="-1"/>
        </w:rPr>
        <w:t>for</w:t>
      </w:r>
      <w:r>
        <w:rPr>
          <w:color w:val="2A2A2A"/>
          <w:spacing w:val="-3"/>
        </w:rPr>
        <w:t xml:space="preserve"> </w:t>
      </w:r>
      <w:r>
        <w:rPr>
          <w:color w:val="2A2A2A"/>
          <w:spacing w:val="-1"/>
        </w:rPr>
        <w:t>a</w:t>
      </w:r>
      <w:r>
        <w:rPr>
          <w:color w:val="2A2A2A"/>
          <w:spacing w:val="1"/>
        </w:rPr>
        <w:t xml:space="preserve"> </w:t>
      </w:r>
      <w:r>
        <w:rPr>
          <w:color w:val="2A2A2A"/>
          <w:spacing w:val="-1"/>
        </w:rPr>
        <w:t>large</w:t>
      </w:r>
      <w:r>
        <w:rPr>
          <w:color w:val="2A2A2A"/>
        </w:rPr>
        <w:t xml:space="preserve"> </w:t>
      </w:r>
      <w:r>
        <w:rPr>
          <w:color w:val="2A2A2A"/>
          <w:spacing w:val="-1"/>
        </w:rPr>
        <w:t>outbreak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in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Rio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Janeiro, Brazil.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See the image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below.</w:t>
      </w:r>
    </w:p>
    <w:p w:rsidR="0002676E" w:rsidRDefault="0002676E">
      <w:p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4"/>
      </w:pPr>
      <w:r>
        <w:lastRenderedPageBreak/>
        <w:pict>
          <v:shape id="_x0000_s1871" style="position:absolute;margin-left:24pt;margin-top:24pt;width:547.45pt;height:794.05pt;z-index:-19929600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870" style="position:absolute;margin-left:24pt;margin-top:24pt;width:547.45pt;height:794.05pt;z-index:-1992908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4"/>
        <w:spacing w:before="89"/>
        <w:jc w:val="both"/>
      </w:pPr>
      <w:r>
        <w:pict>
          <v:shape id="_x0000_s1869" style="position:absolute;left:0;text-align:left;margin-left:52.7pt;margin-top:-14.9pt;width:490.35pt;height:4.45pt;z-index:-19930112;mso-position-horizontal-relative:page" coordorigin="1054,-298" coordsize="9807,89" o:spt="100" adj="0,,0" path="m10860,-269r-9806,l1054,-209r9806,l10860,-269xm10860,-298r-9806,l1054,-284r9806,l10860,-298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Types</w:t>
      </w:r>
      <w:r w:rsidR="003C6933">
        <w:rPr>
          <w:spacing w:val="-2"/>
        </w:rPr>
        <w:t xml:space="preserve"> </w:t>
      </w:r>
      <w:r w:rsidR="003C6933">
        <w:t>of</w:t>
      </w:r>
      <w:r w:rsidR="003C6933">
        <w:rPr>
          <w:spacing w:val="-5"/>
        </w:rPr>
        <w:t xml:space="preserve"> </w:t>
      </w:r>
      <w:r w:rsidR="003C6933">
        <w:t>sporotrichosis</w:t>
      </w:r>
    </w:p>
    <w:p w:rsidR="0002676E" w:rsidRDefault="003C6933">
      <w:pPr>
        <w:pStyle w:val="a4"/>
        <w:numPr>
          <w:ilvl w:val="0"/>
          <w:numId w:val="9"/>
        </w:numPr>
        <w:tabs>
          <w:tab w:val="left" w:pos="1335"/>
        </w:tabs>
        <w:spacing w:before="43" w:line="276" w:lineRule="auto"/>
        <w:ind w:right="765"/>
        <w:jc w:val="both"/>
        <w:rPr>
          <w:sz w:val="28"/>
        </w:rPr>
      </w:pPr>
      <w:r>
        <w:rPr>
          <w:b/>
          <w:sz w:val="28"/>
        </w:rPr>
        <w:t xml:space="preserve">Cutaneous (skin) sporotrichosis </w:t>
      </w:r>
      <w:r>
        <w:rPr>
          <w:sz w:val="28"/>
        </w:rPr>
        <w:t>is the most common form of the infection. It</w:t>
      </w:r>
      <w:r>
        <w:rPr>
          <w:spacing w:val="1"/>
          <w:sz w:val="28"/>
        </w:rPr>
        <w:t xml:space="preserve"> </w:t>
      </w:r>
      <w:r>
        <w:rPr>
          <w:sz w:val="28"/>
        </w:rPr>
        <w:t>usually</w:t>
      </w:r>
      <w:r>
        <w:rPr>
          <w:spacing w:val="1"/>
          <w:sz w:val="28"/>
        </w:rPr>
        <w:t xml:space="preserve"> </w:t>
      </w:r>
      <w:r>
        <w:rPr>
          <w:sz w:val="28"/>
        </w:rPr>
        <w:t>occurs</w:t>
      </w:r>
      <w:r>
        <w:rPr>
          <w:spacing w:val="1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person’s</w:t>
      </w:r>
      <w:r>
        <w:rPr>
          <w:spacing w:val="1"/>
          <w:sz w:val="28"/>
        </w:rPr>
        <w:t xml:space="preserve"> </w:t>
      </w:r>
      <w:r>
        <w:rPr>
          <w:sz w:val="28"/>
        </w:rPr>
        <w:t>hand</w:t>
      </w:r>
      <w:r>
        <w:rPr>
          <w:spacing w:val="1"/>
          <w:sz w:val="28"/>
        </w:rPr>
        <w:t xml:space="preserve"> </w:t>
      </w:r>
      <w:r>
        <w:rPr>
          <w:sz w:val="28"/>
        </w:rPr>
        <w:t>or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arm</w:t>
      </w:r>
      <w:r>
        <w:rPr>
          <w:spacing w:val="1"/>
          <w:sz w:val="28"/>
        </w:rPr>
        <w:t xml:space="preserve"> </w:t>
      </w:r>
      <w:r>
        <w:rPr>
          <w:sz w:val="28"/>
        </w:rPr>
        <w:t>after</w:t>
      </w:r>
      <w:r>
        <w:rPr>
          <w:spacing w:val="1"/>
          <w:sz w:val="28"/>
        </w:rPr>
        <w:t xml:space="preserve"> </w:t>
      </w:r>
      <w:r>
        <w:rPr>
          <w:sz w:val="28"/>
        </w:rPr>
        <w:t>they</w:t>
      </w:r>
      <w:r>
        <w:rPr>
          <w:spacing w:val="1"/>
          <w:sz w:val="28"/>
        </w:rPr>
        <w:t xml:space="preserve"> </w:t>
      </w:r>
      <w:r>
        <w:rPr>
          <w:sz w:val="28"/>
        </w:rPr>
        <w:t>have</w:t>
      </w:r>
      <w:r>
        <w:rPr>
          <w:spacing w:val="1"/>
          <w:sz w:val="28"/>
        </w:rPr>
        <w:t xml:space="preserve"> </w:t>
      </w:r>
      <w:r>
        <w:rPr>
          <w:sz w:val="28"/>
        </w:rPr>
        <w:t>been</w:t>
      </w:r>
      <w:r>
        <w:rPr>
          <w:spacing w:val="1"/>
          <w:sz w:val="28"/>
        </w:rPr>
        <w:t xml:space="preserve"> </w:t>
      </w:r>
      <w:r>
        <w:rPr>
          <w:sz w:val="28"/>
        </w:rPr>
        <w:t>handling</w:t>
      </w:r>
      <w:r>
        <w:rPr>
          <w:spacing w:val="1"/>
          <w:sz w:val="28"/>
        </w:rPr>
        <w:t xml:space="preserve"> </w:t>
      </w:r>
      <w:r>
        <w:rPr>
          <w:sz w:val="28"/>
        </w:rPr>
        <w:t>contaminated plant</w:t>
      </w:r>
      <w:r>
        <w:rPr>
          <w:spacing w:val="1"/>
          <w:sz w:val="28"/>
        </w:rPr>
        <w:t xml:space="preserve"> </w:t>
      </w:r>
      <w:r>
        <w:rPr>
          <w:sz w:val="28"/>
        </w:rPr>
        <w:t>matter.</w:t>
      </w:r>
    </w:p>
    <w:p w:rsidR="0002676E" w:rsidRDefault="003C6933">
      <w:pPr>
        <w:pStyle w:val="a4"/>
        <w:numPr>
          <w:ilvl w:val="0"/>
          <w:numId w:val="9"/>
        </w:numPr>
        <w:tabs>
          <w:tab w:val="left" w:pos="1335"/>
        </w:tabs>
        <w:spacing w:line="276" w:lineRule="auto"/>
        <w:ind w:right="760"/>
        <w:jc w:val="both"/>
        <w:rPr>
          <w:sz w:val="28"/>
        </w:rPr>
      </w:pPr>
      <w:r>
        <w:rPr>
          <w:b/>
          <w:sz w:val="28"/>
        </w:rPr>
        <w:t>Pulmonary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(lung)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sporotrichosis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very</w:t>
      </w:r>
      <w:r>
        <w:rPr>
          <w:spacing w:val="1"/>
          <w:sz w:val="28"/>
        </w:rPr>
        <w:t xml:space="preserve"> </w:t>
      </w:r>
      <w:r>
        <w:rPr>
          <w:sz w:val="28"/>
        </w:rPr>
        <w:t>rare</w:t>
      </w:r>
      <w:r>
        <w:rPr>
          <w:spacing w:val="1"/>
          <w:sz w:val="28"/>
        </w:rPr>
        <w:t xml:space="preserve"> </w:t>
      </w:r>
      <w:r>
        <w:rPr>
          <w:sz w:val="28"/>
        </w:rPr>
        <w:t>but</w:t>
      </w:r>
      <w:r>
        <w:rPr>
          <w:spacing w:val="1"/>
          <w:sz w:val="28"/>
        </w:rPr>
        <w:t xml:space="preserve"> </w:t>
      </w:r>
      <w:r>
        <w:rPr>
          <w:sz w:val="28"/>
        </w:rPr>
        <w:t>can</w:t>
      </w:r>
      <w:r>
        <w:rPr>
          <w:spacing w:val="1"/>
          <w:sz w:val="28"/>
        </w:rPr>
        <w:t xml:space="preserve"> </w:t>
      </w:r>
      <w:r>
        <w:rPr>
          <w:sz w:val="28"/>
        </w:rPr>
        <w:t>happen</w:t>
      </w:r>
      <w:r>
        <w:rPr>
          <w:spacing w:val="1"/>
          <w:sz w:val="28"/>
        </w:rPr>
        <w:t xml:space="preserve"> </w:t>
      </w:r>
      <w:r>
        <w:rPr>
          <w:sz w:val="28"/>
        </w:rPr>
        <w:t>after</w:t>
      </w:r>
      <w:r>
        <w:rPr>
          <w:spacing w:val="1"/>
          <w:sz w:val="28"/>
        </w:rPr>
        <w:t xml:space="preserve"> </w:t>
      </w:r>
      <w:r>
        <w:rPr>
          <w:sz w:val="28"/>
        </w:rPr>
        <w:t>someone</w:t>
      </w:r>
      <w:r>
        <w:rPr>
          <w:spacing w:val="1"/>
          <w:sz w:val="28"/>
        </w:rPr>
        <w:t xml:space="preserve"> </w:t>
      </w:r>
      <w:r>
        <w:rPr>
          <w:sz w:val="28"/>
        </w:rPr>
        <w:t>breathes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fungal</w:t>
      </w:r>
      <w:r>
        <w:rPr>
          <w:spacing w:val="-3"/>
          <w:sz w:val="28"/>
        </w:rPr>
        <w:t xml:space="preserve"> </w:t>
      </w:r>
      <w:r>
        <w:rPr>
          <w:sz w:val="28"/>
        </w:rPr>
        <w:t>spores</w:t>
      </w:r>
      <w:r>
        <w:rPr>
          <w:spacing w:val="1"/>
          <w:sz w:val="28"/>
        </w:rPr>
        <w:t xml:space="preserve"> </w:t>
      </w:r>
      <w:r>
        <w:rPr>
          <w:sz w:val="28"/>
        </w:rPr>
        <w:t>from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environment.</w:t>
      </w:r>
    </w:p>
    <w:p w:rsidR="0002676E" w:rsidRDefault="003C6933">
      <w:pPr>
        <w:pStyle w:val="a4"/>
        <w:numPr>
          <w:ilvl w:val="0"/>
          <w:numId w:val="9"/>
        </w:numPr>
        <w:tabs>
          <w:tab w:val="left" w:pos="1335"/>
        </w:tabs>
        <w:spacing w:before="1" w:line="276" w:lineRule="auto"/>
        <w:ind w:right="758"/>
        <w:jc w:val="both"/>
        <w:rPr>
          <w:sz w:val="28"/>
        </w:rPr>
      </w:pPr>
      <w:r>
        <w:rPr>
          <w:b/>
          <w:sz w:val="28"/>
        </w:rPr>
        <w:t xml:space="preserve">Disseminated sporotrichosis </w:t>
      </w:r>
      <w:r>
        <w:rPr>
          <w:sz w:val="28"/>
        </w:rPr>
        <w:t>occurs when the infection spreads to another part of</w:t>
      </w:r>
      <w:r>
        <w:rPr>
          <w:spacing w:val="1"/>
          <w:sz w:val="28"/>
        </w:rPr>
        <w:t xml:space="preserve"> </w:t>
      </w:r>
      <w:r>
        <w:rPr>
          <w:sz w:val="28"/>
        </w:rPr>
        <w:t>the body, such as the bones, joints, or the central nervous system. This form of</w:t>
      </w:r>
      <w:r>
        <w:rPr>
          <w:spacing w:val="1"/>
          <w:sz w:val="28"/>
        </w:rPr>
        <w:t xml:space="preserve"> </w:t>
      </w:r>
      <w:r>
        <w:rPr>
          <w:sz w:val="28"/>
        </w:rPr>
        <w:t>sporotrichosis usually affects people who have weakened immune systems, such as</w:t>
      </w:r>
      <w:r>
        <w:rPr>
          <w:spacing w:val="-67"/>
          <w:sz w:val="28"/>
        </w:rPr>
        <w:t xml:space="preserve"> </w:t>
      </w:r>
      <w:r>
        <w:rPr>
          <w:sz w:val="28"/>
        </w:rPr>
        <w:t>people</w:t>
      </w:r>
      <w:r>
        <w:rPr>
          <w:spacing w:val="-1"/>
          <w:sz w:val="28"/>
        </w:rPr>
        <w:t xml:space="preserve"> </w:t>
      </w:r>
      <w:r>
        <w:rPr>
          <w:sz w:val="28"/>
        </w:rPr>
        <w:t>with</w:t>
      </w:r>
      <w:r>
        <w:rPr>
          <w:spacing w:val="1"/>
          <w:sz w:val="28"/>
        </w:rPr>
        <w:t xml:space="preserve"> </w:t>
      </w:r>
      <w:r>
        <w:rPr>
          <w:sz w:val="28"/>
        </w:rPr>
        <w:t>HIV</w:t>
      </w:r>
      <w:r>
        <w:rPr>
          <w:spacing w:val="-2"/>
          <w:sz w:val="28"/>
        </w:rPr>
        <w:t xml:space="preserve"> </w:t>
      </w:r>
      <w:r>
        <w:rPr>
          <w:sz w:val="28"/>
        </w:rPr>
        <w:t>infection</w:t>
      </w:r>
      <w:r>
        <w:rPr>
          <w:spacing w:val="1"/>
          <w:sz w:val="28"/>
        </w:rPr>
        <w:t xml:space="preserve"> </w:t>
      </w:r>
      <w:r>
        <w:rPr>
          <w:sz w:val="28"/>
        </w:rPr>
        <w:t>(see Risk &amp;</w:t>
      </w:r>
      <w:r>
        <w:rPr>
          <w:spacing w:val="-1"/>
          <w:sz w:val="28"/>
        </w:rPr>
        <w:t xml:space="preserve"> </w:t>
      </w:r>
      <w:r>
        <w:rPr>
          <w:sz w:val="28"/>
        </w:rPr>
        <w:t>Prevention).</w:t>
      </w:r>
    </w:p>
    <w:p w:rsidR="0002676E" w:rsidRDefault="0002676E">
      <w:pPr>
        <w:pStyle w:val="a3"/>
        <w:spacing w:before="2"/>
        <w:rPr>
          <w:sz w:val="32"/>
        </w:rPr>
      </w:pPr>
    </w:p>
    <w:p w:rsidR="0002676E" w:rsidRDefault="003C6933">
      <w:pPr>
        <w:pStyle w:val="a3"/>
        <w:spacing w:line="276" w:lineRule="auto"/>
        <w:ind w:left="960" w:right="761"/>
        <w:jc w:val="both"/>
      </w:pPr>
      <w:r>
        <w:rPr>
          <w:noProof/>
        </w:rPr>
        <w:drawing>
          <wp:anchor distT="0" distB="0" distL="0" distR="0" simplePos="0" relativeHeight="483384832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1236730</wp:posOffset>
            </wp:positionV>
            <wp:extent cx="570611" cy="1419352"/>
            <wp:effectExtent l="0" t="0" r="0" b="0"/>
            <wp:wrapNone/>
            <wp:docPr id="6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385344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419231</wp:posOffset>
            </wp:positionV>
            <wp:extent cx="742013" cy="1468707"/>
            <wp:effectExtent l="0" t="0" r="0" b="0"/>
            <wp:wrapNone/>
            <wp:docPr id="6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385856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63631</wp:posOffset>
            </wp:positionV>
            <wp:extent cx="512952" cy="849630"/>
            <wp:effectExtent l="0" t="0" r="0" b="0"/>
            <wp:wrapNone/>
            <wp:docPr id="6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Mycetoma:</w:t>
      </w:r>
      <w:r>
        <w:rPr>
          <w:b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suppurative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granulomatous</w:t>
      </w:r>
      <w:r>
        <w:rPr>
          <w:spacing w:val="1"/>
        </w:rPr>
        <w:t xml:space="preserve"> </w:t>
      </w:r>
      <w:r>
        <w:t>subcutaneous</w:t>
      </w:r>
      <w:r>
        <w:rPr>
          <w:spacing w:val="1"/>
        </w:rPr>
        <w:t xml:space="preserve"> </w:t>
      </w:r>
      <w:r>
        <w:t>mycosis,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destructive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contiguous</w:t>
      </w:r>
      <w:r>
        <w:rPr>
          <w:spacing w:val="1"/>
        </w:rPr>
        <w:t xml:space="preserve"> </w:t>
      </w:r>
      <w:r>
        <w:t>bone,</w:t>
      </w:r>
      <w:r>
        <w:rPr>
          <w:spacing w:val="1"/>
        </w:rPr>
        <w:t xml:space="preserve"> </w:t>
      </w:r>
      <w:r>
        <w:t>tendon,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skeletal</w:t>
      </w:r>
      <w:r>
        <w:rPr>
          <w:spacing w:val="1"/>
        </w:rPr>
        <w:t xml:space="preserve"> </w:t>
      </w:r>
      <w:r>
        <w:t>muscle.</w:t>
      </w:r>
      <w:r>
        <w:rPr>
          <w:spacing w:val="1"/>
        </w:rPr>
        <w:t xml:space="preserve"> </w:t>
      </w:r>
      <w:r>
        <w:t>Mycetoma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characterized by the presence of draining sinus tracts from which small but grossly</w:t>
      </w:r>
      <w:r>
        <w:rPr>
          <w:spacing w:val="1"/>
        </w:rPr>
        <w:t xml:space="preserve"> </w:t>
      </w:r>
      <w:r>
        <w:t>visible pigmented grains or granules are extruded. These grains are microcolonies of</w:t>
      </w:r>
      <w:r>
        <w:rPr>
          <w:spacing w:val="1"/>
        </w:rPr>
        <w:t xml:space="preserve"> </w:t>
      </w:r>
      <w:r>
        <w:t>fungi causing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infection.</w:t>
      </w:r>
    </w:p>
    <w:p w:rsidR="0002676E" w:rsidRDefault="003C6933">
      <w:pPr>
        <w:pStyle w:val="4"/>
        <w:spacing w:before="206"/>
        <w:jc w:val="both"/>
      </w:pPr>
      <w:r>
        <w:t>Diagnosis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Mycetoma</w:t>
      </w:r>
    </w:p>
    <w:p w:rsidR="0002676E" w:rsidRDefault="003C6933">
      <w:pPr>
        <w:pStyle w:val="a3"/>
        <w:spacing w:before="242" w:line="278" w:lineRule="auto"/>
        <w:ind w:left="960" w:right="756"/>
        <w:jc w:val="both"/>
      </w:pPr>
      <w:r>
        <w:rPr>
          <w:noProof/>
        </w:rPr>
        <w:drawing>
          <wp:anchor distT="0" distB="0" distL="0" distR="0" simplePos="0" relativeHeight="483384320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514354</wp:posOffset>
            </wp:positionV>
            <wp:extent cx="953897" cy="1604645"/>
            <wp:effectExtent l="0" t="0" r="0" b="0"/>
            <wp:wrapNone/>
            <wp:docPr id="6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Specimen collection: Aspiration (best),drainage, tissue biopsy /section • Examination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grains</w:t>
      </w:r>
    </w:p>
    <w:p w:rsidR="0002676E" w:rsidRDefault="003C6933">
      <w:pPr>
        <w:pStyle w:val="a4"/>
        <w:numPr>
          <w:ilvl w:val="0"/>
          <w:numId w:val="15"/>
        </w:numPr>
        <w:tabs>
          <w:tab w:val="left" w:pos="1129"/>
        </w:tabs>
        <w:spacing w:before="194"/>
        <w:ind w:left="1128"/>
        <w:rPr>
          <w:sz w:val="28"/>
        </w:rPr>
      </w:pPr>
      <w:r>
        <w:rPr>
          <w:sz w:val="28"/>
        </w:rPr>
        <w:t>Examination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grains:-</w:t>
      </w:r>
    </w:p>
    <w:p w:rsidR="0002676E" w:rsidRDefault="003C6933">
      <w:pPr>
        <w:pStyle w:val="a4"/>
        <w:numPr>
          <w:ilvl w:val="0"/>
          <w:numId w:val="15"/>
        </w:numPr>
        <w:tabs>
          <w:tab w:val="left" w:pos="1129"/>
        </w:tabs>
        <w:spacing w:before="249"/>
        <w:ind w:left="1128"/>
        <w:rPr>
          <w:sz w:val="28"/>
        </w:rPr>
      </w:pPr>
      <w:r>
        <w:rPr>
          <w:sz w:val="28"/>
        </w:rPr>
        <w:t>Record</w:t>
      </w:r>
      <w:r>
        <w:rPr>
          <w:spacing w:val="-2"/>
          <w:sz w:val="28"/>
        </w:rPr>
        <w:t xml:space="preserve"> </w:t>
      </w:r>
      <w:r>
        <w:rPr>
          <w:sz w:val="28"/>
        </w:rPr>
        <w:t>size,</w:t>
      </w:r>
      <w:r>
        <w:rPr>
          <w:spacing w:val="-4"/>
          <w:sz w:val="28"/>
        </w:rPr>
        <w:t xml:space="preserve"> </w:t>
      </w:r>
      <w:r>
        <w:rPr>
          <w:sz w:val="28"/>
        </w:rPr>
        <w:t>color,</w:t>
      </w:r>
      <w:r>
        <w:rPr>
          <w:spacing w:val="-6"/>
          <w:sz w:val="28"/>
        </w:rPr>
        <w:t xml:space="preserve"> </w:t>
      </w:r>
      <w:r>
        <w:rPr>
          <w:sz w:val="28"/>
        </w:rPr>
        <w:t>shape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consistency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grains</w:t>
      </w:r>
    </w:p>
    <w:p w:rsidR="0002676E" w:rsidRDefault="003C6933">
      <w:pPr>
        <w:pStyle w:val="a4"/>
        <w:numPr>
          <w:ilvl w:val="0"/>
          <w:numId w:val="15"/>
        </w:numPr>
        <w:tabs>
          <w:tab w:val="left" w:pos="1143"/>
        </w:tabs>
        <w:spacing w:before="249" w:line="276" w:lineRule="auto"/>
        <w:ind w:right="766" w:firstLine="0"/>
        <w:rPr>
          <w:sz w:val="28"/>
        </w:rPr>
      </w:pPr>
      <w:r>
        <w:rPr>
          <w:sz w:val="28"/>
        </w:rPr>
        <w:t>Direct</w:t>
      </w:r>
      <w:r>
        <w:rPr>
          <w:spacing w:val="9"/>
          <w:sz w:val="28"/>
        </w:rPr>
        <w:t xml:space="preserve"> </w:t>
      </w:r>
      <w:r>
        <w:rPr>
          <w:sz w:val="28"/>
        </w:rPr>
        <w:t>microscopic</w:t>
      </w:r>
      <w:r>
        <w:rPr>
          <w:spacing w:val="10"/>
          <w:sz w:val="28"/>
        </w:rPr>
        <w:t xml:space="preserve"> </w:t>
      </w:r>
      <w:r>
        <w:rPr>
          <w:sz w:val="28"/>
        </w:rPr>
        <w:t>examination:</w:t>
      </w:r>
      <w:r>
        <w:rPr>
          <w:spacing w:val="10"/>
          <w:sz w:val="28"/>
        </w:rPr>
        <w:t xml:space="preserve"> </w:t>
      </w:r>
      <w:r>
        <w:rPr>
          <w:sz w:val="28"/>
        </w:rPr>
        <w:t>KOH/LPC</w:t>
      </w:r>
      <w:r>
        <w:rPr>
          <w:spacing w:val="8"/>
          <w:sz w:val="28"/>
        </w:rPr>
        <w:t xml:space="preserve"> </w:t>
      </w:r>
      <w:r>
        <w:rPr>
          <w:sz w:val="28"/>
        </w:rPr>
        <w:t>preparations</w:t>
      </w:r>
      <w:r>
        <w:rPr>
          <w:spacing w:val="10"/>
          <w:sz w:val="28"/>
        </w:rPr>
        <w:t xml:space="preserve"> </w:t>
      </w:r>
      <w:r>
        <w:rPr>
          <w:sz w:val="28"/>
        </w:rPr>
        <w:t>(LPC</w:t>
      </w:r>
      <w:r>
        <w:rPr>
          <w:spacing w:val="9"/>
          <w:sz w:val="28"/>
        </w:rPr>
        <w:t xml:space="preserve"> </w:t>
      </w:r>
      <w:r>
        <w:rPr>
          <w:sz w:val="28"/>
        </w:rPr>
        <w:t>=</w:t>
      </w:r>
      <w:r>
        <w:rPr>
          <w:spacing w:val="9"/>
          <w:sz w:val="28"/>
        </w:rPr>
        <w:t xml:space="preserve"> </w:t>
      </w:r>
      <w:r>
        <w:rPr>
          <w:sz w:val="28"/>
        </w:rPr>
        <w:t>lactophenol</w:t>
      </w:r>
      <w:r>
        <w:rPr>
          <w:spacing w:val="9"/>
          <w:sz w:val="28"/>
        </w:rPr>
        <w:t xml:space="preserve"> </w:t>
      </w:r>
      <w:r>
        <w:rPr>
          <w:sz w:val="28"/>
        </w:rPr>
        <w:t>cotton</w:t>
      </w:r>
      <w:r>
        <w:rPr>
          <w:spacing w:val="-67"/>
          <w:sz w:val="28"/>
        </w:rPr>
        <w:t xml:space="preserve"> </w:t>
      </w:r>
      <w:r>
        <w:rPr>
          <w:sz w:val="28"/>
        </w:rPr>
        <w:t>blue)</w:t>
      </w:r>
    </w:p>
    <w:p w:rsidR="0002676E" w:rsidRDefault="003C6933">
      <w:pPr>
        <w:pStyle w:val="a4"/>
        <w:numPr>
          <w:ilvl w:val="0"/>
          <w:numId w:val="15"/>
        </w:numPr>
        <w:tabs>
          <w:tab w:val="left" w:pos="1129"/>
        </w:tabs>
        <w:spacing w:before="199" w:line="424" w:lineRule="auto"/>
        <w:ind w:right="849" w:firstLine="0"/>
        <w:rPr>
          <w:sz w:val="28"/>
        </w:rPr>
      </w:pPr>
      <w:r>
        <w:rPr>
          <w:sz w:val="28"/>
        </w:rPr>
        <w:t>Culture Standard mycological media or aerobic/anaerobic bacterial culture condition</w:t>
      </w:r>
      <w:r>
        <w:rPr>
          <w:spacing w:val="-67"/>
          <w:sz w:val="28"/>
        </w:rPr>
        <w:t xml:space="preserve"> </w:t>
      </w:r>
      <w:r>
        <w:rPr>
          <w:sz w:val="28"/>
        </w:rPr>
        <w:t>Treatment</w:t>
      </w:r>
    </w:p>
    <w:p w:rsidR="0002676E" w:rsidRDefault="003C6933">
      <w:pPr>
        <w:pStyle w:val="a3"/>
        <w:spacing w:before="2" w:line="276" w:lineRule="auto"/>
        <w:ind w:left="960"/>
      </w:pPr>
      <w:r>
        <w:t>Treatment</w:t>
      </w:r>
      <w:r>
        <w:rPr>
          <w:spacing w:val="47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t>difficult</w:t>
      </w:r>
      <w:r>
        <w:rPr>
          <w:spacing w:val="48"/>
        </w:rPr>
        <w:t xml:space="preserve"> </w:t>
      </w:r>
      <w:r>
        <w:t>due</w:t>
      </w:r>
      <w:r>
        <w:rPr>
          <w:spacing w:val="44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inability</w:t>
      </w:r>
      <w:r>
        <w:rPr>
          <w:spacing w:val="43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drugs</w:t>
      </w:r>
      <w:r>
        <w:rPr>
          <w:spacing w:val="46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infiltrate</w:t>
      </w:r>
      <w:r>
        <w:rPr>
          <w:spacing w:val="44"/>
        </w:rPr>
        <w:t xml:space="preserve"> </w:t>
      </w:r>
      <w:r>
        <w:t>lesions,</w:t>
      </w:r>
      <w:r>
        <w:rPr>
          <w:spacing w:val="44"/>
        </w:rPr>
        <w:t xml:space="preserve"> </w:t>
      </w:r>
      <w:r>
        <w:t>combination</w:t>
      </w:r>
      <w:r>
        <w:rPr>
          <w:spacing w:val="45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medicine</w:t>
      </w:r>
      <w:r>
        <w:rPr>
          <w:spacing w:val="-1"/>
        </w:rPr>
        <w:t xml:space="preserve"> </w:t>
      </w:r>
      <w:r>
        <w:t>and surgery</w:t>
      </w:r>
      <w:r>
        <w:rPr>
          <w:spacing w:val="-5"/>
        </w:rPr>
        <w:t xml:space="preserve"> </w:t>
      </w:r>
      <w:r>
        <w:t>is the</w:t>
      </w:r>
      <w:r>
        <w:rPr>
          <w:spacing w:val="-4"/>
        </w:rPr>
        <w:t xml:space="preserve"> </w:t>
      </w:r>
      <w:r>
        <w:t>best Eumycotic mycetoma:</w:t>
      </w:r>
      <w:r>
        <w:rPr>
          <w:spacing w:val="68"/>
        </w:rPr>
        <w:t xml:space="preserve"> </w:t>
      </w:r>
      <w:r>
        <w:t>Amphotericin</w:t>
      </w:r>
      <w:r>
        <w:rPr>
          <w:spacing w:val="1"/>
        </w:rPr>
        <w:t xml:space="preserve"> </w:t>
      </w:r>
      <w:r>
        <w:t>B</w:t>
      </w:r>
    </w:p>
    <w:p w:rsidR="0002676E" w:rsidRDefault="003C6933">
      <w:pPr>
        <w:pStyle w:val="a3"/>
        <w:spacing w:before="201"/>
        <w:ind w:left="1030"/>
      </w:pPr>
      <w:r>
        <w:t>Actinomycotic</w:t>
      </w:r>
      <w:r>
        <w:rPr>
          <w:spacing w:val="-7"/>
        </w:rPr>
        <w:t xml:space="preserve"> </w:t>
      </w:r>
      <w:r>
        <w:t>mycetoma:</w:t>
      </w:r>
      <w:r>
        <w:rPr>
          <w:spacing w:val="-6"/>
        </w:rPr>
        <w:t xml:space="preserve"> </w:t>
      </w:r>
      <w:r>
        <w:t>Antibiotics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1"/>
        <w:rPr>
          <w:sz w:val="24"/>
        </w:rPr>
      </w:pPr>
    </w:p>
    <w:p w:rsidR="0002676E" w:rsidRDefault="003C6933">
      <w:pPr>
        <w:pStyle w:val="2"/>
      </w:pPr>
      <w:r>
        <w:rPr>
          <w:color w:val="FF0000"/>
        </w:rPr>
        <w:t>Lecture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5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: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infection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due to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filamentous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fungi (</w:t>
      </w:r>
      <w:r>
        <w:rPr>
          <w:color w:val="FF0000"/>
          <w:spacing w:val="76"/>
        </w:rPr>
        <w:t xml:space="preserve"> </w:t>
      </w:r>
      <w:r>
        <w:rPr>
          <w:color w:val="FF0000"/>
        </w:rPr>
        <w:t>Aspergillosis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):</w:t>
      </w:r>
    </w:p>
    <w:p w:rsidR="0002676E" w:rsidRDefault="0002676E">
      <w:pPr>
        <w:pStyle w:val="a3"/>
        <w:spacing w:before="7"/>
        <w:rPr>
          <w:b/>
          <w:sz w:val="36"/>
        </w:rPr>
      </w:pPr>
    </w:p>
    <w:p w:rsidR="0002676E" w:rsidRDefault="003C6933">
      <w:pPr>
        <w:pStyle w:val="4"/>
        <w:rPr>
          <w:b w:val="0"/>
        </w:rPr>
      </w:pPr>
      <w:r>
        <w:t>Aspergillosis</w:t>
      </w:r>
      <w:r>
        <w:rPr>
          <w:spacing w:val="-2"/>
        </w:rPr>
        <w:t xml:space="preserve"> </w:t>
      </w:r>
      <w:r>
        <w:rPr>
          <w:b w:val="0"/>
        </w:rPr>
        <w:t>:-</w:t>
      </w:r>
    </w:p>
    <w:p w:rsidR="0002676E" w:rsidRDefault="0002676E">
      <w:p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3C6933">
      <w:pPr>
        <w:pStyle w:val="a3"/>
        <w:spacing w:before="10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83387904" behindDoc="1" locked="0" layoutInCell="1" allowOverlap="1">
            <wp:simplePos x="0" y="0"/>
            <wp:positionH relativeFrom="page">
              <wp:posOffset>2218563</wp:posOffset>
            </wp:positionH>
            <wp:positionV relativeFrom="page">
              <wp:posOffset>5521959</wp:posOffset>
            </wp:positionV>
            <wp:extent cx="953897" cy="1604645"/>
            <wp:effectExtent l="0" t="0" r="0" b="0"/>
            <wp:wrapNone/>
            <wp:docPr id="6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3196">
        <w:pict>
          <v:shape id="_x0000_s1868" style="position:absolute;margin-left:24pt;margin-top:24pt;width:547.45pt;height:794.05pt;z-index:-1992601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4B3196">
        <w:pict>
          <v:shape id="_x0000_s1867" style="position:absolute;margin-left:24pt;margin-top:24pt;width:547.45pt;height:794.05pt;z-index:-1992550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spacing w:before="89" w:line="276" w:lineRule="auto"/>
        <w:ind w:left="960" w:right="755" w:firstLine="720"/>
        <w:jc w:val="both"/>
        <w:rPr>
          <w:sz w:val="28"/>
        </w:rPr>
      </w:pPr>
      <w:r>
        <w:pict>
          <v:shape id="_x0000_s1866" style="position:absolute;left:0;text-align:left;margin-left:52.7pt;margin-top:-14.65pt;width:490.35pt;height:4.45pt;z-index:-19926528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i/>
          <w:sz w:val="28"/>
        </w:rPr>
        <w:t xml:space="preserve">Aspergillus </w:t>
      </w:r>
      <w:r w:rsidR="003C6933">
        <w:rPr>
          <w:sz w:val="28"/>
        </w:rPr>
        <w:t>spp. are widely distributed fungal moulds found in soil and other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organic matter. They have also been isolated in air-conditioning systems. There are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more</w:t>
      </w:r>
      <w:r w:rsidR="003C6933">
        <w:rPr>
          <w:spacing w:val="71"/>
          <w:sz w:val="28"/>
        </w:rPr>
        <w:t xml:space="preserve"> </w:t>
      </w:r>
      <w:r w:rsidR="003C6933">
        <w:rPr>
          <w:sz w:val="28"/>
        </w:rPr>
        <w:t>than   a   hundred   different   species   but   most   human   disease   is   caused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 xml:space="preserve">by </w:t>
      </w:r>
      <w:r w:rsidR="003C6933">
        <w:rPr>
          <w:i/>
          <w:sz w:val="28"/>
        </w:rPr>
        <w:t xml:space="preserve">Aspergillus   </w:t>
      </w:r>
      <w:r w:rsidR="003C6933">
        <w:rPr>
          <w:i/>
          <w:spacing w:val="1"/>
          <w:sz w:val="28"/>
        </w:rPr>
        <w:t xml:space="preserve"> </w:t>
      </w:r>
      <w:r w:rsidR="003C6933">
        <w:rPr>
          <w:i/>
          <w:sz w:val="28"/>
        </w:rPr>
        <w:t xml:space="preserve">fumigatus </w:t>
      </w:r>
      <w:r w:rsidR="003C6933">
        <w:rPr>
          <w:sz w:val="28"/>
        </w:rPr>
        <w:t xml:space="preserve">or </w:t>
      </w:r>
      <w:r w:rsidR="003C6933">
        <w:rPr>
          <w:i/>
          <w:sz w:val="28"/>
        </w:rPr>
        <w:t xml:space="preserve">Aspergillus   </w:t>
      </w:r>
      <w:r w:rsidR="003C6933">
        <w:rPr>
          <w:i/>
          <w:spacing w:val="1"/>
          <w:sz w:val="28"/>
        </w:rPr>
        <w:t xml:space="preserve"> </w:t>
      </w:r>
      <w:r w:rsidR="003C6933">
        <w:rPr>
          <w:i/>
          <w:sz w:val="28"/>
        </w:rPr>
        <w:t>niger</w:t>
      </w:r>
      <w:r w:rsidR="003C6933">
        <w:rPr>
          <w:sz w:val="28"/>
        </w:rPr>
        <w:t xml:space="preserve">.    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 xml:space="preserve">Occasionally, </w:t>
      </w:r>
      <w:r w:rsidR="003C6933">
        <w:rPr>
          <w:i/>
          <w:sz w:val="28"/>
        </w:rPr>
        <w:t>Aspergillus</w:t>
      </w:r>
      <w:r w:rsidR="003C6933">
        <w:rPr>
          <w:i/>
          <w:spacing w:val="1"/>
          <w:sz w:val="28"/>
        </w:rPr>
        <w:t xml:space="preserve"> </w:t>
      </w:r>
      <w:r w:rsidR="003C6933">
        <w:rPr>
          <w:i/>
          <w:sz w:val="28"/>
        </w:rPr>
        <w:t xml:space="preserve">clavatus </w:t>
      </w:r>
      <w:r w:rsidR="003C6933">
        <w:rPr>
          <w:sz w:val="28"/>
        </w:rPr>
        <w:t xml:space="preserve">and </w:t>
      </w:r>
      <w:r w:rsidR="003C6933">
        <w:rPr>
          <w:i/>
          <w:sz w:val="28"/>
        </w:rPr>
        <w:t>Aspergillus flavus</w:t>
      </w:r>
      <w:r w:rsidR="003C6933">
        <w:rPr>
          <w:i/>
          <w:spacing w:val="1"/>
          <w:sz w:val="28"/>
        </w:rPr>
        <w:t xml:space="preserve"> </w:t>
      </w:r>
      <w:r w:rsidR="003C6933">
        <w:rPr>
          <w:sz w:val="28"/>
        </w:rPr>
        <w:t>cause human illness.</w:t>
      </w:r>
    </w:p>
    <w:p w:rsidR="0002676E" w:rsidRDefault="0002676E">
      <w:pPr>
        <w:pStyle w:val="a3"/>
        <w:spacing w:before="8"/>
        <w:rPr>
          <w:sz w:val="32"/>
        </w:rPr>
      </w:pPr>
    </w:p>
    <w:p w:rsidR="0002676E" w:rsidRDefault="003C6933">
      <w:pPr>
        <w:pStyle w:val="4"/>
        <w:jc w:val="both"/>
      </w:pPr>
      <w:r>
        <w:t>What</w:t>
      </w:r>
      <w:r>
        <w:rPr>
          <w:spacing w:val="-6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Aspergillosis?</w:t>
      </w:r>
    </w:p>
    <w:p w:rsidR="0002676E" w:rsidRDefault="003C6933">
      <w:pPr>
        <w:pStyle w:val="a3"/>
        <w:spacing w:before="43" w:line="276" w:lineRule="auto"/>
        <w:ind w:left="960" w:right="753" w:firstLine="720"/>
        <w:jc w:val="both"/>
      </w:pPr>
      <w:r>
        <w:rPr>
          <w:noProof/>
        </w:rPr>
        <w:drawing>
          <wp:anchor distT="0" distB="0" distL="0" distR="0" simplePos="0" relativeHeight="483388416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2204724</wp:posOffset>
            </wp:positionV>
            <wp:extent cx="570611" cy="1419352"/>
            <wp:effectExtent l="0" t="0" r="0" b="0"/>
            <wp:wrapNone/>
            <wp:docPr id="6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388928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1387225</wp:posOffset>
            </wp:positionV>
            <wp:extent cx="742013" cy="1468707"/>
            <wp:effectExtent l="0" t="0" r="0" b="0"/>
            <wp:wrapNone/>
            <wp:docPr id="6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389440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1031625</wp:posOffset>
            </wp:positionV>
            <wp:extent cx="512952" cy="849630"/>
            <wp:effectExtent l="0" t="0" r="0" b="0"/>
            <wp:wrapNone/>
            <wp:docPr id="6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Aspergillosis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infection,</w:t>
      </w:r>
      <w:r>
        <w:rPr>
          <w:spacing w:val="1"/>
        </w:rPr>
        <w:t xml:space="preserve"> </w:t>
      </w:r>
      <w:r>
        <w:t>allergic</w:t>
      </w:r>
      <w:r>
        <w:rPr>
          <w:spacing w:val="70"/>
        </w:rPr>
        <w:t xml:space="preserve"> </w:t>
      </w:r>
      <w:r>
        <w:t>reaction,</w:t>
      </w:r>
      <w:r>
        <w:rPr>
          <w:spacing w:val="70"/>
        </w:rPr>
        <w:t xml:space="preserve"> </w:t>
      </w:r>
      <w:r>
        <w:t>or</w:t>
      </w:r>
      <w:r>
        <w:rPr>
          <w:spacing w:val="70"/>
        </w:rPr>
        <w:t xml:space="preserve"> </w:t>
      </w:r>
      <w:r>
        <w:t>fungal</w:t>
      </w:r>
      <w:r>
        <w:rPr>
          <w:spacing w:val="70"/>
        </w:rPr>
        <w:t xml:space="preserve"> </w:t>
      </w:r>
      <w:r>
        <w:t>growth</w:t>
      </w:r>
      <w:r>
        <w:rPr>
          <w:spacing w:val="70"/>
        </w:rPr>
        <w:t xml:space="preserve"> </w:t>
      </w:r>
      <w:r>
        <w:t>caused</w:t>
      </w:r>
      <w:r>
        <w:rPr>
          <w:spacing w:val="70"/>
        </w:rPr>
        <w:t xml:space="preserve"> </w:t>
      </w:r>
      <w:r>
        <w:t>by</w:t>
      </w:r>
      <w:r>
        <w:rPr>
          <w:spacing w:val="-67"/>
        </w:rPr>
        <w:t xml:space="preserve"> </w:t>
      </w:r>
      <w:r>
        <w:t xml:space="preserve">the </w:t>
      </w:r>
      <w:r>
        <w:rPr>
          <w:i/>
        </w:rPr>
        <w:t xml:space="preserve">Aspergillus </w:t>
      </w:r>
      <w:r>
        <w:t>fungus. The fungus usually grows on decaying vegetation and dead</w:t>
      </w:r>
      <w:r>
        <w:rPr>
          <w:spacing w:val="1"/>
        </w:rPr>
        <w:t xml:space="preserve"> </w:t>
      </w:r>
      <w:r>
        <w:t>leaves. Exposure to the fungus doesn’t necessarily guarantee</w:t>
      </w:r>
      <w:r>
        <w:rPr>
          <w:spacing w:val="1"/>
        </w:rPr>
        <w:t xml:space="preserve"> </w:t>
      </w:r>
      <w:r>
        <w:t>to get aspergillosis.</w:t>
      </w:r>
      <w:r>
        <w:rPr>
          <w:spacing w:val="1"/>
        </w:rPr>
        <w:t xml:space="preserve"> </w:t>
      </w:r>
      <w:r>
        <w:t>Almost</w:t>
      </w:r>
      <w:r>
        <w:rPr>
          <w:spacing w:val="1"/>
        </w:rPr>
        <w:t xml:space="preserve"> </w:t>
      </w:r>
      <w:r>
        <w:t>everyone</w:t>
      </w:r>
      <w:r>
        <w:rPr>
          <w:spacing w:val="1"/>
        </w:rPr>
        <w:t xml:space="preserve"> </w:t>
      </w:r>
      <w:r>
        <w:t>encounters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fungus on</w:t>
      </w:r>
      <w:r>
        <w:rPr>
          <w:spacing w:val="1"/>
        </w:rPr>
        <w:t xml:space="preserve"> </w:t>
      </w:r>
      <w:r>
        <w:t>a daily basis</w:t>
      </w:r>
      <w:r>
        <w:rPr>
          <w:spacing w:val="1"/>
        </w:rPr>
        <w:t xml:space="preserve"> </w:t>
      </w:r>
      <w:r>
        <w:t>and never</w:t>
      </w:r>
      <w:r>
        <w:rPr>
          <w:spacing w:val="1"/>
        </w:rPr>
        <w:t xml:space="preserve"> </w:t>
      </w:r>
      <w:r>
        <w:t>contracts</w:t>
      </w:r>
      <w:r>
        <w:rPr>
          <w:spacing w:val="7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illness.</w:t>
      </w:r>
      <w:r>
        <w:rPr>
          <w:spacing w:val="-3"/>
        </w:rPr>
        <w:t xml:space="preserve"> </w:t>
      </w:r>
      <w:r>
        <w:t>It’s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likely</w:t>
      </w:r>
      <w:r>
        <w:rPr>
          <w:spacing w:val="-3"/>
        </w:rPr>
        <w:t xml:space="preserve"> </w:t>
      </w:r>
      <w:r>
        <w:t>to infect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weak</w:t>
      </w:r>
      <w:r>
        <w:rPr>
          <w:spacing w:val="-4"/>
        </w:rPr>
        <w:t xml:space="preserve"> </w:t>
      </w:r>
      <w:r>
        <w:t>immune</w:t>
      </w:r>
      <w:r>
        <w:rPr>
          <w:spacing w:val="-1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lung</w:t>
      </w:r>
      <w:r>
        <w:rPr>
          <w:spacing w:val="-4"/>
        </w:rPr>
        <w:t xml:space="preserve"> </w:t>
      </w:r>
      <w:r>
        <w:t>disease.</w:t>
      </w:r>
    </w:p>
    <w:p w:rsidR="0002676E" w:rsidRDefault="0002676E">
      <w:pPr>
        <w:spacing w:line="276" w:lineRule="auto"/>
        <w:jc w:val="both"/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rPr>
          <w:sz w:val="20"/>
        </w:rPr>
      </w:pPr>
      <w:r>
        <w:lastRenderedPageBreak/>
        <w:pict>
          <v:shape id="_x0000_s1865" style="position:absolute;margin-left:52.7pt;margin-top:52.55pt;width:490.35pt;height:4.45pt;z-index:-19924480;mso-position-horizontal-relative:page;mso-position-vertical-relative:page" coordorigin="1054,1051" coordsize="9807,89" o:spt="100" adj="0,,0" path="m10860,1080r-9806,l1054,1140r9806,l10860,1080xm10860,1051r-9806,l1054,1066r9806,l10860,1051xe" fillcolor="#61232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864" style="position:absolute;margin-left:24pt;margin-top:24pt;width:547.45pt;height:794.05pt;z-index:-1992294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863" style="position:absolute;margin-left:24pt;margin-top:24pt;width:547.45pt;height:794.05pt;z-index:-19922432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9"/>
        <w:rPr>
          <w:sz w:val="23"/>
        </w:rPr>
      </w:pPr>
    </w:p>
    <w:p w:rsidR="0002676E" w:rsidRDefault="003C6933">
      <w:pPr>
        <w:pStyle w:val="4"/>
        <w:spacing w:before="89"/>
        <w:ind w:left="1372" w:right="2725"/>
        <w:jc w:val="center"/>
      </w:pPr>
      <w:r>
        <w:rPr>
          <w:noProof/>
        </w:rPr>
        <w:drawing>
          <wp:anchor distT="0" distB="0" distL="0" distR="0" simplePos="0" relativeHeight="483392512" behindDoc="1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-1661409</wp:posOffset>
            </wp:positionV>
            <wp:extent cx="1875789" cy="1877059"/>
            <wp:effectExtent l="0" t="0" r="0" b="0"/>
            <wp:wrapNone/>
            <wp:docPr id="627" name="image73.jpeg" descr="نتيجة بحث الصور عن ‪aspergillus flavus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73.jpe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789" cy="1877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393024" behindDoc="1" locked="0" layoutInCell="1" allowOverlap="1">
            <wp:simplePos x="0" y="0"/>
            <wp:positionH relativeFrom="page">
              <wp:posOffset>4009516</wp:posOffset>
            </wp:positionH>
            <wp:positionV relativeFrom="paragraph">
              <wp:posOffset>-1661409</wp:posOffset>
            </wp:positionV>
            <wp:extent cx="1876425" cy="1876425"/>
            <wp:effectExtent l="0" t="0" r="0" b="0"/>
            <wp:wrapNone/>
            <wp:docPr id="629" name="image74.jpeg" descr="نتيجة بحث الصور عن ‪aspergillus flavus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74.jpe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Aspergillus</w:t>
      </w:r>
      <w:r>
        <w:rPr>
          <w:spacing w:val="-3"/>
        </w:rPr>
        <w:t xml:space="preserve"> </w:t>
      </w:r>
      <w:r>
        <w:t>flavus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11"/>
        <w:rPr>
          <w:b/>
          <w:sz w:val="15"/>
        </w:rPr>
      </w:pPr>
    </w:p>
    <w:p w:rsidR="0002676E" w:rsidRDefault="004B3196">
      <w:pPr>
        <w:spacing w:before="89"/>
        <w:ind w:left="1372" w:right="3087"/>
        <w:jc w:val="center"/>
        <w:rPr>
          <w:b/>
          <w:sz w:val="28"/>
        </w:rPr>
      </w:pPr>
      <w:r>
        <w:pict>
          <v:group id="_x0000_s1852" style="position:absolute;left:0;text-align:left;margin-left:54pt;margin-top:-122.65pt;width:424.1pt;height:301.8pt;z-index:-19924992;mso-position-horizontal-relative:page" coordorigin="1080,-2453" coordsize="8482,6036">
            <v:shape id="_x0000_s1862" type="#_x0000_t75" style="position:absolute;left:3493;top:1055;width:1503;height:2527">
              <v:imagedata r:id="rId10" o:title=""/>
            </v:shape>
            <v:shape id="_x0000_s1861" type="#_x0000_t75" style="position:absolute;left:5146;top:-187;width:899;height:2236">
              <v:imagedata r:id="rId11" o:title=""/>
            </v:shape>
            <v:rect id="_x0000_s1860" style="position:absolute;left:3901;top:-2454;width:2120;height:2866" stroked="f"/>
            <v:shape id="_x0000_s1859" type="#_x0000_t75" style="position:absolute;left:6263;top:-1474;width:1169;height:2313">
              <v:imagedata r:id="rId12" o:title=""/>
            </v:shape>
            <v:rect id="_x0000_s1858" style="position:absolute;left:3809;top:612;width:2694;height:2792" stroked="f"/>
            <v:shape id="_x0000_s1857" type="#_x0000_t75" alt="نتيجة بحث الصور عن ‪aspergillus niger‬‏" style="position:absolute;left:1080;top:-2452;width:2806;height:2805">
              <v:imagedata r:id="rId257" o:title=""/>
            </v:shape>
            <v:shape id="_x0000_s1856" type="#_x0000_t75" style="position:absolute;left:7580;top:-2034;width:808;height:1338">
              <v:imagedata r:id="rId13" o:title=""/>
            </v:shape>
            <v:shape id="_x0000_s1855" type="#_x0000_t75" alt="نتيجة بحث الصور عن ‪aspergillus niger‬‏" style="position:absolute;left:6085;top:-2197;width:3372;height:2539">
              <v:imagedata r:id="rId258" o:title=""/>
            </v:shape>
            <v:shape id="_x0000_s1854" type="#_x0000_t75" alt="نتيجة بحث الصور عن ‪aspergillus fumigatus‬‏" style="position:absolute;left:1080;top:613;width:2715;height:2715">
              <v:imagedata r:id="rId259" o:title=""/>
            </v:shape>
            <v:shape id="_x0000_s1853" type="#_x0000_t75" alt="نتيجة بحث الصور عن ‪aspergillus fumigatus‬‏" style="position:absolute;left:6571;top:1362;width:2990;height:1980">
              <v:imagedata r:id="rId260" o:title=""/>
            </v:shape>
            <w10:wrap anchorx="page"/>
          </v:group>
        </w:pict>
      </w:r>
      <w:r w:rsidR="003C6933">
        <w:rPr>
          <w:b/>
          <w:sz w:val="28"/>
        </w:rPr>
        <w:t>Aspergillus</w:t>
      </w:r>
      <w:r w:rsidR="003C6933">
        <w:rPr>
          <w:b/>
          <w:spacing w:val="-2"/>
          <w:sz w:val="28"/>
        </w:rPr>
        <w:t xml:space="preserve"> </w:t>
      </w:r>
      <w:r w:rsidR="003C6933">
        <w:rPr>
          <w:b/>
          <w:sz w:val="28"/>
        </w:rPr>
        <w:t>niger</w:t>
      </w: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rPr>
          <w:b/>
          <w:sz w:val="20"/>
        </w:rPr>
      </w:pPr>
    </w:p>
    <w:p w:rsidR="0002676E" w:rsidRDefault="0002676E">
      <w:pPr>
        <w:pStyle w:val="a3"/>
        <w:spacing w:before="4"/>
        <w:rPr>
          <w:b/>
          <w:sz w:val="24"/>
        </w:rPr>
      </w:pPr>
    </w:p>
    <w:p w:rsidR="0002676E" w:rsidRDefault="003C6933">
      <w:pPr>
        <w:pStyle w:val="4"/>
        <w:spacing w:before="89"/>
        <w:ind w:left="3759"/>
      </w:pPr>
      <w:r>
        <w:t>Aspergillus</w:t>
      </w:r>
      <w:r>
        <w:rPr>
          <w:spacing w:val="-5"/>
        </w:rPr>
        <w:t xml:space="preserve"> </w:t>
      </w:r>
      <w:r>
        <w:t>fumigatus</w:t>
      </w:r>
    </w:p>
    <w:p w:rsidR="0002676E" w:rsidRDefault="003C6933">
      <w:pPr>
        <w:spacing w:before="196"/>
        <w:ind w:left="960"/>
        <w:rPr>
          <w:b/>
          <w:sz w:val="28"/>
        </w:rPr>
      </w:pPr>
      <w:r>
        <w:rPr>
          <w:b/>
          <w:sz w:val="28"/>
        </w:rPr>
        <w:t>What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Are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Types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Aspergillosis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Their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Symptoms?</w:t>
      </w:r>
    </w:p>
    <w:p w:rsidR="0002676E" w:rsidRDefault="003C6933">
      <w:pPr>
        <w:pStyle w:val="a3"/>
        <w:spacing w:before="197" w:line="276" w:lineRule="auto"/>
        <w:ind w:left="960" w:right="759" w:firstLine="720"/>
        <w:jc w:val="both"/>
      </w:pPr>
      <w:r>
        <w:t>Different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aspergillosis</w:t>
      </w:r>
      <w:r>
        <w:rPr>
          <w:spacing w:val="1"/>
        </w:rPr>
        <w:t xml:space="preserve"> </w:t>
      </w:r>
      <w:r>
        <w:t>affect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ways.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conditions and medications increase the risk for developing each type. Different types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aspergillosis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symptoms.</w:t>
      </w:r>
    </w:p>
    <w:p w:rsidR="0002676E" w:rsidRDefault="0002676E">
      <w:pPr>
        <w:pStyle w:val="a3"/>
        <w:spacing w:before="7"/>
        <w:rPr>
          <w:sz w:val="33"/>
        </w:rPr>
      </w:pPr>
    </w:p>
    <w:p w:rsidR="0002676E" w:rsidRDefault="003C6933">
      <w:pPr>
        <w:pStyle w:val="4"/>
      </w:pPr>
      <w:r>
        <w:t>Allergic</w:t>
      </w:r>
      <w:r>
        <w:rPr>
          <w:spacing w:val="-5"/>
        </w:rPr>
        <w:t xml:space="preserve"> </w:t>
      </w:r>
      <w:r>
        <w:t>Bronchopulmonary</w:t>
      </w:r>
      <w:r>
        <w:rPr>
          <w:spacing w:val="-4"/>
        </w:rPr>
        <w:t xml:space="preserve"> </w:t>
      </w:r>
      <w:r>
        <w:t>Aspergillosis</w:t>
      </w:r>
      <w:r>
        <w:rPr>
          <w:spacing w:val="-4"/>
        </w:rPr>
        <w:t xml:space="preserve"> </w:t>
      </w:r>
      <w:r>
        <w:t>(ABPA):-</w:t>
      </w:r>
    </w:p>
    <w:p w:rsidR="0002676E" w:rsidRDefault="003C6933">
      <w:pPr>
        <w:pStyle w:val="a3"/>
        <w:spacing w:before="195" w:line="276" w:lineRule="auto"/>
        <w:ind w:left="960" w:right="758" w:firstLine="720"/>
        <w:jc w:val="both"/>
      </w:pPr>
      <w:r>
        <w:t>In allergic bronchopulmonary aspergillosis (ABPA), the fungus causes allergic</w:t>
      </w:r>
      <w:r>
        <w:rPr>
          <w:spacing w:val="1"/>
        </w:rPr>
        <w:t xml:space="preserve"> </w:t>
      </w:r>
      <w:r>
        <w:t>reactions such as coughing and wheezing. The patient`s</w:t>
      </w:r>
      <w:r>
        <w:rPr>
          <w:spacing w:val="70"/>
        </w:rPr>
        <w:t xml:space="preserve"> </w:t>
      </w:r>
      <w:r>
        <w:t>more susceptible to this type</w:t>
      </w:r>
      <w:r>
        <w:rPr>
          <w:spacing w:val="1"/>
        </w:rPr>
        <w:t xml:space="preserve"> </w:t>
      </w:r>
      <w:r>
        <w:t>of aspergillosis if he have lung problems such as cystic fibrosis or asthma. ABPA also</w:t>
      </w:r>
      <w:r>
        <w:rPr>
          <w:spacing w:val="1"/>
        </w:rPr>
        <w:t xml:space="preserve"> </w:t>
      </w:r>
      <w:r>
        <w:t>causes</w:t>
      </w:r>
      <w:r>
        <w:rPr>
          <w:spacing w:val="-3"/>
        </w:rPr>
        <w:t xml:space="preserve"> </w:t>
      </w:r>
      <w:r>
        <w:t>shortness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breath,</w:t>
      </w:r>
      <w:r>
        <w:rPr>
          <w:spacing w:val="-1"/>
        </w:rPr>
        <w:t xml:space="preserve"> </w:t>
      </w:r>
      <w:r>
        <w:t>and general</w:t>
      </w:r>
      <w:r>
        <w:rPr>
          <w:spacing w:val="1"/>
        </w:rPr>
        <w:t xml:space="preserve"> </w:t>
      </w:r>
      <w:r>
        <w:t>feelings</w:t>
      </w:r>
      <w:r>
        <w:rPr>
          <w:spacing w:val="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being unwell.</w:t>
      </w:r>
    </w:p>
    <w:p w:rsidR="0002676E" w:rsidRDefault="0002676E">
      <w:pPr>
        <w:spacing w:line="276" w:lineRule="auto"/>
        <w:jc w:val="both"/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rPr>
          <w:sz w:val="20"/>
        </w:rPr>
      </w:pPr>
      <w:r>
        <w:lastRenderedPageBreak/>
        <w:pict>
          <v:shape id="_x0000_s1851" style="position:absolute;margin-left:24pt;margin-top:24pt;width:547.45pt;height:794.05pt;z-index:-19919360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850" style="position:absolute;margin-left:24pt;margin-top:24pt;width:547.45pt;height:794.05pt;z-index:-1991884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5"/>
        <w:rPr>
          <w:sz w:val="20"/>
        </w:rPr>
      </w:pPr>
    </w:p>
    <w:p w:rsidR="0002676E" w:rsidRDefault="004B3196">
      <w:pPr>
        <w:pStyle w:val="4"/>
        <w:spacing w:before="89"/>
      </w:pPr>
      <w:r>
        <w:pict>
          <v:shape id="_x0000_s1849" style="position:absolute;left:0;text-align:left;margin-left:52.7pt;margin-top:-33.4pt;width:490.35pt;height:4.45pt;z-index:-19919872;mso-position-horizontal-relative:page" coordorigin="1054,-668" coordsize="9807,89" o:spt="100" adj="0,,0" path="m10860,-639r-9806,l1054,-579r9806,l10860,-639xm10860,-668r-9806,l1054,-653r9806,l10860,-668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Investigation:-</w:t>
      </w:r>
    </w:p>
    <w:p w:rsidR="0002676E" w:rsidRDefault="003C6933">
      <w:pPr>
        <w:pStyle w:val="a3"/>
        <w:spacing w:before="46" w:line="276" w:lineRule="auto"/>
        <w:ind w:left="960" w:right="767"/>
        <w:jc w:val="both"/>
      </w:pPr>
      <w:r>
        <w:t>Diagnosis is made on the basis of a deterioration in the patient's clinical condition (the</w:t>
      </w:r>
      <w:r>
        <w:rPr>
          <w:spacing w:val="1"/>
        </w:rPr>
        <w:t xml:space="preserve"> </w:t>
      </w:r>
      <w:r>
        <w:t>underlying</w:t>
      </w:r>
      <w:r>
        <w:rPr>
          <w:spacing w:val="1"/>
        </w:rPr>
        <w:t xml:space="preserve"> </w:t>
      </w:r>
      <w:r>
        <w:t>asthma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CF symptoms</w:t>
      </w:r>
      <w:r>
        <w:rPr>
          <w:spacing w:val="1"/>
        </w:rPr>
        <w:t xml:space="preserve"> </w:t>
      </w:r>
      <w:r>
        <w:t>worsen), being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susceptible</w:t>
      </w:r>
      <w:r>
        <w:rPr>
          <w:spacing w:val="1"/>
        </w:rPr>
        <w:t xml:space="preserve"> </w:t>
      </w:r>
      <w:r>
        <w:t>patient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presence</w:t>
      </w:r>
      <w:r>
        <w:rPr>
          <w:spacing w:val="-1"/>
        </w:rPr>
        <w:t xml:space="preserve"> </w:t>
      </w:r>
      <w:r>
        <w:t>of the following:</w:t>
      </w:r>
    </w:p>
    <w:p w:rsidR="0002676E" w:rsidRDefault="0002676E">
      <w:pPr>
        <w:pStyle w:val="a3"/>
        <w:rPr>
          <w:sz w:val="24"/>
        </w:rPr>
      </w:pPr>
    </w:p>
    <w:p w:rsidR="0002676E" w:rsidRDefault="003C6933">
      <w:pPr>
        <w:pStyle w:val="a4"/>
        <w:numPr>
          <w:ilvl w:val="0"/>
          <w:numId w:val="8"/>
        </w:numPr>
        <w:tabs>
          <w:tab w:val="left" w:pos="1387"/>
          <w:tab w:val="left" w:pos="1388"/>
        </w:tabs>
        <w:ind w:hanging="361"/>
        <w:rPr>
          <w:sz w:val="28"/>
        </w:rPr>
      </w:pPr>
      <w:r>
        <w:rPr>
          <w:sz w:val="28"/>
        </w:rPr>
        <w:t>Eosinophilia.</w:t>
      </w:r>
    </w:p>
    <w:p w:rsidR="0002676E" w:rsidRDefault="003C6933">
      <w:pPr>
        <w:pStyle w:val="a4"/>
        <w:numPr>
          <w:ilvl w:val="0"/>
          <w:numId w:val="8"/>
        </w:numPr>
        <w:tabs>
          <w:tab w:val="left" w:pos="1387"/>
          <w:tab w:val="left" w:pos="1388"/>
        </w:tabs>
        <w:spacing w:before="50"/>
        <w:ind w:hanging="361"/>
        <w:rPr>
          <w:sz w:val="28"/>
        </w:rPr>
      </w:pPr>
      <w:r>
        <w:rPr>
          <w:sz w:val="28"/>
        </w:rPr>
        <w:t>Positive</w:t>
      </w:r>
      <w:r>
        <w:rPr>
          <w:spacing w:val="-3"/>
          <w:sz w:val="28"/>
        </w:rPr>
        <w:t xml:space="preserve"> </w:t>
      </w:r>
      <w:r>
        <w:rPr>
          <w:sz w:val="28"/>
        </w:rPr>
        <w:t>skin</w:t>
      </w:r>
      <w:r>
        <w:rPr>
          <w:spacing w:val="-6"/>
          <w:sz w:val="28"/>
        </w:rPr>
        <w:t xml:space="preserve"> </w:t>
      </w:r>
      <w:r>
        <w:rPr>
          <w:sz w:val="28"/>
        </w:rPr>
        <w:t>test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to </w:t>
      </w:r>
      <w:r>
        <w:rPr>
          <w:i/>
          <w:sz w:val="28"/>
        </w:rPr>
        <w:t>Aspergillus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spp.</w:t>
      </w:r>
    </w:p>
    <w:p w:rsidR="0002676E" w:rsidRDefault="003C6933">
      <w:pPr>
        <w:pStyle w:val="a4"/>
        <w:numPr>
          <w:ilvl w:val="0"/>
          <w:numId w:val="8"/>
        </w:numPr>
        <w:tabs>
          <w:tab w:val="left" w:pos="1387"/>
          <w:tab w:val="left" w:pos="1388"/>
        </w:tabs>
        <w:spacing w:before="51"/>
        <w:ind w:hanging="361"/>
        <w:rPr>
          <w:sz w:val="28"/>
        </w:rPr>
      </w:pPr>
      <w:r>
        <w:rPr>
          <w:sz w:val="28"/>
        </w:rPr>
        <w:t>Elevated</w:t>
      </w:r>
      <w:r>
        <w:rPr>
          <w:spacing w:val="-1"/>
          <w:sz w:val="28"/>
        </w:rPr>
        <w:t xml:space="preserve"> </w:t>
      </w:r>
      <w:r>
        <w:rPr>
          <w:sz w:val="28"/>
        </w:rPr>
        <w:t>serum</w:t>
      </w:r>
      <w:r>
        <w:rPr>
          <w:spacing w:val="-7"/>
          <w:sz w:val="28"/>
        </w:rPr>
        <w:t xml:space="preserve"> </w:t>
      </w:r>
      <w:r>
        <w:rPr>
          <w:sz w:val="28"/>
        </w:rPr>
        <w:t>immunoglobulin E</w:t>
      </w:r>
      <w:r>
        <w:rPr>
          <w:spacing w:val="-4"/>
          <w:sz w:val="28"/>
        </w:rPr>
        <w:t xml:space="preserve"> </w:t>
      </w:r>
      <w:r>
        <w:rPr>
          <w:sz w:val="28"/>
        </w:rPr>
        <w:t>(IgE).</w:t>
      </w:r>
    </w:p>
    <w:p w:rsidR="0002676E" w:rsidRDefault="003C6933">
      <w:pPr>
        <w:pStyle w:val="a4"/>
        <w:numPr>
          <w:ilvl w:val="0"/>
          <w:numId w:val="8"/>
        </w:numPr>
        <w:tabs>
          <w:tab w:val="left" w:pos="1387"/>
          <w:tab w:val="left" w:pos="1388"/>
        </w:tabs>
        <w:spacing w:before="47"/>
        <w:ind w:hanging="361"/>
        <w:rPr>
          <w:sz w:val="28"/>
        </w:rPr>
      </w:pPr>
      <w:r>
        <w:rPr>
          <w:sz w:val="28"/>
        </w:rPr>
        <w:t>Positive</w:t>
      </w:r>
      <w:r>
        <w:rPr>
          <w:spacing w:val="-3"/>
          <w:sz w:val="28"/>
        </w:rPr>
        <w:t xml:space="preserve"> </w:t>
      </w:r>
      <w:r>
        <w:rPr>
          <w:sz w:val="28"/>
        </w:rPr>
        <w:t>serology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Aspergillus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spp.</w:t>
      </w:r>
    </w:p>
    <w:p w:rsidR="0002676E" w:rsidRDefault="003C6933">
      <w:pPr>
        <w:pStyle w:val="a4"/>
        <w:numPr>
          <w:ilvl w:val="0"/>
          <w:numId w:val="8"/>
        </w:numPr>
        <w:tabs>
          <w:tab w:val="left" w:pos="1387"/>
          <w:tab w:val="left" w:pos="1388"/>
        </w:tabs>
        <w:spacing w:before="48"/>
        <w:ind w:hanging="361"/>
        <w:rPr>
          <w:sz w:val="28"/>
        </w:rPr>
      </w:pPr>
      <w:r>
        <w:rPr>
          <w:sz w:val="28"/>
        </w:rPr>
        <w:t>New</w:t>
      </w:r>
      <w:r>
        <w:rPr>
          <w:spacing w:val="-3"/>
          <w:sz w:val="28"/>
        </w:rPr>
        <w:t xml:space="preserve"> </w:t>
      </w:r>
      <w:r>
        <w:rPr>
          <w:sz w:val="28"/>
        </w:rPr>
        <w:t>infiltrates</w:t>
      </w:r>
      <w:r>
        <w:rPr>
          <w:spacing w:val="-3"/>
          <w:sz w:val="28"/>
        </w:rPr>
        <w:t xml:space="preserve"> </w:t>
      </w:r>
      <w:r>
        <w:rPr>
          <w:sz w:val="28"/>
        </w:rPr>
        <w:t>on CXR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CT</w:t>
      </w:r>
      <w:r>
        <w:rPr>
          <w:spacing w:val="-2"/>
          <w:sz w:val="28"/>
        </w:rPr>
        <w:t xml:space="preserve"> </w:t>
      </w:r>
      <w:r>
        <w:rPr>
          <w:sz w:val="28"/>
        </w:rPr>
        <w:t>scan.</w:t>
      </w:r>
    </w:p>
    <w:p w:rsidR="0002676E" w:rsidRDefault="004B3196">
      <w:pPr>
        <w:pStyle w:val="a4"/>
        <w:numPr>
          <w:ilvl w:val="0"/>
          <w:numId w:val="8"/>
        </w:numPr>
        <w:tabs>
          <w:tab w:val="left" w:pos="1387"/>
          <w:tab w:val="left" w:pos="1388"/>
        </w:tabs>
        <w:spacing w:before="45"/>
        <w:ind w:hanging="361"/>
        <w:rPr>
          <w:sz w:val="28"/>
        </w:rPr>
      </w:pPr>
      <w:r>
        <w:pict>
          <v:group id="_x0000_s1846" style="position:absolute;left:0;text-align:left;margin-left:55.95pt;margin-top:2.7pt;width:486.95pt;height:76.15pt;z-index:-19920384;mso-position-horizontal-relative:page" coordorigin="1119,54" coordsize="9739,1523">
            <v:shape id="_x0000_s1848" type="#_x0000_t75" style="position:absolute;left:7580;top:238;width:808;height:1338">
              <v:imagedata r:id="rId13" o:title=""/>
            </v:shape>
            <v:rect id="_x0000_s1847" style="position:absolute;left:1118;top:54;width:9739;height:370" stroked="f"/>
            <w10:wrap anchorx="page"/>
          </v:group>
        </w:pict>
      </w:r>
      <w:r w:rsidR="003C6933">
        <w:rPr>
          <w:sz w:val="28"/>
        </w:rPr>
        <w:t>Sputum</w:t>
      </w:r>
      <w:r w:rsidR="003C6933">
        <w:rPr>
          <w:spacing w:val="-6"/>
          <w:sz w:val="28"/>
        </w:rPr>
        <w:t xml:space="preserve"> </w:t>
      </w:r>
      <w:r w:rsidR="003C6933">
        <w:rPr>
          <w:sz w:val="28"/>
        </w:rPr>
        <w:t>microscopy</w:t>
      </w:r>
      <w:r w:rsidR="003C6933">
        <w:rPr>
          <w:spacing w:val="-6"/>
          <w:sz w:val="28"/>
        </w:rPr>
        <w:t xml:space="preserve"> </w:t>
      </w:r>
      <w:r w:rsidR="003C6933">
        <w:rPr>
          <w:sz w:val="28"/>
        </w:rPr>
        <w:t>and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culture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may</w:t>
      </w:r>
      <w:r w:rsidR="003C6933">
        <w:rPr>
          <w:spacing w:val="-6"/>
          <w:sz w:val="28"/>
        </w:rPr>
        <w:t xml:space="preserve"> </w:t>
      </w:r>
      <w:r w:rsidR="003C6933">
        <w:rPr>
          <w:sz w:val="28"/>
        </w:rPr>
        <w:t>also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reveal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the</w:t>
      </w:r>
      <w:r w:rsidR="003C6933">
        <w:rPr>
          <w:spacing w:val="-5"/>
          <w:sz w:val="28"/>
        </w:rPr>
        <w:t xml:space="preserve"> </w:t>
      </w:r>
      <w:r w:rsidR="003C6933">
        <w:rPr>
          <w:sz w:val="28"/>
        </w:rPr>
        <w:t>presence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of</w:t>
      </w:r>
      <w:r w:rsidR="003C6933">
        <w:rPr>
          <w:spacing w:val="5"/>
          <w:sz w:val="28"/>
        </w:rPr>
        <w:t xml:space="preserve"> </w:t>
      </w:r>
      <w:r w:rsidR="003C6933">
        <w:rPr>
          <w:i/>
          <w:sz w:val="28"/>
        </w:rPr>
        <w:t>Aspergillus</w:t>
      </w:r>
      <w:r w:rsidR="003C6933">
        <w:rPr>
          <w:i/>
          <w:spacing w:val="-3"/>
          <w:sz w:val="28"/>
        </w:rPr>
        <w:t xml:space="preserve"> </w:t>
      </w:r>
      <w:r w:rsidR="003C6933">
        <w:rPr>
          <w:sz w:val="28"/>
        </w:rPr>
        <w:t>spp.</w:t>
      </w:r>
    </w:p>
    <w:p w:rsidR="0002676E" w:rsidRDefault="0002676E">
      <w:pPr>
        <w:pStyle w:val="a3"/>
        <w:rPr>
          <w:sz w:val="29"/>
        </w:rPr>
      </w:pPr>
    </w:p>
    <w:p w:rsidR="0002676E" w:rsidRDefault="003C6933">
      <w:pPr>
        <w:pStyle w:val="4"/>
      </w:pPr>
      <w:r>
        <w:rPr>
          <w:noProof/>
        </w:rPr>
        <w:drawing>
          <wp:anchor distT="0" distB="0" distL="0" distR="0" simplePos="0" relativeHeight="483395584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62614</wp:posOffset>
            </wp:positionV>
            <wp:extent cx="742013" cy="1468707"/>
            <wp:effectExtent l="0" t="0" r="0" b="0"/>
            <wp:wrapNone/>
            <wp:docPr id="6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Invasive</w:t>
      </w:r>
      <w:r>
        <w:rPr>
          <w:spacing w:val="-4"/>
        </w:rPr>
        <w:t xml:space="preserve"> </w:t>
      </w:r>
      <w:r>
        <w:t>Aspergillosis:-</w:t>
      </w:r>
    </w:p>
    <w:p w:rsidR="0002676E" w:rsidRDefault="003C6933">
      <w:pPr>
        <w:pStyle w:val="a3"/>
        <w:spacing w:before="196" w:line="276" w:lineRule="auto"/>
        <w:ind w:left="960" w:right="766" w:firstLine="720"/>
        <w:jc w:val="both"/>
      </w:pPr>
      <w:r>
        <w:rPr>
          <w:noProof/>
        </w:rPr>
        <w:drawing>
          <wp:anchor distT="0" distB="0" distL="0" distR="0" simplePos="0" relativeHeight="483395072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675390</wp:posOffset>
            </wp:positionV>
            <wp:extent cx="570611" cy="1419352"/>
            <wp:effectExtent l="0" t="0" r="0" b="0"/>
            <wp:wrapNone/>
            <wp:docPr id="6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70"/>
        </w:rPr>
        <w:t xml:space="preserve"> </w:t>
      </w:r>
      <w:r>
        <w:t>more likely to have an invasive type of aspergillosis if the immune system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weakened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chemotherapy</w:t>
      </w:r>
      <w:r>
        <w:rPr>
          <w:spacing w:val="-6"/>
        </w:rPr>
        <w:t xml:space="preserve"> </w:t>
      </w:r>
      <w:r>
        <w:t>and conditions</w:t>
      </w:r>
      <w:r>
        <w:rPr>
          <w:spacing w:val="-5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 leukemia,</w:t>
      </w:r>
      <w:r>
        <w:rPr>
          <w:spacing w:val="-3"/>
        </w:rPr>
        <w:t xml:space="preserve"> </w:t>
      </w:r>
      <w:r>
        <w:t>cancer,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AIDS.</w:t>
      </w:r>
    </w:p>
    <w:p w:rsidR="0002676E" w:rsidRDefault="0002676E">
      <w:pPr>
        <w:pStyle w:val="a3"/>
        <w:spacing w:before="6"/>
        <w:rPr>
          <w:sz w:val="33"/>
        </w:rPr>
      </w:pPr>
    </w:p>
    <w:p w:rsidR="0002676E" w:rsidRDefault="003C6933">
      <w:pPr>
        <w:pStyle w:val="a3"/>
        <w:spacing w:line="276" w:lineRule="auto"/>
        <w:ind w:left="960" w:right="764" w:firstLine="720"/>
        <w:jc w:val="both"/>
      </w:pPr>
      <w:r>
        <w:rPr>
          <w:noProof/>
        </w:rPr>
        <w:drawing>
          <wp:anchor distT="0" distB="0" distL="0" distR="0" simplePos="0" relativeHeight="483394560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624335</wp:posOffset>
            </wp:positionV>
            <wp:extent cx="953897" cy="1604645"/>
            <wp:effectExtent l="0" t="0" r="0" b="0"/>
            <wp:wrapNone/>
            <wp:docPr id="6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weakened immune system makes it more difficult to fight off infections. This</w:t>
      </w:r>
      <w:r>
        <w:rPr>
          <w:spacing w:val="1"/>
        </w:rPr>
        <w:t xml:space="preserve"> </w:t>
      </w:r>
      <w:r>
        <w:t>type of aspergillosis invades the lung tissues and can spread to the kidneys or brain. If</w:t>
      </w:r>
      <w:r>
        <w:rPr>
          <w:spacing w:val="1"/>
        </w:rPr>
        <w:t xml:space="preserve"> </w:t>
      </w:r>
      <w:r>
        <w:t>invasive aspergillosis goes untreated, it can cause infectious pneumonia. Infectious</w:t>
      </w:r>
      <w:r>
        <w:rPr>
          <w:spacing w:val="1"/>
        </w:rPr>
        <w:t xml:space="preserve"> </w:t>
      </w:r>
      <w:r>
        <w:t>pneumonia</w:t>
      </w:r>
      <w:r>
        <w:rPr>
          <w:spacing w:val="-2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life-threatening in</w:t>
      </w:r>
      <w:r>
        <w:rPr>
          <w:spacing w:val="-1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compromised</w:t>
      </w:r>
      <w:r>
        <w:rPr>
          <w:spacing w:val="-4"/>
        </w:rPr>
        <w:t xml:space="preserve"> </w:t>
      </w:r>
      <w:r>
        <w:t>immune</w:t>
      </w:r>
      <w:r>
        <w:rPr>
          <w:spacing w:val="-1"/>
        </w:rPr>
        <w:t xml:space="preserve"> </w:t>
      </w:r>
      <w:r>
        <w:t>systems.</w:t>
      </w:r>
    </w:p>
    <w:p w:rsidR="0002676E" w:rsidRDefault="003C6933">
      <w:pPr>
        <w:pStyle w:val="a3"/>
        <w:spacing w:line="276" w:lineRule="auto"/>
        <w:ind w:left="960" w:right="761"/>
        <w:jc w:val="both"/>
      </w:pPr>
      <w:r>
        <w:t>Invasive</w:t>
      </w:r>
      <w:r>
        <w:rPr>
          <w:spacing w:val="1"/>
        </w:rPr>
        <w:t xml:space="preserve"> </w:t>
      </w:r>
      <w:r>
        <w:t>aspergillosis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occurs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already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conditions, so it can be hard to separate the symptoms of invasive aspergillosis from</w:t>
      </w:r>
      <w:r>
        <w:rPr>
          <w:spacing w:val="1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conditions.</w:t>
      </w:r>
      <w:r>
        <w:rPr>
          <w:spacing w:val="-3"/>
        </w:rPr>
        <w:t xml:space="preserve"> </w:t>
      </w:r>
      <w:r>
        <w:t>Known</w:t>
      </w:r>
      <w:r>
        <w:rPr>
          <w:spacing w:val="-5"/>
        </w:rPr>
        <w:t xml:space="preserve"> </w:t>
      </w:r>
      <w:r>
        <w:t>symptoms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invasive</w:t>
      </w:r>
      <w:r>
        <w:rPr>
          <w:spacing w:val="-2"/>
        </w:rPr>
        <w:t xml:space="preserve"> </w:t>
      </w:r>
      <w:r>
        <w:t>aspergillosis</w:t>
      </w:r>
      <w:r>
        <w:rPr>
          <w:spacing w:val="-2"/>
        </w:rPr>
        <w:t xml:space="preserve"> </w:t>
      </w:r>
      <w:r>
        <w:t>include:</w:t>
      </w:r>
    </w:p>
    <w:p w:rsidR="0002676E" w:rsidRDefault="003C6933">
      <w:pPr>
        <w:pStyle w:val="a4"/>
        <w:numPr>
          <w:ilvl w:val="0"/>
          <w:numId w:val="7"/>
        </w:numPr>
        <w:tabs>
          <w:tab w:val="left" w:pos="959"/>
          <w:tab w:val="left" w:pos="960"/>
        </w:tabs>
        <w:rPr>
          <w:sz w:val="28"/>
        </w:rPr>
      </w:pP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cough</w:t>
      </w:r>
      <w:r>
        <w:rPr>
          <w:spacing w:val="-2"/>
          <w:sz w:val="28"/>
        </w:rPr>
        <w:t xml:space="preserve"> </w:t>
      </w:r>
      <w:r>
        <w:rPr>
          <w:sz w:val="28"/>
        </w:rPr>
        <w:t>(sometimes</w:t>
      </w:r>
      <w:r>
        <w:rPr>
          <w:spacing w:val="-2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blood)</w:t>
      </w:r>
    </w:p>
    <w:p w:rsidR="0002676E" w:rsidRDefault="003C6933">
      <w:pPr>
        <w:pStyle w:val="a4"/>
        <w:numPr>
          <w:ilvl w:val="0"/>
          <w:numId w:val="7"/>
        </w:numPr>
        <w:tabs>
          <w:tab w:val="left" w:pos="959"/>
          <w:tab w:val="left" w:pos="960"/>
        </w:tabs>
        <w:spacing w:before="49"/>
        <w:rPr>
          <w:sz w:val="28"/>
        </w:rPr>
      </w:pPr>
      <w:r>
        <w:rPr>
          <w:sz w:val="28"/>
        </w:rPr>
        <w:t>pain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chest</w:t>
      </w:r>
    </w:p>
    <w:p w:rsidR="0002676E" w:rsidRDefault="003C6933">
      <w:pPr>
        <w:pStyle w:val="a4"/>
        <w:numPr>
          <w:ilvl w:val="0"/>
          <w:numId w:val="7"/>
        </w:numPr>
        <w:tabs>
          <w:tab w:val="left" w:pos="959"/>
          <w:tab w:val="left" w:pos="960"/>
        </w:tabs>
        <w:spacing w:before="47"/>
        <w:rPr>
          <w:sz w:val="28"/>
        </w:rPr>
      </w:pPr>
      <w:r>
        <w:rPr>
          <w:sz w:val="28"/>
        </w:rPr>
        <w:t>shortness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breath</w:t>
      </w:r>
    </w:p>
    <w:p w:rsidR="0002676E" w:rsidRDefault="003C6933">
      <w:pPr>
        <w:pStyle w:val="a4"/>
        <w:numPr>
          <w:ilvl w:val="0"/>
          <w:numId w:val="7"/>
        </w:numPr>
        <w:tabs>
          <w:tab w:val="left" w:pos="959"/>
          <w:tab w:val="left" w:pos="960"/>
        </w:tabs>
        <w:spacing w:before="50"/>
        <w:rPr>
          <w:sz w:val="28"/>
        </w:rPr>
      </w:pPr>
      <w:r>
        <w:rPr>
          <w:sz w:val="28"/>
        </w:rPr>
        <w:t>fever</w:t>
      </w:r>
    </w:p>
    <w:p w:rsidR="0002676E" w:rsidRDefault="003C6933">
      <w:pPr>
        <w:pStyle w:val="a3"/>
        <w:spacing w:before="48" w:line="276" w:lineRule="auto"/>
        <w:ind w:left="960" w:right="977"/>
      </w:pPr>
      <w:r>
        <w:t>Also,</w:t>
      </w:r>
      <w:r>
        <w:rPr>
          <w:spacing w:val="29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t>infection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lungs</w:t>
      </w:r>
      <w:r>
        <w:rPr>
          <w:spacing w:val="29"/>
        </w:rPr>
        <w:t xml:space="preserve"> </w:t>
      </w:r>
      <w:r>
        <w:t>can</w:t>
      </w:r>
      <w:r>
        <w:rPr>
          <w:spacing w:val="31"/>
        </w:rPr>
        <w:t xml:space="preserve"> </w:t>
      </w:r>
      <w:r>
        <w:t>spread</w:t>
      </w:r>
      <w:r>
        <w:rPr>
          <w:spacing w:val="29"/>
        </w:rPr>
        <w:t xml:space="preserve"> </w:t>
      </w:r>
      <w:r>
        <w:t>throughout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body,</w:t>
      </w:r>
      <w:r>
        <w:rPr>
          <w:spacing w:val="29"/>
        </w:rPr>
        <w:t xml:space="preserve"> </w:t>
      </w:r>
      <w:r>
        <w:t>causing</w:t>
      </w:r>
      <w:r>
        <w:rPr>
          <w:spacing w:val="29"/>
        </w:rPr>
        <w:t xml:space="preserve"> </w:t>
      </w:r>
      <w:r>
        <w:t>new</w:t>
      </w:r>
      <w:r>
        <w:rPr>
          <w:spacing w:val="-67"/>
        </w:rPr>
        <w:t xml:space="preserve"> </w:t>
      </w:r>
      <w:r>
        <w:t>symptoms.</w:t>
      </w:r>
    </w:p>
    <w:p w:rsidR="0002676E" w:rsidRDefault="0002676E">
      <w:pPr>
        <w:pStyle w:val="a3"/>
        <w:spacing w:before="3"/>
        <w:rPr>
          <w:sz w:val="32"/>
        </w:rPr>
      </w:pPr>
    </w:p>
    <w:p w:rsidR="0002676E" w:rsidRDefault="003C6933">
      <w:pPr>
        <w:pStyle w:val="4"/>
        <w:rPr>
          <w:b w:val="0"/>
        </w:rPr>
      </w:pPr>
      <w:r>
        <w:t>Investigations</w:t>
      </w:r>
      <w:r>
        <w:rPr>
          <w:b w:val="0"/>
        </w:rPr>
        <w:t>:-</w:t>
      </w:r>
    </w:p>
    <w:p w:rsidR="0002676E" w:rsidRDefault="003C6933">
      <w:pPr>
        <w:pStyle w:val="a4"/>
        <w:numPr>
          <w:ilvl w:val="0"/>
          <w:numId w:val="7"/>
        </w:numPr>
        <w:tabs>
          <w:tab w:val="left" w:pos="959"/>
          <w:tab w:val="left" w:pos="960"/>
        </w:tabs>
        <w:spacing w:before="47" w:line="276" w:lineRule="auto"/>
        <w:ind w:right="766"/>
        <w:rPr>
          <w:sz w:val="28"/>
        </w:rPr>
      </w:pPr>
      <w:r>
        <w:rPr>
          <w:sz w:val="28"/>
        </w:rPr>
        <w:t>Invasive</w:t>
      </w:r>
      <w:r>
        <w:rPr>
          <w:spacing w:val="52"/>
          <w:sz w:val="28"/>
        </w:rPr>
        <w:t xml:space="preserve"> </w:t>
      </w:r>
      <w:r>
        <w:rPr>
          <w:sz w:val="28"/>
        </w:rPr>
        <w:t>aspergillosis</w:t>
      </w:r>
      <w:r>
        <w:rPr>
          <w:spacing w:val="53"/>
          <w:sz w:val="28"/>
        </w:rPr>
        <w:t xml:space="preserve"> </w:t>
      </w:r>
      <w:r>
        <w:rPr>
          <w:sz w:val="28"/>
        </w:rPr>
        <w:t>is</w:t>
      </w:r>
      <w:r>
        <w:rPr>
          <w:spacing w:val="54"/>
          <w:sz w:val="28"/>
        </w:rPr>
        <w:t xml:space="preserve"> </w:t>
      </w:r>
      <w:r>
        <w:rPr>
          <w:sz w:val="28"/>
        </w:rPr>
        <w:t>a</w:t>
      </w:r>
      <w:r>
        <w:rPr>
          <w:spacing w:val="52"/>
          <w:sz w:val="28"/>
        </w:rPr>
        <w:t xml:space="preserve"> </w:t>
      </w:r>
      <w:r>
        <w:rPr>
          <w:sz w:val="28"/>
        </w:rPr>
        <w:t>difficult</w:t>
      </w:r>
      <w:r>
        <w:rPr>
          <w:spacing w:val="53"/>
          <w:sz w:val="28"/>
        </w:rPr>
        <w:t xml:space="preserve"> </w:t>
      </w:r>
      <w:r>
        <w:rPr>
          <w:sz w:val="28"/>
        </w:rPr>
        <w:t>condition</w:t>
      </w:r>
      <w:r>
        <w:rPr>
          <w:spacing w:val="54"/>
          <w:sz w:val="28"/>
        </w:rPr>
        <w:t xml:space="preserve"> </w:t>
      </w:r>
      <w:r>
        <w:rPr>
          <w:sz w:val="28"/>
        </w:rPr>
        <w:t>to</w:t>
      </w:r>
      <w:r>
        <w:rPr>
          <w:spacing w:val="53"/>
          <w:sz w:val="28"/>
        </w:rPr>
        <w:t xml:space="preserve"> </w:t>
      </w:r>
      <w:r>
        <w:rPr>
          <w:sz w:val="28"/>
        </w:rPr>
        <w:t>diagnose</w:t>
      </w:r>
      <w:r>
        <w:rPr>
          <w:spacing w:val="52"/>
          <w:sz w:val="28"/>
        </w:rPr>
        <w:t xml:space="preserve"> </w:t>
      </w:r>
      <w:r>
        <w:rPr>
          <w:sz w:val="28"/>
        </w:rPr>
        <w:t>and</w:t>
      </w:r>
      <w:r>
        <w:rPr>
          <w:spacing w:val="57"/>
          <w:sz w:val="28"/>
        </w:rPr>
        <w:t xml:space="preserve"> </w:t>
      </w:r>
      <w:r>
        <w:rPr>
          <w:sz w:val="28"/>
        </w:rPr>
        <w:t>must</w:t>
      </w:r>
      <w:r>
        <w:rPr>
          <w:spacing w:val="51"/>
          <w:sz w:val="28"/>
        </w:rPr>
        <w:t xml:space="preserve"> </w:t>
      </w:r>
      <w:r>
        <w:rPr>
          <w:sz w:val="28"/>
        </w:rPr>
        <w:t>be</w:t>
      </w:r>
      <w:r>
        <w:rPr>
          <w:spacing w:val="53"/>
          <w:sz w:val="28"/>
        </w:rPr>
        <w:t xml:space="preserve"> </w:t>
      </w:r>
      <w:r>
        <w:rPr>
          <w:sz w:val="28"/>
        </w:rPr>
        <w:t>specifically</w:t>
      </w:r>
      <w:r>
        <w:rPr>
          <w:spacing w:val="-67"/>
          <w:sz w:val="28"/>
        </w:rPr>
        <w:t xml:space="preserve"> </w:t>
      </w:r>
      <w:r>
        <w:rPr>
          <w:sz w:val="28"/>
        </w:rPr>
        <w:t>sought in symptomatic</w:t>
      </w:r>
      <w:r>
        <w:rPr>
          <w:spacing w:val="-1"/>
          <w:sz w:val="28"/>
        </w:rPr>
        <w:t xml:space="preserve"> </w:t>
      </w:r>
      <w:r>
        <w:rPr>
          <w:sz w:val="28"/>
        </w:rPr>
        <w:t>patients who</w:t>
      </w:r>
      <w:r>
        <w:rPr>
          <w:spacing w:val="1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severely</w:t>
      </w:r>
      <w:r>
        <w:rPr>
          <w:spacing w:val="-5"/>
          <w:sz w:val="28"/>
        </w:rPr>
        <w:t xml:space="preserve"> </w:t>
      </w:r>
      <w:r>
        <w:rPr>
          <w:sz w:val="28"/>
        </w:rPr>
        <w:t>immunocompromised.</w:t>
      </w:r>
    </w:p>
    <w:p w:rsidR="0002676E" w:rsidRDefault="003C6933">
      <w:pPr>
        <w:pStyle w:val="a4"/>
        <w:numPr>
          <w:ilvl w:val="0"/>
          <w:numId w:val="7"/>
        </w:numPr>
        <w:tabs>
          <w:tab w:val="left" w:pos="959"/>
          <w:tab w:val="left" w:pos="960"/>
        </w:tabs>
        <w:spacing w:line="321" w:lineRule="exact"/>
        <w:rPr>
          <w:sz w:val="28"/>
        </w:rPr>
      </w:pPr>
      <w:r>
        <w:rPr>
          <w:sz w:val="28"/>
        </w:rPr>
        <w:t>CXR</w:t>
      </w:r>
      <w:r>
        <w:rPr>
          <w:spacing w:val="-1"/>
          <w:sz w:val="28"/>
        </w:rPr>
        <w:t xml:space="preserve"> </w:t>
      </w:r>
      <w:r>
        <w:rPr>
          <w:sz w:val="28"/>
        </w:rPr>
        <w:t>may</w:t>
      </w:r>
      <w:r>
        <w:rPr>
          <w:spacing w:val="-6"/>
          <w:sz w:val="28"/>
        </w:rPr>
        <w:t xml:space="preserve"> </w:t>
      </w:r>
      <w:r>
        <w:rPr>
          <w:sz w:val="28"/>
        </w:rPr>
        <w:t>show</w:t>
      </w:r>
      <w:r>
        <w:rPr>
          <w:spacing w:val="-2"/>
          <w:sz w:val="28"/>
        </w:rPr>
        <w:t xml:space="preserve"> </w:t>
      </w:r>
      <w:r>
        <w:rPr>
          <w:sz w:val="28"/>
        </w:rPr>
        <w:t>nodules,</w:t>
      </w:r>
      <w:r>
        <w:rPr>
          <w:spacing w:val="-3"/>
          <w:sz w:val="28"/>
        </w:rPr>
        <w:t xml:space="preserve"> </w:t>
      </w:r>
      <w:r>
        <w:rPr>
          <w:sz w:val="28"/>
        </w:rPr>
        <w:t>cavitary</w:t>
      </w:r>
      <w:r>
        <w:rPr>
          <w:spacing w:val="-5"/>
          <w:sz w:val="28"/>
        </w:rPr>
        <w:t xml:space="preserve"> </w:t>
      </w:r>
      <w:r>
        <w:rPr>
          <w:sz w:val="28"/>
        </w:rPr>
        <w:t>lesions</w:t>
      </w:r>
      <w:r>
        <w:rPr>
          <w:spacing w:val="-5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pulmonary</w:t>
      </w:r>
      <w:r>
        <w:rPr>
          <w:spacing w:val="-5"/>
          <w:sz w:val="28"/>
        </w:rPr>
        <w:t xml:space="preserve"> </w:t>
      </w:r>
      <w:r>
        <w:rPr>
          <w:sz w:val="28"/>
        </w:rPr>
        <w:t>infiltrates.</w:t>
      </w:r>
    </w:p>
    <w:p w:rsidR="0002676E" w:rsidRDefault="003C6933">
      <w:pPr>
        <w:pStyle w:val="a4"/>
        <w:numPr>
          <w:ilvl w:val="0"/>
          <w:numId w:val="7"/>
        </w:numPr>
        <w:tabs>
          <w:tab w:val="left" w:pos="959"/>
          <w:tab w:val="left" w:pos="960"/>
        </w:tabs>
        <w:spacing w:before="50" w:line="276" w:lineRule="auto"/>
        <w:ind w:right="766"/>
        <w:rPr>
          <w:sz w:val="28"/>
        </w:rPr>
      </w:pPr>
      <w:r>
        <w:rPr>
          <w:sz w:val="28"/>
        </w:rPr>
        <w:t>CT</w:t>
      </w:r>
      <w:r>
        <w:rPr>
          <w:spacing w:val="4"/>
          <w:sz w:val="28"/>
        </w:rPr>
        <w:t xml:space="preserve"> </w:t>
      </w:r>
      <w:r>
        <w:rPr>
          <w:sz w:val="28"/>
        </w:rPr>
        <w:t>scanning</w:t>
      </w:r>
      <w:r>
        <w:rPr>
          <w:spacing w:val="4"/>
          <w:sz w:val="28"/>
        </w:rPr>
        <w:t xml:space="preserve"> </w:t>
      </w:r>
      <w:r>
        <w:rPr>
          <w:sz w:val="28"/>
        </w:rPr>
        <w:t>may</w:t>
      </w:r>
      <w:r>
        <w:rPr>
          <w:spacing w:val="3"/>
          <w:sz w:val="28"/>
        </w:rPr>
        <w:t xml:space="preserve"> </w:t>
      </w:r>
      <w:r>
        <w:rPr>
          <w:sz w:val="28"/>
        </w:rPr>
        <w:t>show</w:t>
      </w:r>
      <w:r>
        <w:rPr>
          <w:spacing w:val="4"/>
          <w:sz w:val="28"/>
        </w:rPr>
        <w:t xml:space="preserve"> </w:t>
      </w:r>
      <w:r>
        <w:rPr>
          <w:sz w:val="28"/>
        </w:rPr>
        <w:t>characteristic</w:t>
      </w:r>
      <w:r>
        <w:rPr>
          <w:spacing w:val="5"/>
          <w:sz w:val="28"/>
        </w:rPr>
        <w:t xml:space="preserve"> </w:t>
      </w:r>
      <w:r>
        <w:rPr>
          <w:sz w:val="28"/>
        </w:rPr>
        <w:t>changes</w:t>
      </w:r>
      <w:r>
        <w:rPr>
          <w:spacing w:val="5"/>
          <w:sz w:val="28"/>
        </w:rPr>
        <w:t xml:space="preserve"> </w:t>
      </w:r>
      <w:r>
        <w:rPr>
          <w:sz w:val="28"/>
        </w:rPr>
        <w:t>in</w:t>
      </w:r>
      <w:r>
        <w:rPr>
          <w:spacing w:val="6"/>
          <w:sz w:val="28"/>
        </w:rPr>
        <w:t xml:space="preserve"> </w:t>
      </w:r>
      <w:r>
        <w:rPr>
          <w:sz w:val="28"/>
        </w:rPr>
        <w:t>the</w:t>
      </w:r>
      <w:r>
        <w:rPr>
          <w:spacing w:val="3"/>
          <w:sz w:val="28"/>
        </w:rPr>
        <w:t xml:space="preserve"> </w:t>
      </w:r>
      <w:r>
        <w:rPr>
          <w:sz w:val="28"/>
        </w:rPr>
        <w:t>lungs,</w:t>
      </w:r>
      <w:r>
        <w:rPr>
          <w:spacing w:val="6"/>
          <w:sz w:val="28"/>
        </w:rPr>
        <w:t xml:space="preserve"> </w:t>
      </w:r>
      <w:r>
        <w:rPr>
          <w:sz w:val="28"/>
        </w:rPr>
        <w:t>including</w:t>
      </w:r>
      <w:r>
        <w:rPr>
          <w:spacing w:val="4"/>
          <w:sz w:val="28"/>
        </w:rPr>
        <w:t xml:space="preserve"> </w:t>
      </w:r>
      <w:r>
        <w:rPr>
          <w:sz w:val="28"/>
        </w:rPr>
        <w:t>the</w:t>
      </w:r>
      <w:r>
        <w:rPr>
          <w:spacing w:val="5"/>
          <w:sz w:val="28"/>
        </w:rPr>
        <w:t xml:space="preserve"> </w:t>
      </w:r>
      <w:r>
        <w:rPr>
          <w:sz w:val="28"/>
        </w:rPr>
        <w:t>'halo</w:t>
      </w:r>
      <w:r>
        <w:rPr>
          <w:spacing w:val="5"/>
          <w:sz w:val="28"/>
        </w:rPr>
        <w:t xml:space="preserve"> </w:t>
      </w:r>
      <w:r>
        <w:rPr>
          <w:sz w:val="28"/>
        </w:rPr>
        <w:t>sign'</w:t>
      </w:r>
      <w:r>
        <w:rPr>
          <w:spacing w:val="3"/>
          <w:sz w:val="28"/>
        </w:rPr>
        <w:t xml:space="preserve"> </w:t>
      </w:r>
      <w:r>
        <w:rPr>
          <w:sz w:val="28"/>
        </w:rPr>
        <w:t>(a</w:t>
      </w:r>
      <w:r>
        <w:rPr>
          <w:spacing w:val="-67"/>
          <w:sz w:val="28"/>
        </w:rPr>
        <w:t xml:space="preserve"> </w:t>
      </w:r>
      <w:r>
        <w:rPr>
          <w:sz w:val="28"/>
        </w:rPr>
        <w:t>haziness surrounding</w:t>
      </w:r>
      <w:r>
        <w:rPr>
          <w:spacing w:val="-3"/>
          <w:sz w:val="28"/>
        </w:rPr>
        <w:t xml:space="preserve"> </w:t>
      </w:r>
      <w:r>
        <w:rPr>
          <w:sz w:val="28"/>
        </w:rPr>
        <w:t>a nodule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infiltrate).</w:t>
      </w:r>
    </w:p>
    <w:p w:rsidR="0002676E" w:rsidRDefault="0002676E">
      <w:pPr>
        <w:spacing w:line="276" w:lineRule="auto"/>
        <w:rPr>
          <w:sz w:val="28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shape id="_x0000_s1845" style="position:absolute;margin-left:24pt;margin-top:24pt;width:547.45pt;height:794.05pt;z-index:-1991628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844" style="position:absolute;margin-left:24pt;margin-top:24pt;width:547.45pt;height:794.05pt;z-index:-1991577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4"/>
        <w:numPr>
          <w:ilvl w:val="0"/>
          <w:numId w:val="7"/>
        </w:numPr>
        <w:tabs>
          <w:tab w:val="left" w:pos="960"/>
        </w:tabs>
        <w:spacing w:before="89" w:line="276" w:lineRule="auto"/>
        <w:ind w:right="755"/>
        <w:jc w:val="both"/>
        <w:rPr>
          <w:sz w:val="28"/>
        </w:rPr>
      </w:pPr>
      <w:r>
        <w:pict>
          <v:shape id="_x0000_s1843" style="position:absolute;left:0;text-align:left;margin-left:52.7pt;margin-top:-14.65pt;width:490.35pt;height:4.45pt;z-index:-19916800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sz w:val="28"/>
        </w:rPr>
        <w:t>The</w:t>
      </w:r>
      <w:r w:rsidR="003C6933">
        <w:rPr>
          <w:spacing w:val="50"/>
          <w:sz w:val="28"/>
        </w:rPr>
        <w:t xml:space="preserve"> </w:t>
      </w:r>
      <w:r w:rsidR="003C6933">
        <w:rPr>
          <w:sz w:val="28"/>
        </w:rPr>
        <w:t>sputum,</w:t>
      </w:r>
      <w:r w:rsidR="003C6933">
        <w:rPr>
          <w:spacing w:val="52"/>
          <w:sz w:val="28"/>
        </w:rPr>
        <w:t xml:space="preserve"> </w:t>
      </w:r>
      <w:r w:rsidR="003C6933">
        <w:rPr>
          <w:sz w:val="28"/>
        </w:rPr>
        <w:t>lung</w:t>
      </w:r>
      <w:r w:rsidR="003C6933">
        <w:rPr>
          <w:spacing w:val="52"/>
          <w:sz w:val="28"/>
        </w:rPr>
        <w:t xml:space="preserve"> </w:t>
      </w:r>
      <w:r w:rsidR="003C6933">
        <w:rPr>
          <w:sz w:val="28"/>
        </w:rPr>
        <w:t>tissue</w:t>
      </w:r>
      <w:r w:rsidR="003C6933">
        <w:rPr>
          <w:spacing w:val="51"/>
          <w:sz w:val="28"/>
        </w:rPr>
        <w:t xml:space="preserve"> </w:t>
      </w:r>
      <w:r w:rsidR="003C6933">
        <w:rPr>
          <w:sz w:val="28"/>
        </w:rPr>
        <w:t>from</w:t>
      </w:r>
      <w:r w:rsidR="003C6933">
        <w:rPr>
          <w:spacing w:val="52"/>
          <w:sz w:val="28"/>
        </w:rPr>
        <w:t xml:space="preserve"> </w:t>
      </w:r>
      <w:r w:rsidR="003C6933">
        <w:rPr>
          <w:sz w:val="28"/>
        </w:rPr>
        <w:t>biopsy,</w:t>
      </w:r>
      <w:r w:rsidR="003C6933">
        <w:rPr>
          <w:spacing w:val="50"/>
          <w:sz w:val="28"/>
        </w:rPr>
        <w:t xml:space="preserve"> </w:t>
      </w:r>
      <w:r w:rsidR="003C6933">
        <w:rPr>
          <w:sz w:val="28"/>
        </w:rPr>
        <w:t>or</w:t>
      </w:r>
      <w:r w:rsidR="003C6933">
        <w:rPr>
          <w:spacing w:val="51"/>
          <w:sz w:val="28"/>
        </w:rPr>
        <w:t xml:space="preserve"> </w:t>
      </w:r>
      <w:r w:rsidR="003C6933">
        <w:rPr>
          <w:sz w:val="28"/>
        </w:rPr>
        <w:t>bronchoalveolar</w:t>
      </w:r>
      <w:r w:rsidR="003C6933">
        <w:rPr>
          <w:spacing w:val="51"/>
          <w:sz w:val="28"/>
        </w:rPr>
        <w:t xml:space="preserve"> </w:t>
      </w:r>
      <w:r w:rsidR="003C6933">
        <w:rPr>
          <w:sz w:val="28"/>
        </w:rPr>
        <w:t>lavage</w:t>
      </w:r>
      <w:r w:rsidR="003C6933">
        <w:rPr>
          <w:spacing w:val="51"/>
          <w:sz w:val="28"/>
        </w:rPr>
        <w:t xml:space="preserve"> </w:t>
      </w:r>
      <w:r w:rsidR="003C6933">
        <w:rPr>
          <w:sz w:val="28"/>
        </w:rPr>
        <w:t>(BAL)</w:t>
      </w:r>
      <w:r w:rsidR="003C6933">
        <w:rPr>
          <w:spacing w:val="51"/>
          <w:sz w:val="28"/>
        </w:rPr>
        <w:t xml:space="preserve"> </w:t>
      </w:r>
      <w:r w:rsidR="003C6933">
        <w:rPr>
          <w:sz w:val="28"/>
        </w:rPr>
        <w:t>fluid</w:t>
      </w:r>
      <w:r w:rsidR="003C6933">
        <w:rPr>
          <w:spacing w:val="52"/>
          <w:sz w:val="28"/>
        </w:rPr>
        <w:t xml:space="preserve"> </w:t>
      </w:r>
      <w:r w:rsidR="003C6933">
        <w:rPr>
          <w:sz w:val="28"/>
        </w:rPr>
        <w:t>may</w:t>
      </w:r>
      <w:r w:rsidR="003C6933">
        <w:rPr>
          <w:spacing w:val="-68"/>
          <w:sz w:val="28"/>
        </w:rPr>
        <w:t xml:space="preserve"> </w:t>
      </w:r>
      <w:r w:rsidR="003C6933">
        <w:rPr>
          <w:sz w:val="28"/>
        </w:rPr>
        <w:t xml:space="preserve">show the characteristic hyphae, using appropriate special stains. </w:t>
      </w:r>
      <w:r w:rsidR="003C6933">
        <w:rPr>
          <w:i/>
          <w:sz w:val="28"/>
        </w:rPr>
        <w:t xml:space="preserve">Aspergillus </w:t>
      </w:r>
      <w:r w:rsidR="003C6933">
        <w:rPr>
          <w:sz w:val="28"/>
        </w:rPr>
        <w:t>spp. may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also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be cultured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from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these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sources.</w:t>
      </w:r>
    </w:p>
    <w:p w:rsidR="0002676E" w:rsidRDefault="003C6933">
      <w:pPr>
        <w:pStyle w:val="a4"/>
        <w:numPr>
          <w:ilvl w:val="0"/>
          <w:numId w:val="7"/>
        </w:numPr>
        <w:tabs>
          <w:tab w:val="left" w:pos="960"/>
        </w:tabs>
        <w:spacing w:before="1" w:line="276" w:lineRule="auto"/>
        <w:ind w:right="757"/>
        <w:jc w:val="both"/>
        <w:rPr>
          <w:sz w:val="28"/>
        </w:rPr>
      </w:pPr>
      <w:r>
        <w:rPr>
          <w:sz w:val="28"/>
        </w:rPr>
        <w:t xml:space="preserve">There is an assay to detect a component of the cell wall of </w:t>
      </w:r>
      <w:r>
        <w:rPr>
          <w:i/>
          <w:sz w:val="28"/>
        </w:rPr>
        <w:t xml:space="preserve">Aspergillus </w:t>
      </w:r>
      <w:r>
        <w:rPr>
          <w:sz w:val="28"/>
        </w:rPr>
        <w:t>spp., called</w:t>
      </w:r>
      <w:r>
        <w:rPr>
          <w:spacing w:val="1"/>
          <w:sz w:val="28"/>
        </w:rPr>
        <w:t xml:space="preserve"> </w:t>
      </w:r>
      <w:r>
        <w:rPr>
          <w:sz w:val="28"/>
        </w:rPr>
        <w:t>galactomannan. This has the potential to be used as screening in those at high risk of</w:t>
      </w:r>
      <w:r>
        <w:rPr>
          <w:spacing w:val="1"/>
          <w:sz w:val="28"/>
        </w:rPr>
        <w:t xml:space="preserve"> </w:t>
      </w:r>
      <w:r>
        <w:rPr>
          <w:sz w:val="28"/>
        </w:rPr>
        <w:t>invasive</w:t>
      </w:r>
      <w:r>
        <w:rPr>
          <w:spacing w:val="1"/>
          <w:sz w:val="28"/>
        </w:rPr>
        <w:t xml:space="preserve"> </w:t>
      </w:r>
      <w:r>
        <w:rPr>
          <w:sz w:val="28"/>
        </w:rPr>
        <w:t>aspergillosis.</w:t>
      </w:r>
      <w:r>
        <w:rPr>
          <w:spacing w:val="1"/>
          <w:sz w:val="28"/>
        </w:rPr>
        <w:t xml:space="preserve"> </w:t>
      </w:r>
      <w:r>
        <w:rPr>
          <w:sz w:val="28"/>
        </w:rPr>
        <w:t>Serum</w:t>
      </w:r>
      <w:r>
        <w:rPr>
          <w:spacing w:val="1"/>
          <w:sz w:val="28"/>
        </w:rPr>
        <w:t xml:space="preserve"> </w:t>
      </w:r>
      <w:r>
        <w:rPr>
          <w:sz w:val="28"/>
        </w:rPr>
        <w:t>levels</w:t>
      </w:r>
      <w:r>
        <w:rPr>
          <w:spacing w:val="1"/>
          <w:sz w:val="28"/>
        </w:rPr>
        <w:t xml:space="preserve"> </w:t>
      </w:r>
      <w:r>
        <w:rPr>
          <w:sz w:val="28"/>
        </w:rPr>
        <w:t>can</w:t>
      </w:r>
      <w:r>
        <w:rPr>
          <w:spacing w:val="1"/>
          <w:sz w:val="28"/>
        </w:rPr>
        <w:t xml:space="preserve"> </w:t>
      </w:r>
      <w:r>
        <w:rPr>
          <w:sz w:val="28"/>
        </w:rPr>
        <w:t>be</w:t>
      </w:r>
      <w:r>
        <w:rPr>
          <w:spacing w:val="1"/>
          <w:sz w:val="28"/>
        </w:rPr>
        <w:t xml:space="preserve"> </w:t>
      </w:r>
      <w:r>
        <w:rPr>
          <w:sz w:val="28"/>
        </w:rPr>
        <w:t>monitored</w:t>
      </w:r>
      <w:r>
        <w:rPr>
          <w:spacing w:val="1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regular</w:t>
      </w:r>
      <w:r>
        <w:rPr>
          <w:spacing w:val="1"/>
          <w:sz w:val="28"/>
        </w:rPr>
        <w:t xml:space="preserve"> </w:t>
      </w:r>
      <w:r>
        <w:rPr>
          <w:sz w:val="28"/>
        </w:rPr>
        <w:t>basis.</w:t>
      </w:r>
      <w:r>
        <w:rPr>
          <w:spacing w:val="1"/>
          <w:sz w:val="28"/>
        </w:rPr>
        <w:t xml:space="preserve"> </w:t>
      </w:r>
      <w:r>
        <w:rPr>
          <w:sz w:val="28"/>
        </w:rPr>
        <w:t>Galactomannan can also be detected in BAL fluid. Serum galactomannan can be</w:t>
      </w:r>
      <w:r>
        <w:rPr>
          <w:spacing w:val="1"/>
          <w:sz w:val="28"/>
        </w:rPr>
        <w:t xml:space="preserve"> </w:t>
      </w:r>
      <w:r>
        <w:rPr>
          <w:sz w:val="28"/>
        </w:rPr>
        <w:t>detected</w:t>
      </w:r>
      <w:r>
        <w:rPr>
          <w:spacing w:val="1"/>
          <w:sz w:val="28"/>
        </w:rPr>
        <w:t xml:space="preserve"> </w:t>
      </w:r>
      <w:r>
        <w:rPr>
          <w:sz w:val="28"/>
        </w:rPr>
        <w:t>several</w:t>
      </w:r>
      <w:r>
        <w:rPr>
          <w:spacing w:val="1"/>
          <w:sz w:val="28"/>
        </w:rPr>
        <w:t xml:space="preserve"> </w:t>
      </w:r>
      <w:r>
        <w:rPr>
          <w:sz w:val="28"/>
        </w:rPr>
        <w:t>days</w:t>
      </w:r>
      <w:r>
        <w:rPr>
          <w:spacing w:val="1"/>
          <w:sz w:val="28"/>
        </w:rPr>
        <w:t xml:space="preserve"> </w:t>
      </w:r>
      <w:r>
        <w:rPr>
          <w:sz w:val="28"/>
        </w:rPr>
        <w:t>before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presence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clinical</w:t>
      </w:r>
      <w:r>
        <w:rPr>
          <w:spacing w:val="1"/>
          <w:sz w:val="28"/>
        </w:rPr>
        <w:t xml:space="preserve"> </w:t>
      </w:r>
      <w:r>
        <w:rPr>
          <w:sz w:val="28"/>
        </w:rPr>
        <w:t>signs,</w:t>
      </w:r>
      <w:r>
        <w:rPr>
          <w:spacing w:val="1"/>
          <w:sz w:val="28"/>
        </w:rPr>
        <w:t xml:space="preserve"> </w:t>
      </w:r>
      <w:r>
        <w:rPr>
          <w:sz w:val="28"/>
        </w:rPr>
        <w:t>an</w:t>
      </w:r>
      <w:r>
        <w:rPr>
          <w:spacing w:val="1"/>
          <w:sz w:val="28"/>
        </w:rPr>
        <w:t xml:space="preserve"> </w:t>
      </w:r>
      <w:r>
        <w:rPr>
          <w:sz w:val="28"/>
        </w:rPr>
        <w:t>abnormal</w:t>
      </w:r>
      <w:r>
        <w:rPr>
          <w:spacing w:val="1"/>
          <w:sz w:val="28"/>
        </w:rPr>
        <w:t xml:space="preserve"> </w:t>
      </w:r>
      <w:r>
        <w:rPr>
          <w:sz w:val="28"/>
        </w:rPr>
        <w:t>chest</w:t>
      </w:r>
      <w:r>
        <w:rPr>
          <w:spacing w:val="1"/>
          <w:sz w:val="28"/>
        </w:rPr>
        <w:t xml:space="preserve"> </w:t>
      </w:r>
      <w:r>
        <w:rPr>
          <w:sz w:val="28"/>
        </w:rPr>
        <w:t>radiograph,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positive culture.</w:t>
      </w:r>
    </w:p>
    <w:p w:rsidR="0002676E" w:rsidRDefault="003C6933">
      <w:pPr>
        <w:pStyle w:val="a4"/>
        <w:numPr>
          <w:ilvl w:val="0"/>
          <w:numId w:val="7"/>
        </w:numPr>
        <w:tabs>
          <w:tab w:val="left" w:pos="960"/>
        </w:tabs>
        <w:spacing w:before="1" w:line="276" w:lineRule="auto"/>
        <w:ind w:right="762"/>
        <w:jc w:val="both"/>
        <w:rPr>
          <w:sz w:val="28"/>
        </w:rPr>
      </w:pPr>
      <w:r>
        <w:rPr>
          <w:sz w:val="28"/>
        </w:rPr>
        <w:t>Another fungal cell wall constituent, B-glucan, can also be detected in the serum and</w:t>
      </w:r>
      <w:r>
        <w:rPr>
          <w:spacing w:val="1"/>
          <w:sz w:val="28"/>
        </w:rPr>
        <w:t xml:space="preserve"> </w:t>
      </w:r>
      <w:r>
        <w:rPr>
          <w:sz w:val="28"/>
        </w:rPr>
        <w:t>has</w:t>
      </w:r>
      <w:r>
        <w:rPr>
          <w:spacing w:val="-3"/>
          <w:sz w:val="28"/>
        </w:rPr>
        <w:t xml:space="preserve"> </w:t>
      </w:r>
      <w:r>
        <w:rPr>
          <w:sz w:val="28"/>
        </w:rPr>
        <w:t>a potential</w:t>
      </w:r>
      <w:r>
        <w:rPr>
          <w:spacing w:val="1"/>
          <w:sz w:val="28"/>
        </w:rPr>
        <w:t xml:space="preserve"> </w:t>
      </w:r>
      <w:r>
        <w:rPr>
          <w:sz w:val="28"/>
        </w:rPr>
        <w:t>role in</w:t>
      </w:r>
      <w:r>
        <w:rPr>
          <w:spacing w:val="-1"/>
          <w:sz w:val="28"/>
        </w:rPr>
        <w:t xml:space="preserve"> </w:t>
      </w:r>
      <w:r>
        <w:rPr>
          <w:sz w:val="28"/>
        </w:rPr>
        <w:t>diagnosis.</w:t>
      </w:r>
    </w:p>
    <w:p w:rsidR="0002676E" w:rsidRDefault="004B3196">
      <w:pPr>
        <w:pStyle w:val="a4"/>
        <w:numPr>
          <w:ilvl w:val="0"/>
          <w:numId w:val="7"/>
        </w:numPr>
        <w:tabs>
          <w:tab w:val="left" w:pos="960"/>
        </w:tabs>
        <w:spacing w:line="276" w:lineRule="auto"/>
        <w:ind w:right="759"/>
        <w:jc w:val="both"/>
        <w:rPr>
          <w:sz w:val="28"/>
        </w:rPr>
      </w:pPr>
      <w:r>
        <w:pict>
          <v:group id="_x0000_s1839" style="position:absolute;left:0;text-align:left;margin-left:34.55pt;margin-top:.35pt;width:508.35pt;height:148.35pt;z-index:-19917312;mso-position-horizontal-relative:page" coordorigin="691,7" coordsize="10167,2967">
            <v:shape id="_x0000_s1842" type="#_x0000_t75" style="position:absolute;left:6263;top:660;width:1169;height:2313">
              <v:imagedata r:id="rId12" o:title=""/>
            </v:shape>
            <v:shape id="_x0000_s1841" type="#_x0000_t75" style="position:absolute;left:7580;top:100;width:808;height:1338">
              <v:imagedata r:id="rId13" o:title=""/>
            </v:shape>
            <v:shape id="_x0000_s1840" style="position:absolute;left:691;top:7;width:10167;height:1481" coordorigin="691,7" coordsize="10167,1481" path="m10858,7l691,7r,370l691,749r,369l691,1488r10167,l10858,1118r,-369l10858,377r,-370xe" stroked="f">
              <v:path arrowok="t"/>
            </v:shape>
            <w10:wrap anchorx="page"/>
          </v:group>
        </w:pict>
      </w:r>
      <w:r w:rsidR="003C6933">
        <w:rPr>
          <w:sz w:val="28"/>
        </w:rPr>
        <w:t xml:space="preserve">Polymerase  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 xml:space="preserve">chain  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 xml:space="preserve">reaction  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 xml:space="preserve">(PCR)  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 xml:space="preserve">techniques  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 xml:space="preserve">are  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 xml:space="preserve">also  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 xml:space="preserve">being  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studied    to</w:t>
      </w:r>
      <w:r w:rsidR="003C6933">
        <w:rPr>
          <w:spacing w:val="-67"/>
          <w:sz w:val="28"/>
        </w:rPr>
        <w:t xml:space="preserve"> </w:t>
      </w:r>
      <w:r w:rsidR="003C6933">
        <w:rPr>
          <w:sz w:val="28"/>
        </w:rPr>
        <w:t xml:space="preserve">detect </w:t>
      </w:r>
      <w:r w:rsidR="003C6933">
        <w:rPr>
          <w:i/>
          <w:sz w:val="28"/>
        </w:rPr>
        <w:t>Aspergillus</w:t>
      </w:r>
      <w:r w:rsidR="003C6933">
        <w:rPr>
          <w:i/>
          <w:spacing w:val="1"/>
          <w:sz w:val="28"/>
        </w:rPr>
        <w:t xml:space="preserve"> </w:t>
      </w:r>
      <w:r w:rsidR="003C6933">
        <w:rPr>
          <w:sz w:val="28"/>
        </w:rPr>
        <w:t>spp.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in blood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and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BAL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fluid.</w:t>
      </w:r>
    </w:p>
    <w:p w:rsidR="0002676E" w:rsidRDefault="003C6933">
      <w:pPr>
        <w:pStyle w:val="a4"/>
        <w:numPr>
          <w:ilvl w:val="0"/>
          <w:numId w:val="7"/>
        </w:numPr>
        <w:tabs>
          <w:tab w:val="left" w:pos="960"/>
        </w:tabs>
        <w:spacing w:line="273" w:lineRule="auto"/>
        <w:ind w:right="769"/>
        <w:jc w:val="both"/>
        <w:rPr>
          <w:sz w:val="28"/>
        </w:rPr>
      </w:pPr>
      <w:r>
        <w:rPr>
          <w:sz w:val="28"/>
        </w:rPr>
        <w:t>Results may be negative and empirical therapy is often started on clinical grounds in</w:t>
      </w:r>
      <w:r>
        <w:rPr>
          <w:spacing w:val="1"/>
          <w:sz w:val="28"/>
        </w:rPr>
        <w:t xml:space="preserve"> </w:t>
      </w:r>
      <w:r>
        <w:rPr>
          <w:sz w:val="28"/>
        </w:rPr>
        <w:t>deteriorating patients.</w:t>
      </w:r>
    </w:p>
    <w:p w:rsidR="0002676E" w:rsidRDefault="0002676E">
      <w:pPr>
        <w:pStyle w:val="a3"/>
        <w:spacing w:before="3"/>
        <w:rPr>
          <w:sz w:val="25"/>
        </w:rPr>
      </w:pPr>
    </w:p>
    <w:p w:rsidR="0002676E" w:rsidRDefault="003C6933">
      <w:pPr>
        <w:pStyle w:val="4"/>
      </w:pPr>
      <w:r>
        <w:rPr>
          <w:noProof/>
        </w:rPr>
        <w:drawing>
          <wp:anchor distT="0" distB="0" distL="0" distR="0" simplePos="0" relativeHeight="483398656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115066</wp:posOffset>
            </wp:positionV>
            <wp:extent cx="570611" cy="1419352"/>
            <wp:effectExtent l="0" t="0" r="0" b="0"/>
            <wp:wrapNone/>
            <wp:docPr id="6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Aspergilloma:-</w:t>
      </w:r>
    </w:p>
    <w:p w:rsidR="0002676E" w:rsidRDefault="003C6933">
      <w:pPr>
        <w:pStyle w:val="a3"/>
        <w:spacing w:before="43" w:line="276" w:lineRule="auto"/>
        <w:ind w:left="960" w:right="756" w:firstLine="720"/>
        <w:jc w:val="both"/>
      </w:pPr>
      <w:r>
        <w:rPr>
          <w:noProof/>
        </w:rPr>
        <w:drawing>
          <wp:anchor distT="0" distB="0" distL="0" distR="0" simplePos="0" relativeHeight="483398144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698884</wp:posOffset>
            </wp:positionV>
            <wp:extent cx="953897" cy="1604645"/>
            <wp:effectExtent l="0" t="0" r="0" b="0"/>
            <wp:wrapNone/>
            <wp:docPr id="6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tuberculosis patient`s or another lung disease, exposure to the fungus can</w:t>
      </w:r>
      <w:r>
        <w:rPr>
          <w:spacing w:val="1"/>
        </w:rPr>
        <w:t xml:space="preserve"> </w:t>
      </w:r>
      <w:r>
        <w:t>cause</w:t>
      </w:r>
      <w:r>
        <w:rPr>
          <w:spacing w:val="54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develop</w:t>
      </w:r>
      <w:r>
        <w:rPr>
          <w:spacing w:val="55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fungus</w:t>
      </w:r>
      <w:r>
        <w:rPr>
          <w:spacing w:val="53"/>
        </w:rPr>
        <w:t xml:space="preserve"> </w:t>
      </w:r>
      <w:r>
        <w:t>growth.</w:t>
      </w:r>
      <w:r>
        <w:rPr>
          <w:spacing w:val="54"/>
        </w:rPr>
        <w:t xml:space="preserve"> </w:t>
      </w:r>
      <w:r>
        <w:t>Also</w:t>
      </w:r>
      <w:r>
        <w:rPr>
          <w:spacing w:val="54"/>
        </w:rPr>
        <w:t xml:space="preserve"> </w:t>
      </w:r>
      <w:r>
        <w:t>called</w:t>
      </w:r>
      <w:r>
        <w:rPr>
          <w:spacing w:val="53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fungus</w:t>
      </w:r>
      <w:r>
        <w:rPr>
          <w:spacing w:val="55"/>
        </w:rPr>
        <w:t xml:space="preserve"> </w:t>
      </w:r>
      <w:r>
        <w:t>ball,</w:t>
      </w:r>
      <w:r>
        <w:rPr>
          <w:spacing w:val="51"/>
        </w:rPr>
        <w:t xml:space="preserve"> </w:t>
      </w:r>
      <w:r>
        <w:t>this</w:t>
      </w:r>
      <w:r>
        <w:rPr>
          <w:spacing w:val="53"/>
        </w:rPr>
        <w:t xml:space="preserve"> </w:t>
      </w:r>
      <w:r>
        <w:t>type</w:t>
      </w:r>
      <w:r>
        <w:rPr>
          <w:spacing w:val="55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growth</w:t>
      </w:r>
      <w:r>
        <w:rPr>
          <w:spacing w:val="-68"/>
        </w:rPr>
        <w:t xml:space="preserve"> </w:t>
      </w:r>
      <w:r>
        <w:t>usually consists of fungus, clots, and white blood cells. The growth doesn’t typically</w:t>
      </w:r>
      <w:r>
        <w:rPr>
          <w:spacing w:val="1"/>
        </w:rPr>
        <w:t xml:space="preserve"> </w:t>
      </w:r>
      <w:r>
        <w:t>spread to other areas of the body. However, the ball can become larger and damage the</w:t>
      </w:r>
      <w:r>
        <w:rPr>
          <w:spacing w:val="-67"/>
        </w:rPr>
        <w:t xml:space="preserve"> </w:t>
      </w:r>
      <w:r>
        <w:t>lung tissues.</w:t>
      </w:r>
    </w:p>
    <w:p w:rsidR="0002676E" w:rsidRDefault="003C6933">
      <w:pPr>
        <w:pStyle w:val="a3"/>
        <w:spacing w:before="2" w:line="276" w:lineRule="auto"/>
        <w:ind w:left="960" w:right="768"/>
        <w:jc w:val="both"/>
      </w:pPr>
      <w:r>
        <w:t>With an aspergilloma, the patient`s may have a cough, with or without blood, and</w:t>
      </w:r>
      <w:r>
        <w:rPr>
          <w:spacing w:val="1"/>
        </w:rPr>
        <w:t xml:space="preserve"> </w:t>
      </w:r>
      <w:r>
        <w:t>shortness of</w:t>
      </w:r>
      <w:r>
        <w:rPr>
          <w:spacing w:val="-3"/>
        </w:rPr>
        <w:t xml:space="preserve"> </w:t>
      </w:r>
      <w:r>
        <w:t>breath.</w:t>
      </w:r>
    </w:p>
    <w:p w:rsidR="0002676E" w:rsidRDefault="003C6933">
      <w:pPr>
        <w:pStyle w:val="a3"/>
        <w:spacing w:line="321" w:lineRule="exact"/>
        <w:ind w:left="960"/>
        <w:jc w:val="both"/>
      </w:pPr>
      <w:r>
        <w:t>Other</w:t>
      </w:r>
      <w:r>
        <w:rPr>
          <w:spacing w:val="-7"/>
        </w:rPr>
        <w:t xml:space="preserve"> </w:t>
      </w:r>
      <w:r>
        <w:t>symptoms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aspergillosis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include:</w:t>
      </w:r>
    </w:p>
    <w:p w:rsidR="0002676E" w:rsidRDefault="003C6933">
      <w:pPr>
        <w:pStyle w:val="a4"/>
        <w:numPr>
          <w:ilvl w:val="0"/>
          <w:numId w:val="7"/>
        </w:numPr>
        <w:tabs>
          <w:tab w:val="left" w:pos="959"/>
          <w:tab w:val="left" w:pos="960"/>
        </w:tabs>
        <w:spacing w:before="48"/>
        <w:rPr>
          <w:sz w:val="28"/>
        </w:rPr>
      </w:pPr>
      <w:r>
        <w:rPr>
          <w:sz w:val="28"/>
        </w:rPr>
        <w:t>pain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chest and</w:t>
      </w:r>
      <w:r>
        <w:rPr>
          <w:spacing w:val="-4"/>
          <w:sz w:val="28"/>
        </w:rPr>
        <w:t xml:space="preserve"> </w:t>
      </w:r>
      <w:r>
        <w:rPr>
          <w:sz w:val="28"/>
        </w:rPr>
        <w:t>bones</w:t>
      </w:r>
    </w:p>
    <w:p w:rsidR="0002676E" w:rsidRDefault="003C6933">
      <w:pPr>
        <w:pStyle w:val="a4"/>
        <w:numPr>
          <w:ilvl w:val="0"/>
          <w:numId w:val="7"/>
        </w:numPr>
        <w:tabs>
          <w:tab w:val="left" w:pos="959"/>
          <w:tab w:val="left" w:pos="960"/>
        </w:tabs>
        <w:spacing w:before="50"/>
        <w:rPr>
          <w:sz w:val="28"/>
        </w:rPr>
      </w:pPr>
      <w:r>
        <w:rPr>
          <w:sz w:val="28"/>
        </w:rPr>
        <w:t>vision</w:t>
      </w:r>
      <w:r>
        <w:rPr>
          <w:spacing w:val="-5"/>
          <w:sz w:val="28"/>
        </w:rPr>
        <w:t xml:space="preserve"> </w:t>
      </w:r>
      <w:r>
        <w:rPr>
          <w:sz w:val="28"/>
        </w:rPr>
        <w:t>difficulties</w:t>
      </w:r>
    </w:p>
    <w:p w:rsidR="0002676E" w:rsidRDefault="003C6933">
      <w:pPr>
        <w:pStyle w:val="a4"/>
        <w:numPr>
          <w:ilvl w:val="0"/>
          <w:numId w:val="7"/>
        </w:numPr>
        <w:tabs>
          <w:tab w:val="left" w:pos="959"/>
          <w:tab w:val="left" w:pos="960"/>
        </w:tabs>
        <w:spacing w:before="48"/>
        <w:rPr>
          <w:sz w:val="28"/>
        </w:rPr>
      </w:pPr>
      <w:r>
        <w:rPr>
          <w:sz w:val="28"/>
        </w:rPr>
        <w:t>blood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urine</w:t>
      </w:r>
    </w:p>
    <w:p w:rsidR="0002676E" w:rsidRDefault="003C6933">
      <w:pPr>
        <w:pStyle w:val="a4"/>
        <w:numPr>
          <w:ilvl w:val="0"/>
          <w:numId w:val="7"/>
        </w:numPr>
        <w:tabs>
          <w:tab w:val="left" w:pos="959"/>
          <w:tab w:val="left" w:pos="960"/>
        </w:tabs>
        <w:spacing w:before="47"/>
        <w:rPr>
          <w:sz w:val="28"/>
        </w:rPr>
      </w:pPr>
      <w:r>
        <w:rPr>
          <w:sz w:val="28"/>
        </w:rPr>
        <w:t>less</w:t>
      </w:r>
      <w:r>
        <w:rPr>
          <w:spacing w:val="-1"/>
          <w:sz w:val="28"/>
        </w:rPr>
        <w:t xml:space="preserve"> </w:t>
      </w:r>
      <w:r>
        <w:rPr>
          <w:sz w:val="28"/>
        </w:rPr>
        <w:t>urine</w:t>
      </w:r>
    </w:p>
    <w:p w:rsidR="0002676E" w:rsidRDefault="003C6933">
      <w:pPr>
        <w:pStyle w:val="a4"/>
        <w:numPr>
          <w:ilvl w:val="0"/>
          <w:numId w:val="7"/>
        </w:numPr>
        <w:tabs>
          <w:tab w:val="left" w:pos="959"/>
          <w:tab w:val="left" w:pos="960"/>
        </w:tabs>
        <w:spacing w:before="48"/>
        <w:rPr>
          <w:sz w:val="28"/>
        </w:rPr>
      </w:pPr>
      <w:r>
        <w:rPr>
          <w:sz w:val="28"/>
        </w:rPr>
        <w:t>headaches</w:t>
      </w:r>
    </w:p>
    <w:p w:rsidR="0002676E" w:rsidRDefault="003C6933">
      <w:pPr>
        <w:pStyle w:val="a4"/>
        <w:numPr>
          <w:ilvl w:val="0"/>
          <w:numId w:val="7"/>
        </w:numPr>
        <w:tabs>
          <w:tab w:val="left" w:pos="959"/>
          <w:tab w:val="left" w:pos="960"/>
        </w:tabs>
        <w:spacing w:before="50"/>
        <w:rPr>
          <w:sz w:val="28"/>
        </w:rPr>
      </w:pPr>
      <w:r>
        <w:rPr>
          <w:sz w:val="28"/>
        </w:rPr>
        <w:t>chills</w:t>
      </w:r>
    </w:p>
    <w:p w:rsidR="0002676E" w:rsidRDefault="003C6933">
      <w:pPr>
        <w:pStyle w:val="a4"/>
        <w:numPr>
          <w:ilvl w:val="0"/>
          <w:numId w:val="7"/>
        </w:numPr>
        <w:tabs>
          <w:tab w:val="left" w:pos="959"/>
          <w:tab w:val="left" w:pos="960"/>
        </w:tabs>
        <w:spacing w:before="48"/>
        <w:rPr>
          <w:sz w:val="28"/>
        </w:rPr>
      </w:pPr>
      <w:r>
        <w:rPr>
          <w:sz w:val="28"/>
        </w:rPr>
        <w:t>difficulty</w:t>
      </w:r>
      <w:r>
        <w:rPr>
          <w:spacing w:val="-8"/>
          <w:sz w:val="28"/>
        </w:rPr>
        <w:t xml:space="preserve"> </w:t>
      </w:r>
      <w:r>
        <w:rPr>
          <w:sz w:val="28"/>
        </w:rPr>
        <w:t>breathing</w:t>
      </w:r>
    </w:p>
    <w:p w:rsidR="0002676E" w:rsidRDefault="003C6933">
      <w:pPr>
        <w:pStyle w:val="a4"/>
        <w:numPr>
          <w:ilvl w:val="0"/>
          <w:numId w:val="7"/>
        </w:numPr>
        <w:tabs>
          <w:tab w:val="left" w:pos="959"/>
          <w:tab w:val="left" w:pos="960"/>
        </w:tabs>
        <w:spacing w:before="47"/>
        <w:rPr>
          <w:sz w:val="28"/>
        </w:rPr>
      </w:pPr>
      <w:r>
        <w:rPr>
          <w:sz w:val="28"/>
        </w:rPr>
        <w:t>skin</w:t>
      </w:r>
      <w:r>
        <w:rPr>
          <w:spacing w:val="-2"/>
          <w:sz w:val="28"/>
        </w:rPr>
        <w:t xml:space="preserve"> </w:t>
      </w:r>
      <w:r>
        <w:rPr>
          <w:sz w:val="28"/>
        </w:rPr>
        <w:t>sores</w:t>
      </w:r>
    </w:p>
    <w:p w:rsidR="0002676E" w:rsidRDefault="003C6933">
      <w:pPr>
        <w:pStyle w:val="a4"/>
        <w:numPr>
          <w:ilvl w:val="0"/>
          <w:numId w:val="7"/>
        </w:numPr>
        <w:tabs>
          <w:tab w:val="left" w:pos="959"/>
          <w:tab w:val="left" w:pos="960"/>
        </w:tabs>
        <w:spacing w:before="51"/>
        <w:rPr>
          <w:sz w:val="28"/>
        </w:rPr>
      </w:pPr>
      <w:r>
        <w:rPr>
          <w:sz w:val="28"/>
        </w:rPr>
        <w:t>bloody</w:t>
      </w:r>
      <w:r>
        <w:rPr>
          <w:spacing w:val="-5"/>
          <w:sz w:val="28"/>
        </w:rPr>
        <w:t xml:space="preserve"> </w:t>
      </w:r>
      <w:r>
        <w:rPr>
          <w:sz w:val="28"/>
        </w:rPr>
        <w:t>phlegm</w:t>
      </w:r>
    </w:p>
    <w:p w:rsidR="0002676E" w:rsidRDefault="003C6933">
      <w:pPr>
        <w:pStyle w:val="4"/>
        <w:spacing w:before="52"/>
      </w:pPr>
      <w:r>
        <w:t>Investigations</w:t>
      </w:r>
    </w:p>
    <w:p w:rsidR="0002676E" w:rsidRDefault="003C6933">
      <w:pPr>
        <w:pStyle w:val="a4"/>
        <w:numPr>
          <w:ilvl w:val="0"/>
          <w:numId w:val="7"/>
        </w:numPr>
        <w:tabs>
          <w:tab w:val="left" w:pos="960"/>
          <w:tab w:val="left" w:pos="9294"/>
        </w:tabs>
        <w:spacing w:before="43" w:line="276" w:lineRule="auto"/>
        <w:ind w:right="766" w:hanging="284"/>
        <w:rPr>
          <w:sz w:val="28"/>
        </w:rPr>
      </w:pPr>
      <w:r>
        <w:rPr>
          <w:sz w:val="28"/>
        </w:rPr>
        <w:t>CXR</w:t>
      </w:r>
      <w:r>
        <w:rPr>
          <w:spacing w:val="11"/>
          <w:sz w:val="28"/>
        </w:rPr>
        <w:t xml:space="preserve"> </w:t>
      </w:r>
      <w:r>
        <w:rPr>
          <w:sz w:val="28"/>
        </w:rPr>
        <w:t>shows</w:t>
      </w:r>
      <w:r>
        <w:rPr>
          <w:spacing w:val="12"/>
          <w:sz w:val="28"/>
        </w:rPr>
        <w:t xml:space="preserve"> </w:t>
      </w:r>
      <w:r>
        <w:rPr>
          <w:sz w:val="28"/>
        </w:rPr>
        <w:t>a</w:t>
      </w:r>
      <w:r>
        <w:rPr>
          <w:spacing w:val="12"/>
          <w:sz w:val="28"/>
        </w:rPr>
        <w:t xml:space="preserve"> </w:t>
      </w:r>
      <w:r>
        <w:rPr>
          <w:sz w:val="28"/>
        </w:rPr>
        <w:t>mass</w:t>
      </w:r>
      <w:r>
        <w:rPr>
          <w:spacing w:val="11"/>
          <w:sz w:val="28"/>
        </w:rPr>
        <w:t xml:space="preserve"> </w:t>
      </w:r>
      <w:r>
        <w:rPr>
          <w:sz w:val="28"/>
        </w:rPr>
        <w:t>within</w:t>
      </w:r>
      <w:r>
        <w:rPr>
          <w:spacing w:val="12"/>
          <w:sz w:val="28"/>
        </w:rPr>
        <w:t xml:space="preserve"> </w:t>
      </w:r>
      <w:r>
        <w:rPr>
          <w:sz w:val="28"/>
        </w:rPr>
        <w:t>a</w:t>
      </w:r>
      <w:r>
        <w:rPr>
          <w:spacing w:val="10"/>
          <w:sz w:val="28"/>
        </w:rPr>
        <w:t xml:space="preserve"> </w:t>
      </w:r>
      <w:r>
        <w:rPr>
          <w:sz w:val="28"/>
        </w:rPr>
        <w:t>pulmonary</w:t>
      </w:r>
      <w:r>
        <w:rPr>
          <w:spacing w:val="8"/>
          <w:sz w:val="28"/>
        </w:rPr>
        <w:t xml:space="preserve"> </w:t>
      </w:r>
      <w:r>
        <w:rPr>
          <w:sz w:val="28"/>
        </w:rPr>
        <w:t>cavity,</w:t>
      </w:r>
      <w:r>
        <w:rPr>
          <w:spacing w:val="11"/>
          <w:sz w:val="28"/>
        </w:rPr>
        <w:t xml:space="preserve"> </w:t>
      </w:r>
      <w:r>
        <w:rPr>
          <w:sz w:val="28"/>
        </w:rPr>
        <w:t>often</w:t>
      </w:r>
      <w:r>
        <w:rPr>
          <w:spacing w:val="11"/>
          <w:sz w:val="28"/>
        </w:rPr>
        <w:t xml:space="preserve"> </w:t>
      </w:r>
      <w:r>
        <w:rPr>
          <w:sz w:val="28"/>
        </w:rPr>
        <w:t>in</w:t>
      </w:r>
      <w:r>
        <w:rPr>
          <w:spacing w:val="10"/>
          <w:sz w:val="28"/>
        </w:rPr>
        <w:t xml:space="preserve"> </w:t>
      </w:r>
      <w:r>
        <w:rPr>
          <w:sz w:val="28"/>
        </w:rPr>
        <w:t>the</w:t>
      </w:r>
      <w:r>
        <w:rPr>
          <w:spacing w:val="9"/>
          <w:sz w:val="28"/>
        </w:rPr>
        <w:t xml:space="preserve"> </w:t>
      </w:r>
      <w:r>
        <w:rPr>
          <w:sz w:val="28"/>
        </w:rPr>
        <w:t>upper</w:t>
      </w:r>
      <w:r>
        <w:rPr>
          <w:spacing w:val="10"/>
          <w:sz w:val="28"/>
        </w:rPr>
        <w:t xml:space="preserve"> </w:t>
      </w:r>
      <w:r>
        <w:rPr>
          <w:sz w:val="28"/>
        </w:rPr>
        <w:t>lobe.</w:t>
      </w:r>
      <w:r>
        <w:rPr>
          <w:sz w:val="28"/>
        </w:rPr>
        <w:tab/>
        <w:t>A crescentic</w:t>
      </w:r>
      <w:r>
        <w:rPr>
          <w:spacing w:val="-67"/>
          <w:sz w:val="28"/>
        </w:rPr>
        <w:t xml:space="preserve"> </w:t>
      </w:r>
      <w:r>
        <w:rPr>
          <w:sz w:val="28"/>
        </w:rPr>
        <w:t>outline</w:t>
      </w:r>
      <w:r>
        <w:rPr>
          <w:spacing w:val="-1"/>
          <w:sz w:val="28"/>
        </w:rPr>
        <w:t xml:space="preserve"> </w:t>
      </w:r>
      <w:r>
        <w:rPr>
          <w:sz w:val="28"/>
        </w:rPr>
        <w:t>of air may</w:t>
      </w:r>
      <w:r>
        <w:rPr>
          <w:spacing w:val="-5"/>
          <w:sz w:val="28"/>
        </w:rPr>
        <w:t xml:space="preserve"> </w:t>
      </w:r>
      <w:r>
        <w:rPr>
          <w:sz w:val="28"/>
        </w:rPr>
        <w:t>be seen</w:t>
      </w:r>
      <w:r>
        <w:rPr>
          <w:spacing w:val="1"/>
          <w:sz w:val="28"/>
        </w:rPr>
        <w:t xml:space="preserve"> </w:t>
      </w:r>
      <w:r>
        <w:rPr>
          <w:sz w:val="28"/>
        </w:rPr>
        <w:t>to surround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solid mass.</w:t>
      </w:r>
    </w:p>
    <w:p w:rsidR="0002676E" w:rsidRDefault="0002676E">
      <w:pPr>
        <w:spacing w:line="276" w:lineRule="auto"/>
        <w:rPr>
          <w:sz w:val="28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shape id="_x0000_s1838" style="position:absolute;margin-left:24pt;margin-top:24pt;width:547.45pt;height:794.05pt;z-index:-19914240;mso-position-horizontal-relative:page;mso-position-vertical-relative:page" coordorigin="480,480" coordsize="10949,15881" o:spt="100" adj="0,,0" path="m569,16272r-15,l554,16286r15,l569,16272xm569,554r-15,l554,569r,15703l569,16272,569,569r,-15xm569,16301r-29,l540,16272r-60,l480,16301r,60l540,16361r29,l569,16301xm11354,554r-14,l569,554r,15l11340,569r,15703l11354,16272r,-15703l11354,554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837" style="position:absolute;margin-left:24pt;margin-top:24pt;width:547.45pt;height:794.05pt;z-index:-19913728;mso-position-horizontal-relative:page;mso-position-vertical-relative:page" coordorigin="480,480" coordsize="10949,15881" o:spt="100" adj="0,,0" path="m569,16272r-15,l554,16286r15,l569,16272xm569,554r-15,l554,569r,15703l569,16272,569,569r,-15xm569,16301r-29,l540,16272r-60,l480,16301r,60l540,16361r29,l569,16301xm11354,554r-14,l569,554r,15l11340,569r,15703l11354,16272r,-15703l11354,554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836" style="position:absolute;margin-left:27.7pt;margin-top:813.6pt;width:543.75pt;height:4.45pt;z-index:16138752;mso-position-horizontal-relative:page;mso-position-vertical-relative:page" coordorigin="554,16272" coordsize="10875,89" o:spt="100" adj="0,,0" path="m569,16272r-15,l554,16286r15,l569,16272xm11354,16272r-14,l569,16272r,14l11340,16286r14,l11354,16272xm11429,16272r-60,l11369,16301r-29,l569,16301r,60l11340,16361r29,l11429,16361r,-60l11429,16272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4"/>
        <w:numPr>
          <w:ilvl w:val="0"/>
          <w:numId w:val="7"/>
        </w:numPr>
        <w:tabs>
          <w:tab w:val="left" w:pos="960"/>
        </w:tabs>
        <w:spacing w:before="89" w:line="276" w:lineRule="auto"/>
        <w:ind w:right="765" w:hanging="284"/>
        <w:jc w:val="both"/>
        <w:rPr>
          <w:sz w:val="28"/>
        </w:rPr>
      </w:pPr>
      <w:r>
        <w:pict>
          <v:shape id="_x0000_s1835" style="position:absolute;left:0;text-align:left;margin-left:52.7pt;margin-top:-14.65pt;width:490.35pt;height:4.45pt;z-index:-19914752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sz w:val="28"/>
        </w:rPr>
        <w:t>CT scanning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can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reveal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the structure of the mycetoma in</w:t>
      </w:r>
      <w:r w:rsidR="003C6933">
        <w:rPr>
          <w:spacing w:val="70"/>
          <w:sz w:val="28"/>
        </w:rPr>
        <w:t xml:space="preserve"> </w:t>
      </w:r>
      <w:r w:rsidR="003C6933">
        <w:rPr>
          <w:sz w:val="28"/>
        </w:rPr>
        <w:t>more detail. Supine and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prone CT scans should be performed to demonstrate the mobility of the mass, which is</w:t>
      </w:r>
      <w:r w:rsidR="003C6933">
        <w:rPr>
          <w:spacing w:val="-67"/>
          <w:sz w:val="28"/>
        </w:rPr>
        <w:t xml:space="preserve"> </w:t>
      </w:r>
      <w:r w:rsidR="003C6933">
        <w:rPr>
          <w:sz w:val="28"/>
        </w:rPr>
        <w:t>a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highly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suggestive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sign.</w:t>
      </w:r>
    </w:p>
    <w:p w:rsidR="0002676E" w:rsidRDefault="003C6933">
      <w:pPr>
        <w:pStyle w:val="a4"/>
        <w:numPr>
          <w:ilvl w:val="0"/>
          <w:numId w:val="7"/>
        </w:numPr>
        <w:tabs>
          <w:tab w:val="left" w:pos="960"/>
        </w:tabs>
        <w:spacing w:line="320" w:lineRule="exact"/>
        <w:ind w:hanging="284"/>
        <w:jc w:val="both"/>
        <w:rPr>
          <w:sz w:val="28"/>
        </w:rPr>
      </w:pPr>
      <w:r>
        <w:rPr>
          <w:sz w:val="28"/>
        </w:rPr>
        <w:t>Most</w:t>
      </w:r>
      <w:r>
        <w:rPr>
          <w:spacing w:val="-6"/>
          <w:sz w:val="28"/>
        </w:rPr>
        <w:t xml:space="preserve"> </w:t>
      </w:r>
      <w:r>
        <w:rPr>
          <w:sz w:val="28"/>
        </w:rPr>
        <w:t>show</w:t>
      </w:r>
      <w:r>
        <w:rPr>
          <w:spacing w:val="-3"/>
          <w:sz w:val="28"/>
        </w:rPr>
        <w:t xml:space="preserve"> </w:t>
      </w:r>
      <w:r>
        <w:rPr>
          <w:sz w:val="28"/>
        </w:rPr>
        <w:t>elevated</w:t>
      </w:r>
      <w:r>
        <w:rPr>
          <w:spacing w:val="-1"/>
          <w:sz w:val="28"/>
        </w:rPr>
        <w:t xml:space="preserve"> </w:t>
      </w:r>
      <w:r>
        <w:rPr>
          <w:sz w:val="28"/>
        </w:rPr>
        <w:t>serum</w:t>
      </w:r>
      <w:r>
        <w:rPr>
          <w:spacing w:val="-8"/>
          <w:sz w:val="28"/>
        </w:rPr>
        <w:t xml:space="preserve"> </w:t>
      </w:r>
      <w:r>
        <w:rPr>
          <w:sz w:val="28"/>
        </w:rPr>
        <w:t>precipitin</w:t>
      </w:r>
      <w:r>
        <w:rPr>
          <w:spacing w:val="-1"/>
          <w:sz w:val="28"/>
        </w:rPr>
        <w:t xml:space="preserve"> </w:t>
      </w:r>
      <w:r>
        <w:rPr>
          <w:sz w:val="28"/>
        </w:rPr>
        <w:t>levels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Aspergillus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spp.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5"/>
        <w:rPr>
          <w:sz w:val="31"/>
        </w:rPr>
      </w:pPr>
    </w:p>
    <w:p w:rsidR="0002676E" w:rsidRDefault="003C6933">
      <w:pPr>
        <w:pStyle w:val="2"/>
      </w:pPr>
      <w:r>
        <w:rPr>
          <w:color w:val="FF0000"/>
        </w:rPr>
        <w:t>Lecture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6: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Infection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caused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by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yeasts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:</w:t>
      </w:r>
    </w:p>
    <w:p w:rsidR="0002676E" w:rsidRDefault="0002676E">
      <w:pPr>
        <w:pStyle w:val="a3"/>
        <w:spacing w:before="7"/>
        <w:rPr>
          <w:b/>
          <w:sz w:val="36"/>
        </w:rPr>
      </w:pPr>
    </w:p>
    <w:p w:rsidR="0002676E" w:rsidRDefault="003C6933">
      <w:pPr>
        <w:spacing w:before="1"/>
        <w:ind w:left="960"/>
        <w:rPr>
          <w:sz w:val="28"/>
        </w:rPr>
      </w:pPr>
      <w:r>
        <w:rPr>
          <w:b/>
          <w:sz w:val="28"/>
          <w:u w:val="thick"/>
        </w:rPr>
        <w:t>Candidiasis</w:t>
      </w:r>
      <w:r>
        <w:rPr>
          <w:sz w:val="28"/>
        </w:rPr>
        <w:t>:-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fungal</w:t>
      </w:r>
      <w:r>
        <w:rPr>
          <w:spacing w:val="-6"/>
          <w:sz w:val="28"/>
        </w:rPr>
        <w:t xml:space="preserve"> </w:t>
      </w:r>
      <w:r>
        <w:rPr>
          <w:sz w:val="28"/>
        </w:rPr>
        <w:t>infection</w:t>
      </w:r>
      <w:r>
        <w:rPr>
          <w:spacing w:val="-1"/>
          <w:sz w:val="28"/>
        </w:rPr>
        <w:t xml:space="preserve"> </w:t>
      </w:r>
      <w:r>
        <w:rPr>
          <w:sz w:val="28"/>
        </w:rPr>
        <w:t>caused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5"/>
          <w:sz w:val="28"/>
        </w:rPr>
        <w:t xml:space="preserve"> </w:t>
      </w:r>
      <w:r>
        <w:rPr>
          <w:sz w:val="28"/>
        </w:rPr>
        <w:t>yeasts</w:t>
      </w:r>
      <w:r>
        <w:rPr>
          <w:spacing w:val="-1"/>
          <w:sz w:val="28"/>
        </w:rPr>
        <w:t xml:space="preserve"> </w:t>
      </w:r>
      <w:r>
        <w:rPr>
          <w:sz w:val="28"/>
        </w:rPr>
        <w:t>that</w:t>
      </w:r>
      <w:r>
        <w:rPr>
          <w:spacing w:val="-2"/>
          <w:sz w:val="28"/>
        </w:rPr>
        <w:t xml:space="preserve"> </w:t>
      </w:r>
      <w:r>
        <w:rPr>
          <w:sz w:val="28"/>
        </w:rPr>
        <w:t>belong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genus</w:t>
      </w:r>
      <w:r>
        <w:rPr>
          <w:spacing w:val="7"/>
          <w:sz w:val="28"/>
        </w:rPr>
        <w:t xml:space="preserve"> </w:t>
      </w:r>
      <w:r>
        <w:rPr>
          <w:i/>
          <w:sz w:val="28"/>
        </w:rPr>
        <w:t>Candida</w:t>
      </w:r>
      <w:r>
        <w:rPr>
          <w:sz w:val="28"/>
        </w:rPr>
        <w:t>.</w:t>
      </w:r>
    </w:p>
    <w:p w:rsidR="0002676E" w:rsidRDefault="003C6933">
      <w:pPr>
        <w:pStyle w:val="4"/>
        <w:spacing w:before="47"/>
        <w:rPr>
          <w:b w:val="0"/>
        </w:rPr>
      </w:pPr>
      <w:r>
        <w:t>Species:</w:t>
      </w:r>
      <w:r>
        <w:rPr>
          <w:b w:val="0"/>
        </w:rPr>
        <w:t>-</w:t>
      </w:r>
    </w:p>
    <w:p w:rsidR="0002676E" w:rsidRDefault="004B3196">
      <w:pPr>
        <w:pStyle w:val="a3"/>
        <w:spacing w:before="48" w:line="276" w:lineRule="auto"/>
        <w:ind w:left="960" w:right="759"/>
        <w:jc w:val="both"/>
      </w:pPr>
      <w:r>
        <w:pict>
          <v:group id="_x0000_s1828" style="position:absolute;left:0;text-align:left;margin-left:52.55pt;margin-top:21.25pt;width:490.35pt;height:303.8pt;z-index:-19915264;mso-position-horizontal-relative:page" coordorigin="1051,425" coordsize="9807,6076">
            <v:shape id="_x0000_s1834" type="#_x0000_t75" style="position:absolute;left:3493;top:3645;width:1503;height:2527">
              <v:imagedata r:id="rId10" o:title=""/>
            </v:shape>
            <v:shape id="_x0000_s1833" type="#_x0000_t75" style="position:absolute;left:5146;top:2403;width:899;height:2236">
              <v:imagedata r:id="rId11" o:title=""/>
            </v:shape>
            <v:shape id="_x0000_s1832" type="#_x0000_t75" style="position:absolute;left:6263;top:1116;width:1169;height:2313">
              <v:imagedata r:id="rId12" o:title=""/>
            </v:shape>
            <v:shape id="_x0000_s1831" type="#_x0000_t75" style="position:absolute;left:7580;top:556;width:808;height:1338">
              <v:imagedata r:id="rId13" o:title=""/>
            </v:shape>
            <v:shape id="_x0000_s1830" style="position:absolute;left:1051;top:424;width:9807;height:6076" coordorigin="1051,425" coordsize="9807,6076" o:spt="100" adj="0,,0" path="m10858,6130r-9807,l1051,6500r9807,l10858,6130xm10858,425r-9807,l1051,797r,369l1051,1536r,372l1051,2277r,l1051,2647r,370l1051,3389r,370l4532,3759r,520l4532,4649r,370l4532,5391r6326,l10858,5019r,-370l10858,4279r,-520l10858,3389r,-372l10858,2647r,-370l10858,2277r,-369l10858,1536r,-370l10858,797r,-372xe" stroked="f">
              <v:stroke joinstyle="round"/>
              <v:formulas/>
              <v:path arrowok="t" o:connecttype="segments"/>
            </v:shape>
            <v:shape id="_x0000_s1829" type="#_x0000_t75" alt="Microscopy of Candida albicans" style="position:absolute;left:1110;top:3757;width:3270;height:2245">
              <v:imagedata r:id="rId261" o:title=""/>
            </v:shape>
            <w10:wrap anchorx="page"/>
          </v:group>
        </w:pict>
      </w:r>
      <w:r w:rsidR="003C6933">
        <w:t xml:space="preserve">There are over 20 species of </w:t>
      </w:r>
      <w:r w:rsidR="003C6933">
        <w:rPr>
          <w:i/>
        </w:rPr>
        <w:t xml:space="preserve">Candida </w:t>
      </w:r>
      <w:r w:rsidR="003C6933">
        <w:t>yeasts that can cause infection in humans, the</w:t>
      </w:r>
      <w:r w:rsidR="003C6933">
        <w:rPr>
          <w:spacing w:val="1"/>
        </w:rPr>
        <w:t xml:space="preserve"> </w:t>
      </w:r>
      <w:r w:rsidR="003C6933">
        <w:t xml:space="preserve">most common of which is </w:t>
      </w:r>
      <w:r w:rsidR="003C6933">
        <w:rPr>
          <w:b/>
          <w:i/>
        </w:rPr>
        <w:t>Candida albicans</w:t>
      </w:r>
      <w:r w:rsidR="003C6933">
        <w:t xml:space="preserve">. </w:t>
      </w:r>
      <w:r w:rsidR="003C6933">
        <w:rPr>
          <w:i/>
        </w:rPr>
        <w:t xml:space="preserve">Candida </w:t>
      </w:r>
      <w:r w:rsidR="003C6933">
        <w:t>yeasts normally live on the skin</w:t>
      </w:r>
      <w:r w:rsidR="003C6933">
        <w:rPr>
          <w:spacing w:val="-67"/>
        </w:rPr>
        <w:t xml:space="preserve"> </w:t>
      </w:r>
      <w:r w:rsidR="003C6933">
        <w:t>and</w:t>
      </w:r>
      <w:r w:rsidR="003C6933">
        <w:rPr>
          <w:spacing w:val="1"/>
        </w:rPr>
        <w:t xml:space="preserve"> </w:t>
      </w:r>
      <w:r w:rsidR="003C6933">
        <w:t>mucous membranes without causing infection; however, overgrowth of these</w:t>
      </w:r>
      <w:r w:rsidR="003C6933">
        <w:rPr>
          <w:spacing w:val="1"/>
        </w:rPr>
        <w:t xml:space="preserve"> </w:t>
      </w:r>
      <w:r w:rsidR="003C6933">
        <w:t>organisms can cause symptoms to develop. Symptoms of candidiasis vary depending</w:t>
      </w:r>
      <w:r w:rsidR="003C6933">
        <w:rPr>
          <w:spacing w:val="1"/>
        </w:rPr>
        <w:t xml:space="preserve"> </w:t>
      </w:r>
      <w:r w:rsidR="003C6933">
        <w:t>on</w:t>
      </w:r>
      <w:r w:rsidR="003C6933">
        <w:rPr>
          <w:spacing w:val="-4"/>
        </w:rPr>
        <w:t xml:space="preserve"> </w:t>
      </w:r>
      <w:r w:rsidR="003C6933">
        <w:t>the area</w:t>
      </w:r>
      <w:r w:rsidR="003C6933">
        <w:rPr>
          <w:spacing w:val="-3"/>
        </w:rPr>
        <w:t xml:space="preserve"> </w:t>
      </w:r>
      <w:r w:rsidR="003C6933">
        <w:t>of the</w:t>
      </w:r>
      <w:r w:rsidR="003C6933">
        <w:rPr>
          <w:spacing w:val="-3"/>
        </w:rPr>
        <w:t xml:space="preserve"> </w:t>
      </w:r>
      <w:r w:rsidR="003C6933">
        <w:t>body</w:t>
      </w:r>
      <w:r w:rsidR="003C6933">
        <w:rPr>
          <w:spacing w:val="-1"/>
        </w:rPr>
        <w:t xml:space="preserve"> </w:t>
      </w:r>
      <w:r w:rsidR="003C6933">
        <w:t>that</w:t>
      </w:r>
      <w:r w:rsidR="003C6933">
        <w:rPr>
          <w:spacing w:val="1"/>
        </w:rPr>
        <w:t xml:space="preserve"> </w:t>
      </w:r>
      <w:r w:rsidR="003C6933">
        <w:t>is</w:t>
      </w:r>
      <w:r w:rsidR="003C6933">
        <w:rPr>
          <w:spacing w:val="1"/>
        </w:rPr>
        <w:t xml:space="preserve"> </w:t>
      </w:r>
      <w:r w:rsidR="003C6933">
        <w:t>infected.</w:t>
      </w:r>
    </w:p>
    <w:p w:rsidR="0002676E" w:rsidRDefault="003C6933">
      <w:pPr>
        <w:spacing w:before="1" w:line="276" w:lineRule="auto"/>
        <w:ind w:left="960" w:right="752" w:firstLine="720"/>
        <w:jc w:val="both"/>
        <w:rPr>
          <w:b/>
          <w:sz w:val="28"/>
        </w:rPr>
      </w:pPr>
      <w:r>
        <w:rPr>
          <w:sz w:val="28"/>
        </w:rPr>
        <w:t>There is an increasing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incidence of infections caused by </w:t>
      </w:r>
      <w:hyperlink r:id="rId262">
        <w:r>
          <w:rPr>
            <w:b/>
            <w:i/>
            <w:color w:val="0000FF"/>
            <w:sz w:val="28"/>
            <w:u w:val="thick" w:color="0000FF"/>
          </w:rPr>
          <w:t>C. glabrata</w:t>
        </w:r>
        <w:r>
          <w:rPr>
            <w:b/>
            <w:i/>
            <w:color w:val="0000FF"/>
            <w:sz w:val="28"/>
          </w:rPr>
          <w:t xml:space="preserve"> </w:t>
        </w:r>
      </w:hyperlink>
      <w:r>
        <w:rPr>
          <w:sz w:val="28"/>
        </w:rPr>
        <w:t xml:space="preserve">and </w:t>
      </w:r>
      <w:hyperlink r:id="rId263">
        <w:r>
          <w:rPr>
            <w:b/>
            <w:i/>
            <w:color w:val="0000FF"/>
            <w:sz w:val="28"/>
            <w:u w:val="thick" w:color="0000FF"/>
          </w:rPr>
          <w:t>C.</w:t>
        </w:r>
      </w:hyperlink>
      <w:r>
        <w:rPr>
          <w:b/>
          <w:i/>
          <w:color w:val="0000FF"/>
          <w:spacing w:val="1"/>
          <w:sz w:val="28"/>
        </w:rPr>
        <w:t xml:space="preserve"> </w:t>
      </w:r>
      <w:hyperlink r:id="rId264">
        <w:r>
          <w:rPr>
            <w:b/>
            <w:i/>
            <w:color w:val="0000FF"/>
            <w:sz w:val="28"/>
            <w:u w:val="thick" w:color="0000FF"/>
          </w:rPr>
          <w:t>rugosa</w:t>
        </w:r>
      </w:hyperlink>
      <w:r>
        <w:rPr>
          <w:sz w:val="28"/>
        </w:rPr>
        <w:t>, which could be because they are frequently less susceptible to the currently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used </w:t>
      </w:r>
      <w:hyperlink r:id="rId265">
        <w:r>
          <w:rPr>
            <w:color w:val="0000FF"/>
            <w:sz w:val="28"/>
            <w:u w:val="single" w:color="0000FF"/>
          </w:rPr>
          <w:t>azole</w:t>
        </w:r>
        <w:r>
          <w:rPr>
            <w:color w:val="0000FF"/>
            <w:sz w:val="28"/>
          </w:rPr>
          <w:t xml:space="preserve"> </w:t>
        </w:r>
      </w:hyperlink>
      <w:r>
        <w:rPr>
          <w:sz w:val="28"/>
        </w:rPr>
        <w:t>antifungals.</w:t>
      </w:r>
      <w:r>
        <w:rPr>
          <w:spacing w:val="1"/>
          <w:sz w:val="28"/>
        </w:rPr>
        <w:t xml:space="preserve"> </w:t>
      </w:r>
      <w:r>
        <w:rPr>
          <w:sz w:val="28"/>
        </w:rPr>
        <w:t>Other</w:t>
      </w:r>
      <w:r>
        <w:rPr>
          <w:spacing w:val="1"/>
          <w:sz w:val="28"/>
        </w:rPr>
        <w:t xml:space="preserve"> </w:t>
      </w:r>
      <w:r>
        <w:rPr>
          <w:sz w:val="28"/>
        </w:rPr>
        <w:t>medically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important </w:t>
      </w:r>
      <w:r>
        <w:rPr>
          <w:i/>
          <w:sz w:val="28"/>
        </w:rPr>
        <w:t xml:space="preserve">Candida </w:t>
      </w:r>
      <w:r>
        <w:rPr>
          <w:sz w:val="28"/>
        </w:rPr>
        <w:t>species</w:t>
      </w:r>
      <w:r>
        <w:rPr>
          <w:spacing w:val="1"/>
          <w:sz w:val="28"/>
        </w:rPr>
        <w:t xml:space="preserve"> </w:t>
      </w:r>
      <w:r>
        <w:rPr>
          <w:sz w:val="28"/>
        </w:rPr>
        <w:t>include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C.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parapsilosis</w:t>
      </w:r>
      <w:r>
        <w:rPr>
          <w:b/>
          <w:sz w:val="28"/>
        </w:rPr>
        <w:t>,</w:t>
      </w:r>
      <w:r>
        <w:rPr>
          <w:b/>
          <w:spacing w:val="-2"/>
          <w:sz w:val="28"/>
        </w:rPr>
        <w:t xml:space="preserve"> </w:t>
      </w:r>
      <w:r>
        <w:rPr>
          <w:b/>
          <w:i/>
          <w:sz w:val="28"/>
        </w:rPr>
        <w:t>C.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tropicalis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1"/>
          <w:sz w:val="28"/>
        </w:rPr>
        <w:t xml:space="preserve"> </w:t>
      </w:r>
      <w:r>
        <w:rPr>
          <w:b/>
          <w:i/>
          <w:sz w:val="28"/>
        </w:rPr>
        <w:t>C.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dubliniensis</w:t>
      </w:r>
      <w:r>
        <w:rPr>
          <w:b/>
          <w:sz w:val="28"/>
        </w:rPr>
        <w:t>.</w:t>
      </w:r>
    </w:p>
    <w:p w:rsidR="0002676E" w:rsidRDefault="0002676E">
      <w:pPr>
        <w:pStyle w:val="a3"/>
        <w:spacing w:before="3"/>
        <w:rPr>
          <w:b/>
          <w:sz w:val="24"/>
        </w:rPr>
      </w:pPr>
    </w:p>
    <w:p w:rsidR="0002676E" w:rsidRDefault="003C6933">
      <w:pPr>
        <w:spacing w:before="89"/>
        <w:ind w:left="4441"/>
        <w:rPr>
          <w:i/>
          <w:sz w:val="28"/>
        </w:rPr>
      </w:pPr>
      <w:r>
        <w:rPr>
          <w:sz w:val="28"/>
        </w:rPr>
        <w:t>Photomicrograph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fungus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Candida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albicans</w:t>
      </w:r>
    </w:p>
    <w:p w:rsidR="0002676E" w:rsidRDefault="0002676E">
      <w:pPr>
        <w:pStyle w:val="a3"/>
        <w:rPr>
          <w:i/>
          <w:sz w:val="20"/>
        </w:rPr>
      </w:pPr>
    </w:p>
    <w:p w:rsidR="0002676E" w:rsidRDefault="0002676E">
      <w:pPr>
        <w:pStyle w:val="a3"/>
        <w:rPr>
          <w:i/>
          <w:sz w:val="20"/>
        </w:rPr>
      </w:pPr>
    </w:p>
    <w:p w:rsidR="0002676E" w:rsidRDefault="0002676E">
      <w:pPr>
        <w:pStyle w:val="a3"/>
        <w:rPr>
          <w:i/>
          <w:sz w:val="20"/>
        </w:rPr>
      </w:pPr>
    </w:p>
    <w:p w:rsidR="0002676E" w:rsidRDefault="0002676E">
      <w:pPr>
        <w:pStyle w:val="a3"/>
        <w:rPr>
          <w:i/>
          <w:sz w:val="20"/>
        </w:rPr>
      </w:pPr>
    </w:p>
    <w:p w:rsidR="0002676E" w:rsidRDefault="0002676E">
      <w:pPr>
        <w:pStyle w:val="a3"/>
        <w:rPr>
          <w:i/>
          <w:sz w:val="20"/>
        </w:rPr>
      </w:pPr>
    </w:p>
    <w:p w:rsidR="0002676E" w:rsidRDefault="0002676E">
      <w:pPr>
        <w:pStyle w:val="a3"/>
        <w:rPr>
          <w:i/>
          <w:sz w:val="20"/>
        </w:rPr>
      </w:pPr>
    </w:p>
    <w:p w:rsidR="0002676E" w:rsidRDefault="0002676E">
      <w:pPr>
        <w:pStyle w:val="a3"/>
        <w:rPr>
          <w:i/>
          <w:sz w:val="20"/>
        </w:rPr>
      </w:pPr>
    </w:p>
    <w:p w:rsidR="0002676E" w:rsidRDefault="0002676E">
      <w:pPr>
        <w:pStyle w:val="a3"/>
        <w:rPr>
          <w:i/>
          <w:sz w:val="20"/>
        </w:rPr>
      </w:pPr>
    </w:p>
    <w:p w:rsidR="0002676E" w:rsidRDefault="003C6933">
      <w:pPr>
        <w:pStyle w:val="4"/>
        <w:spacing w:before="217"/>
      </w:pPr>
      <w:r>
        <w:t>Candida</w:t>
      </w:r>
      <w:r>
        <w:rPr>
          <w:spacing w:val="-1"/>
        </w:rPr>
        <w:t xml:space="preserve"> </w:t>
      </w:r>
      <w:r>
        <w:t>species :</w:t>
      </w:r>
      <w:r>
        <w:rPr>
          <w:spacing w:val="-6"/>
        </w:rPr>
        <w:t xml:space="preserve"> </w:t>
      </w:r>
      <w:r>
        <w:t>general feature:</w:t>
      </w:r>
    </w:p>
    <w:p w:rsidR="0002676E" w:rsidRDefault="003C6933">
      <w:pPr>
        <w:pStyle w:val="a4"/>
        <w:numPr>
          <w:ilvl w:val="0"/>
          <w:numId w:val="6"/>
        </w:numPr>
        <w:tabs>
          <w:tab w:val="left" w:pos="1680"/>
          <w:tab w:val="left" w:pos="1681"/>
        </w:tabs>
        <w:spacing w:before="42"/>
        <w:ind w:hanging="361"/>
        <w:rPr>
          <w:sz w:val="28"/>
        </w:rPr>
      </w:pPr>
      <w:r>
        <w:rPr>
          <w:sz w:val="28"/>
        </w:rPr>
        <w:t>Normal flora</w:t>
      </w:r>
    </w:p>
    <w:p w:rsidR="0002676E" w:rsidRDefault="003C6933">
      <w:pPr>
        <w:pStyle w:val="a4"/>
        <w:numPr>
          <w:ilvl w:val="0"/>
          <w:numId w:val="6"/>
        </w:numPr>
        <w:tabs>
          <w:tab w:val="left" w:pos="1680"/>
          <w:tab w:val="left" w:pos="1681"/>
        </w:tabs>
        <w:spacing w:before="35"/>
        <w:ind w:hanging="361"/>
        <w:rPr>
          <w:sz w:val="28"/>
        </w:rPr>
      </w:pPr>
      <w:r>
        <w:rPr>
          <w:sz w:val="28"/>
        </w:rPr>
        <w:t>Yeast</w:t>
      </w:r>
      <w:r>
        <w:rPr>
          <w:spacing w:val="-5"/>
          <w:sz w:val="28"/>
        </w:rPr>
        <w:t xml:space="preserve"> </w:t>
      </w:r>
      <w:r>
        <w:rPr>
          <w:sz w:val="28"/>
        </w:rPr>
        <w:t>like</w:t>
      </w:r>
      <w:r>
        <w:rPr>
          <w:spacing w:val="-2"/>
          <w:sz w:val="28"/>
        </w:rPr>
        <w:t xml:space="preserve"> </w:t>
      </w:r>
      <w:r>
        <w:rPr>
          <w:sz w:val="28"/>
        </w:rPr>
        <w:t>fungi</w:t>
      </w:r>
    </w:p>
    <w:p w:rsidR="0002676E" w:rsidRDefault="003C6933">
      <w:pPr>
        <w:pStyle w:val="a4"/>
        <w:numPr>
          <w:ilvl w:val="0"/>
          <w:numId w:val="6"/>
        </w:numPr>
        <w:tabs>
          <w:tab w:val="left" w:pos="1680"/>
          <w:tab w:val="left" w:pos="1681"/>
        </w:tabs>
        <w:spacing w:before="33"/>
        <w:ind w:hanging="361"/>
        <w:rPr>
          <w:sz w:val="28"/>
        </w:rPr>
      </w:pPr>
      <w:r>
        <w:rPr>
          <w:sz w:val="28"/>
        </w:rPr>
        <w:t>Reproduction</w:t>
      </w:r>
      <w:r>
        <w:rPr>
          <w:spacing w:val="-3"/>
          <w:sz w:val="28"/>
        </w:rPr>
        <w:t xml:space="preserve"> </w:t>
      </w:r>
      <w:r>
        <w:rPr>
          <w:sz w:val="28"/>
        </w:rPr>
        <w:t>by</w:t>
      </w:r>
      <w:r>
        <w:rPr>
          <w:spacing w:val="-6"/>
          <w:sz w:val="28"/>
        </w:rPr>
        <w:t xml:space="preserve"> </w:t>
      </w:r>
      <w:r>
        <w:rPr>
          <w:sz w:val="28"/>
        </w:rPr>
        <w:t>budding</w:t>
      </w:r>
    </w:p>
    <w:p w:rsidR="0002676E" w:rsidRDefault="003C6933">
      <w:pPr>
        <w:pStyle w:val="a4"/>
        <w:numPr>
          <w:ilvl w:val="0"/>
          <w:numId w:val="6"/>
        </w:numPr>
        <w:tabs>
          <w:tab w:val="left" w:pos="1680"/>
          <w:tab w:val="left" w:pos="1681"/>
        </w:tabs>
        <w:spacing w:before="35"/>
        <w:ind w:hanging="361"/>
        <w:rPr>
          <w:sz w:val="28"/>
        </w:rPr>
      </w:pPr>
      <w:r>
        <w:rPr>
          <w:sz w:val="28"/>
        </w:rPr>
        <w:t>Culture</w:t>
      </w:r>
      <w:r>
        <w:rPr>
          <w:spacing w:val="-3"/>
          <w:sz w:val="28"/>
        </w:rPr>
        <w:t xml:space="preserve"> </w:t>
      </w:r>
      <w:r>
        <w:rPr>
          <w:sz w:val="28"/>
        </w:rPr>
        <w:t>morphology</w:t>
      </w:r>
      <w:r>
        <w:rPr>
          <w:spacing w:val="-7"/>
          <w:sz w:val="28"/>
        </w:rPr>
        <w:t xml:space="preserve"> 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white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opaque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SDA</w:t>
      </w:r>
    </w:p>
    <w:p w:rsidR="0002676E" w:rsidRDefault="003C6933">
      <w:pPr>
        <w:pStyle w:val="a4"/>
        <w:numPr>
          <w:ilvl w:val="0"/>
          <w:numId w:val="6"/>
        </w:numPr>
        <w:tabs>
          <w:tab w:val="left" w:pos="1680"/>
          <w:tab w:val="left" w:pos="1681"/>
        </w:tabs>
        <w:spacing w:before="32"/>
        <w:ind w:hanging="361"/>
        <w:rPr>
          <w:sz w:val="28"/>
        </w:rPr>
      </w:pPr>
      <w:r>
        <w:rPr>
          <w:sz w:val="28"/>
        </w:rPr>
        <w:t>Only</w:t>
      </w:r>
      <w:r>
        <w:rPr>
          <w:spacing w:val="-5"/>
          <w:sz w:val="28"/>
        </w:rPr>
        <w:t xml:space="preserve"> </w:t>
      </w:r>
      <w:r>
        <w:rPr>
          <w:sz w:val="28"/>
        </w:rPr>
        <w:t>candida</w:t>
      </w:r>
      <w:r>
        <w:rPr>
          <w:spacing w:val="-1"/>
          <w:sz w:val="28"/>
        </w:rPr>
        <w:t xml:space="preserve"> </w:t>
      </w:r>
      <w:r>
        <w:rPr>
          <w:sz w:val="28"/>
        </w:rPr>
        <w:t>albican</w:t>
      </w:r>
      <w:r>
        <w:rPr>
          <w:spacing w:val="-1"/>
          <w:sz w:val="28"/>
        </w:rPr>
        <w:t xml:space="preserve"> </w:t>
      </w:r>
      <w:r>
        <w:rPr>
          <w:sz w:val="28"/>
        </w:rPr>
        <w:t>has</w:t>
      </w:r>
      <w:r>
        <w:rPr>
          <w:spacing w:val="-3"/>
          <w:sz w:val="28"/>
        </w:rPr>
        <w:t xml:space="preserve"> </w:t>
      </w:r>
      <w:r>
        <w:rPr>
          <w:sz w:val="28"/>
        </w:rPr>
        <w:t>germ</w:t>
      </w:r>
      <w:r>
        <w:rPr>
          <w:spacing w:val="-5"/>
          <w:sz w:val="28"/>
        </w:rPr>
        <w:t xml:space="preserve"> </w:t>
      </w:r>
      <w:r>
        <w:rPr>
          <w:sz w:val="28"/>
        </w:rPr>
        <w:t>tube</w:t>
      </w:r>
      <w:r>
        <w:rPr>
          <w:spacing w:val="-2"/>
          <w:sz w:val="28"/>
        </w:rPr>
        <w:t xml:space="preserve"> </w:t>
      </w:r>
      <w:r>
        <w:rPr>
          <w:sz w:val="28"/>
        </w:rPr>
        <w:t>feature</w:t>
      </w:r>
    </w:p>
    <w:p w:rsidR="0002676E" w:rsidRDefault="003C6933">
      <w:pPr>
        <w:pStyle w:val="4"/>
        <w:spacing w:before="240"/>
      </w:pPr>
      <w:r>
        <w:t>Type</w:t>
      </w:r>
      <w:r>
        <w:rPr>
          <w:spacing w:val="-3"/>
        </w:rPr>
        <w:t xml:space="preserve"> </w:t>
      </w:r>
      <w:r>
        <w:t>candidiasis:</w:t>
      </w:r>
    </w:p>
    <w:p w:rsidR="0002676E" w:rsidRDefault="003C6933">
      <w:pPr>
        <w:pStyle w:val="a4"/>
        <w:numPr>
          <w:ilvl w:val="1"/>
          <w:numId w:val="10"/>
        </w:numPr>
        <w:tabs>
          <w:tab w:val="left" w:pos="1681"/>
        </w:tabs>
        <w:spacing w:before="48"/>
        <w:ind w:hanging="361"/>
        <w:rPr>
          <w:b/>
          <w:sz w:val="28"/>
        </w:rPr>
      </w:pPr>
      <w:r>
        <w:rPr>
          <w:b/>
          <w:sz w:val="28"/>
        </w:rPr>
        <w:t>Oropharyngeal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/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Esophageal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Candidiasis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("Thrush"):-</w:t>
      </w:r>
    </w:p>
    <w:p w:rsidR="0002676E" w:rsidRDefault="003C6933">
      <w:pPr>
        <w:pStyle w:val="a3"/>
        <w:spacing w:before="45" w:line="276" w:lineRule="auto"/>
        <w:ind w:left="960" w:firstLine="720"/>
      </w:pPr>
      <w:r>
        <w:t>Candidiasis</w:t>
      </w:r>
      <w:r>
        <w:rPr>
          <w:spacing w:val="50"/>
        </w:rPr>
        <w:t xml:space="preserve"> </w:t>
      </w:r>
      <w:r>
        <w:t>that</w:t>
      </w:r>
      <w:r>
        <w:rPr>
          <w:spacing w:val="50"/>
        </w:rPr>
        <w:t xml:space="preserve"> </w:t>
      </w:r>
      <w:r>
        <w:t>develops</w:t>
      </w:r>
      <w:r>
        <w:rPr>
          <w:spacing w:val="50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mouth</w:t>
      </w:r>
      <w:r>
        <w:rPr>
          <w:spacing w:val="50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t>throat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called</w:t>
      </w:r>
      <w:r>
        <w:rPr>
          <w:spacing w:val="50"/>
        </w:rPr>
        <w:t xml:space="preserve"> </w:t>
      </w:r>
      <w:r>
        <w:t>"thrush"</w:t>
      </w:r>
      <w:r>
        <w:rPr>
          <w:spacing w:val="48"/>
        </w:rPr>
        <w:t xml:space="preserve"> </w:t>
      </w:r>
      <w:r>
        <w:t>or</w:t>
      </w:r>
      <w:r>
        <w:rPr>
          <w:spacing w:val="-67"/>
        </w:rPr>
        <w:t xml:space="preserve"> </w:t>
      </w:r>
      <w:r>
        <w:t>oropharyngeal</w:t>
      </w:r>
      <w:r>
        <w:rPr>
          <w:spacing w:val="13"/>
        </w:rPr>
        <w:t xml:space="preserve"> </w:t>
      </w:r>
      <w:r>
        <w:t>candidiasis.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most</w:t>
      </w:r>
      <w:r>
        <w:rPr>
          <w:spacing w:val="15"/>
        </w:rPr>
        <w:t xml:space="preserve"> </w:t>
      </w:r>
      <w:r>
        <w:t>common</w:t>
      </w:r>
      <w:r>
        <w:rPr>
          <w:spacing w:val="22"/>
        </w:rPr>
        <w:t xml:space="preserve"> </w:t>
      </w:r>
      <w:r>
        <w:rPr>
          <w:b/>
        </w:rPr>
        <w:t>symptom</w:t>
      </w:r>
      <w:r>
        <w:rPr>
          <w:b/>
          <w:spacing w:val="1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oral</w:t>
      </w:r>
      <w:r>
        <w:rPr>
          <w:spacing w:val="13"/>
        </w:rPr>
        <w:t xml:space="preserve"> </w:t>
      </w:r>
      <w:r>
        <w:t>thrush</w:t>
      </w:r>
      <w:r>
        <w:rPr>
          <w:spacing w:val="13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u w:val="single"/>
        </w:rPr>
        <w:t>white</w:t>
      </w:r>
    </w:p>
    <w:p w:rsidR="0002676E" w:rsidRDefault="0002676E">
      <w:pPr>
        <w:spacing w:line="276" w:lineRule="auto"/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shape id="_x0000_s1827" style="position:absolute;margin-left:24pt;margin-top:24pt;width:547.45pt;height:4.45pt;z-index:-19911680;mso-position-horizontal-relative:page;mso-position-vertical-relative:page" coordorigin="480,480" coordsize="10949,89" o:spt="100" adj="0,,0" path="m569,554r-15,l554,569r15,l569,554xm11340,554l569,554r,15l11340,569r,-15xm11429,480r-60,l11340,480,569,480r-29,l480,480r,60l480,569r60,l540,540r29,l11340,540r29,l11369,569r60,l11429,540r,-6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826" style="position:absolute;margin-left:24pt;margin-top:24pt;width:547.45pt;height:4.45pt;z-index:-19911168;mso-position-horizontal-relative:page;mso-position-vertical-relative:page" coordorigin="480,480" coordsize="10949,89" o:spt="100" adj="0,,0" path="m569,554r-15,l554,569r15,l569,554xm11340,554l569,554r,15l11340,569r,-15xm11429,480r-60,l11340,480,569,480r-29,l480,480r,60l480,569r60,l540,540r29,l11340,540r29,l11369,569r60,l11429,540r,-6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825" style="position:absolute;margin-left:24pt;margin-top:27.7pt;width:547.45pt;height:790.35pt;z-index:-19910656;mso-position-horizontal-relative:page;mso-position-vertical-relative:page" coordorigin="480,554" coordsize="10949,15807" o:spt="100" adj="0,,0" path="m540,569r-60,l480,16272r60,l540,569xm569,16272r-15,l554,16286r15,l569,16272xm569,569r-15,l554,16272r15,l569,569xm11354,16272r-14,l569,16272r,14l11340,16286r14,l11354,16272xm11354,554r-14,l11340,569r,15703l11354,16272r,-15703l11354,554xm11429,16272r-60,l11369,16301r-29,l569,16301r-29,l540,16272r-60,l480,16301r,60l540,16361r29,l11340,16361r29,l11429,16361r,-60l11429,16272xm11429,569r-60,l11369,16272r60,l11429,569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3"/>
        <w:spacing w:before="89" w:line="276" w:lineRule="auto"/>
        <w:ind w:left="960" w:right="754"/>
        <w:jc w:val="both"/>
      </w:pPr>
      <w:r>
        <w:pict>
          <v:shape id="_x0000_s1824" style="position:absolute;left:0;text-align:left;margin-left:52.7pt;margin-top:-14.65pt;width:490.35pt;height:4.45pt;z-index:-19912192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u w:val="single"/>
        </w:rPr>
        <w:t>patches or plaques on the tongue and other oral mucous membranes</w:t>
      </w:r>
      <w:r w:rsidR="003C6933">
        <w:t>. This infection is</w:t>
      </w:r>
      <w:r w:rsidR="003C6933">
        <w:rPr>
          <w:spacing w:val="1"/>
        </w:rPr>
        <w:t xml:space="preserve"> </w:t>
      </w:r>
      <w:r w:rsidR="003C6933">
        <w:t>uncommon among</w:t>
      </w:r>
      <w:r w:rsidR="003C6933">
        <w:rPr>
          <w:spacing w:val="-3"/>
        </w:rPr>
        <w:t xml:space="preserve"> </w:t>
      </w:r>
      <w:r w:rsidR="003C6933">
        <w:t>healthy</w:t>
      </w:r>
      <w:r w:rsidR="003C6933">
        <w:rPr>
          <w:spacing w:val="-4"/>
        </w:rPr>
        <w:t xml:space="preserve"> </w:t>
      </w:r>
      <w:r w:rsidR="003C6933">
        <w:t>adults.</w:t>
      </w:r>
    </w:p>
    <w:p w:rsidR="0002676E" w:rsidRDefault="003C6933">
      <w:pPr>
        <w:pStyle w:val="4"/>
        <w:spacing w:before="6"/>
        <w:jc w:val="both"/>
      </w:pPr>
      <w:r>
        <w:t>Risk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oral Candidiasis:-</w:t>
      </w:r>
    </w:p>
    <w:p w:rsidR="0002676E" w:rsidRDefault="003C6933">
      <w:pPr>
        <w:pStyle w:val="a3"/>
        <w:spacing w:before="43" w:line="276" w:lineRule="auto"/>
        <w:ind w:left="960" w:right="912" w:firstLine="720"/>
        <w:jc w:val="both"/>
      </w:pPr>
      <w:r>
        <w:rPr>
          <w:i/>
        </w:rPr>
        <w:t xml:space="preserve">Candida </w:t>
      </w:r>
      <w:r>
        <w:t>infections of the mouth and throat are uncommon among adults who</w:t>
      </w:r>
      <w:r>
        <w:rPr>
          <w:spacing w:val="1"/>
        </w:rPr>
        <w:t xml:space="preserve"> </w:t>
      </w:r>
      <w:r>
        <w:t>are otherwise healthy. Oral thrush occurs most frequently among babies less than one</w:t>
      </w:r>
      <w:r>
        <w:rPr>
          <w:spacing w:val="-67"/>
        </w:rPr>
        <w:t xml:space="preserve"> </w:t>
      </w:r>
      <w:r>
        <w:t>month old, the elderly, and groups of people with weakened immune systems. Other</w:t>
      </w:r>
      <w:r>
        <w:rPr>
          <w:spacing w:val="1"/>
        </w:rPr>
        <w:t xml:space="preserve"> </w:t>
      </w:r>
      <w:r>
        <w:t>factors associated with oral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esophageal</w:t>
      </w:r>
      <w:r>
        <w:rPr>
          <w:spacing w:val="-2"/>
        </w:rPr>
        <w:t xml:space="preserve"> </w:t>
      </w:r>
      <w:r>
        <w:t>candidiasis</w:t>
      </w:r>
      <w:r>
        <w:rPr>
          <w:spacing w:val="-3"/>
        </w:rPr>
        <w:t xml:space="preserve"> </w:t>
      </w:r>
      <w:r>
        <w:t>include:</w:t>
      </w:r>
    </w:p>
    <w:p w:rsidR="0002676E" w:rsidRDefault="003C6933">
      <w:pPr>
        <w:pStyle w:val="a4"/>
        <w:numPr>
          <w:ilvl w:val="1"/>
          <w:numId w:val="7"/>
        </w:numPr>
        <w:tabs>
          <w:tab w:val="left" w:pos="1471"/>
          <w:tab w:val="left" w:pos="1472"/>
        </w:tabs>
        <w:spacing w:line="322" w:lineRule="exact"/>
        <w:ind w:left="1471" w:hanging="361"/>
        <w:rPr>
          <w:sz w:val="28"/>
        </w:rPr>
      </w:pPr>
      <w:r>
        <w:rPr>
          <w:sz w:val="28"/>
        </w:rPr>
        <w:t>HIV/AIDS</w:t>
      </w:r>
    </w:p>
    <w:p w:rsidR="0002676E" w:rsidRDefault="003C6933">
      <w:pPr>
        <w:pStyle w:val="a4"/>
        <w:numPr>
          <w:ilvl w:val="1"/>
          <w:numId w:val="7"/>
        </w:numPr>
        <w:tabs>
          <w:tab w:val="left" w:pos="1471"/>
          <w:tab w:val="left" w:pos="1472"/>
        </w:tabs>
        <w:spacing w:before="48"/>
        <w:ind w:left="1471" w:hanging="361"/>
        <w:rPr>
          <w:sz w:val="28"/>
        </w:rPr>
      </w:pPr>
      <w:r>
        <w:rPr>
          <w:sz w:val="28"/>
        </w:rPr>
        <w:t>Cancer</w:t>
      </w:r>
      <w:r>
        <w:rPr>
          <w:spacing w:val="-2"/>
          <w:sz w:val="28"/>
        </w:rPr>
        <w:t xml:space="preserve"> </w:t>
      </w:r>
      <w:r>
        <w:rPr>
          <w:sz w:val="28"/>
        </w:rPr>
        <w:t>treatments</w:t>
      </w:r>
    </w:p>
    <w:p w:rsidR="0002676E" w:rsidRDefault="003C6933">
      <w:pPr>
        <w:pStyle w:val="a4"/>
        <w:numPr>
          <w:ilvl w:val="1"/>
          <w:numId w:val="7"/>
        </w:numPr>
        <w:tabs>
          <w:tab w:val="left" w:pos="1471"/>
          <w:tab w:val="left" w:pos="1472"/>
        </w:tabs>
        <w:spacing w:before="50"/>
        <w:ind w:left="1471" w:hanging="361"/>
        <w:rPr>
          <w:sz w:val="28"/>
        </w:rPr>
      </w:pPr>
      <w:r>
        <w:rPr>
          <w:sz w:val="28"/>
        </w:rPr>
        <w:t>Organ</w:t>
      </w:r>
      <w:r>
        <w:rPr>
          <w:spacing w:val="-7"/>
          <w:sz w:val="28"/>
        </w:rPr>
        <w:t xml:space="preserve"> </w:t>
      </w:r>
      <w:r>
        <w:rPr>
          <w:sz w:val="28"/>
        </w:rPr>
        <w:t>transplantation</w:t>
      </w:r>
    </w:p>
    <w:p w:rsidR="0002676E" w:rsidRDefault="003C6933">
      <w:pPr>
        <w:pStyle w:val="a4"/>
        <w:numPr>
          <w:ilvl w:val="1"/>
          <w:numId w:val="7"/>
        </w:numPr>
        <w:tabs>
          <w:tab w:val="left" w:pos="1471"/>
          <w:tab w:val="left" w:pos="1472"/>
        </w:tabs>
        <w:spacing w:before="48"/>
        <w:ind w:left="1471" w:hanging="361"/>
        <w:rPr>
          <w:sz w:val="28"/>
        </w:rPr>
      </w:pPr>
      <w:r>
        <w:rPr>
          <w:sz w:val="28"/>
        </w:rPr>
        <w:t>Diabetes</w:t>
      </w:r>
    </w:p>
    <w:p w:rsidR="0002676E" w:rsidRDefault="004B3196">
      <w:pPr>
        <w:pStyle w:val="a4"/>
        <w:numPr>
          <w:ilvl w:val="1"/>
          <w:numId w:val="7"/>
        </w:numPr>
        <w:tabs>
          <w:tab w:val="left" w:pos="1471"/>
          <w:tab w:val="left" w:pos="1472"/>
        </w:tabs>
        <w:spacing w:before="48"/>
        <w:ind w:left="1471" w:hanging="361"/>
        <w:rPr>
          <w:sz w:val="28"/>
        </w:rPr>
      </w:pPr>
      <w:r>
        <w:pict>
          <v:group id="_x0000_s1818" style="position:absolute;left:0;text-align:left;margin-left:52.55pt;margin-top:2.75pt;width:490.35pt;height:301.5pt;z-index:-19912704;mso-position-horizontal-relative:page" coordorigin="1051,55" coordsize="9807,6030">
            <v:shape id="_x0000_s1823" type="#_x0000_t75" style="position:absolute;left:3493;top:3237;width:1503;height:2527">
              <v:imagedata r:id="rId10" o:title=""/>
            </v:shape>
            <v:shape id="_x0000_s1822" type="#_x0000_t75" style="position:absolute;left:5146;top:1995;width:899;height:2236">
              <v:imagedata r:id="rId11" o:title=""/>
            </v:shape>
            <v:shape id="_x0000_s1821" type="#_x0000_t75" style="position:absolute;left:6263;top:708;width:1169;height:2313">
              <v:imagedata r:id="rId12" o:title=""/>
            </v:shape>
            <v:shape id="_x0000_s1820" type="#_x0000_t75" style="position:absolute;left:7580;top:148;width:808;height:1338">
              <v:imagedata r:id="rId13" o:title=""/>
            </v:shape>
            <v:shape id="_x0000_s1819" style="position:absolute;left:1051;top:55;width:9807;height:6030" coordorigin="1051,55" coordsize="9807,6030" o:spt="100" adj="0,,0" path="m10706,1166r-9655,l1051,1514r,370l1051,1884r,370l1051,2626r,369l10706,2995r,-369l10706,2254r,-370l10706,1884r,-370l10706,1166xm10706,55r-9503,l1203,425r,372l1203,1166r9503,l10706,797r,-372l10706,55xm10858,3147r-9446,l1412,3516r-361,l1051,3886r,369l1051,4625r,372l1080,4997r,l1051,4997r,370l1051,5737r,348l10706,6085r,-348l10858,5737r,-370l10858,4997r-29,l10829,4997r29,l10858,4625r,-370l10858,3886r,-370l10858,3516r,-369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C6933">
        <w:rPr>
          <w:sz w:val="28"/>
        </w:rPr>
        <w:t>Corticosteroid</w:t>
      </w:r>
      <w:r w:rsidR="003C6933">
        <w:rPr>
          <w:spacing w:val="-7"/>
          <w:sz w:val="28"/>
        </w:rPr>
        <w:t xml:space="preserve"> </w:t>
      </w:r>
      <w:r w:rsidR="003C6933">
        <w:rPr>
          <w:sz w:val="28"/>
        </w:rPr>
        <w:t>use</w:t>
      </w:r>
    </w:p>
    <w:p w:rsidR="0002676E" w:rsidRDefault="003C6933">
      <w:pPr>
        <w:pStyle w:val="a4"/>
        <w:numPr>
          <w:ilvl w:val="1"/>
          <w:numId w:val="7"/>
        </w:numPr>
        <w:tabs>
          <w:tab w:val="left" w:pos="1471"/>
          <w:tab w:val="left" w:pos="1472"/>
        </w:tabs>
        <w:spacing w:before="47"/>
        <w:ind w:left="1471" w:hanging="361"/>
        <w:rPr>
          <w:sz w:val="28"/>
        </w:rPr>
      </w:pPr>
      <w:r>
        <w:rPr>
          <w:sz w:val="28"/>
        </w:rPr>
        <w:t>Dentures</w:t>
      </w:r>
    </w:p>
    <w:p w:rsidR="0002676E" w:rsidRDefault="003C6933">
      <w:pPr>
        <w:pStyle w:val="a4"/>
        <w:numPr>
          <w:ilvl w:val="1"/>
          <w:numId w:val="7"/>
        </w:numPr>
        <w:tabs>
          <w:tab w:val="left" w:pos="1471"/>
          <w:tab w:val="left" w:pos="1472"/>
        </w:tabs>
        <w:spacing w:before="50" w:line="273" w:lineRule="auto"/>
        <w:ind w:right="6317" w:firstLine="81"/>
        <w:rPr>
          <w:sz w:val="28"/>
        </w:rPr>
      </w:pPr>
      <w:r>
        <w:rPr>
          <w:sz w:val="28"/>
        </w:rPr>
        <w:t>Broad-spectrum antibiotic use</w:t>
      </w:r>
      <w:r>
        <w:rPr>
          <w:spacing w:val="1"/>
          <w:sz w:val="28"/>
        </w:rPr>
        <w:t xml:space="preserve"> </w:t>
      </w:r>
      <w:r>
        <w:rPr>
          <w:sz w:val="28"/>
        </w:rPr>
        <w:t>Lab.</w:t>
      </w:r>
      <w:r>
        <w:rPr>
          <w:spacing w:val="-5"/>
          <w:sz w:val="28"/>
        </w:rPr>
        <w:t xml:space="preserve"> </w:t>
      </w:r>
      <w:r>
        <w:rPr>
          <w:sz w:val="28"/>
        </w:rPr>
        <w:t>Diagnosis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Oral</w:t>
      </w:r>
      <w:r>
        <w:rPr>
          <w:spacing w:val="-2"/>
          <w:sz w:val="28"/>
        </w:rPr>
        <w:t xml:space="preserve"> </w:t>
      </w:r>
      <w:r>
        <w:rPr>
          <w:sz w:val="28"/>
        </w:rPr>
        <w:t>Candidiasis:-</w:t>
      </w:r>
    </w:p>
    <w:p w:rsidR="0002676E" w:rsidRDefault="003C6933">
      <w:pPr>
        <w:pStyle w:val="a3"/>
        <w:spacing w:line="305" w:lineRule="exact"/>
        <w:ind w:left="1680"/>
        <w:jc w:val="both"/>
      </w:pPr>
      <w:r>
        <w:t>By</w:t>
      </w:r>
      <w:r>
        <w:rPr>
          <w:spacing w:val="20"/>
        </w:rPr>
        <w:t xml:space="preserve"> </w:t>
      </w:r>
      <w:r>
        <w:t>taking</w:t>
      </w:r>
      <w:r>
        <w:rPr>
          <w:spacing w:val="25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scraping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affected</w:t>
      </w:r>
      <w:r>
        <w:rPr>
          <w:spacing w:val="22"/>
        </w:rPr>
        <w:t xml:space="preserve"> </w:t>
      </w:r>
      <w:r>
        <w:t>areas</w:t>
      </w:r>
      <w:r>
        <w:rPr>
          <w:spacing w:val="23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examine</w:t>
      </w:r>
      <w:r>
        <w:rPr>
          <w:spacing w:val="22"/>
        </w:rPr>
        <w:t xml:space="preserve"> </w:t>
      </w:r>
      <w:r>
        <w:t>under</w:t>
      </w:r>
      <w:r>
        <w:rPr>
          <w:spacing w:val="25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microscope.</w:t>
      </w:r>
      <w:r>
        <w:rPr>
          <w:spacing w:val="21"/>
        </w:rPr>
        <w:t xml:space="preserve"> </w:t>
      </w:r>
      <w:r>
        <w:t>A</w:t>
      </w:r>
    </w:p>
    <w:p w:rsidR="0002676E" w:rsidRDefault="003C6933">
      <w:pPr>
        <w:pStyle w:val="a3"/>
        <w:spacing w:before="48" w:line="276" w:lineRule="auto"/>
        <w:ind w:left="960" w:right="908"/>
        <w:jc w:val="both"/>
      </w:pPr>
      <w:r>
        <w:t xml:space="preserve">culture may also be performed; however, because </w:t>
      </w:r>
      <w:r>
        <w:rPr>
          <w:i/>
        </w:rPr>
        <w:t xml:space="preserve">Candida </w:t>
      </w:r>
      <w:r>
        <w:t>organisms are normal</w:t>
      </w:r>
      <w:r>
        <w:rPr>
          <w:spacing w:val="1"/>
        </w:rPr>
        <w:t xml:space="preserve"> </w:t>
      </w:r>
      <w:r>
        <w:t>inhabitants of the human</w:t>
      </w:r>
      <w:r>
        <w:rPr>
          <w:spacing w:val="1"/>
        </w:rPr>
        <w:t xml:space="preserve"> </w:t>
      </w:r>
      <w:r>
        <w:t>mouth,</w:t>
      </w:r>
      <w:r>
        <w:rPr>
          <w:spacing w:val="1"/>
        </w:rPr>
        <w:t xml:space="preserve"> </w:t>
      </w:r>
      <w:r>
        <w:t>a positive culture by itself does not</w:t>
      </w:r>
      <w:r>
        <w:rPr>
          <w:spacing w:val="1"/>
        </w:rPr>
        <w:t xml:space="preserve"> </w:t>
      </w:r>
      <w:r>
        <w:t>make the</w:t>
      </w:r>
      <w:r>
        <w:rPr>
          <w:spacing w:val="1"/>
        </w:rPr>
        <w:t xml:space="preserve"> </w:t>
      </w:r>
      <w:r>
        <w:t>diagnosis.</w:t>
      </w:r>
    </w:p>
    <w:p w:rsidR="0002676E" w:rsidRDefault="003C6933">
      <w:pPr>
        <w:pStyle w:val="4"/>
        <w:numPr>
          <w:ilvl w:val="1"/>
          <w:numId w:val="10"/>
        </w:numPr>
        <w:tabs>
          <w:tab w:val="left" w:pos="1681"/>
        </w:tabs>
        <w:spacing w:before="154"/>
        <w:ind w:hanging="361"/>
        <w:jc w:val="both"/>
      </w:pPr>
      <w:r>
        <w:t>Genital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vulvovaginal</w:t>
      </w:r>
      <w:r>
        <w:rPr>
          <w:spacing w:val="-3"/>
        </w:rPr>
        <w:t xml:space="preserve"> </w:t>
      </w:r>
      <w:r>
        <w:t>candidiasis</w:t>
      </w:r>
      <w:r>
        <w:rPr>
          <w:spacing w:val="-3"/>
        </w:rPr>
        <w:t xml:space="preserve"> </w:t>
      </w:r>
      <w:r>
        <w:t>(VVC):-</w:t>
      </w:r>
    </w:p>
    <w:p w:rsidR="0002676E" w:rsidRDefault="003C6933">
      <w:pPr>
        <w:pStyle w:val="a3"/>
        <w:spacing w:before="46" w:line="276" w:lineRule="auto"/>
        <w:ind w:left="960" w:right="754" w:firstLine="720"/>
        <w:jc w:val="both"/>
      </w:pPr>
      <w:r>
        <w:t xml:space="preserve">Genital / vulvovaginal candidiasis (VVC) is also sometimes called a </w:t>
      </w:r>
      <w:r>
        <w:rPr>
          <w:b/>
        </w:rPr>
        <w:t>"yeast</w:t>
      </w:r>
      <w:r>
        <w:rPr>
          <w:b/>
          <w:spacing w:val="1"/>
        </w:rPr>
        <w:t xml:space="preserve"> </w:t>
      </w:r>
      <w:r>
        <w:rPr>
          <w:b/>
        </w:rPr>
        <w:t xml:space="preserve">infection," </w:t>
      </w:r>
      <w:r>
        <w:t>and it occurs when there is overgrowth of the normal yeast in the vagina.</w:t>
      </w:r>
      <w:r>
        <w:rPr>
          <w:spacing w:val="1"/>
        </w:rPr>
        <w:t xml:space="preserve"> </w:t>
      </w:r>
      <w:r>
        <w:rPr>
          <w:i/>
        </w:rPr>
        <w:t xml:space="preserve">Candida </w:t>
      </w:r>
      <w:r>
        <w:t>is always present in and on the body in small amounts. However, when an</w:t>
      </w:r>
      <w:r>
        <w:rPr>
          <w:spacing w:val="1"/>
        </w:rPr>
        <w:t xml:space="preserve"> </w:t>
      </w:r>
      <w:r>
        <w:t>imbalance occurs, such as when the normal acidity of the vagina changes or when</w:t>
      </w:r>
      <w:r>
        <w:rPr>
          <w:spacing w:val="1"/>
        </w:rPr>
        <w:t xml:space="preserve"> </w:t>
      </w:r>
      <w:r>
        <w:t xml:space="preserve">hormonal balance changes, </w:t>
      </w:r>
      <w:r>
        <w:rPr>
          <w:i/>
        </w:rPr>
        <w:t xml:space="preserve">Candida </w:t>
      </w:r>
      <w:r>
        <w:t>can multiply. When that happens, symptoms of</w:t>
      </w:r>
      <w:r>
        <w:rPr>
          <w:spacing w:val="1"/>
        </w:rPr>
        <w:t xml:space="preserve"> </w:t>
      </w:r>
      <w:r>
        <w:t>candidiasis may</w:t>
      </w:r>
      <w:r>
        <w:rPr>
          <w:spacing w:val="-1"/>
        </w:rPr>
        <w:t xml:space="preserve"> </w:t>
      </w:r>
      <w:r>
        <w:t>appear.</w:t>
      </w:r>
    </w:p>
    <w:p w:rsidR="0002676E" w:rsidRDefault="003C6933">
      <w:pPr>
        <w:pStyle w:val="a3"/>
        <w:spacing w:line="319" w:lineRule="exact"/>
        <w:ind w:left="960"/>
        <w:jc w:val="both"/>
      </w:pPr>
      <w:r>
        <w:t>Symptoms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Genital</w:t>
      </w:r>
      <w:r>
        <w:rPr>
          <w:spacing w:val="-5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Vulvovaginal</w:t>
      </w:r>
      <w:r>
        <w:rPr>
          <w:spacing w:val="-2"/>
        </w:rPr>
        <w:t xml:space="preserve"> </w:t>
      </w:r>
      <w:r>
        <w:t>Candidiasis:-</w:t>
      </w:r>
    </w:p>
    <w:p w:rsidR="0002676E" w:rsidRDefault="003C6933">
      <w:pPr>
        <w:pStyle w:val="a3"/>
        <w:spacing w:before="28" w:line="276" w:lineRule="auto"/>
        <w:ind w:left="960" w:right="915" w:firstLine="720"/>
        <w:jc w:val="both"/>
      </w:pPr>
      <w:r>
        <w:t>Women with VVC usually experience genital itching, burning, and sometimes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"cottage</w:t>
      </w:r>
      <w:r>
        <w:rPr>
          <w:spacing w:val="1"/>
        </w:rPr>
        <w:t xml:space="preserve"> </w:t>
      </w:r>
      <w:r>
        <w:t>cheese-like"</w:t>
      </w:r>
      <w:r>
        <w:rPr>
          <w:spacing w:val="1"/>
        </w:rPr>
        <w:t xml:space="preserve"> </w:t>
      </w:r>
      <w:r>
        <w:t>vaginal</w:t>
      </w:r>
      <w:r>
        <w:rPr>
          <w:spacing w:val="1"/>
        </w:rPr>
        <w:t xml:space="preserve"> </w:t>
      </w:r>
      <w:r>
        <w:t>discharge.</w:t>
      </w:r>
      <w:r>
        <w:rPr>
          <w:spacing w:val="1"/>
        </w:rPr>
        <w:t xml:space="preserve"> </w:t>
      </w:r>
      <w:r>
        <w:t>Men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genital</w:t>
      </w:r>
      <w:r>
        <w:rPr>
          <w:spacing w:val="1"/>
        </w:rPr>
        <w:t xml:space="preserve"> </w:t>
      </w:r>
      <w:r>
        <w:t>candidiasis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experience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itchy</w:t>
      </w:r>
      <w:r>
        <w:rPr>
          <w:spacing w:val="-4"/>
        </w:rPr>
        <w:t xml:space="preserve"> </w:t>
      </w:r>
      <w:r>
        <w:t>rash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 penis.</w:t>
      </w:r>
    </w:p>
    <w:p w:rsidR="0002676E" w:rsidRDefault="003C6933">
      <w:pPr>
        <w:pStyle w:val="4"/>
        <w:spacing w:before="5"/>
        <w:jc w:val="both"/>
      </w:pPr>
      <w:r>
        <w:t>Risk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Genital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Vulvovaginal</w:t>
      </w:r>
      <w:r>
        <w:rPr>
          <w:spacing w:val="-1"/>
        </w:rPr>
        <w:t xml:space="preserve"> </w:t>
      </w:r>
      <w:r>
        <w:t>Candidiasis:-</w:t>
      </w:r>
    </w:p>
    <w:p w:rsidR="0002676E" w:rsidRDefault="003C6933">
      <w:pPr>
        <w:pStyle w:val="a3"/>
        <w:spacing w:before="43" w:line="276" w:lineRule="auto"/>
        <w:ind w:left="960" w:right="914" w:firstLine="720"/>
        <w:jc w:val="both"/>
      </w:pPr>
      <w:r>
        <w:t>Nearly 75% of all adult women have had at least one "yeast infection" in their</w:t>
      </w:r>
      <w:r>
        <w:rPr>
          <w:spacing w:val="1"/>
        </w:rPr>
        <w:t xml:space="preserve"> </w:t>
      </w:r>
      <w:r>
        <w:t>lifetime. On rare occasions, men can also get genital candidiasis. VVC occurs more</w:t>
      </w:r>
      <w:r>
        <w:rPr>
          <w:spacing w:val="1"/>
        </w:rPr>
        <w:t xml:space="preserve"> </w:t>
      </w:r>
      <w:r>
        <w:t>frequently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severely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weakened</w:t>
      </w:r>
      <w:r>
        <w:rPr>
          <w:spacing w:val="1"/>
        </w:rPr>
        <w:t xml:space="preserve"> </w:t>
      </w:r>
      <w:r>
        <w:t>immune</w:t>
      </w:r>
      <w:r>
        <w:rPr>
          <w:spacing w:val="1"/>
        </w:rPr>
        <w:t xml:space="preserve"> </w:t>
      </w:r>
      <w:r>
        <w:t>systems.</w:t>
      </w:r>
      <w:r>
        <w:rPr>
          <w:spacing w:val="1"/>
        </w:rPr>
        <w:t xml:space="preserve"> </w:t>
      </w:r>
      <w:r>
        <w:t>Other</w:t>
      </w:r>
      <w:r>
        <w:rPr>
          <w:spacing w:val="-67"/>
        </w:rPr>
        <w:t xml:space="preserve"> </w:t>
      </w:r>
      <w:r>
        <w:t>conditions that may</w:t>
      </w:r>
      <w:r>
        <w:rPr>
          <w:spacing w:val="-5"/>
        </w:rPr>
        <w:t xml:space="preserve"> </w:t>
      </w:r>
      <w:r>
        <w:t>put a</w:t>
      </w:r>
      <w:r>
        <w:rPr>
          <w:spacing w:val="-2"/>
        </w:rPr>
        <w:t xml:space="preserve"> </w:t>
      </w:r>
      <w:r>
        <w:t>woman at</w:t>
      </w:r>
      <w:r>
        <w:rPr>
          <w:spacing w:val="-1"/>
        </w:rPr>
        <w:t xml:space="preserve"> </w:t>
      </w:r>
      <w:r>
        <w:t>risk for</w:t>
      </w:r>
      <w:r>
        <w:rPr>
          <w:spacing w:val="-1"/>
        </w:rPr>
        <w:t xml:space="preserve"> </w:t>
      </w:r>
      <w:r>
        <w:t>genital</w:t>
      </w:r>
      <w:r>
        <w:rPr>
          <w:spacing w:val="-3"/>
        </w:rPr>
        <w:t xml:space="preserve"> </w:t>
      </w:r>
      <w:r>
        <w:t>candidiasis include:</w:t>
      </w:r>
    </w:p>
    <w:p w:rsidR="0002676E" w:rsidRDefault="003C6933">
      <w:pPr>
        <w:pStyle w:val="a4"/>
        <w:numPr>
          <w:ilvl w:val="1"/>
          <w:numId w:val="7"/>
        </w:numPr>
        <w:tabs>
          <w:tab w:val="left" w:pos="1472"/>
        </w:tabs>
        <w:ind w:left="1471" w:hanging="361"/>
        <w:jc w:val="both"/>
        <w:rPr>
          <w:sz w:val="28"/>
        </w:rPr>
      </w:pPr>
      <w:r>
        <w:rPr>
          <w:sz w:val="28"/>
        </w:rPr>
        <w:t>Pregnancy</w:t>
      </w:r>
    </w:p>
    <w:p w:rsidR="0002676E" w:rsidRDefault="003C6933">
      <w:pPr>
        <w:pStyle w:val="a4"/>
        <w:numPr>
          <w:ilvl w:val="1"/>
          <w:numId w:val="7"/>
        </w:numPr>
        <w:tabs>
          <w:tab w:val="left" w:pos="1472"/>
        </w:tabs>
        <w:spacing w:before="50"/>
        <w:ind w:left="1471" w:hanging="361"/>
        <w:jc w:val="both"/>
        <w:rPr>
          <w:sz w:val="28"/>
        </w:rPr>
      </w:pPr>
      <w:r>
        <w:rPr>
          <w:sz w:val="28"/>
        </w:rPr>
        <w:t>Diabetes</w:t>
      </w:r>
    </w:p>
    <w:p w:rsidR="0002676E" w:rsidRDefault="0002676E">
      <w:pPr>
        <w:jc w:val="both"/>
        <w:rPr>
          <w:sz w:val="28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shape id="_x0000_s1817" style="position:absolute;margin-left:24pt;margin-top:24pt;width:547.45pt;height:4.45pt;z-index:-19909120;mso-position-horizontal-relative:page;mso-position-vertical-relative:page" coordorigin="480,480" coordsize="10949,89" o:spt="100" adj="0,,0" path="m569,554r-15,l554,569r15,l569,554xm11354,554r-14,l569,554r,15l11340,569r14,l11354,554xm11429,480r-60,l11340,480,569,480r-29,l480,480r,60l480,569r60,l540,540r29,l11340,540r29,l11369,569r60,l11429,540r,-6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816" style="position:absolute;margin-left:24pt;margin-top:24pt;width:547.45pt;height:4.45pt;z-index:-19908608;mso-position-horizontal-relative:page;mso-position-vertical-relative:page" coordorigin="480,480" coordsize="10949,89" o:spt="100" adj="0,,0" path="m569,554r-15,l554,569r15,l569,554xm11354,554r-14,l569,554r,15l11340,569r14,l11354,554xm11429,480r-60,l11340,480,569,480r-29,l480,480r,60l480,569r60,l540,540r29,l11340,540r29,l11369,569r60,l11429,540r,-6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815" style="position:absolute;margin-left:24pt;margin-top:27.7pt;width:547.45pt;height:790.35pt;z-index:-19908096;mso-position-horizontal-relative:page;mso-position-vertical-relative:page" coordorigin="480,554" coordsize="10949,15807" o:spt="100" adj="0,,0" path="m540,569r-60,l480,16272r60,l540,569xm569,16272r-15,l554,16286r15,l569,16272xm569,569r-15,l554,16272r15,l569,569xm11354,16272r-14,l569,16272r,14l11340,16286r14,l11354,16272xm11354,554r-14,l11340,569r,15703l11354,16272r,-15703l11354,554xm11429,16272r-60,l11369,16301r-29,l569,16301r-29,l540,16272r-60,l480,16301r,60l540,16361r29,l11340,16361r29,l11429,16361r,-60l11429,16272xm11429,569r-60,l11369,16272r60,l11429,569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4"/>
        <w:numPr>
          <w:ilvl w:val="1"/>
          <w:numId w:val="7"/>
        </w:numPr>
        <w:tabs>
          <w:tab w:val="left" w:pos="1471"/>
          <w:tab w:val="left" w:pos="1472"/>
        </w:tabs>
        <w:spacing w:before="89"/>
        <w:ind w:left="1471" w:hanging="361"/>
        <w:rPr>
          <w:sz w:val="28"/>
        </w:rPr>
      </w:pPr>
      <w:r>
        <w:pict>
          <v:shape id="_x0000_s1814" style="position:absolute;left:0;text-align:left;margin-left:52.7pt;margin-top:-14.65pt;width:490.35pt;height:4.45pt;z-index:-19909632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sz w:val="28"/>
        </w:rPr>
        <w:t>Long-term</w:t>
      </w:r>
      <w:r w:rsidR="003C6933">
        <w:rPr>
          <w:spacing w:val="-7"/>
          <w:sz w:val="28"/>
        </w:rPr>
        <w:t xml:space="preserve"> </w:t>
      </w:r>
      <w:r w:rsidR="003C6933">
        <w:rPr>
          <w:sz w:val="28"/>
        </w:rPr>
        <w:t>use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of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broad-spectrum</w:t>
      </w:r>
      <w:r w:rsidR="003C6933">
        <w:rPr>
          <w:spacing w:val="-6"/>
          <w:sz w:val="28"/>
        </w:rPr>
        <w:t xml:space="preserve"> </w:t>
      </w:r>
      <w:r w:rsidR="003C6933">
        <w:rPr>
          <w:sz w:val="28"/>
        </w:rPr>
        <w:t>antibiotics</w:t>
      </w:r>
    </w:p>
    <w:p w:rsidR="0002676E" w:rsidRDefault="003C6933">
      <w:pPr>
        <w:pStyle w:val="a4"/>
        <w:numPr>
          <w:ilvl w:val="1"/>
          <w:numId w:val="7"/>
        </w:numPr>
        <w:tabs>
          <w:tab w:val="left" w:pos="1471"/>
          <w:tab w:val="left" w:pos="1472"/>
        </w:tabs>
        <w:spacing w:before="48"/>
        <w:ind w:left="1471" w:hanging="361"/>
        <w:rPr>
          <w:sz w:val="28"/>
        </w:rPr>
      </w:pPr>
      <w:r>
        <w:rPr>
          <w:sz w:val="28"/>
        </w:rPr>
        <w:t>Use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corticosteroid</w:t>
      </w:r>
      <w:r>
        <w:rPr>
          <w:spacing w:val="-4"/>
          <w:sz w:val="28"/>
        </w:rPr>
        <w:t xml:space="preserve"> </w:t>
      </w:r>
      <w:r>
        <w:rPr>
          <w:sz w:val="28"/>
        </w:rPr>
        <w:t>medications</w:t>
      </w:r>
    </w:p>
    <w:p w:rsidR="0002676E" w:rsidRDefault="003C6933">
      <w:pPr>
        <w:pStyle w:val="a3"/>
        <w:spacing w:before="48"/>
        <w:ind w:left="960"/>
      </w:pPr>
      <w:r>
        <w:t>Lab.Diagnosis</w:t>
      </w:r>
      <w:r>
        <w:rPr>
          <w:spacing w:val="6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Genital</w:t>
      </w:r>
      <w:r>
        <w:rPr>
          <w:spacing w:val="-2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Vulvovaginal</w:t>
      </w:r>
      <w:r>
        <w:rPr>
          <w:spacing w:val="-6"/>
        </w:rPr>
        <w:t xml:space="preserve"> </w:t>
      </w:r>
      <w:r>
        <w:t>Candidiasis:-</w:t>
      </w:r>
    </w:p>
    <w:p w:rsidR="0002676E" w:rsidRDefault="003C6933">
      <w:pPr>
        <w:pStyle w:val="a3"/>
        <w:spacing w:before="26" w:line="276" w:lineRule="auto"/>
        <w:ind w:left="960" w:right="906" w:firstLine="859"/>
        <w:jc w:val="both"/>
      </w:pPr>
      <w:r>
        <w:t>Usually</w:t>
      </w:r>
      <w:r>
        <w:rPr>
          <w:spacing w:val="29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diagnosis</w:t>
      </w:r>
      <w:r>
        <w:rPr>
          <w:spacing w:val="33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made</w:t>
      </w:r>
      <w:r>
        <w:rPr>
          <w:spacing w:val="32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t>taking</w:t>
      </w:r>
      <w:r>
        <w:rPr>
          <w:spacing w:val="33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sample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vaginal</w:t>
      </w:r>
      <w:r>
        <w:rPr>
          <w:spacing w:val="32"/>
        </w:rPr>
        <w:t xml:space="preserve"> </w:t>
      </w:r>
      <w:r>
        <w:t>secretions</w:t>
      </w:r>
      <w:r>
        <w:rPr>
          <w:spacing w:val="-68"/>
        </w:rPr>
        <w:t xml:space="preserve"> </w:t>
      </w:r>
      <w:r>
        <w:t>and</w:t>
      </w:r>
      <w:r>
        <w:rPr>
          <w:spacing w:val="70"/>
        </w:rPr>
        <w:t xml:space="preserve"> </w:t>
      </w:r>
      <w:r>
        <w:t>looking</w:t>
      </w:r>
      <w:r>
        <w:rPr>
          <w:spacing w:val="70"/>
        </w:rPr>
        <w:t xml:space="preserve"> </w:t>
      </w:r>
      <w:r>
        <w:t>at</w:t>
      </w:r>
      <w:r>
        <w:rPr>
          <w:spacing w:val="70"/>
        </w:rPr>
        <w:t xml:space="preserve"> </w:t>
      </w:r>
      <w:r>
        <w:t>the</w:t>
      </w:r>
      <w:r>
        <w:rPr>
          <w:spacing w:val="70"/>
        </w:rPr>
        <w:t xml:space="preserve"> </w:t>
      </w:r>
      <w:r>
        <w:t>sample</w:t>
      </w:r>
      <w:r>
        <w:rPr>
          <w:spacing w:val="70"/>
        </w:rPr>
        <w:t xml:space="preserve"> </w:t>
      </w:r>
      <w:r>
        <w:t>under</w:t>
      </w:r>
      <w:r>
        <w:rPr>
          <w:spacing w:val="70"/>
        </w:rPr>
        <w:t xml:space="preserve"> </w:t>
      </w:r>
      <w:r>
        <w:t>a</w:t>
      </w:r>
      <w:r>
        <w:rPr>
          <w:spacing w:val="70"/>
        </w:rPr>
        <w:t xml:space="preserve"> </w:t>
      </w:r>
      <w:r>
        <w:t>microscope</w:t>
      </w:r>
      <w:r>
        <w:rPr>
          <w:spacing w:val="70"/>
        </w:rPr>
        <w:t xml:space="preserve"> </w:t>
      </w:r>
      <w:r>
        <w:t>to</w:t>
      </w:r>
      <w:r>
        <w:rPr>
          <w:spacing w:val="70"/>
        </w:rPr>
        <w:t xml:space="preserve"> </w:t>
      </w:r>
      <w:r>
        <w:t>see</w:t>
      </w:r>
      <w:r>
        <w:rPr>
          <w:spacing w:val="70"/>
        </w:rPr>
        <w:t xml:space="preserve"> </w:t>
      </w:r>
      <w:r>
        <w:t>if</w:t>
      </w:r>
      <w:r>
        <w:rPr>
          <w:spacing w:val="70"/>
        </w:rPr>
        <w:t xml:space="preserve"> </w:t>
      </w:r>
      <w:r>
        <w:t>an</w:t>
      </w:r>
      <w:r>
        <w:rPr>
          <w:spacing w:val="70"/>
        </w:rPr>
        <w:t xml:space="preserve"> </w:t>
      </w:r>
      <w:r>
        <w:t>abnormal</w:t>
      </w:r>
      <w:r>
        <w:rPr>
          <w:spacing w:val="70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 xml:space="preserve">of </w:t>
      </w:r>
      <w:r>
        <w:rPr>
          <w:i/>
        </w:rPr>
        <w:t xml:space="preserve">Candida </w:t>
      </w:r>
      <w:r>
        <w:t>organisms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present.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fungal</w:t>
      </w:r>
      <w:r>
        <w:rPr>
          <w:spacing w:val="1"/>
        </w:rPr>
        <w:t xml:space="preserve"> </w:t>
      </w:r>
      <w:r>
        <w:t>culture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be</w:t>
      </w:r>
      <w:r>
        <w:rPr>
          <w:spacing w:val="70"/>
        </w:rPr>
        <w:t xml:space="preserve"> </w:t>
      </w:r>
      <w:r>
        <w:t>useful</w:t>
      </w:r>
      <w:r>
        <w:rPr>
          <w:spacing w:val="1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rPr>
          <w:i/>
        </w:rPr>
        <w:t xml:space="preserve">Candida </w:t>
      </w:r>
      <w:r>
        <w:t>species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normal inhabitants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body.</w:t>
      </w:r>
    </w:p>
    <w:p w:rsidR="0002676E" w:rsidRDefault="003C6933">
      <w:pPr>
        <w:pStyle w:val="4"/>
        <w:numPr>
          <w:ilvl w:val="1"/>
          <w:numId w:val="10"/>
        </w:numPr>
        <w:tabs>
          <w:tab w:val="left" w:pos="1681"/>
        </w:tabs>
        <w:spacing w:before="153"/>
        <w:ind w:hanging="361"/>
        <w:jc w:val="both"/>
      </w:pPr>
      <w:r>
        <w:t>Invasive</w:t>
      </w:r>
      <w:r>
        <w:rPr>
          <w:spacing w:val="-12"/>
        </w:rPr>
        <w:t xml:space="preserve"> </w:t>
      </w:r>
      <w:r>
        <w:t>Candidiasis:-</w:t>
      </w:r>
    </w:p>
    <w:p w:rsidR="0002676E" w:rsidRDefault="004B3196">
      <w:pPr>
        <w:pStyle w:val="a3"/>
        <w:spacing w:before="46" w:line="276" w:lineRule="auto"/>
        <w:ind w:left="960" w:right="764" w:firstLine="720"/>
        <w:jc w:val="both"/>
      </w:pPr>
      <w:r>
        <w:pict>
          <v:group id="_x0000_s1808" style="position:absolute;left:0;text-align:left;margin-left:52.55pt;margin-top:39.75pt;width:490.35pt;height:312.55pt;z-index:-19910144;mso-position-horizontal-relative:page" coordorigin="1051,795" coordsize="9807,6251">
            <v:shape id="_x0000_s1813" type="#_x0000_t75" style="position:absolute;left:3493;top:4219;width:1503;height:2527">
              <v:imagedata r:id="rId10" o:title=""/>
            </v:shape>
            <v:shape id="_x0000_s1812" type="#_x0000_t75" style="position:absolute;left:5146;top:2977;width:899;height:2236">
              <v:imagedata r:id="rId11" o:title=""/>
            </v:shape>
            <v:shape id="_x0000_s1811" type="#_x0000_t75" style="position:absolute;left:6263;top:1690;width:1169;height:2313">
              <v:imagedata r:id="rId12" o:title=""/>
            </v:shape>
            <v:shape id="_x0000_s1810" type="#_x0000_t75" style="position:absolute;left:7580;top:1130;width:808;height:1338">
              <v:imagedata r:id="rId13" o:title=""/>
            </v:shape>
            <v:shape id="_x0000_s1809" style="position:absolute;left:1051;top:794;width:9807;height:6251" coordorigin="1051,795" coordsize="9807,6251" o:spt="100" adj="0,,0" path="m10706,5934r-9503,l1203,6304r,369l1203,7045r9503,l10706,6673r,-369l10706,5934xm10858,795r-9807,l1051,1164r,348l1051,1882r,369l1051,2623r,370l1051,2993r,370l1051,3735r,346l1051,4453r,369l1051,5192r152,l1203,5561r,372l10706,5933r,-372l10706,5192r,l10706,4822r,-369l10706,4081r,-346l10706,3363r,-370l10706,2993r,-370l10706,2251r,-369l10706,1512r,-348l10858,1164r,-369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C6933">
        <w:t>Invasive candidiasis is a fungal infection that can occur when Candida yeasts</w:t>
      </w:r>
      <w:r w:rsidR="003C6933">
        <w:rPr>
          <w:spacing w:val="1"/>
        </w:rPr>
        <w:t xml:space="preserve"> </w:t>
      </w:r>
      <w:r w:rsidR="003C6933">
        <w:t>enter</w:t>
      </w:r>
      <w:r w:rsidR="003C6933">
        <w:rPr>
          <w:spacing w:val="1"/>
        </w:rPr>
        <w:t xml:space="preserve"> </w:t>
      </w:r>
      <w:r w:rsidR="003C6933">
        <w:t>the</w:t>
      </w:r>
      <w:r w:rsidR="003C6933">
        <w:rPr>
          <w:spacing w:val="1"/>
        </w:rPr>
        <w:t xml:space="preserve"> </w:t>
      </w:r>
      <w:r w:rsidR="003C6933">
        <w:t>bloodstream.</w:t>
      </w:r>
      <w:r w:rsidR="003C6933">
        <w:rPr>
          <w:spacing w:val="1"/>
        </w:rPr>
        <w:t xml:space="preserve"> </w:t>
      </w:r>
      <w:r w:rsidR="003C6933">
        <w:t>Candidemia</w:t>
      </w:r>
      <w:r w:rsidR="003C6933">
        <w:rPr>
          <w:spacing w:val="1"/>
        </w:rPr>
        <w:t xml:space="preserve"> </w:t>
      </w:r>
      <w:r w:rsidR="003C6933">
        <w:t>(a</w:t>
      </w:r>
      <w:r w:rsidR="003C6933">
        <w:rPr>
          <w:spacing w:val="1"/>
        </w:rPr>
        <w:t xml:space="preserve"> </w:t>
      </w:r>
      <w:r w:rsidR="003C6933">
        <w:t>bloodstream</w:t>
      </w:r>
      <w:r w:rsidR="003C6933">
        <w:rPr>
          <w:spacing w:val="1"/>
        </w:rPr>
        <w:t xml:space="preserve"> </w:t>
      </w:r>
      <w:r w:rsidR="003C6933">
        <w:t>infection</w:t>
      </w:r>
      <w:r w:rsidR="003C6933">
        <w:rPr>
          <w:spacing w:val="1"/>
        </w:rPr>
        <w:t xml:space="preserve"> </w:t>
      </w:r>
      <w:r w:rsidR="003C6933">
        <w:t>with</w:t>
      </w:r>
      <w:r w:rsidR="003C6933">
        <w:rPr>
          <w:spacing w:val="1"/>
        </w:rPr>
        <w:t xml:space="preserve"> </w:t>
      </w:r>
      <w:r w:rsidR="003C6933">
        <w:t>Candida),</w:t>
      </w:r>
      <w:r w:rsidR="003C6933">
        <w:rPr>
          <w:spacing w:val="1"/>
        </w:rPr>
        <w:t xml:space="preserve"> </w:t>
      </w:r>
      <w:r w:rsidR="003C6933">
        <w:t>is</w:t>
      </w:r>
      <w:r w:rsidR="003C6933">
        <w:rPr>
          <w:spacing w:val="1"/>
        </w:rPr>
        <w:t xml:space="preserve"> </w:t>
      </w:r>
      <w:r w:rsidR="003C6933">
        <w:t>extremely</w:t>
      </w:r>
      <w:r w:rsidR="003C6933">
        <w:rPr>
          <w:spacing w:val="-2"/>
        </w:rPr>
        <w:t xml:space="preserve"> </w:t>
      </w:r>
      <w:r w:rsidR="003C6933">
        <w:t>rare in</w:t>
      </w:r>
      <w:r w:rsidR="003C6933">
        <w:rPr>
          <w:spacing w:val="-2"/>
        </w:rPr>
        <w:t xml:space="preserve"> </w:t>
      </w:r>
      <w:r w:rsidR="003C6933">
        <w:t>people without risk</w:t>
      </w:r>
      <w:r w:rsidR="003C6933">
        <w:rPr>
          <w:spacing w:val="1"/>
        </w:rPr>
        <w:t xml:space="preserve"> </w:t>
      </w:r>
      <w:r w:rsidR="003C6933">
        <w:t>factors.</w:t>
      </w:r>
    </w:p>
    <w:p w:rsidR="0002676E" w:rsidRDefault="003C6933">
      <w:pPr>
        <w:pStyle w:val="a3"/>
        <w:spacing w:line="320" w:lineRule="exact"/>
        <w:ind w:left="960"/>
        <w:jc w:val="both"/>
      </w:pPr>
      <w:r>
        <w:t>Symptoms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Invasive</w:t>
      </w:r>
      <w:r>
        <w:rPr>
          <w:spacing w:val="-3"/>
        </w:rPr>
        <w:t xml:space="preserve"> </w:t>
      </w:r>
      <w:r>
        <w:t>Candidiasis:-</w:t>
      </w:r>
    </w:p>
    <w:p w:rsidR="0002676E" w:rsidRDefault="003C6933">
      <w:pPr>
        <w:pStyle w:val="a3"/>
        <w:spacing w:before="28" w:line="276" w:lineRule="auto"/>
        <w:ind w:left="960" w:right="912" w:firstLine="720"/>
        <w:jc w:val="both"/>
      </w:pPr>
      <w:r>
        <w:t>The symptoms of invasive candidiasis are not specific. Fever and chills that do</w:t>
      </w:r>
      <w:r>
        <w:rPr>
          <w:spacing w:val="-67"/>
        </w:rPr>
        <w:t xml:space="preserve"> </w:t>
      </w:r>
      <w:r>
        <w:t>not improve after antibiotic therapy are the most common symptoms. If the infection</w:t>
      </w:r>
      <w:r>
        <w:rPr>
          <w:spacing w:val="1"/>
        </w:rPr>
        <w:t xml:space="preserve"> </w:t>
      </w:r>
      <w:r>
        <w:t>spreads to other organs or parts of the body such as kidneys, liver, bones, muscles,</w:t>
      </w:r>
      <w:r>
        <w:rPr>
          <w:spacing w:val="1"/>
        </w:rPr>
        <w:t xml:space="preserve"> </w:t>
      </w:r>
      <w:r>
        <w:t>joints, spleen, or eyes, additional symptoms may develop, which vary depending on</w:t>
      </w:r>
      <w:r>
        <w:rPr>
          <w:spacing w:val="1"/>
        </w:rPr>
        <w:t xml:space="preserve"> </w:t>
      </w:r>
      <w:r>
        <w:t>the site of infection. If the infection does not respond to treatment, the patient’s</w:t>
      </w:r>
      <w:r>
        <w:rPr>
          <w:spacing w:val="1"/>
        </w:rPr>
        <w:t xml:space="preserve"> </w:t>
      </w:r>
      <w:r>
        <w:t>organs may</w:t>
      </w:r>
      <w:r>
        <w:rPr>
          <w:spacing w:val="-4"/>
        </w:rPr>
        <w:t xml:space="preserve"> </w:t>
      </w:r>
      <w:r>
        <w:t>stop</w:t>
      </w:r>
      <w:r>
        <w:rPr>
          <w:spacing w:val="1"/>
        </w:rPr>
        <w:t xml:space="preserve"> </w:t>
      </w:r>
      <w:r>
        <w:t>working.</w:t>
      </w:r>
    </w:p>
    <w:p w:rsidR="0002676E" w:rsidRDefault="003C6933">
      <w:pPr>
        <w:pStyle w:val="a3"/>
        <w:spacing w:line="321" w:lineRule="exact"/>
        <w:ind w:left="960"/>
        <w:jc w:val="both"/>
      </w:pPr>
      <w:r>
        <w:t>Risk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Invasive</w:t>
      </w:r>
      <w:r>
        <w:rPr>
          <w:spacing w:val="-2"/>
        </w:rPr>
        <w:t xml:space="preserve"> </w:t>
      </w:r>
      <w:r>
        <w:t>Candidiasis:-</w:t>
      </w:r>
    </w:p>
    <w:p w:rsidR="0002676E" w:rsidRDefault="003C6933">
      <w:pPr>
        <w:pStyle w:val="a3"/>
        <w:spacing w:before="26" w:line="276" w:lineRule="auto"/>
        <w:ind w:left="960" w:right="905" w:firstLine="720"/>
        <w:jc w:val="both"/>
      </w:pPr>
      <w:r>
        <w:t>Candidemia</w:t>
      </w:r>
      <w:r>
        <w:rPr>
          <w:spacing w:val="1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bloodstream</w:t>
      </w:r>
      <w:r>
        <w:rPr>
          <w:spacing w:val="1"/>
        </w:rPr>
        <w:t xml:space="preserve"> </w:t>
      </w:r>
      <w:r>
        <w:t>infection</w:t>
      </w:r>
      <w:r>
        <w:rPr>
          <w:spacing w:val="1"/>
        </w:rPr>
        <w:t xml:space="preserve"> </w:t>
      </w:r>
      <w:r>
        <w:t xml:space="preserve">with </w:t>
      </w:r>
      <w:r>
        <w:rPr>
          <w:i/>
        </w:rPr>
        <w:t>Candida</w:t>
      </w:r>
      <w:r>
        <w:t>),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fourth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common bloodstream infection among hospitalized patients in the United States.</w:t>
      </w:r>
      <w:r>
        <w:rPr>
          <w:spacing w:val="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high risk for developing candidemia include:</w:t>
      </w:r>
    </w:p>
    <w:p w:rsidR="0002676E" w:rsidRDefault="003C6933">
      <w:pPr>
        <w:pStyle w:val="a4"/>
        <w:numPr>
          <w:ilvl w:val="1"/>
          <w:numId w:val="7"/>
        </w:numPr>
        <w:tabs>
          <w:tab w:val="left" w:pos="1471"/>
          <w:tab w:val="left" w:pos="1472"/>
        </w:tabs>
        <w:spacing w:before="1"/>
        <w:ind w:left="1471" w:hanging="361"/>
        <w:rPr>
          <w:sz w:val="28"/>
        </w:rPr>
      </w:pPr>
      <w:r>
        <w:rPr>
          <w:sz w:val="28"/>
        </w:rPr>
        <w:t>Intensive</w:t>
      </w:r>
      <w:r>
        <w:rPr>
          <w:spacing w:val="-3"/>
          <w:sz w:val="28"/>
        </w:rPr>
        <w:t xml:space="preserve"> </w:t>
      </w:r>
      <w:r>
        <w:rPr>
          <w:sz w:val="28"/>
        </w:rPr>
        <w:t>care</w:t>
      </w:r>
      <w:r>
        <w:rPr>
          <w:spacing w:val="-2"/>
          <w:sz w:val="28"/>
        </w:rPr>
        <w:t xml:space="preserve"> </w:t>
      </w:r>
      <w:r>
        <w:rPr>
          <w:sz w:val="28"/>
        </w:rPr>
        <w:t>unit</w:t>
      </w:r>
      <w:r>
        <w:rPr>
          <w:spacing w:val="-1"/>
          <w:sz w:val="28"/>
        </w:rPr>
        <w:t xml:space="preserve"> </w:t>
      </w:r>
      <w:r>
        <w:rPr>
          <w:sz w:val="28"/>
        </w:rPr>
        <w:t>(ICU)</w:t>
      </w:r>
      <w:r>
        <w:rPr>
          <w:spacing w:val="-2"/>
          <w:sz w:val="28"/>
        </w:rPr>
        <w:t xml:space="preserve"> </w:t>
      </w:r>
      <w:r>
        <w:rPr>
          <w:sz w:val="28"/>
        </w:rPr>
        <w:t>patients</w:t>
      </w:r>
    </w:p>
    <w:p w:rsidR="0002676E" w:rsidRDefault="003C6933">
      <w:pPr>
        <w:pStyle w:val="a4"/>
        <w:numPr>
          <w:ilvl w:val="1"/>
          <w:numId w:val="7"/>
        </w:numPr>
        <w:tabs>
          <w:tab w:val="left" w:pos="1471"/>
          <w:tab w:val="left" w:pos="1472"/>
        </w:tabs>
        <w:spacing w:before="47"/>
        <w:ind w:left="1471" w:hanging="361"/>
        <w:rPr>
          <w:sz w:val="28"/>
        </w:rPr>
      </w:pPr>
      <w:r>
        <w:rPr>
          <w:sz w:val="28"/>
        </w:rPr>
        <w:t>Surgical</w:t>
      </w:r>
      <w:r>
        <w:rPr>
          <w:spacing w:val="-7"/>
          <w:sz w:val="28"/>
        </w:rPr>
        <w:t xml:space="preserve"> </w:t>
      </w:r>
      <w:r>
        <w:rPr>
          <w:sz w:val="28"/>
        </w:rPr>
        <w:t>patients</w:t>
      </w:r>
    </w:p>
    <w:p w:rsidR="0002676E" w:rsidRDefault="003C6933">
      <w:pPr>
        <w:pStyle w:val="a4"/>
        <w:numPr>
          <w:ilvl w:val="1"/>
          <w:numId w:val="7"/>
        </w:numPr>
        <w:tabs>
          <w:tab w:val="left" w:pos="1471"/>
          <w:tab w:val="left" w:pos="1472"/>
        </w:tabs>
        <w:spacing w:before="51"/>
        <w:ind w:left="1471" w:hanging="361"/>
        <w:rPr>
          <w:sz w:val="28"/>
        </w:rPr>
      </w:pPr>
      <w:r>
        <w:rPr>
          <w:sz w:val="28"/>
        </w:rPr>
        <w:t>Patients</w:t>
      </w:r>
      <w:r>
        <w:rPr>
          <w:spacing w:val="-3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central</w:t>
      </w:r>
      <w:r>
        <w:rPr>
          <w:spacing w:val="-3"/>
          <w:sz w:val="28"/>
        </w:rPr>
        <w:t xml:space="preserve"> </w:t>
      </w:r>
      <w:r>
        <w:rPr>
          <w:sz w:val="28"/>
        </w:rPr>
        <w:t>venous</w:t>
      </w:r>
      <w:r>
        <w:rPr>
          <w:spacing w:val="-2"/>
          <w:sz w:val="28"/>
        </w:rPr>
        <w:t xml:space="preserve"> </w:t>
      </w:r>
      <w:r>
        <w:rPr>
          <w:sz w:val="28"/>
        </w:rPr>
        <w:t>catheter</w:t>
      </w:r>
    </w:p>
    <w:p w:rsidR="0002676E" w:rsidRDefault="003C6933">
      <w:pPr>
        <w:pStyle w:val="a4"/>
        <w:numPr>
          <w:ilvl w:val="1"/>
          <w:numId w:val="7"/>
        </w:numPr>
        <w:tabs>
          <w:tab w:val="left" w:pos="1471"/>
          <w:tab w:val="left" w:pos="1472"/>
        </w:tabs>
        <w:spacing w:before="48"/>
        <w:ind w:left="1471" w:hanging="361"/>
        <w:rPr>
          <w:sz w:val="28"/>
        </w:rPr>
      </w:pPr>
      <w:r>
        <w:rPr>
          <w:sz w:val="28"/>
        </w:rPr>
        <w:t>People</w:t>
      </w:r>
      <w:r>
        <w:rPr>
          <w:spacing w:val="-3"/>
          <w:sz w:val="28"/>
        </w:rPr>
        <w:t xml:space="preserve"> </w:t>
      </w:r>
      <w:r>
        <w:rPr>
          <w:sz w:val="28"/>
        </w:rPr>
        <w:t>whose</w:t>
      </w:r>
      <w:r>
        <w:rPr>
          <w:spacing w:val="-5"/>
          <w:sz w:val="28"/>
        </w:rPr>
        <w:t xml:space="preserve"> </w:t>
      </w:r>
      <w:r>
        <w:rPr>
          <w:sz w:val="28"/>
        </w:rPr>
        <w:t>immune</w:t>
      </w:r>
      <w:r>
        <w:rPr>
          <w:spacing w:val="-3"/>
          <w:sz w:val="28"/>
        </w:rPr>
        <w:t xml:space="preserve"> </w:t>
      </w:r>
      <w:r>
        <w:rPr>
          <w:sz w:val="28"/>
        </w:rPr>
        <w:t>systems</w:t>
      </w:r>
      <w:r>
        <w:rPr>
          <w:spacing w:val="1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weakened</w:t>
      </w:r>
      <w:r>
        <w:rPr>
          <w:spacing w:val="-1"/>
          <w:sz w:val="28"/>
        </w:rPr>
        <w:t xml:space="preserve"> </w:t>
      </w:r>
      <w:r>
        <w:rPr>
          <w:sz w:val="28"/>
        </w:rPr>
        <w:t>(such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people</w:t>
      </w:r>
      <w:r>
        <w:rPr>
          <w:spacing w:val="-2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HIV/AIDS)</w:t>
      </w:r>
    </w:p>
    <w:p w:rsidR="0002676E" w:rsidRDefault="003C6933">
      <w:pPr>
        <w:pStyle w:val="a4"/>
        <w:numPr>
          <w:ilvl w:val="1"/>
          <w:numId w:val="7"/>
        </w:numPr>
        <w:tabs>
          <w:tab w:val="left" w:pos="1471"/>
          <w:tab w:val="left" w:pos="1472"/>
        </w:tabs>
        <w:spacing w:before="47" w:line="276" w:lineRule="auto"/>
        <w:ind w:left="960" w:right="6005" w:firstLine="151"/>
        <w:rPr>
          <w:sz w:val="28"/>
        </w:rPr>
      </w:pPr>
      <w:r>
        <w:rPr>
          <w:sz w:val="28"/>
        </w:rPr>
        <w:t>Very low-birth-weight infants</w:t>
      </w:r>
      <w:r>
        <w:rPr>
          <w:spacing w:val="1"/>
          <w:sz w:val="28"/>
        </w:rPr>
        <w:t xml:space="preserve"> </w:t>
      </w:r>
      <w:r>
        <w:rPr>
          <w:sz w:val="28"/>
        </w:rPr>
        <w:t>Lab.Diagnosis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Invasive</w:t>
      </w:r>
      <w:r>
        <w:rPr>
          <w:spacing w:val="-5"/>
          <w:sz w:val="28"/>
        </w:rPr>
        <w:t xml:space="preserve"> </w:t>
      </w:r>
      <w:r>
        <w:rPr>
          <w:sz w:val="28"/>
        </w:rPr>
        <w:t>Candidiasis:-</w:t>
      </w:r>
    </w:p>
    <w:p w:rsidR="0002676E" w:rsidRDefault="003C6933">
      <w:pPr>
        <w:pStyle w:val="a3"/>
        <w:spacing w:line="299" w:lineRule="exact"/>
        <w:ind w:left="960"/>
      </w:pPr>
      <w:r>
        <w:t>Invasive</w:t>
      </w:r>
      <w:r>
        <w:rPr>
          <w:spacing w:val="-5"/>
        </w:rPr>
        <w:t xml:space="preserve"> </w:t>
      </w:r>
      <w:r>
        <w:t>candidiasis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primarily</w:t>
      </w:r>
      <w:r>
        <w:rPr>
          <w:spacing w:val="-7"/>
        </w:rPr>
        <w:t xml:space="preserve"> </w:t>
      </w:r>
      <w:r>
        <w:t>diagnosed</w:t>
      </w:r>
      <w:r>
        <w:rPr>
          <w:spacing w:val="-5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blood</w:t>
      </w:r>
      <w:r>
        <w:rPr>
          <w:spacing w:val="-4"/>
        </w:rPr>
        <w:t xml:space="preserve"> </w:t>
      </w:r>
      <w:r>
        <w:t>culture.</w:t>
      </w:r>
    </w:p>
    <w:p w:rsidR="0002676E" w:rsidRDefault="0002676E">
      <w:pPr>
        <w:pStyle w:val="a3"/>
        <w:spacing w:before="11"/>
        <w:rPr>
          <w:sz w:val="36"/>
        </w:rPr>
      </w:pPr>
    </w:p>
    <w:p w:rsidR="0002676E" w:rsidRDefault="003C6933">
      <w:pPr>
        <w:pStyle w:val="4"/>
      </w:pPr>
      <w:r>
        <w:t>Cryptococcus:-</w:t>
      </w:r>
    </w:p>
    <w:p w:rsidR="0002676E" w:rsidRDefault="003C6933">
      <w:pPr>
        <w:pStyle w:val="a3"/>
        <w:spacing w:before="55" w:line="276" w:lineRule="auto"/>
        <w:ind w:left="960" w:right="755" w:firstLine="720"/>
        <w:jc w:val="both"/>
      </w:pPr>
      <w:r>
        <w:rPr>
          <w:b/>
          <w:i/>
        </w:rPr>
        <w:t xml:space="preserve">Cryptococcus </w:t>
      </w:r>
      <w:r>
        <w:t>(Greek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"hidden</w:t>
      </w:r>
      <w:r>
        <w:rPr>
          <w:spacing w:val="1"/>
        </w:rPr>
        <w:t xml:space="preserve"> </w:t>
      </w:r>
      <w:r>
        <w:t>sphere")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 xml:space="preserve">a </w:t>
      </w:r>
      <w:hyperlink r:id="rId266">
        <w:r>
          <w:rPr>
            <w:color w:val="0000FF"/>
            <w:u w:val="single" w:color="0000FF"/>
          </w:rPr>
          <w:t>genus</w:t>
        </w:r>
        <w:r>
          <w:rPr>
            <w:color w:val="0000FF"/>
          </w:rPr>
          <w:t xml:space="preserve"> </w:t>
        </w:r>
      </w:hyperlink>
      <w:r>
        <w:t xml:space="preserve">of </w:t>
      </w:r>
      <w:hyperlink r:id="rId267">
        <w:r>
          <w:rPr>
            <w:color w:val="0000FF"/>
            <w:u w:val="single" w:color="0000FF"/>
          </w:rPr>
          <w:t>fungus</w:t>
        </w:r>
      </w:hyperlink>
      <w:r>
        <w:t>. These</w:t>
      </w:r>
      <w:r>
        <w:rPr>
          <w:spacing w:val="1"/>
        </w:rPr>
        <w:t xml:space="preserve"> </w:t>
      </w:r>
      <w:r>
        <w:t>fungi</w:t>
      </w:r>
      <w:r>
        <w:rPr>
          <w:spacing w:val="1"/>
        </w:rPr>
        <w:t xml:space="preserve"> </w:t>
      </w:r>
      <w:r>
        <w:t xml:space="preserve">grow in culture as </w:t>
      </w:r>
      <w:hyperlink r:id="rId268">
        <w:r>
          <w:rPr>
            <w:color w:val="0000FF"/>
            <w:u w:val="single" w:color="0000FF"/>
          </w:rPr>
          <w:t>yeasts</w:t>
        </w:r>
      </w:hyperlink>
      <w:r>
        <w:t xml:space="preserve">. The sexual forms or </w:t>
      </w:r>
      <w:hyperlink r:id="rId269">
        <w:r>
          <w:rPr>
            <w:color w:val="0000FF"/>
            <w:u w:val="single" w:color="0000FF"/>
          </w:rPr>
          <w:t>teleomorphs</w:t>
        </w:r>
      </w:hyperlink>
      <w:r>
        <w:rPr>
          <w:color w:val="0000FF"/>
          <w:spacing w:val="70"/>
        </w:rPr>
        <w:t xml:space="preserve"> </w:t>
      </w:r>
      <w:r>
        <w:t xml:space="preserve">of </w:t>
      </w:r>
      <w:r>
        <w:rPr>
          <w:i/>
        </w:rPr>
        <w:t xml:space="preserve">Cryptococcus </w:t>
      </w:r>
      <w:r>
        <w:t>species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filamentous</w:t>
      </w:r>
      <w:r>
        <w:rPr>
          <w:spacing w:val="1"/>
        </w:rPr>
        <w:t xml:space="preserve"> </w:t>
      </w:r>
      <w:r>
        <w:t>fungi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genus </w:t>
      </w:r>
      <w:hyperlink r:id="rId270">
        <w:r>
          <w:rPr>
            <w:i/>
            <w:color w:val="0000FF"/>
            <w:u w:val="single" w:color="0000FF"/>
          </w:rPr>
          <w:t>Filobasidiella</w:t>
        </w:r>
      </w:hyperlink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name </w:t>
      </w:r>
      <w:r>
        <w:rPr>
          <w:i/>
        </w:rPr>
        <w:t xml:space="preserve">Cryptococcus </w:t>
      </w:r>
      <w:r>
        <w:t>is</w:t>
      </w:r>
      <w:r>
        <w:rPr>
          <w:spacing w:val="1"/>
        </w:rPr>
        <w:t xml:space="preserve"> </w:t>
      </w:r>
      <w:r>
        <w:t>used</w:t>
      </w:r>
      <w:r>
        <w:rPr>
          <w:spacing w:val="-67"/>
        </w:rPr>
        <w:t xml:space="preserve"> </w:t>
      </w:r>
      <w:r>
        <w:t>when referring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the </w:t>
      </w:r>
      <w:hyperlink r:id="rId271">
        <w:r>
          <w:rPr>
            <w:color w:val="0000FF"/>
            <w:u w:val="single" w:color="0000FF"/>
          </w:rPr>
          <w:t>yeast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states</w:t>
        </w:r>
        <w:r>
          <w:rPr>
            <w:color w:val="0000FF"/>
            <w:spacing w:val="1"/>
          </w:rPr>
          <w:t xml:space="preserve"> </w:t>
        </w:r>
      </w:hyperlink>
      <w:r>
        <w:t>of the fungi.</w:t>
      </w:r>
    </w:p>
    <w:p w:rsidR="0002676E" w:rsidRDefault="0002676E">
      <w:pPr>
        <w:spacing w:line="276" w:lineRule="auto"/>
        <w:jc w:val="both"/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rPr>
          <w:sz w:val="20"/>
        </w:rPr>
      </w:pPr>
      <w:r>
        <w:lastRenderedPageBreak/>
        <w:pict>
          <v:shape id="_x0000_s1807" style="position:absolute;margin-left:52.7pt;margin-top:52.55pt;width:490.35pt;height:4.45pt;z-index:-19907072;mso-position-horizontal-relative:page;mso-position-vertical-relative:page" coordorigin="1054,1051" coordsize="9807,89" o:spt="100" adj="0,,0" path="m10860,1080r-9806,l1054,1140r9806,l10860,1080xm10860,1051r-9806,l1054,1066r9806,l10860,1051xe" fillcolor="#61232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806" style="position:absolute;margin-left:24pt;margin-top:24pt;width:547.45pt;height:794.05pt;z-index:-19905536;mso-position-horizontal-relative:page;mso-position-vertical-relative:page" coordorigin="480,480" coordsize="10949,15881" o:spt="100" adj="0,,0" path="m569,16272r-15,l554,16286r15,l569,16272xm569,554r-15,l554,569r,15703l569,16272,569,569r,-15xm11340,16272r-10771,l569,16286r10771,l11340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805" style="position:absolute;margin-left:24pt;margin-top:24pt;width:547.45pt;height:794.05pt;z-index:-19905024;mso-position-horizontal-relative:page;mso-position-vertical-relative:page" coordorigin="480,480" coordsize="10949,15881" o:spt="100" adj="0,,0" path="m569,16272r-15,l554,16286r15,l569,16272xm569,554r-15,l554,569r,15703l569,16272,569,569r,-15xm11340,16272r-10771,l569,16286r10771,l11340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9"/>
      </w:pPr>
    </w:p>
    <w:p w:rsidR="0002676E" w:rsidRDefault="004B3196">
      <w:pPr>
        <w:pStyle w:val="a3"/>
        <w:spacing w:before="89"/>
        <w:ind w:left="960"/>
        <w:jc w:val="both"/>
      </w:pPr>
      <w:r>
        <w:pict>
          <v:group id="_x0000_s1796" style="position:absolute;left:0;text-align:left;margin-left:52.55pt;margin-top:4.8pt;width:490.35pt;height:382pt;z-index:-19907584;mso-position-horizontal-relative:page" coordorigin="1051,96" coordsize="9807,7640">
            <v:shape id="_x0000_s1804" type="#_x0000_t75" style="position:absolute;left:3493;top:3431;width:1503;height:2527">
              <v:imagedata r:id="rId10" o:title=""/>
            </v:shape>
            <v:shape id="_x0000_s1803" type="#_x0000_t75" style="position:absolute;left:5146;top:2190;width:899;height:2236">
              <v:imagedata r:id="rId11" o:title=""/>
            </v:shape>
            <v:shape id="_x0000_s1802" type="#_x0000_t75" style="position:absolute;left:6263;top:902;width:1169;height:2313">
              <v:imagedata r:id="rId12" o:title=""/>
            </v:shape>
            <v:shape id="_x0000_s1801" type="#_x0000_t75" style="position:absolute;left:7580;top:342;width:808;height:1338">
              <v:imagedata r:id="rId13" o:title=""/>
            </v:shape>
            <v:rect id="_x0000_s1800" style="position:absolute;left:1051;top:96;width:9807;height:370" stroked="f"/>
            <v:rect id="_x0000_s1799" style="position:absolute;left:1051;top:465;width:9807;height:15" fillcolor="#aaa" stroked="f"/>
            <v:shape id="_x0000_s1798" style="position:absolute;left:1080;top:532;width:9749;height:1810" coordorigin="1080,533" coordsize="9749,1810" o:spt="100" adj="0,,0" path="m9924,2014r-8844,l1080,2343r8844,l9924,2014xm10829,1644r-9749,l1080,1973r9749,l10829,1644xm10829,1274r-9749,l1080,1603r9749,l10829,1274xm10829,902r-9749,l1080,1231r9749,l10829,902xm10829,533r-9749,l1080,862r9749,l10829,533xe" stroked="f">
              <v:stroke joinstyle="round"/>
              <v:formulas/>
              <v:path arrowok="t" o:connecttype="segments"/>
            </v:shape>
            <v:shape id="_x0000_s1797" type="#_x0000_t75" alt="https://microbewiki.kenyon.edu/images/4/4b/23231D.jpg" style="position:absolute;left:1110;top:2591;width:4125;height:5145">
              <v:imagedata r:id="rId272" o:title=""/>
            </v:shape>
            <w10:wrap anchorx="page"/>
          </v:group>
        </w:pict>
      </w:r>
      <w:r w:rsidR="003C6933">
        <w:rPr>
          <w:noProof/>
        </w:rPr>
        <w:drawing>
          <wp:anchor distT="0" distB="0" distL="0" distR="0" simplePos="0" relativeHeight="483410432" behindDoc="1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-2428363</wp:posOffset>
            </wp:positionV>
            <wp:extent cx="3424047" cy="2295525"/>
            <wp:effectExtent l="0" t="0" r="0" b="0"/>
            <wp:wrapNone/>
            <wp:docPr id="641" name="image81.jpeg" descr="https://upload.wikimedia.org/wikipedia/commons/6/6f/Cryptococcus_neoformans_using_a_light_India_ink_staining_preparation_PHIL_3771_l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81.jpe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047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933">
        <w:t>General</w:t>
      </w:r>
      <w:r w:rsidR="003C6933">
        <w:rPr>
          <w:spacing w:val="-4"/>
        </w:rPr>
        <w:t xml:space="preserve"> </w:t>
      </w:r>
      <w:r w:rsidR="003C6933">
        <w:t>characteristics</w:t>
      </w:r>
    </w:p>
    <w:p w:rsidR="0002676E" w:rsidRDefault="003C6933">
      <w:pPr>
        <w:pStyle w:val="a3"/>
        <w:spacing w:before="122" w:line="276" w:lineRule="auto"/>
        <w:ind w:left="960" w:right="754" w:firstLine="720"/>
        <w:jc w:val="both"/>
      </w:pPr>
      <w:r>
        <w:t>The cells of these species are covered in a thin layer of glycoprotein capsular</w:t>
      </w:r>
      <w:r>
        <w:rPr>
          <w:spacing w:val="1"/>
        </w:rPr>
        <w:t xml:space="preserve"> </w:t>
      </w:r>
      <w:r>
        <w:t>material that has a gelatin-like consistency and that, among other functions, serves to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 xml:space="preserve">extract nutrients from the soil. However, the </w:t>
      </w:r>
      <w:r>
        <w:rPr>
          <w:i/>
        </w:rPr>
        <w:t xml:space="preserve">C. neoformans </w:t>
      </w:r>
      <w:r>
        <w:t>capsule is</w:t>
      </w:r>
      <w:r>
        <w:rPr>
          <w:spacing w:val="70"/>
        </w:rPr>
        <w:t xml:space="preserve"> </w:t>
      </w:r>
      <w:r>
        <w:t>different,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richer</w:t>
      </w:r>
      <w:r>
        <w:rPr>
          <w:spacing w:val="1"/>
        </w:rPr>
        <w:t xml:space="preserve"> </w:t>
      </w:r>
      <w:r>
        <w:t xml:space="preserve">in </w:t>
      </w:r>
      <w:hyperlink r:id="rId274">
        <w:r>
          <w:rPr>
            <w:color w:val="0000FF"/>
            <w:u w:val="single" w:color="0000FF"/>
          </w:rPr>
          <w:t>glucuronic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acid</w:t>
        </w:r>
        <w:r>
          <w:rPr>
            <w:color w:val="0000FF"/>
          </w:rPr>
          <w:t xml:space="preserve"> </w:t>
        </w:r>
      </w:hyperlink>
      <w:r>
        <w:t xml:space="preserve">and </w:t>
      </w:r>
      <w:hyperlink r:id="rId275">
        <w:r>
          <w:rPr>
            <w:color w:val="0000FF"/>
            <w:u w:val="single" w:color="0000FF"/>
          </w:rPr>
          <w:t>mannose</w:t>
        </w:r>
      </w:hyperlink>
      <w:r>
        <w:t>,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O-acetyl</w:t>
      </w:r>
      <w:r>
        <w:rPr>
          <w:spacing w:val="1"/>
        </w:rPr>
        <w:t xml:space="preserve"> </w:t>
      </w:r>
      <w:r>
        <w:t>groups, and</w:t>
      </w:r>
      <w:r>
        <w:rPr>
          <w:spacing w:val="1"/>
        </w:rPr>
        <w:t xml:space="preserve"> </w:t>
      </w:r>
      <w:r>
        <w:t>functioning</w:t>
      </w:r>
      <w:r>
        <w:rPr>
          <w:spacing w:val="-1"/>
        </w:rPr>
        <w:t xml:space="preserve"> </w:t>
      </w:r>
      <w:r>
        <w:t>as the</w:t>
      </w:r>
      <w:r>
        <w:rPr>
          <w:spacing w:val="-1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virulence</w:t>
      </w:r>
      <w:r>
        <w:rPr>
          <w:spacing w:val="-1"/>
        </w:rPr>
        <w:t xml:space="preserve"> </w:t>
      </w:r>
      <w:r>
        <w:t>factor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cryptococcal infection and</w:t>
      </w:r>
      <w:r>
        <w:rPr>
          <w:spacing w:val="-4"/>
        </w:rPr>
        <w:t xml:space="preserve"> </w:t>
      </w:r>
      <w:r>
        <w:t>disease.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1"/>
        <w:rPr>
          <w:sz w:val="40"/>
        </w:rPr>
      </w:pPr>
    </w:p>
    <w:p w:rsidR="0002676E" w:rsidRDefault="004B3196">
      <w:pPr>
        <w:pStyle w:val="a3"/>
        <w:ind w:left="960"/>
        <w:jc w:val="both"/>
      </w:pPr>
      <w:r>
        <w:pict>
          <v:rect id="_x0000_s1795" style="position:absolute;left:0;text-align:left;margin-left:52.55pt;margin-top:18.85pt;width:490.3pt;height:.7pt;z-index:-19906560;mso-position-horizontal-relative:page" fillcolor="#aaa" stroked="f">
            <w10:wrap anchorx="page"/>
          </v:rect>
        </w:pict>
      </w:r>
      <w:r w:rsidR="003C6933">
        <w:t>Infectious</w:t>
      </w:r>
      <w:r w:rsidR="003C6933">
        <w:rPr>
          <w:spacing w:val="-5"/>
        </w:rPr>
        <w:t xml:space="preserve"> </w:t>
      </w:r>
      <w:r w:rsidR="003C6933">
        <w:t>species</w:t>
      </w:r>
    </w:p>
    <w:p w:rsidR="0002676E" w:rsidRDefault="003C6933">
      <w:pPr>
        <w:spacing w:before="122" w:line="276" w:lineRule="auto"/>
        <w:ind w:left="960" w:right="755" w:firstLine="720"/>
        <w:jc w:val="both"/>
        <w:rPr>
          <w:i/>
          <w:sz w:val="28"/>
        </w:rPr>
      </w:pPr>
      <w:r>
        <w:rPr>
          <w:sz w:val="28"/>
        </w:rPr>
        <w:t xml:space="preserve">There are about 37 recognized species of </w:t>
      </w:r>
      <w:r>
        <w:rPr>
          <w:i/>
          <w:sz w:val="28"/>
        </w:rPr>
        <w:t>Cryptococcus</w:t>
      </w:r>
      <w:r>
        <w:rPr>
          <w:sz w:val="28"/>
        </w:rPr>
        <w:t xml:space="preserve">, but the </w:t>
      </w:r>
      <w:hyperlink r:id="rId276">
        <w:r>
          <w:rPr>
            <w:color w:val="0000FF"/>
            <w:sz w:val="28"/>
            <w:u w:val="single" w:color="0000FF"/>
          </w:rPr>
          <w:t>taxonomy</w:t>
        </w:r>
        <w:r>
          <w:rPr>
            <w:color w:val="0000FF"/>
            <w:sz w:val="28"/>
          </w:rPr>
          <w:t xml:space="preserve"> </w:t>
        </w:r>
      </w:hyperlink>
      <w:r>
        <w:rPr>
          <w:sz w:val="28"/>
        </w:rPr>
        <w:t>of the</w:t>
      </w:r>
      <w:r>
        <w:rPr>
          <w:spacing w:val="-67"/>
          <w:sz w:val="28"/>
        </w:rPr>
        <w:t xml:space="preserve"> </w:t>
      </w:r>
      <w:r>
        <w:rPr>
          <w:sz w:val="28"/>
        </w:rPr>
        <w:t>group is currently being re-evaluated with up-to-date methods. The majority of species</w:t>
      </w:r>
      <w:r>
        <w:rPr>
          <w:spacing w:val="-67"/>
          <w:sz w:val="28"/>
        </w:rPr>
        <w:t xml:space="preserve"> </w:t>
      </w:r>
      <w:r>
        <w:rPr>
          <w:sz w:val="28"/>
        </w:rPr>
        <w:t>live</w:t>
      </w:r>
      <w:r>
        <w:rPr>
          <w:spacing w:val="71"/>
          <w:sz w:val="28"/>
        </w:rPr>
        <w:t xml:space="preserve"> </w:t>
      </w:r>
      <w:r>
        <w:rPr>
          <w:sz w:val="28"/>
        </w:rPr>
        <w:t>in</w:t>
      </w:r>
      <w:r>
        <w:rPr>
          <w:spacing w:val="71"/>
          <w:sz w:val="28"/>
        </w:rPr>
        <w:t xml:space="preserve"> </w:t>
      </w:r>
      <w:r>
        <w:rPr>
          <w:sz w:val="28"/>
        </w:rPr>
        <w:t>the</w:t>
      </w:r>
      <w:r>
        <w:rPr>
          <w:spacing w:val="71"/>
          <w:sz w:val="28"/>
        </w:rPr>
        <w:t xml:space="preserve"> </w:t>
      </w:r>
      <w:r>
        <w:rPr>
          <w:sz w:val="28"/>
        </w:rPr>
        <w:t>soil</w:t>
      </w:r>
      <w:r>
        <w:rPr>
          <w:spacing w:val="71"/>
          <w:sz w:val="28"/>
        </w:rPr>
        <w:t xml:space="preserve"> </w:t>
      </w:r>
      <w:r>
        <w:rPr>
          <w:sz w:val="28"/>
        </w:rPr>
        <w:t>and</w:t>
      </w:r>
      <w:r>
        <w:rPr>
          <w:spacing w:val="71"/>
          <w:sz w:val="28"/>
        </w:rPr>
        <w:t xml:space="preserve"> </w:t>
      </w:r>
      <w:r>
        <w:rPr>
          <w:sz w:val="28"/>
        </w:rPr>
        <w:t>are</w:t>
      </w:r>
      <w:r>
        <w:rPr>
          <w:spacing w:val="71"/>
          <w:sz w:val="28"/>
        </w:rPr>
        <w:t xml:space="preserve"> </w:t>
      </w:r>
      <w:r>
        <w:rPr>
          <w:sz w:val="28"/>
        </w:rPr>
        <w:t>not   harmful   to   humans.   Very   common   species</w:t>
      </w:r>
      <w:r>
        <w:rPr>
          <w:spacing w:val="1"/>
          <w:sz w:val="28"/>
        </w:rPr>
        <w:t xml:space="preserve"> </w:t>
      </w:r>
      <w:r>
        <w:rPr>
          <w:sz w:val="28"/>
        </w:rPr>
        <w:t>include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Cryptococcus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laurentii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i/>
          <w:sz w:val="28"/>
        </w:rPr>
        <w:t>Cryptococcus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albidus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all</w:t>
      </w:r>
      <w:r>
        <w:rPr>
          <w:spacing w:val="-3"/>
          <w:sz w:val="28"/>
        </w:rPr>
        <w:t xml:space="preserve"> </w:t>
      </w:r>
      <w:r>
        <w:rPr>
          <w:sz w:val="28"/>
        </w:rPr>
        <w:t>species,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Cryptococcus</w:t>
      </w:r>
    </w:p>
    <w:p w:rsidR="0002676E" w:rsidRDefault="0002676E">
      <w:pPr>
        <w:spacing w:line="276" w:lineRule="auto"/>
        <w:jc w:val="both"/>
        <w:rPr>
          <w:sz w:val="28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i/>
          <w:sz w:val="27"/>
        </w:rPr>
      </w:pPr>
      <w:r>
        <w:lastRenderedPageBreak/>
        <w:pict>
          <v:shape id="_x0000_s1794" style="position:absolute;margin-left:24pt;margin-top:24pt;width:547.45pt;height:794.05pt;z-index:-1990348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793" style="position:absolute;margin-left:24pt;margin-top:24pt;width:547.45pt;height:794.05pt;z-index:-1990297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3"/>
        <w:spacing w:before="89" w:line="276" w:lineRule="auto"/>
        <w:ind w:left="960" w:right="753"/>
        <w:jc w:val="both"/>
      </w:pPr>
      <w:r>
        <w:pict>
          <v:shape id="_x0000_s1792" style="position:absolute;left:0;text-align:left;margin-left:52.7pt;margin-top:-14.65pt;width:490.35pt;height:4.45pt;z-index:-19904000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i/>
        </w:rPr>
        <w:t xml:space="preserve">neoformans </w:t>
      </w:r>
      <w:r w:rsidR="003C6933">
        <w:t>is</w:t>
      </w:r>
      <w:r w:rsidR="003C6933">
        <w:rPr>
          <w:spacing w:val="1"/>
        </w:rPr>
        <w:t xml:space="preserve"> </w:t>
      </w:r>
      <w:r w:rsidR="003C6933">
        <w:t>the</w:t>
      </w:r>
      <w:r w:rsidR="003C6933">
        <w:rPr>
          <w:spacing w:val="1"/>
        </w:rPr>
        <w:t xml:space="preserve"> </w:t>
      </w:r>
      <w:r w:rsidR="003C6933">
        <w:t>major</w:t>
      </w:r>
      <w:r w:rsidR="003C6933">
        <w:rPr>
          <w:spacing w:val="1"/>
        </w:rPr>
        <w:t xml:space="preserve"> </w:t>
      </w:r>
      <w:r w:rsidR="003C6933">
        <w:t>human</w:t>
      </w:r>
      <w:r w:rsidR="003C6933">
        <w:rPr>
          <w:spacing w:val="1"/>
        </w:rPr>
        <w:t xml:space="preserve"> </w:t>
      </w:r>
      <w:r w:rsidR="003C6933">
        <w:t>and</w:t>
      </w:r>
      <w:r w:rsidR="003C6933">
        <w:rPr>
          <w:spacing w:val="1"/>
        </w:rPr>
        <w:t xml:space="preserve"> </w:t>
      </w:r>
      <w:r w:rsidR="003C6933">
        <w:t>animal</w:t>
      </w:r>
      <w:r w:rsidR="003C6933">
        <w:rPr>
          <w:spacing w:val="1"/>
        </w:rPr>
        <w:t xml:space="preserve"> </w:t>
      </w:r>
      <w:r w:rsidR="003C6933">
        <w:t>pathogen.</w:t>
      </w:r>
      <w:r w:rsidR="003C6933">
        <w:rPr>
          <w:spacing w:val="1"/>
        </w:rPr>
        <w:t xml:space="preserve"> </w:t>
      </w:r>
      <w:r w:rsidR="003C6933">
        <w:t xml:space="preserve">However, </w:t>
      </w:r>
      <w:r w:rsidR="003C6933">
        <w:rPr>
          <w:i/>
        </w:rPr>
        <w:t>Cryptococcus</w:t>
      </w:r>
      <w:r w:rsidR="003C6933">
        <w:rPr>
          <w:i/>
          <w:spacing w:val="1"/>
        </w:rPr>
        <w:t xml:space="preserve"> </w:t>
      </w:r>
      <w:r w:rsidR="003C6933">
        <w:rPr>
          <w:i/>
        </w:rPr>
        <w:t xml:space="preserve">laurentii </w:t>
      </w:r>
      <w:r w:rsidR="003C6933">
        <w:t xml:space="preserve">and </w:t>
      </w:r>
      <w:r w:rsidR="003C6933">
        <w:rPr>
          <w:i/>
        </w:rPr>
        <w:t xml:space="preserve">Cryptococcus albidus </w:t>
      </w:r>
      <w:r w:rsidR="003C6933">
        <w:t>have been known to occasionally cause moderate-</w:t>
      </w:r>
      <w:r w:rsidR="003C6933">
        <w:rPr>
          <w:spacing w:val="1"/>
        </w:rPr>
        <w:t xml:space="preserve"> </w:t>
      </w:r>
      <w:r w:rsidR="003C6933">
        <w:t>to-severe</w:t>
      </w:r>
      <w:r w:rsidR="003C6933">
        <w:rPr>
          <w:spacing w:val="1"/>
        </w:rPr>
        <w:t xml:space="preserve"> </w:t>
      </w:r>
      <w:r w:rsidR="003C6933">
        <w:t>disease,</w:t>
      </w:r>
      <w:r w:rsidR="003C6933">
        <w:rPr>
          <w:spacing w:val="1"/>
        </w:rPr>
        <w:t xml:space="preserve"> </w:t>
      </w:r>
      <w:r w:rsidR="003C6933">
        <w:t>to</w:t>
      </w:r>
      <w:r w:rsidR="003C6933">
        <w:rPr>
          <w:spacing w:val="1"/>
        </w:rPr>
        <w:t xml:space="preserve"> </w:t>
      </w:r>
      <w:r w:rsidR="003C6933">
        <w:t>be</w:t>
      </w:r>
      <w:r w:rsidR="003C6933">
        <w:rPr>
          <w:spacing w:val="1"/>
        </w:rPr>
        <w:t xml:space="preserve"> </w:t>
      </w:r>
      <w:r w:rsidR="003C6933">
        <w:t xml:space="preserve">specific </w:t>
      </w:r>
      <w:hyperlink r:id="rId277">
        <w:r w:rsidR="003C6933">
          <w:rPr>
            <w:color w:val="0000FF"/>
            <w:u w:val="single" w:color="0000FF"/>
          </w:rPr>
          <w:t>meningitis</w:t>
        </w:r>
      </w:hyperlink>
      <w:r w:rsidR="003C6933">
        <w:t>,</w:t>
      </w:r>
      <w:r w:rsidR="003C6933">
        <w:rPr>
          <w:spacing w:val="1"/>
        </w:rPr>
        <w:t xml:space="preserve"> </w:t>
      </w:r>
      <w:r w:rsidR="003C6933">
        <w:t>in</w:t>
      </w:r>
      <w:r w:rsidR="003C6933">
        <w:rPr>
          <w:spacing w:val="1"/>
        </w:rPr>
        <w:t xml:space="preserve"> </w:t>
      </w:r>
      <w:r w:rsidR="003C6933">
        <w:t>human</w:t>
      </w:r>
      <w:r w:rsidR="003C6933">
        <w:rPr>
          <w:spacing w:val="1"/>
        </w:rPr>
        <w:t xml:space="preserve"> </w:t>
      </w:r>
      <w:r w:rsidR="003C6933">
        <w:t>patients</w:t>
      </w:r>
      <w:r w:rsidR="003C6933">
        <w:rPr>
          <w:spacing w:val="1"/>
        </w:rPr>
        <w:t xml:space="preserve"> </w:t>
      </w:r>
      <w:r w:rsidR="003C6933">
        <w:t>with</w:t>
      </w:r>
      <w:r w:rsidR="003C6933">
        <w:rPr>
          <w:spacing w:val="1"/>
        </w:rPr>
        <w:t xml:space="preserve"> </w:t>
      </w:r>
      <w:r w:rsidR="003C6933">
        <w:t>compromised</w:t>
      </w:r>
      <w:r w:rsidR="003C6933">
        <w:rPr>
          <w:spacing w:val="-67"/>
        </w:rPr>
        <w:t xml:space="preserve"> </w:t>
      </w:r>
      <w:r w:rsidR="003C6933">
        <w:t>immunity</w:t>
      </w:r>
      <w:r w:rsidR="003C6933">
        <w:rPr>
          <w:spacing w:val="1"/>
        </w:rPr>
        <w:t xml:space="preserve"> </w:t>
      </w:r>
      <w:r w:rsidR="003C6933">
        <w:t>(owing</w:t>
      </w:r>
      <w:r w:rsidR="003C6933">
        <w:rPr>
          <w:spacing w:val="1"/>
        </w:rPr>
        <w:t xml:space="preserve"> </w:t>
      </w:r>
      <w:r w:rsidR="003C6933">
        <w:t>to</w:t>
      </w:r>
      <w:r w:rsidR="003C6933">
        <w:rPr>
          <w:spacing w:val="1"/>
        </w:rPr>
        <w:t xml:space="preserve"> </w:t>
      </w:r>
      <w:r w:rsidR="003C6933">
        <w:t>HIV</w:t>
      </w:r>
      <w:r w:rsidR="003C6933">
        <w:rPr>
          <w:spacing w:val="1"/>
        </w:rPr>
        <w:t xml:space="preserve"> </w:t>
      </w:r>
      <w:r w:rsidR="003C6933">
        <w:t>infection,</w:t>
      </w:r>
      <w:r w:rsidR="003C6933">
        <w:rPr>
          <w:spacing w:val="1"/>
        </w:rPr>
        <w:t xml:space="preserve"> </w:t>
      </w:r>
      <w:r w:rsidR="003C6933">
        <w:t>cancer</w:t>
      </w:r>
      <w:r w:rsidR="003C6933">
        <w:rPr>
          <w:spacing w:val="1"/>
        </w:rPr>
        <w:t xml:space="preserve"> </w:t>
      </w:r>
      <w:r w:rsidR="003C6933">
        <w:t>chemotherapy,</w:t>
      </w:r>
      <w:r w:rsidR="003C6933">
        <w:rPr>
          <w:spacing w:val="1"/>
        </w:rPr>
        <w:t xml:space="preserve"> </w:t>
      </w:r>
      <w:r w:rsidR="003C6933">
        <w:t>metabolic</w:t>
      </w:r>
      <w:r w:rsidR="003C6933">
        <w:rPr>
          <w:spacing w:val="1"/>
        </w:rPr>
        <w:t xml:space="preserve"> </w:t>
      </w:r>
      <w:r w:rsidR="003C6933">
        <w:t>immunosuppression,</w:t>
      </w:r>
      <w:r w:rsidR="003C6933">
        <w:rPr>
          <w:spacing w:val="-2"/>
        </w:rPr>
        <w:t xml:space="preserve"> </w:t>
      </w:r>
      <w:r w:rsidR="003C6933">
        <w:rPr>
          <w:i/>
        </w:rPr>
        <w:t>et</w:t>
      </w:r>
      <w:r w:rsidR="003C6933">
        <w:rPr>
          <w:i/>
          <w:spacing w:val="1"/>
        </w:rPr>
        <w:t xml:space="preserve"> </w:t>
      </w:r>
      <w:r w:rsidR="003C6933">
        <w:rPr>
          <w:i/>
        </w:rPr>
        <w:t>cetera</w:t>
      </w:r>
      <w:r w:rsidR="003C6933">
        <w:t>).</w:t>
      </w:r>
    </w:p>
    <w:p w:rsidR="0002676E" w:rsidRDefault="003C6933">
      <w:pPr>
        <w:pStyle w:val="5"/>
        <w:numPr>
          <w:ilvl w:val="1"/>
          <w:numId w:val="12"/>
        </w:numPr>
        <w:tabs>
          <w:tab w:val="left" w:pos="1287"/>
        </w:tabs>
        <w:spacing w:before="208"/>
        <w:ind w:left="1286" w:hanging="327"/>
        <w:jc w:val="both"/>
      </w:pPr>
      <w:r>
        <w:t>neoformans</w:t>
      </w:r>
    </w:p>
    <w:p w:rsidR="0002676E" w:rsidRDefault="004B3196">
      <w:pPr>
        <w:pStyle w:val="a3"/>
        <w:spacing w:before="41" w:line="276" w:lineRule="auto"/>
        <w:ind w:left="960" w:right="752" w:firstLine="720"/>
        <w:jc w:val="both"/>
      </w:pPr>
      <w:r>
        <w:pict>
          <v:group id="_x0000_s1785" style="position:absolute;left:0;text-align:left;margin-left:54pt;margin-top:76.1pt;width:487.45pt;height:294.35pt;z-index:-19904512;mso-position-horizontal-relative:page" coordorigin="1080,1522" coordsize="9749,5887">
            <v:shape id="_x0000_s1791" type="#_x0000_t75" style="position:absolute;left:3493;top:4882;width:1503;height:2527">
              <v:imagedata r:id="rId10" o:title=""/>
            </v:shape>
            <v:shape id="_x0000_s1790" type="#_x0000_t75" style="position:absolute;left:5146;top:3640;width:899;height:2236">
              <v:imagedata r:id="rId11" o:title=""/>
            </v:shape>
            <v:shape id="_x0000_s1789" type="#_x0000_t75" style="position:absolute;left:6263;top:2353;width:1169;height:2313">
              <v:imagedata r:id="rId12" o:title=""/>
            </v:shape>
            <v:shape id="_x0000_s1788" type="#_x0000_t75" style="position:absolute;left:7580;top:1793;width:808;height:1338">
              <v:imagedata r:id="rId13" o:title=""/>
            </v:shape>
            <v:shape id="_x0000_s1787" style="position:absolute;left:1080;top:1522;width:9749;height:1810" coordorigin="1080,1522" coordsize="9749,1810" o:spt="100" adj="0,,0" path="m9789,3003r-8709,l1080,3332r8709,l9789,3003xm10829,2633r-9749,l1080,2962r9749,l10829,2633xm10829,2264r-9749,l1080,2593r9749,l10829,2264xm10829,1892r-9749,l1080,2221r9749,l10829,1892xm10829,1522r-9749,l1080,1851r9749,l10829,1522xe" stroked="f">
              <v:stroke joinstyle="round"/>
              <v:formulas/>
              <v:path arrowok="t" o:connecttype="segments"/>
            </v:shape>
            <v:shape id="_x0000_s1786" type="#_x0000_t75" style="position:absolute;left:1110;top:3580;width:8219;height:2730">
              <v:imagedata r:id="rId278" o:title=""/>
            </v:shape>
            <w10:wrap anchorx="page"/>
          </v:group>
        </w:pict>
      </w:r>
      <w:r w:rsidR="003C6933">
        <w:rPr>
          <w:b/>
          <w:i/>
        </w:rPr>
        <w:t>Cryptococcus</w:t>
      </w:r>
      <w:r w:rsidR="003C6933">
        <w:rPr>
          <w:b/>
          <w:i/>
          <w:spacing w:val="33"/>
        </w:rPr>
        <w:t xml:space="preserve"> </w:t>
      </w:r>
      <w:r w:rsidR="003C6933">
        <w:rPr>
          <w:b/>
          <w:i/>
        </w:rPr>
        <w:t xml:space="preserve">neoformans </w:t>
      </w:r>
      <w:r w:rsidR="003C6933">
        <w:t>is</w:t>
      </w:r>
      <w:r w:rsidR="003C6933">
        <w:rPr>
          <w:spacing w:val="33"/>
        </w:rPr>
        <w:t xml:space="preserve"> </w:t>
      </w:r>
      <w:r w:rsidR="003C6933">
        <w:t>the</w:t>
      </w:r>
      <w:r w:rsidR="003C6933">
        <w:rPr>
          <w:spacing w:val="33"/>
        </w:rPr>
        <w:t xml:space="preserve"> </w:t>
      </w:r>
      <w:r w:rsidR="003C6933">
        <w:t>most</w:t>
      </w:r>
      <w:r w:rsidR="003C6933">
        <w:rPr>
          <w:spacing w:val="33"/>
        </w:rPr>
        <w:t xml:space="preserve"> </w:t>
      </w:r>
      <w:r w:rsidR="003C6933">
        <w:t>prominent</w:t>
      </w:r>
      <w:r w:rsidR="003C6933">
        <w:rPr>
          <w:spacing w:val="33"/>
        </w:rPr>
        <w:t xml:space="preserve"> </w:t>
      </w:r>
      <w:r w:rsidR="003C6933">
        <w:t>medically</w:t>
      </w:r>
      <w:r w:rsidR="003C6933">
        <w:rPr>
          <w:spacing w:val="29"/>
        </w:rPr>
        <w:t xml:space="preserve"> </w:t>
      </w:r>
      <w:r w:rsidR="003C6933">
        <w:t>important</w:t>
      </w:r>
      <w:r w:rsidR="003C6933">
        <w:rPr>
          <w:spacing w:val="5"/>
        </w:rPr>
        <w:t xml:space="preserve"> </w:t>
      </w:r>
      <w:hyperlink r:id="rId279">
        <w:r w:rsidR="003C6933">
          <w:rPr>
            <w:color w:val="0000FF"/>
            <w:u w:val="single" w:color="0000FF"/>
          </w:rPr>
          <w:t>species</w:t>
        </w:r>
      </w:hyperlink>
      <w:r w:rsidR="003C6933">
        <w:t>.</w:t>
      </w:r>
      <w:r w:rsidR="003C6933">
        <w:rPr>
          <w:spacing w:val="-68"/>
        </w:rPr>
        <w:t xml:space="preserve"> </w:t>
      </w:r>
      <w:r w:rsidR="003C6933">
        <w:t xml:space="preserve">It is best known for causing a severe form of </w:t>
      </w:r>
      <w:hyperlink r:id="rId280">
        <w:r w:rsidR="003C6933">
          <w:rPr>
            <w:color w:val="0000FF"/>
            <w:u w:val="single" w:color="0000FF"/>
          </w:rPr>
          <w:t>meningitis</w:t>
        </w:r>
        <w:r w:rsidR="003C6933">
          <w:rPr>
            <w:color w:val="0000FF"/>
          </w:rPr>
          <w:t xml:space="preserve"> </w:t>
        </w:r>
      </w:hyperlink>
      <w:r w:rsidR="003C6933">
        <w:t>and meningo-</w:t>
      </w:r>
      <w:hyperlink r:id="rId281">
        <w:r w:rsidR="003C6933">
          <w:rPr>
            <w:color w:val="0000FF"/>
            <w:u w:val="single" w:color="0000FF"/>
          </w:rPr>
          <w:t>encephalitis</w:t>
        </w:r>
        <w:r w:rsidR="003C6933">
          <w:rPr>
            <w:color w:val="0000FF"/>
          </w:rPr>
          <w:t xml:space="preserve"> </w:t>
        </w:r>
      </w:hyperlink>
      <w:r w:rsidR="003C6933">
        <w:t>in</w:t>
      </w:r>
      <w:r w:rsidR="003C6933">
        <w:rPr>
          <w:spacing w:val="1"/>
        </w:rPr>
        <w:t xml:space="preserve"> </w:t>
      </w:r>
      <w:r w:rsidR="003C6933">
        <w:t>people</w:t>
      </w:r>
      <w:r w:rsidR="003C6933">
        <w:rPr>
          <w:spacing w:val="1"/>
        </w:rPr>
        <w:t xml:space="preserve"> </w:t>
      </w:r>
      <w:r w:rsidR="003C6933">
        <w:t>with</w:t>
      </w:r>
      <w:r w:rsidR="003C6933">
        <w:rPr>
          <w:spacing w:val="1"/>
        </w:rPr>
        <w:t xml:space="preserve"> </w:t>
      </w:r>
      <w:hyperlink r:id="rId282">
        <w:r w:rsidR="003C6933">
          <w:rPr>
            <w:color w:val="0000FF"/>
            <w:u w:val="single" w:color="0000FF"/>
          </w:rPr>
          <w:t>HIV</w:t>
        </w:r>
      </w:hyperlink>
      <w:r w:rsidR="003C6933">
        <w:t>/</w:t>
      </w:r>
      <w:hyperlink r:id="rId283">
        <w:r w:rsidR="003C6933">
          <w:rPr>
            <w:color w:val="0000FF"/>
            <w:u w:val="single" w:color="0000FF"/>
          </w:rPr>
          <w:t>AIDS</w:t>
        </w:r>
      </w:hyperlink>
      <w:r w:rsidR="003C6933">
        <w:t>.</w:t>
      </w:r>
      <w:r w:rsidR="003C6933">
        <w:rPr>
          <w:spacing w:val="1"/>
        </w:rPr>
        <w:t xml:space="preserve"> </w:t>
      </w:r>
      <w:r w:rsidR="003C6933">
        <w:t>It</w:t>
      </w:r>
      <w:r w:rsidR="003C6933">
        <w:rPr>
          <w:spacing w:val="1"/>
        </w:rPr>
        <w:t xml:space="preserve"> </w:t>
      </w:r>
      <w:r w:rsidR="003C6933">
        <w:t>may</w:t>
      </w:r>
      <w:r w:rsidR="003C6933">
        <w:rPr>
          <w:spacing w:val="1"/>
        </w:rPr>
        <w:t xml:space="preserve"> </w:t>
      </w:r>
      <w:r w:rsidR="003C6933">
        <w:t>also</w:t>
      </w:r>
      <w:r w:rsidR="003C6933">
        <w:rPr>
          <w:spacing w:val="1"/>
        </w:rPr>
        <w:t xml:space="preserve"> </w:t>
      </w:r>
      <w:r w:rsidR="003C6933">
        <w:t xml:space="preserve">infect </w:t>
      </w:r>
      <w:hyperlink r:id="rId284">
        <w:r w:rsidR="003C6933">
          <w:rPr>
            <w:color w:val="0000FF"/>
            <w:u w:val="single" w:color="0000FF"/>
          </w:rPr>
          <w:t>organ</w:t>
        </w:r>
        <w:r w:rsidR="003C6933">
          <w:rPr>
            <w:color w:val="0000FF"/>
            <w:spacing w:val="1"/>
            <w:u w:val="single" w:color="0000FF"/>
          </w:rPr>
          <w:t xml:space="preserve"> </w:t>
        </w:r>
        <w:r w:rsidR="003C6933">
          <w:rPr>
            <w:color w:val="0000FF"/>
            <w:u w:val="single" w:color="0000FF"/>
          </w:rPr>
          <w:t>transplant</w:t>
        </w:r>
        <w:r w:rsidR="003C6933">
          <w:rPr>
            <w:color w:val="0000FF"/>
          </w:rPr>
          <w:t xml:space="preserve"> </w:t>
        </w:r>
      </w:hyperlink>
      <w:r w:rsidR="003C6933">
        <w:t>recipients</w:t>
      </w:r>
      <w:r w:rsidR="003C6933">
        <w:rPr>
          <w:spacing w:val="1"/>
        </w:rPr>
        <w:t xml:space="preserve"> </w:t>
      </w:r>
      <w:r w:rsidR="003C6933">
        <w:t>and</w:t>
      </w:r>
      <w:r w:rsidR="003C6933">
        <w:rPr>
          <w:spacing w:val="1"/>
        </w:rPr>
        <w:t xml:space="preserve"> </w:t>
      </w:r>
      <w:r w:rsidR="003C6933">
        <w:t>people</w:t>
      </w:r>
      <w:r w:rsidR="003C6933">
        <w:rPr>
          <w:spacing w:val="1"/>
        </w:rPr>
        <w:t xml:space="preserve"> </w:t>
      </w:r>
      <w:r w:rsidR="003C6933">
        <w:t xml:space="preserve">receiving certain cancer treatments. </w:t>
      </w:r>
      <w:r w:rsidR="003C6933">
        <w:rPr>
          <w:i/>
        </w:rPr>
        <w:t xml:space="preserve">C. neoformans </w:t>
      </w:r>
      <w:r w:rsidR="003C6933">
        <w:t>is found in the droppings of wild</w:t>
      </w:r>
      <w:r w:rsidR="003C6933">
        <w:rPr>
          <w:spacing w:val="1"/>
        </w:rPr>
        <w:t xml:space="preserve"> </w:t>
      </w:r>
      <w:r w:rsidR="003C6933">
        <w:t xml:space="preserve">birds, often </w:t>
      </w:r>
      <w:hyperlink r:id="rId285">
        <w:r w:rsidR="003C6933">
          <w:rPr>
            <w:color w:val="0000FF"/>
            <w:u w:val="single" w:color="0000FF"/>
          </w:rPr>
          <w:t>pigeons</w:t>
        </w:r>
      </w:hyperlink>
      <w:r w:rsidR="003C6933">
        <w:t>; when dust of the droppings is stirred up it can infect humans or</w:t>
      </w:r>
      <w:r w:rsidR="003C6933">
        <w:rPr>
          <w:spacing w:val="1"/>
        </w:rPr>
        <w:t xml:space="preserve"> </w:t>
      </w:r>
      <w:r w:rsidR="003C6933">
        <w:t>pets that inhale the dust. Infected humans and</w:t>
      </w:r>
      <w:r w:rsidR="003C6933">
        <w:rPr>
          <w:spacing w:val="1"/>
        </w:rPr>
        <w:t xml:space="preserve"> </w:t>
      </w:r>
      <w:r w:rsidR="003C6933">
        <w:t>animals do</w:t>
      </w:r>
      <w:r w:rsidR="003C6933">
        <w:rPr>
          <w:spacing w:val="70"/>
        </w:rPr>
        <w:t xml:space="preserve"> </w:t>
      </w:r>
      <w:r w:rsidR="003C6933">
        <w:t>not transmit their infection</w:t>
      </w:r>
      <w:r w:rsidR="003C6933">
        <w:rPr>
          <w:spacing w:val="1"/>
        </w:rPr>
        <w:t xml:space="preserve"> </w:t>
      </w:r>
      <w:r w:rsidR="003C6933">
        <w:t>to</w:t>
      </w:r>
      <w:r w:rsidR="003C6933">
        <w:rPr>
          <w:spacing w:val="1"/>
        </w:rPr>
        <w:t xml:space="preserve"> </w:t>
      </w:r>
      <w:r w:rsidR="003C6933">
        <w:t>others;</w:t>
      </w:r>
      <w:r w:rsidR="003C6933">
        <w:rPr>
          <w:spacing w:val="1"/>
        </w:rPr>
        <w:t xml:space="preserve"> </w:t>
      </w:r>
      <w:r w:rsidR="003C6933">
        <w:t>they</w:t>
      </w:r>
      <w:r w:rsidR="003C6933">
        <w:rPr>
          <w:spacing w:val="1"/>
        </w:rPr>
        <w:t xml:space="preserve"> </w:t>
      </w:r>
      <w:r w:rsidR="003C6933">
        <w:t>are</w:t>
      </w:r>
      <w:r w:rsidR="003C6933">
        <w:rPr>
          <w:spacing w:val="1"/>
        </w:rPr>
        <w:t xml:space="preserve"> </w:t>
      </w:r>
      <w:r w:rsidR="003C6933">
        <w:t>not</w:t>
      </w:r>
      <w:r w:rsidR="003C6933">
        <w:rPr>
          <w:spacing w:val="1"/>
        </w:rPr>
        <w:t xml:space="preserve"> </w:t>
      </w:r>
      <w:r w:rsidR="003C6933">
        <w:t>infectious.</w:t>
      </w:r>
      <w:r w:rsidR="003C6933">
        <w:rPr>
          <w:spacing w:val="1"/>
        </w:rPr>
        <w:t xml:space="preserve"> </w:t>
      </w:r>
      <w:r w:rsidR="003C6933">
        <w:t>When</w:t>
      </w:r>
      <w:r w:rsidR="003C6933">
        <w:rPr>
          <w:spacing w:val="1"/>
        </w:rPr>
        <w:t xml:space="preserve"> </w:t>
      </w:r>
      <w:r w:rsidR="003C6933">
        <w:t>plated</w:t>
      </w:r>
      <w:r w:rsidR="003C6933">
        <w:rPr>
          <w:spacing w:val="1"/>
        </w:rPr>
        <w:t xml:space="preserve"> </w:t>
      </w:r>
      <w:r w:rsidR="003C6933">
        <w:t>on</w:t>
      </w:r>
      <w:r w:rsidR="003C6933">
        <w:rPr>
          <w:spacing w:val="1"/>
        </w:rPr>
        <w:t xml:space="preserve"> </w:t>
      </w:r>
      <w:r w:rsidR="003C6933">
        <w:t>Niger</w:t>
      </w:r>
      <w:r w:rsidR="003C6933">
        <w:rPr>
          <w:spacing w:val="1"/>
        </w:rPr>
        <w:t xml:space="preserve"> </w:t>
      </w:r>
      <w:r w:rsidR="003C6933">
        <w:t>or</w:t>
      </w:r>
      <w:r w:rsidR="003C6933">
        <w:rPr>
          <w:spacing w:val="1"/>
        </w:rPr>
        <w:t xml:space="preserve"> </w:t>
      </w:r>
      <w:r w:rsidR="003C6933">
        <w:t>birdseed</w:t>
      </w:r>
      <w:r w:rsidR="003C6933">
        <w:rPr>
          <w:spacing w:val="1"/>
        </w:rPr>
        <w:t xml:space="preserve"> </w:t>
      </w:r>
      <w:r w:rsidR="003C6933">
        <w:t xml:space="preserve">agar, </w:t>
      </w:r>
      <w:r w:rsidR="003C6933">
        <w:rPr>
          <w:i/>
        </w:rPr>
        <w:t>C.</w:t>
      </w:r>
      <w:r w:rsidR="003C6933">
        <w:rPr>
          <w:i/>
          <w:spacing w:val="1"/>
        </w:rPr>
        <w:t xml:space="preserve"> </w:t>
      </w:r>
      <w:r w:rsidR="003C6933">
        <w:rPr>
          <w:i/>
        </w:rPr>
        <w:t xml:space="preserve">neoformans </w:t>
      </w:r>
      <w:r w:rsidR="003C6933">
        <w:t>produces melanin, which causes the colonies to have a brown color, and it</w:t>
      </w:r>
      <w:r w:rsidR="003C6933">
        <w:rPr>
          <w:spacing w:val="-67"/>
        </w:rPr>
        <w:t xml:space="preserve"> </w:t>
      </w:r>
      <w:r w:rsidR="003C6933">
        <w:t>is</w:t>
      </w:r>
      <w:r w:rsidR="003C6933">
        <w:rPr>
          <w:spacing w:val="-5"/>
        </w:rPr>
        <w:t xml:space="preserve"> </w:t>
      </w:r>
      <w:r w:rsidR="003C6933">
        <w:t>believed that this</w:t>
      </w:r>
      <w:r w:rsidR="003C6933">
        <w:rPr>
          <w:spacing w:val="-4"/>
        </w:rPr>
        <w:t xml:space="preserve"> </w:t>
      </w:r>
      <w:r w:rsidR="003C6933">
        <w:t>melanin</w:t>
      </w:r>
      <w:r w:rsidR="003C6933">
        <w:rPr>
          <w:spacing w:val="-4"/>
        </w:rPr>
        <w:t xml:space="preserve"> </w:t>
      </w:r>
      <w:r w:rsidR="003C6933">
        <w:t>production</w:t>
      </w:r>
      <w:r w:rsidR="003C6933">
        <w:rPr>
          <w:spacing w:val="-4"/>
        </w:rPr>
        <w:t xml:space="preserve"> </w:t>
      </w:r>
      <w:r w:rsidR="003C6933">
        <w:t>may</w:t>
      </w:r>
      <w:r w:rsidR="003C6933">
        <w:rPr>
          <w:spacing w:val="-5"/>
        </w:rPr>
        <w:t xml:space="preserve"> </w:t>
      </w:r>
      <w:r w:rsidR="003C6933">
        <w:t>be</w:t>
      </w:r>
      <w:r w:rsidR="003C6933">
        <w:rPr>
          <w:spacing w:val="-1"/>
        </w:rPr>
        <w:t xml:space="preserve"> </w:t>
      </w:r>
      <w:r w:rsidR="003C6933">
        <w:t>an</w:t>
      </w:r>
      <w:r w:rsidR="003C6933">
        <w:rPr>
          <w:spacing w:val="-1"/>
        </w:rPr>
        <w:t xml:space="preserve"> </w:t>
      </w:r>
      <w:r w:rsidR="003C6933">
        <w:t>important</w:t>
      </w:r>
      <w:r w:rsidR="003C6933">
        <w:rPr>
          <w:spacing w:val="-4"/>
        </w:rPr>
        <w:t xml:space="preserve"> </w:t>
      </w:r>
      <w:r w:rsidR="003C6933">
        <w:t>virulence</w:t>
      </w:r>
      <w:r w:rsidR="003C6933">
        <w:rPr>
          <w:spacing w:val="-1"/>
        </w:rPr>
        <w:t xml:space="preserve"> </w:t>
      </w:r>
      <w:r w:rsidR="003C6933">
        <w:t>factor.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9"/>
      </w:pPr>
    </w:p>
    <w:p w:rsidR="0002676E" w:rsidRDefault="004B3196">
      <w:pPr>
        <w:spacing w:before="89" w:line="424" w:lineRule="auto"/>
        <w:ind w:left="960" w:right="6687"/>
        <w:rPr>
          <w:sz w:val="28"/>
        </w:rPr>
      </w:pPr>
      <w:hyperlink r:id="rId286">
        <w:r w:rsidR="003C6933">
          <w:rPr>
            <w:color w:val="0000FF"/>
            <w:sz w:val="28"/>
            <w:u w:val="single" w:color="0000FF"/>
            <w:shd w:val="clear" w:color="auto" w:fill="F8F8F8"/>
          </w:rPr>
          <w:t xml:space="preserve">Field stain </w:t>
        </w:r>
      </w:hyperlink>
      <w:r w:rsidR="003C6933">
        <w:rPr>
          <w:sz w:val="28"/>
          <w:shd w:val="clear" w:color="auto" w:fill="F8F8F8"/>
        </w:rPr>
        <w:t xml:space="preserve">showing </w:t>
      </w:r>
      <w:r w:rsidR="003C6933">
        <w:rPr>
          <w:i/>
          <w:sz w:val="28"/>
          <w:shd w:val="clear" w:color="auto" w:fill="F8F8F8"/>
        </w:rPr>
        <w:t>Cryptococcus</w:t>
      </w:r>
      <w:r w:rsidR="003C6933">
        <w:rPr>
          <w:i/>
          <w:spacing w:val="-67"/>
          <w:sz w:val="28"/>
        </w:rPr>
        <w:t xml:space="preserve"> </w:t>
      </w:r>
      <w:r w:rsidR="003C6933">
        <w:rPr>
          <w:sz w:val="28"/>
          <w:shd w:val="clear" w:color="auto" w:fill="F8F8F8"/>
        </w:rPr>
        <w:t>species in</w:t>
      </w:r>
      <w:r w:rsidR="003C6933">
        <w:rPr>
          <w:spacing w:val="-3"/>
          <w:sz w:val="28"/>
          <w:shd w:val="clear" w:color="auto" w:fill="F8F8F8"/>
        </w:rPr>
        <w:t xml:space="preserve"> </w:t>
      </w:r>
      <w:r w:rsidR="003C6933">
        <w:rPr>
          <w:sz w:val="28"/>
          <w:shd w:val="clear" w:color="auto" w:fill="F8F8F8"/>
        </w:rPr>
        <w:t>lung tissue</w:t>
      </w:r>
    </w:p>
    <w:p w:rsidR="0002676E" w:rsidRDefault="003C6933">
      <w:pPr>
        <w:pStyle w:val="a3"/>
        <w:spacing w:before="1"/>
        <w:ind w:left="960"/>
      </w:pPr>
      <w:r>
        <w:rPr>
          <w:shd w:val="clear" w:color="auto" w:fill="F8F8F8"/>
        </w:rPr>
        <w:t>Other</w:t>
      </w:r>
      <w:r>
        <w:rPr>
          <w:spacing w:val="-5"/>
          <w:shd w:val="clear" w:color="auto" w:fill="F8F8F8"/>
        </w:rPr>
        <w:t xml:space="preserve"> </w:t>
      </w:r>
      <w:r>
        <w:rPr>
          <w:shd w:val="clear" w:color="auto" w:fill="F8F8F8"/>
        </w:rPr>
        <w:t>species</w:t>
      </w:r>
      <w:r>
        <w:rPr>
          <w:spacing w:val="-2"/>
          <w:shd w:val="clear" w:color="auto" w:fill="F8F8F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Cryptococcus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cause</w:t>
      </w:r>
      <w:r>
        <w:rPr>
          <w:spacing w:val="-3"/>
        </w:rPr>
        <w:t xml:space="preserve"> </w:t>
      </w:r>
      <w:r>
        <w:t>moderate</w:t>
      </w:r>
      <w:r>
        <w:rPr>
          <w:spacing w:val="-3"/>
        </w:rPr>
        <w:t xml:space="preserve"> </w:t>
      </w:r>
      <w:r>
        <w:t>infections</w:t>
      </w:r>
      <w:r>
        <w:rPr>
          <w:spacing w:val="-1"/>
        </w:rPr>
        <w:t xml:space="preserve"> </w:t>
      </w:r>
      <w:r>
        <w:t>:-</w:t>
      </w:r>
    </w:p>
    <w:p w:rsidR="0002676E" w:rsidRDefault="003C6933">
      <w:pPr>
        <w:pStyle w:val="5"/>
        <w:spacing w:before="256"/>
      </w:pPr>
      <w:r>
        <w:t>C.</w:t>
      </w:r>
      <w:r>
        <w:rPr>
          <w:spacing w:val="-3"/>
        </w:rPr>
        <w:t xml:space="preserve"> </w:t>
      </w:r>
      <w:r>
        <w:t>gattii</w:t>
      </w:r>
    </w:p>
    <w:p w:rsidR="0002676E" w:rsidRDefault="003C6933">
      <w:pPr>
        <w:spacing w:before="120"/>
        <w:ind w:left="960"/>
        <w:rPr>
          <w:b/>
          <w:i/>
          <w:sz w:val="28"/>
        </w:rPr>
      </w:pPr>
      <w:r>
        <w:rPr>
          <w:b/>
          <w:i/>
          <w:sz w:val="28"/>
        </w:rPr>
        <w:t>C.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albidus</w:t>
      </w:r>
    </w:p>
    <w:p w:rsidR="0002676E" w:rsidRDefault="003C6933">
      <w:pPr>
        <w:pStyle w:val="5"/>
        <w:rPr>
          <w:i w:val="0"/>
        </w:rPr>
      </w:pPr>
      <w:r>
        <w:t>C.</w:t>
      </w:r>
      <w:r>
        <w:rPr>
          <w:spacing w:val="-3"/>
        </w:rPr>
        <w:t xml:space="preserve"> </w:t>
      </w:r>
      <w:r>
        <w:t>uniguttulatus</w:t>
      </w:r>
      <w:r>
        <w:rPr>
          <w:i w:val="0"/>
        </w:rPr>
        <w:t>:</w:t>
      </w:r>
    </w:p>
    <w:p w:rsidR="0002676E" w:rsidRDefault="0002676E">
      <w:pPr>
        <w:pStyle w:val="a3"/>
        <w:spacing w:before="11"/>
        <w:rPr>
          <w:b/>
          <w:sz w:val="27"/>
        </w:rPr>
      </w:pPr>
    </w:p>
    <w:p w:rsidR="0002676E" w:rsidRDefault="003C6933">
      <w:pPr>
        <w:pStyle w:val="a3"/>
        <w:ind w:left="960"/>
      </w:pPr>
      <w:r>
        <w:rPr>
          <w:u w:val="single"/>
        </w:rPr>
        <w:t>Antigenic</w:t>
      </w:r>
      <w:r>
        <w:rPr>
          <w:spacing w:val="-4"/>
          <w:u w:val="single"/>
        </w:rPr>
        <w:t xml:space="preserve"> </w:t>
      </w:r>
      <w:r>
        <w:rPr>
          <w:u w:val="single"/>
        </w:rPr>
        <w:t>Structure:-</w:t>
      </w:r>
    </w:p>
    <w:p w:rsidR="0002676E" w:rsidRDefault="0002676E">
      <w:pPr>
        <w:pStyle w:val="a3"/>
        <w:spacing w:before="7"/>
        <w:rPr>
          <w:sz w:val="24"/>
        </w:rPr>
      </w:pPr>
    </w:p>
    <w:p w:rsidR="0002676E" w:rsidRDefault="003C6933">
      <w:pPr>
        <w:pStyle w:val="a3"/>
        <w:tabs>
          <w:tab w:val="left" w:pos="7858"/>
        </w:tabs>
        <w:spacing w:line="403" w:lineRule="auto"/>
        <w:ind w:left="960" w:right="755" w:firstLine="720"/>
      </w:pPr>
      <w:r>
        <w:t>The</w:t>
      </w:r>
      <w:r>
        <w:rPr>
          <w:spacing w:val="29"/>
        </w:rPr>
        <w:t xml:space="preserve"> </w:t>
      </w:r>
      <w:r>
        <w:t>capsular</w:t>
      </w:r>
      <w:r>
        <w:rPr>
          <w:spacing w:val="27"/>
        </w:rPr>
        <w:t xml:space="preserve"> </w:t>
      </w:r>
      <w:r>
        <w:t>polysaccharides,</w:t>
      </w:r>
      <w:r>
        <w:rPr>
          <w:spacing w:val="28"/>
        </w:rPr>
        <w:t xml:space="preserve"> </w:t>
      </w:r>
      <w:r>
        <w:t>regardless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serotype,</w:t>
      </w:r>
      <w:r>
        <w:rPr>
          <w:spacing w:val="28"/>
        </w:rPr>
        <w:t xml:space="preserve"> </w:t>
      </w:r>
      <w:r>
        <w:t>have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similar</w:t>
      </w:r>
      <w:r>
        <w:rPr>
          <w:spacing w:val="29"/>
        </w:rPr>
        <w:t xml:space="preserve"> </w:t>
      </w:r>
      <w:r>
        <w:t>structure:</w:t>
      </w:r>
      <w:r>
        <w:rPr>
          <w:spacing w:val="-67"/>
        </w:rPr>
        <w:t xml:space="preserve"> </w:t>
      </w:r>
      <w:r>
        <w:t>They</w:t>
      </w:r>
      <w:r>
        <w:rPr>
          <w:spacing w:val="43"/>
        </w:rPr>
        <w:t xml:space="preserve"> </w:t>
      </w:r>
      <w:r>
        <w:t>are</w:t>
      </w:r>
      <w:r>
        <w:rPr>
          <w:spacing w:val="47"/>
        </w:rPr>
        <w:t xml:space="preserve"> </w:t>
      </w:r>
      <w:r>
        <w:t>long,</w:t>
      </w:r>
      <w:r>
        <w:rPr>
          <w:spacing w:val="44"/>
        </w:rPr>
        <w:t xml:space="preserve"> </w:t>
      </w:r>
      <w:r>
        <w:t>unbranched</w:t>
      </w:r>
      <w:r>
        <w:rPr>
          <w:spacing w:val="45"/>
        </w:rPr>
        <w:t xml:space="preserve"> </w:t>
      </w:r>
      <w:r>
        <w:t>polymers</w:t>
      </w:r>
      <w:r>
        <w:rPr>
          <w:spacing w:val="48"/>
        </w:rPr>
        <w:t xml:space="preserve"> </w:t>
      </w:r>
      <w:r>
        <w:t>consisting</w:t>
      </w:r>
      <w:r>
        <w:rPr>
          <w:spacing w:val="45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an</w:t>
      </w:r>
      <w:r>
        <w:tab/>
        <w:t>-1,3-linked</w:t>
      </w:r>
      <w:r>
        <w:rPr>
          <w:spacing w:val="39"/>
        </w:rPr>
        <w:t xml:space="preserve"> </w:t>
      </w:r>
      <w:r>
        <w:t>polymannose</w:t>
      </w:r>
    </w:p>
    <w:p w:rsidR="0002676E" w:rsidRDefault="0002676E">
      <w:pPr>
        <w:spacing w:line="403" w:lineRule="auto"/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rPr>
          <w:sz w:val="20"/>
        </w:rPr>
      </w:pPr>
      <w:r>
        <w:lastRenderedPageBreak/>
        <w:pict>
          <v:shape id="_x0000_s1784" style="position:absolute;margin-left:24pt;margin-top:24pt;width:547.45pt;height:794.05pt;z-index:-1989990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783" style="position:absolute;margin-left:24pt;margin-top:24pt;width:547.45pt;height:794.05pt;z-index:-19899392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02676E">
      <w:pPr>
        <w:pStyle w:val="a3"/>
        <w:spacing w:before="10"/>
        <w:rPr>
          <w:sz w:val="26"/>
        </w:rPr>
      </w:pPr>
    </w:p>
    <w:p w:rsidR="0002676E" w:rsidRDefault="004B3196">
      <w:pPr>
        <w:pStyle w:val="a3"/>
        <w:spacing w:before="89"/>
        <w:ind w:left="960" w:right="763"/>
        <w:jc w:val="both"/>
      </w:pPr>
      <w:r>
        <w:pict>
          <v:shape id="_x0000_s1782" style="position:absolute;left:0;text-align:left;margin-left:52.7pt;margin-top:-25.6pt;width:490.35pt;height:4.45pt;z-index:-19900416;mso-position-horizontal-relative:page" coordorigin="1054,-512" coordsize="9807,89" o:spt="100" adj="0,,0" path="m10860,-483r-9806,l1054,-423r9806,l10860,-483xm10860,-512r-9806,l1054,-497r9806,l10860,-512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backbone with</w:t>
      </w:r>
      <w:r w:rsidR="003C6933">
        <w:rPr>
          <w:spacing w:val="1"/>
        </w:rPr>
        <w:t xml:space="preserve"> </w:t>
      </w:r>
      <w:r w:rsidR="003C6933">
        <w:t>-linked monomeric branches of xylose and glucuronic acid. During</w:t>
      </w:r>
      <w:r w:rsidR="003C6933">
        <w:rPr>
          <w:spacing w:val="1"/>
        </w:rPr>
        <w:t xml:space="preserve"> </w:t>
      </w:r>
      <w:r w:rsidR="003C6933">
        <w:t>infection, the capsular polysaccharide is solubilized in spinal fluid, serum, or urine and</w:t>
      </w:r>
      <w:r w:rsidR="003C6933">
        <w:rPr>
          <w:spacing w:val="-67"/>
        </w:rPr>
        <w:t xml:space="preserve"> </w:t>
      </w:r>
      <w:r w:rsidR="003C6933">
        <w:t>can</w:t>
      </w:r>
      <w:r w:rsidR="003C6933">
        <w:rPr>
          <w:spacing w:val="1"/>
        </w:rPr>
        <w:t xml:space="preserve"> </w:t>
      </w:r>
      <w:r w:rsidR="003C6933">
        <w:t>be</w:t>
      </w:r>
      <w:r w:rsidR="003C6933">
        <w:rPr>
          <w:spacing w:val="1"/>
        </w:rPr>
        <w:t xml:space="preserve"> </w:t>
      </w:r>
      <w:r w:rsidR="003C6933">
        <w:t>detected</w:t>
      </w:r>
      <w:r w:rsidR="003C6933">
        <w:rPr>
          <w:spacing w:val="1"/>
        </w:rPr>
        <w:t xml:space="preserve"> </w:t>
      </w:r>
      <w:r w:rsidR="003C6933">
        <w:t>by</w:t>
      </w:r>
      <w:r w:rsidR="003C6933">
        <w:rPr>
          <w:spacing w:val="1"/>
        </w:rPr>
        <w:t xml:space="preserve"> </w:t>
      </w:r>
      <w:r w:rsidR="003C6933">
        <w:t>agglutination</w:t>
      </w:r>
      <w:r w:rsidR="003C6933">
        <w:rPr>
          <w:spacing w:val="1"/>
        </w:rPr>
        <w:t xml:space="preserve"> </w:t>
      </w:r>
      <w:r w:rsidR="003C6933">
        <w:t>of</w:t>
      </w:r>
      <w:r w:rsidR="003C6933">
        <w:rPr>
          <w:spacing w:val="1"/>
        </w:rPr>
        <w:t xml:space="preserve"> </w:t>
      </w:r>
      <w:r w:rsidR="003C6933">
        <w:t>latex</w:t>
      </w:r>
      <w:r w:rsidR="003C6933">
        <w:rPr>
          <w:spacing w:val="1"/>
        </w:rPr>
        <w:t xml:space="preserve"> </w:t>
      </w:r>
      <w:r w:rsidR="003C6933">
        <w:t>particles</w:t>
      </w:r>
      <w:r w:rsidR="003C6933">
        <w:rPr>
          <w:spacing w:val="1"/>
        </w:rPr>
        <w:t xml:space="preserve"> </w:t>
      </w:r>
      <w:r w:rsidR="003C6933">
        <w:t>coated</w:t>
      </w:r>
      <w:r w:rsidR="003C6933">
        <w:rPr>
          <w:spacing w:val="1"/>
        </w:rPr>
        <w:t xml:space="preserve"> </w:t>
      </w:r>
      <w:r w:rsidR="003C6933">
        <w:t>with</w:t>
      </w:r>
      <w:r w:rsidR="003C6933">
        <w:rPr>
          <w:spacing w:val="1"/>
        </w:rPr>
        <w:t xml:space="preserve"> </w:t>
      </w:r>
      <w:r w:rsidR="003C6933">
        <w:t>antibody</w:t>
      </w:r>
      <w:r w:rsidR="003C6933">
        <w:rPr>
          <w:spacing w:val="1"/>
        </w:rPr>
        <w:t xml:space="preserve"> </w:t>
      </w:r>
      <w:r w:rsidR="003C6933">
        <w:t>to</w:t>
      </w:r>
      <w:r w:rsidR="003C6933">
        <w:rPr>
          <w:spacing w:val="1"/>
        </w:rPr>
        <w:t xml:space="preserve"> </w:t>
      </w:r>
      <w:r w:rsidR="003C6933">
        <w:t>the</w:t>
      </w:r>
      <w:r w:rsidR="003C6933">
        <w:rPr>
          <w:spacing w:val="1"/>
        </w:rPr>
        <w:t xml:space="preserve"> </w:t>
      </w:r>
      <w:r w:rsidR="003C6933">
        <w:t>polysaccharide. With proper controls, this test is diagnostic of cryptococcosis. Patient</w:t>
      </w:r>
      <w:r w:rsidR="003C6933">
        <w:rPr>
          <w:spacing w:val="1"/>
        </w:rPr>
        <w:t xml:space="preserve"> </w:t>
      </w:r>
      <w:r w:rsidR="003C6933">
        <w:t>antibodies</w:t>
      </w:r>
      <w:r w:rsidR="003C6933">
        <w:rPr>
          <w:spacing w:val="-3"/>
        </w:rPr>
        <w:t xml:space="preserve"> </w:t>
      </w:r>
      <w:r w:rsidR="003C6933">
        <w:t>to</w:t>
      </w:r>
      <w:r w:rsidR="003C6933">
        <w:rPr>
          <w:spacing w:val="-4"/>
        </w:rPr>
        <w:t xml:space="preserve"> </w:t>
      </w:r>
      <w:r w:rsidR="003C6933">
        <w:t>the</w:t>
      </w:r>
      <w:r w:rsidR="003C6933">
        <w:rPr>
          <w:spacing w:val="-1"/>
        </w:rPr>
        <w:t xml:space="preserve"> </w:t>
      </w:r>
      <w:r w:rsidR="003C6933">
        <w:t>capsule</w:t>
      </w:r>
      <w:r w:rsidR="003C6933">
        <w:rPr>
          <w:spacing w:val="-4"/>
        </w:rPr>
        <w:t xml:space="preserve"> </w:t>
      </w:r>
      <w:r w:rsidR="003C6933">
        <w:t>can also</w:t>
      </w:r>
      <w:r w:rsidR="003C6933">
        <w:rPr>
          <w:spacing w:val="-4"/>
        </w:rPr>
        <w:t xml:space="preserve"> </w:t>
      </w:r>
      <w:r w:rsidR="003C6933">
        <w:t>be</w:t>
      </w:r>
      <w:r w:rsidR="003C6933">
        <w:rPr>
          <w:spacing w:val="-1"/>
        </w:rPr>
        <w:t xml:space="preserve"> </w:t>
      </w:r>
      <w:r w:rsidR="003C6933">
        <w:t>measured,</w:t>
      </w:r>
      <w:r w:rsidR="003C6933">
        <w:rPr>
          <w:spacing w:val="-2"/>
        </w:rPr>
        <w:t xml:space="preserve"> </w:t>
      </w:r>
      <w:r w:rsidR="003C6933">
        <w:t>but they</w:t>
      </w:r>
      <w:r w:rsidR="003C6933">
        <w:rPr>
          <w:spacing w:val="-5"/>
        </w:rPr>
        <w:t xml:space="preserve"> </w:t>
      </w:r>
      <w:r w:rsidR="003C6933">
        <w:t>are</w:t>
      </w:r>
      <w:r w:rsidR="003C6933">
        <w:rPr>
          <w:spacing w:val="-2"/>
        </w:rPr>
        <w:t xml:space="preserve"> </w:t>
      </w:r>
      <w:r w:rsidR="003C6933">
        <w:t>not</w:t>
      </w:r>
      <w:r w:rsidR="003C6933">
        <w:rPr>
          <w:spacing w:val="-4"/>
        </w:rPr>
        <w:t xml:space="preserve"> </w:t>
      </w:r>
      <w:r w:rsidR="003C6933">
        <w:t>used</w:t>
      </w:r>
      <w:r w:rsidR="003C6933">
        <w:rPr>
          <w:spacing w:val="-4"/>
        </w:rPr>
        <w:t xml:space="preserve"> </w:t>
      </w:r>
      <w:r w:rsidR="003C6933">
        <w:t>in</w:t>
      </w:r>
      <w:r w:rsidR="003C6933">
        <w:rPr>
          <w:spacing w:val="-4"/>
        </w:rPr>
        <w:t xml:space="preserve"> </w:t>
      </w:r>
      <w:r w:rsidR="003C6933">
        <w:t>diagnosis.</w:t>
      </w:r>
    </w:p>
    <w:p w:rsidR="0002676E" w:rsidRDefault="0002676E">
      <w:pPr>
        <w:pStyle w:val="a3"/>
        <w:spacing w:before="3"/>
        <w:rPr>
          <w:sz w:val="24"/>
        </w:rPr>
      </w:pPr>
    </w:p>
    <w:p w:rsidR="0002676E" w:rsidRDefault="003C6933">
      <w:pPr>
        <w:pStyle w:val="a3"/>
        <w:ind w:left="960"/>
      </w:pPr>
      <w:r>
        <w:rPr>
          <w:u w:val="single"/>
        </w:rPr>
        <w:t>Pathogenesis:-</w:t>
      </w:r>
    </w:p>
    <w:p w:rsidR="0002676E" w:rsidRDefault="0002676E">
      <w:pPr>
        <w:pStyle w:val="a3"/>
        <w:spacing w:before="5"/>
        <w:rPr>
          <w:sz w:val="24"/>
        </w:rPr>
      </w:pPr>
    </w:p>
    <w:p w:rsidR="0002676E" w:rsidRDefault="003C6933">
      <w:pPr>
        <w:pStyle w:val="a3"/>
        <w:ind w:left="960" w:right="760" w:firstLine="720"/>
        <w:jc w:val="both"/>
      </w:pPr>
      <w:r>
        <w:rPr>
          <w:noProof/>
        </w:rPr>
        <w:drawing>
          <wp:anchor distT="0" distB="0" distL="0" distR="0" simplePos="0" relativeHeight="483415040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1285244</wp:posOffset>
            </wp:positionV>
            <wp:extent cx="742013" cy="1468707"/>
            <wp:effectExtent l="0" t="0" r="0" b="0"/>
            <wp:wrapNone/>
            <wp:docPr id="6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415552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929644</wp:posOffset>
            </wp:positionV>
            <wp:extent cx="512952" cy="849630"/>
            <wp:effectExtent l="0" t="0" r="0" b="0"/>
            <wp:wrapNone/>
            <wp:docPr id="6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Infection</w:t>
      </w:r>
      <w:r>
        <w:rPr>
          <w:spacing w:val="1"/>
        </w:rPr>
        <w:t xml:space="preserve"> </w:t>
      </w:r>
      <w:r>
        <w:t>follows</w:t>
      </w:r>
      <w:r>
        <w:rPr>
          <w:spacing w:val="1"/>
        </w:rPr>
        <w:t xml:space="preserve"> </w:t>
      </w:r>
      <w:r>
        <w:t>inhalation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yeast</w:t>
      </w:r>
      <w:r>
        <w:rPr>
          <w:spacing w:val="1"/>
        </w:rPr>
        <w:t xml:space="preserve"> </w:t>
      </w:r>
      <w:r>
        <w:t>cells,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are</w:t>
      </w:r>
      <w:r>
        <w:rPr>
          <w:spacing w:val="70"/>
        </w:rPr>
        <w:t xml:space="preserve"> </w:t>
      </w:r>
      <w:r>
        <w:t>dry,</w:t>
      </w:r>
      <w:r>
        <w:rPr>
          <w:spacing w:val="1"/>
        </w:rPr>
        <w:t xml:space="preserve"> </w:t>
      </w:r>
      <w:r>
        <w:t>minimally encapsulated, and easily aerosolized. The primary pulmonary infection may</w:t>
      </w:r>
      <w:r>
        <w:rPr>
          <w:spacing w:val="-67"/>
        </w:rPr>
        <w:t xml:space="preserve"> </w:t>
      </w:r>
      <w:r>
        <w:t>be asymptomatic or may mimic an influenza-like respiratory infection, often resolving</w:t>
      </w:r>
      <w:r>
        <w:rPr>
          <w:spacing w:val="-67"/>
        </w:rPr>
        <w:t xml:space="preserve"> </w:t>
      </w:r>
      <w:r>
        <w:t>spontaneously.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compromised,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yeasts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multiply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disseminate to other parts of the body but preferentially to the central nervous system,</w:t>
      </w:r>
      <w:r>
        <w:rPr>
          <w:spacing w:val="1"/>
        </w:rPr>
        <w:t xml:space="preserve"> </w:t>
      </w:r>
      <w:r>
        <w:t>causing</w:t>
      </w:r>
      <w:r>
        <w:rPr>
          <w:spacing w:val="1"/>
        </w:rPr>
        <w:t xml:space="preserve"> </w:t>
      </w:r>
      <w:r>
        <w:t>cryptococcal</w:t>
      </w:r>
      <w:r>
        <w:rPr>
          <w:spacing w:val="1"/>
        </w:rPr>
        <w:t xml:space="preserve"> </w:t>
      </w:r>
      <w:r>
        <w:t>meningoencephalitis.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sites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dissemination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skin,</w:t>
      </w:r>
      <w:r>
        <w:rPr>
          <w:spacing w:val="1"/>
        </w:rPr>
        <w:t xml:space="preserve"> </w:t>
      </w:r>
      <w:r>
        <w:t>eye,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prostate</w:t>
      </w:r>
      <w:r>
        <w:rPr>
          <w:spacing w:val="1"/>
        </w:rPr>
        <w:t xml:space="preserve"> </w:t>
      </w:r>
      <w:r>
        <w:t>gland.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inflammatory</w:t>
      </w:r>
      <w:r>
        <w:rPr>
          <w:spacing w:val="1"/>
        </w:rPr>
        <w:t xml:space="preserve"> </w:t>
      </w:r>
      <w:r>
        <w:t>reaction</w:t>
      </w:r>
      <w:r>
        <w:rPr>
          <w:spacing w:val="1"/>
        </w:rPr>
        <w:t xml:space="preserve"> </w:t>
      </w:r>
      <w:r>
        <w:t>is</w:t>
      </w:r>
      <w:r>
        <w:rPr>
          <w:spacing w:val="70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minimal or granulomatous.</w:t>
      </w:r>
    </w:p>
    <w:p w:rsidR="0002676E" w:rsidRDefault="0002676E">
      <w:pPr>
        <w:pStyle w:val="a3"/>
        <w:spacing w:before="2"/>
        <w:rPr>
          <w:sz w:val="24"/>
        </w:rPr>
      </w:pPr>
    </w:p>
    <w:p w:rsidR="0002676E" w:rsidRDefault="003C6933">
      <w:pPr>
        <w:pStyle w:val="a3"/>
        <w:ind w:left="960"/>
      </w:pPr>
      <w:r>
        <w:rPr>
          <w:noProof/>
        </w:rPr>
        <w:drawing>
          <wp:anchor distT="0" distB="0" distL="0" distR="0" simplePos="0" relativeHeight="483414528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290325</wp:posOffset>
            </wp:positionV>
            <wp:extent cx="570611" cy="1419352"/>
            <wp:effectExtent l="0" t="0" r="0" b="0"/>
            <wp:wrapNone/>
            <wp:docPr id="6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Clinical</w:t>
      </w:r>
      <w:r>
        <w:rPr>
          <w:spacing w:val="-3"/>
          <w:u w:val="single"/>
        </w:rPr>
        <w:t xml:space="preserve"> </w:t>
      </w:r>
      <w:r>
        <w:rPr>
          <w:u w:val="single"/>
        </w:rPr>
        <w:t>Findings:-</w:t>
      </w:r>
    </w:p>
    <w:p w:rsidR="0002676E" w:rsidRDefault="0002676E">
      <w:pPr>
        <w:pStyle w:val="a3"/>
        <w:spacing w:before="7"/>
        <w:rPr>
          <w:sz w:val="24"/>
        </w:rPr>
      </w:pPr>
    </w:p>
    <w:p w:rsidR="0002676E" w:rsidRDefault="003C6933">
      <w:pPr>
        <w:pStyle w:val="a3"/>
        <w:spacing w:before="1"/>
        <w:ind w:left="960" w:right="759" w:firstLine="720"/>
        <w:jc w:val="both"/>
      </w:pPr>
      <w:r>
        <w:rPr>
          <w:noProof/>
        </w:rPr>
        <w:drawing>
          <wp:anchor distT="0" distB="0" distL="0" distR="0" simplePos="0" relativeHeight="483414016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695075</wp:posOffset>
            </wp:positionV>
            <wp:extent cx="953897" cy="1604645"/>
            <wp:effectExtent l="0" t="0" r="0" b="0"/>
            <wp:wrapNone/>
            <wp:docPr id="6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clinical</w:t>
      </w:r>
      <w:r>
        <w:rPr>
          <w:spacing w:val="1"/>
        </w:rPr>
        <w:t xml:space="preserve"> </w:t>
      </w:r>
      <w:r>
        <w:t>manifestation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chronic</w:t>
      </w:r>
      <w:r>
        <w:rPr>
          <w:spacing w:val="1"/>
        </w:rPr>
        <w:t xml:space="preserve"> </w:t>
      </w:r>
      <w:r>
        <w:t>meningitis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spontaneous</w:t>
      </w:r>
      <w:r>
        <w:rPr>
          <w:spacing w:val="1"/>
        </w:rPr>
        <w:t xml:space="preserve"> </w:t>
      </w:r>
      <w:r>
        <w:t>remissions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exacerbations.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meningitis</w:t>
      </w:r>
      <w:r>
        <w:rPr>
          <w:spacing w:val="1"/>
        </w:rPr>
        <w:t xml:space="preserve"> </w:t>
      </w:r>
      <w:r>
        <w:t>may resemble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brain</w:t>
      </w:r>
      <w:r>
        <w:rPr>
          <w:spacing w:val="1"/>
        </w:rPr>
        <w:t xml:space="preserve"> </w:t>
      </w:r>
      <w:r>
        <w:t>tumor,</w:t>
      </w:r>
      <w:r>
        <w:rPr>
          <w:spacing w:val="1"/>
        </w:rPr>
        <w:t xml:space="preserve"> </w:t>
      </w:r>
      <w:r>
        <w:t>brain</w:t>
      </w:r>
      <w:r>
        <w:rPr>
          <w:spacing w:val="1"/>
        </w:rPr>
        <w:t xml:space="preserve"> </w:t>
      </w:r>
      <w:r>
        <w:t>abscess, degenerative central nervous system disease, or any mycobacterial or fungal</w:t>
      </w:r>
      <w:r>
        <w:rPr>
          <w:spacing w:val="1"/>
        </w:rPr>
        <w:t xml:space="preserve"> </w:t>
      </w:r>
      <w:r>
        <w:t>meningitis. Cerebrospinal fluid pressure and protein may be increased and the cell</w:t>
      </w:r>
      <w:r>
        <w:rPr>
          <w:spacing w:val="1"/>
        </w:rPr>
        <w:t xml:space="preserve"> </w:t>
      </w:r>
      <w:r>
        <w:t>count</w:t>
      </w:r>
      <w:r>
        <w:rPr>
          <w:spacing w:val="1"/>
        </w:rPr>
        <w:t xml:space="preserve"> </w:t>
      </w:r>
      <w:r>
        <w:t>elevated, whereas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glucose</w:t>
      </w:r>
      <w:r>
        <w:rPr>
          <w:color w:val="0000FF"/>
        </w:rPr>
        <w:t xml:space="preserve"> </w:t>
      </w:r>
      <w:r>
        <w:t>is normal or low.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may complain of</w:t>
      </w:r>
      <w:r>
        <w:rPr>
          <w:spacing w:val="1"/>
        </w:rPr>
        <w:t xml:space="preserve"> </w:t>
      </w:r>
      <w:r>
        <w:t>headache, neck stiffness, and disorientation. In addition, there may be lesions in skin,</w:t>
      </w:r>
      <w:r>
        <w:rPr>
          <w:spacing w:val="1"/>
        </w:rPr>
        <w:t xml:space="preserve"> </w:t>
      </w:r>
      <w:r>
        <w:t>lungs,</w:t>
      </w:r>
      <w:r>
        <w:rPr>
          <w:spacing w:val="-2"/>
        </w:rPr>
        <w:t xml:space="preserve"> </w:t>
      </w:r>
      <w:r>
        <w:t>or other organs.</w:t>
      </w:r>
    </w:p>
    <w:p w:rsidR="0002676E" w:rsidRDefault="0002676E">
      <w:pPr>
        <w:pStyle w:val="a3"/>
        <w:spacing w:before="4"/>
        <w:rPr>
          <w:sz w:val="24"/>
        </w:rPr>
      </w:pPr>
    </w:p>
    <w:p w:rsidR="0002676E" w:rsidRDefault="003C6933">
      <w:pPr>
        <w:pStyle w:val="a3"/>
        <w:ind w:left="960" w:right="759" w:firstLine="720"/>
        <w:jc w:val="both"/>
      </w:pPr>
      <w:r>
        <w:t>The course of cryptococcal meningitis may fluctuate over long periods, but all</w:t>
      </w:r>
      <w:r>
        <w:rPr>
          <w:spacing w:val="1"/>
        </w:rPr>
        <w:t xml:space="preserve"> </w:t>
      </w:r>
      <w:r>
        <w:t>untreated</w:t>
      </w:r>
      <w:r>
        <w:rPr>
          <w:spacing w:val="1"/>
        </w:rPr>
        <w:t xml:space="preserve"> </w:t>
      </w:r>
      <w:r>
        <w:t>cases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ultimately</w:t>
      </w:r>
      <w:r>
        <w:rPr>
          <w:spacing w:val="1"/>
        </w:rPr>
        <w:t xml:space="preserve"> </w:t>
      </w:r>
      <w:r>
        <w:t>fatal.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5–8%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AIDS</w:t>
      </w:r>
      <w:r>
        <w:rPr>
          <w:spacing w:val="1"/>
        </w:rPr>
        <w:t xml:space="preserve"> </w:t>
      </w:r>
      <w:r>
        <w:t>develop</w:t>
      </w:r>
      <w:r>
        <w:rPr>
          <w:spacing w:val="-67"/>
        </w:rPr>
        <w:t xml:space="preserve"> </w:t>
      </w:r>
      <w:r>
        <w:t>cryptococcal</w:t>
      </w:r>
      <w:r>
        <w:rPr>
          <w:spacing w:val="-1"/>
        </w:rPr>
        <w:t xml:space="preserve"> </w:t>
      </w:r>
      <w:r>
        <w:t>meningitis.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infection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transmitted</w:t>
      </w:r>
      <w:r>
        <w:rPr>
          <w:spacing w:val="-1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person.</w:t>
      </w:r>
    </w:p>
    <w:p w:rsidR="0002676E" w:rsidRDefault="0002676E">
      <w:pPr>
        <w:pStyle w:val="a3"/>
        <w:spacing w:before="2"/>
        <w:rPr>
          <w:sz w:val="24"/>
        </w:rPr>
      </w:pPr>
    </w:p>
    <w:p w:rsidR="0002676E" w:rsidRDefault="003C6933">
      <w:pPr>
        <w:pStyle w:val="a3"/>
        <w:spacing w:line="448" w:lineRule="auto"/>
        <w:ind w:left="960" w:right="7316"/>
        <w:jc w:val="both"/>
      </w:pPr>
      <w:r>
        <w:rPr>
          <w:u w:val="single"/>
        </w:rPr>
        <w:t>Diagnostic Laboratory Tests</w:t>
      </w:r>
      <w:r>
        <w:rPr>
          <w:spacing w:val="-67"/>
        </w:rPr>
        <w:t xml:space="preserve"> </w:t>
      </w:r>
      <w:r>
        <w:rPr>
          <w:u w:val="single"/>
        </w:rPr>
        <w:t>Specimens:-</w:t>
      </w:r>
    </w:p>
    <w:p w:rsidR="0002676E" w:rsidRDefault="003C6933">
      <w:pPr>
        <w:pStyle w:val="a3"/>
        <w:spacing w:before="3" w:line="321" w:lineRule="exact"/>
        <w:ind w:left="1680"/>
        <w:jc w:val="both"/>
      </w:pPr>
      <w:r>
        <w:t>Specimens</w:t>
      </w:r>
      <w:r>
        <w:rPr>
          <w:spacing w:val="2"/>
        </w:rPr>
        <w:t xml:space="preserve"> </w:t>
      </w:r>
      <w:r>
        <w:t>include</w:t>
      </w:r>
      <w:r>
        <w:rPr>
          <w:spacing w:val="68"/>
        </w:rPr>
        <w:t xml:space="preserve"> </w:t>
      </w:r>
      <w:r>
        <w:t>spinal</w:t>
      </w:r>
      <w:r>
        <w:rPr>
          <w:spacing w:val="71"/>
        </w:rPr>
        <w:t xml:space="preserve"> </w:t>
      </w:r>
      <w:r>
        <w:t>fluid,</w:t>
      </w:r>
      <w:r>
        <w:rPr>
          <w:spacing w:val="70"/>
        </w:rPr>
        <w:t xml:space="preserve"> </w:t>
      </w:r>
      <w:r>
        <w:t>tissue,</w:t>
      </w:r>
      <w:r>
        <w:rPr>
          <w:spacing w:val="70"/>
        </w:rPr>
        <w:t xml:space="preserve"> </w:t>
      </w:r>
      <w:r>
        <w:t>exudates,</w:t>
      </w:r>
      <w:r>
        <w:rPr>
          <w:spacing w:val="71"/>
        </w:rPr>
        <w:t xml:space="preserve"> </w:t>
      </w:r>
      <w:r>
        <w:t>sputum,</w:t>
      </w:r>
      <w:r>
        <w:rPr>
          <w:spacing w:val="70"/>
        </w:rPr>
        <w:t xml:space="preserve"> </w:t>
      </w:r>
      <w:r>
        <w:t>blood,</w:t>
      </w:r>
      <w:r>
        <w:rPr>
          <w:spacing w:val="70"/>
        </w:rPr>
        <w:t xml:space="preserve"> </w:t>
      </w:r>
      <w:r>
        <w:t>and</w:t>
      </w:r>
      <w:r>
        <w:rPr>
          <w:spacing w:val="69"/>
        </w:rPr>
        <w:t xml:space="preserve"> </w:t>
      </w:r>
      <w:r>
        <w:t>urine.</w:t>
      </w:r>
    </w:p>
    <w:p w:rsidR="0002676E" w:rsidRDefault="003C6933">
      <w:pPr>
        <w:pStyle w:val="a3"/>
        <w:spacing w:line="448" w:lineRule="auto"/>
        <w:ind w:left="960" w:right="1219"/>
      </w:pPr>
      <w:r>
        <w:t>Spinal</w:t>
      </w:r>
      <w:r>
        <w:rPr>
          <w:spacing w:val="-3"/>
        </w:rPr>
        <w:t xml:space="preserve"> </w:t>
      </w:r>
      <w:r>
        <w:t>fluid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centrifuged</w:t>
      </w:r>
      <w:r>
        <w:rPr>
          <w:spacing w:val="-5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microscopic</w:t>
      </w:r>
      <w:r>
        <w:rPr>
          <w:spacing w:val="-6"/>
        </w:rPr>
        <w:t xml:space="preserve"> </w:t>
      </w:r>
      <w:r>
        <w:t>examination</w:t>
      </w:r>
      <w:r>
        <w:rPr>
          <w:spacing w:val="-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culture.</w:t>
      </w:r>
      <w:r>
        <w:rPr>
          <w:spacing w:val="-67"/>
        </w:rPr>
        <w:t xml:space="preserve"> </w:t>
      </w:r>
      <w:r>
        <w:rPr>
          <w:u w:val="single"/>
        </w:rPr>
        <w:t>Microscopic</w:t>
      </w:r>
      <w:r>
        <w:rPr>
          <w:spacing w:val="-1"/>
          <w:u w:val="single"/>
        </w:rPr>
        <w:t xml:space="preserve"> </w:t>
      </w:r>
      <w:r>
        <w:rPr>
          <w:u w:val="single"/>
        </w:rPr>
        <w:t>Examination:-</w:t>
      </w:r>
    </w:p>
    <w:p w:rsidR="0002676E" w:rsidRDefault="003C6933">
      <w:pPr>
        <w:pStyle w:val="a3"/>
        <w:ind w:left="960" w:right="755"/>
      </w:pPr>
      <w:r>
        <w:t>Specimens</w:t>
      </w:r>
      <w:r>
        <w:rPr>
          <w:spacing w:val="6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examined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wet</w:t>
      </w:r>
      <w:r>
        <w:rPr>
          <w:spacing w:val="6"/>
        </w:rPr>
        <w:t xml:space="preserve"> </w:t>
      </w:r>
      <w:r>
        <w:t>mounts,</w:t>
      </w:r>
      <w:r>
        <w:rPr>
          <w:spacing w:val="3"/>
        </w:rPr>
        <w:t xml:space="preserve"> </w:t>
      </w:r>
      <w:r>
        <w:t>both</w:t>
      </w:r>
      <w:r>
        <w:rPr>
          <w:spacing w:val="5"/>
        </w:rPr>
        <w:t xml:space="preserve"> </w:t>
      </w:r>
      <w:r>
        <w:t>directly</w:t>
      </w:r>
      <w:r>
        <w:rPr>
          <w:spacing w:val="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after</w:t>
      </w:r>
      <w:r>
        <w:rPr>
          <w:spacing w:val="4"/>
        </w:rPr>
        <w:t xml:space="preserve"> </w:t>
      </w:r>
      <w:r>
        <w:t>mixing</w:t>
      </w:r>
      <w:r>
        <w:rPr>
          <w:spacing w:val="4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India</w:t>
      </w:r>
      <w:r>
        <w:rPr>
          <w:spacing w:val="4"/>
        </w:rPr>
        <w:t xml:space="preserve"> </w:t>
      </w:r>
      <w:r>
        <w:t>ink,</w:t>
      </w:r>
      <w:r>
        <w:rPr>
          <w:spacing w:val="-67"/>
        </w:rPr>
        <w:t xml:space="preserve"> </w:t>
      </w:r>
      <w:r>
        <w:t>which delineates</w:t>
      </w:r>
      <w:r>
        <w:rPr>
          <w:spacing w:val="-2"/>
        </w:rPr>
        <w:t xml:space="preserve"> </w:t>
      </w:r>
      <w:r>
        <w:t>the capsule.</w:t>
      </w:r>
    </w:p>
    <w:p w:rsidR="0002676E" w:rsidRDefault="0002676E">
      <w:p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rPr>
          <w:sz w:val="20"/>
        </w:rPr>
      </w:pPr>
      <w:r>
        <w:lastRenderedPageBreak/>
        <w:pict>
          <v:shape id="_x0000_s1781" style="position:absolute;margin-left:52.7pt;margin-top:52.55pt;width:490.35pt;height:4.45pt;z-index:-19897856;mso-position-horizontal-relative:page;mso-position-vertical-relative:page" coordorigin="1054,1051" coordsize="9807,89" o:spt="100" adj="0,,0" path="m10860,1080r-9806,l1054,1140r9806,l10860,1080xm10860,1051r-9806,l1054,1066r9806,l10860,1051xe" fillcolor="#612322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780" style="position:absolute;margin-left:24pt;margin-top:24pt;width:547.45pt;height:794.05pt;z-index:-19896320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779" style="position:absolute;margin-left:24pt;margin-top:24pt;width:547.45pt;height:794.05pt;z-index:-1989580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5"/>
        <w:rPr>
          <w:sz w:val="18"/>
        </w:rPr>
      </w:pPr>
    </w:p>
    <w:p w:rsidR="0002676E" w:rsidRDefault="004B3196">
      <w:pPr>
        <w:pStyle w:val="a3"/>
        <w:spacing w:before="91" w:line="237" w:lineRule="auto"/>
        <w:ind w:left="960" w:right="755"/>
      </w:pPr>
      <w:r>
        <w:pict>
          <v:group id="_x0000_s1774" style="position:absolute;left:0;text-align:left;margin-left:52.55pt;margin-top:11.6pt;width:490.35pt;height:143.65pt;z-index:-19898368;mso-position-horizontal-relative:page" coordorigin="1051,232" coordsize="9807,2873">
            <v:shape id="_x0000_s1778" type="#_x0000_t75" style="position:absolute;left:6263;top:791;width:1169;height:2313">
              <v:imagedata r:id="rId12" o:title=""/>
            </v:shape>
            <v:shape id="_x0000_s1777" type="#_x0000_t75" style="position:absolute;left:7580;top:231;width:808;height:1338">
              <v:imagedata r:id="rId13" o:title=""/>
            </v:shape>
            <v:shape id="_x0000_s1776" style="position:absolute;left:1051;top:417;width:9807;height:322" coordorigin="1051,417" coordsize="9807,322" o:spt="100" adj="0,,0" path="m1080,417r-29,l1051,739r29,l1080,417xm10858,417r-7118,l3740,739r7118,l10858,417xe" stroked="f">
              <v:stroke joinstyle="round"/>
              <v:formulas/>
              <v:path arrowok="t" o:connecttype="segments"/>
            </v:shape>
            <v:rect id="_x0000_s1775" style="position:absolute;left:1080;top:407;width:2661;height:329" fillcolor="#f0f0f0" stroked="f"/>
            <w10:wrap anchorx="page"/>
          </v:group>
        </w:pict>
      </w:r>
      <w:r w:rsidR="003C6933">
        <w:rPr>
          <w:noProof/>
        </w:rPr>
        <w:drawing>
          <wp:anchor distT="0" distB="0" distL="0" distR="0" simplePos="0" relativeHeight="483419136" behindDoc="1" locked="0" layoutInCell="1" allowOverlap="1">
            <wp:simplePos x="0" y="0"/>
            <wp:positionH relativeFrom="page">
              <wp:posOffset>704850</wp:posOffset>
            </wp:positionH>
            <wp:positionV relativeFrom="paragraph">
              <wp:posOffset>-2498857</wp:posOffset>
            </wp:positionV>
            <wp:extent cx="3333750" cy="2381250"/>
            <wp:effectExtent l="0" t="0" r="0" b="0"/>
            <wp:wrapNone/>
            <wp:docPr id="651" name="image83.jpeg" descr="http://microblog.me.uk/wp-content/uploads/cryp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83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933">
        <w:rPr>
          <w:shd w:val="clear" w:color="auto" w:fill="F0F0F0"/>
        </w:rPr>
        <w:t>Cryptococcus</w:t>
      </w:r>
      <w:r w:rsidR="003C6933">
        <w:rPr>
          <w:spacing w:val="3"/>
          <w:shd w:val="clear" w:color="auto" w:fill="F0F0F0"/>
        </w:rPr>
        <w:t xml:space="preserve"> </w:t>
      </w:r>
      <w:r w:rsidR="003C6933">
        <w:rPr>
          <w:shd w:val="clear" w:color="auto" w:fill="F0F0F0"/>
        </w:rPr>
        <w:t>spp.</w:t>
      </w:r>
      <w:r w:rsidR="003C6933">
        <w:rPr>
          <w:spacing w:val="5"/>
          <w:shd w:val="clear" w:color="auto" w:fill="F0F0F0"/>
        </w:rPr>
        <w:t xml:space="preserve"> </w:t>
      </w:r>
      <w:r w:rsidR="003C6933">
        <w:rPr>
          <w:shd w:val="clear" w:color="auto" w:fill="F0F0F0"/>
        </w:rPr>
        <w:t>can</w:t>
      </w:r>
      <w:r w:rsidR="003C6933">
        <w:rPr>
          <w:spacing w:val="6"/>
          <w:shd w:val="clear" w:color="auto" w:fill="F0F0F0"/>
        </w:rPr>
        <w:t xml:space="preserve"> </w:t>
      </w:r>
      <w:r w:rsidR="003C6933">
        <w:rPr>
          <w:shd w:val="clear" w:color="auto" w:fill="F0F0F0"/>
        </w:rPr>
        <w:t>be</w:t>
      </w:r>
      <w:r w:rsidR="003C6933">
        <w:rPr>
          <w:spacing w:val="5"/>
          <w:shd w:val="clear" w:color="auto" w:fill="F0F0F0"/>
        </w:rPr>
        <w:t xml:space="preserve"> </w:t>
      </w:r>
      <w:r w:rsidR="003C6933">
        <w:rPr>
          <w:shd w:val="clear" w:color="auto" w:fill="F0F0F0"/>
        </w:rPr>
        <w:t>distinguished</w:t>
      </w:r>
      <w:r w:rsidR="003C6933">
        <w:rPr>
          <w:spacing w:val="4"/>
          <w:shd w:val="clear" w:color="auto" w:fill="F0F0F0"/>
        </w:rPr>
        <w:t xml:space="preserve"> </w:t>
      </w:r>
      <w:r w:rsidR="003C6933">
        <w:rPr>
          <w:shd w:val="clear" w:color="auto" w:fill="F0F0F0"/>
        </w:rPr>
        <w:t>under</w:t>
      </w:r>
      <w:r w:rsidR="003C6933">
        <w:rPr>
          <w:spacing w:val="6"/>
          <w:shd w:val="clear" w:color="auto" w:fill="F0F0F0"/>
        </w:rPr>
        <w:t xml:space="preserve"> </w:t>
      </w:r>
      <w:r w:rsidR="003C6933">
        <w:rPr>
          <w:shd w:val="clear" w:color="auto" w:fill="F0F0F0"/>
        </w:rPr>
        <w:t>Gram</w:t>
      </w:r>
      <w:r w:rsidR="003C6933">
        <w:rPr>
          <w:spacing w:val="1"/>
          <w:shd w:val="clear" w:color="auto" w:fill="F0F0F0"/>
        </w:rPr>
        <w:t xml:space="preserve"> </w:t>
      </w:r>
      <w:r w:rsidR="003C6933">
        <w:rPr>
          <w:shd w:val="clear" w:color="auto" w:fill="F0F0F0"/>
        </w:rPr>
        <w:t>staining</w:t>
      </w:r>
      <w:r w:rsidR="003C6933">
        <w:rPr>
          <w:spacing w:val="15"/>
          <w:shd w:val="clear" w:color="auto" w:fill="F0F0F0"/>
        </w:rPr>
        <w:t xml:space="preserve"> </w:t>
      </w:r>
      <w:r w:rsidR="003C6933">
        <w:rPr>
          <w:shd w:val="clear" w:color="auto" w:fill="F0F0F0"/>
        </w:rPr>
        <w:t>-</w:t>
      </w:r>
      <w:r w:rsidR="003C6933">
        <w:rPr>
          <w:spacing w:val="3"/>
          <w:shd w:val="clear" w:color="auto" w:fill="F0F0F0"/>
        </w:rPr>
        <w:t xml:space="preserve"> </w:t>
      </w:r>
      <w:r w:rsidR="003C6933">
        <w:rPr>
          <w:shd w:val="clear" w:color="auto" w:fill="F0F0F0"/>
        </w:rPr>
        <w:t>the</w:t>
      </w:r>
      <w:r w:rsidR="003C6933">
        <w:rPr>
          <w:spacing w:val="5"/>
          <w:shd w:val="clear" w:color="auto" w:fill="F0F0F0"/>
        </w:rPr>
        <w:t xml:space="preserve"> </w:t>
      </w:r>
      <w:r w:rsidR="003C6933">
        <w:rPr>
          <w:shd w:val="clear" w:color="auto" w:fill="F0F0F0"/>
        </w:rPr>
        <w:t>India</w:t>
      </w:r>
      <w:r w:rsidR="003C6933">
        <w:rPr>
          <w:spacing w:val="4"/>
          <w:shd w:val="clear" w:color="auto" w:fill="F0F0F0"/>
        </w:rPr>
        <w:t xml:space="preserve"> </w:t>
      </w:r>
      <w:r w:rsidR="003C6933">
        <w:rPr>
          <w:shd w:val="clear" w:color="auto" w:fill="F0F0F0"/>
        </w:rPr>
        <w:t>Ink</w:t>
      </w:r>
      <w:r w:rsidR="003C6933">
        <w:rPr>
          <w:spacing w:val="6"/>
          <w:shd w:val="clear" w:color="auto" w:fill="F0F0F0"/>
        </w:rPr>
        <w:t xml:space="preserve"> </w:t>
      </w:r>
      <w:r w:rsidR="003C6933">
        <w:rPr>
          <w:shd w:val="clear" w:color="auto" w:fill="F0F0F0"/>
        </w:rPr>
        <w:t>method</w:t>
      </w:r>
      <w:r w:rsidR="003C6933">
        <w:rPr>
          <w:spacing w:val="6"/>
          <w:shd w:val="clear" w:color="auto" w:fill="F0F0F0"/>
        </w:rPr>
        <w:t xml:space="preserve"> </w:t>
      </w:r>
      <w:r w:rsidR="003C6933">
        <w:rPr>
          <w:shd w:val="clear" w:color="auto" w:fill="F0F0F0"/>
        </w:rPr>
        <w:t>is</w:t>
      </w:r>
      <w:r w:rsidR="003C6933">
        <w:rPr>
          <w:spacing w:val="-67"/>
        </w:rPr>
        <w:t xml:space="preserve"> </w:t>
      </w:r>
      <w:r w:rsidR="003C6933">
        <w:t>just a</w:t>
      </w:r>
      <w:r w:rsidR="003C6933">
        <w:rPr>
          <w:spacing w:val="-4"/>
        </w:rPr>
        <w:t xml:space="preserve"> </w:t>
      </w:r>
      <w:r w:rsidR="003C6933">
        <w:t>confirmatory</w:t>
      </w:r>
      <w:r w:rsidR="003C6933">
        <w:rPr>
          <w:spacing w:val="-4"/>
        </w:rPr>
        <w:t xml:space="preserve"> </w:t>
      </w:r>
      <w:r w:rsidR="003C6933">
        <w:t>test.</w:t>
      </w:r>
    </w:p>
    <w:p w:rsidR="0002676E" w:rsidRDefault="0002676E">
      <w:pPr>
        <w:pStyle w:val="a3"/>
        <w:spacing w:before="5"/>
        <w:rPr>
          <w:sz w:val="24"/>
        </w:rPr>
      </w:pPr>
    </w:p>
    <w:p w:rsidR="0002676E" w:rsidRDefault="003C6933">
      <w:pPr>
        <w:pStyle w:val="a3"/>
        <w:spacing w:before="1"/>
        <w:ind w:left="960"/>
      </w:pPr>
      <w:r>
        <w:rPr>
          <w:u w:val="single"/>
        </w:rPr>
        <w:t>Culture:-</w:t>
      </w:r>
    </w:p>
    <w:p w:rsidR="0002676E" w:rsidRDefault="0002676E">
      <w:pPr>
        <w:pStyle w:val="a3"/>
        <w:spacing w:before="6"/>
        <w:rPr>
          <w:sz w:val="24"/>
        </w:rPr>
      </w:pPr>
    </w:p>
    <w:p w:rsidR="0002676E" w:rsidRDefault="003C6933">
      <w:pPr>
        <w:pStyle w:val="a3"/>
        <w:ind w:left="1680"/>
        <w:jc w:val="both"/>
      </w:pPr>
      <w:r>
        <w:t>Colonies</w:t>
      </w:r>
      <w:r>
        <w:rPr>
          <w:spacing w:val="20"/>
        </w:rPr>
        <w:t xml:space="preserve"> </w:t>
      </w:r>
      <w:r>
        <w:t>develop</w:t>
      </w:r>
      <w:r>
        <w:rPr>
          <w:spacing w:val="22"/>
        </w:rPr>
        <w:t xml:space="preserve"> </w:t>
      </w:r>
      <w:r>
        <w:t>within</w:t>
      </w:r>
      <w:r>
        <w:rPr>
          <w:spacing w:val="25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few</w:t>
      </w:r>
      <w:r>
        <w:rPr>
          <w:spacing w:val="19"/>
        </w:rPr>
        <w:t xml:space="preserve"> </w:t>
      </w:r>
      <w:r>
        <w:t>days</w:t>
      </w:r>
      <w:r>
        <w:rPr>
          <w:spacing w:val="22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most</w:t>
      </w:r>
      <w:r>
        <w:rPr>
          <w:spacing w:val="22"/>
        </w:rPr>
        <w:t xml:space="preserve"> </w:t>
      </w:r>
      <w:r>
        <w:t>media</w:t>
      </w:r>
      <w:r>
        <w:rPr>
          <w:spacing w:val="21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t>room</w:t>
      </w:r>
      <w:r>
        <w:rPr>
          <w:spacing w:val="16"/>
        </w:rPr>
        <w:t xml:space="preserve"> </w:t>
      </w:r>
      <w:r>
        <w:t>temperature</w:t>
      </w:r>
      <w:r>
        <w:rPr>
          <w:spacing w:val="19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37</w:t>
      </w:r>
    </w:p>
    <w:p w:rsidR="0002676E" w:rsidRDefault="004B3196">
      <w:pPr>
        <w:pStyle w:val="a3"/>
        <w:spacing w:before="1"/>
        <w:ind w:left="960" w:right="756"/>
        <w:jc w:val="both"/>
      </w:pPr>
      <w:r>
        <w:pict>
          <v:group id="_x0000_s1770" style="position:absolute;left:0;text-align:left;margin-left:57.5pt;margin-top:7.15pt;width:290.4pt;height:262.35pt;z-index:-19898880;mso-position-horizontal-relative:page" coordorigin="1150,143" coordsize="5808,5247">
            <v:shape id="_x0000_s1773" type="#_x0000_t75" style="position:absolute;left:3493;top:1385;width:1503;height:2527">
              <v:imagedata r:id="rId10" o:title=""/>
            </v:shape>
            <v:shape id="_x0000_s1772" type="#_x0000_t75" style="position:absolute;left:5146;top:143;width:899;height:2236">
              <v:imagedata r:id="rId11" o:title=""/>
            </v:shape>
            <v:shape id="_x0000_s1771" type="#_x0000_t75" alt="http://2.bp.blogspot.com/_od5PmBTqqUM/TIVr_7ZfSAI/AAAAAAAAGQc/XuOlanAdrnI/s1600/Cryptococcus_neoformans_SAB_Plates.jpg" style="position:absolute;left:1150;top:2390;width:5808;height:3000">
              <v:imagedata r:id="rId288" o:title=""/>
            </v:shape>
            <w10:wrap anchorx="page"/>
          </v:group>
        </w:pict>
      </w:r>
      <w:r w:rsidR="003C6933">
        <w:rPr>
          <w:noProof/>
        </w:rPr>
        <w:drawing>
          <wp:anchor distT="0" distB="0" distL="0" distR="0" simplePos="0" relativeHeight="483419648" behindDoc="1" locked="0" layoutInCell="1" allowOverlap="1">
            <wp:simplePos x="0" y="0"/>
            <wp:positionH relativeFrom="page">
              <wp:posOffset>4596129</wp:posOffset>
            </wp:positionH>
            <wp:positionV relativeFrom="paragraph">
              <wp:posOffset>1000001</wp:posOffset>
            </wp:positionV>
            <wp:extent cx="1000036" cy="2423160"/>
            <wp:effectExtent l="0" t="0" r="0" b="0"/>
            <wp:wrapNone/>
            <wp:docPr id="653" name="image85.jpeg" descr="نتيجة بحث الصور عن ‪C. neoformans produces  ureas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85.jpe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036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933">
        <w:t xml:space="preserve">°C. Media with cycloheximide inhibit </w:t>
      </w:r>
      <w:r w:rsidR="003C6933">
        <w:rPr>
          <w:i/>
        </w:rPr>
        <w:t>C neoformans</w:t>
      </w:r>
      <w:r w:rsidR="003C6933">
        <w:rPr>
          <w:i/>
          <w:spacing w:val="1"/>
        </w:rPr>
        <w:t xml:space="preserve"> </w:t>
      </w:r>
      <w:r w:rsidR="003C6933">
        <w:t>and should be avoided. Cultures</w:t>
      </w:r>
      <w:r w:rsidR="003C6933">
        <w:rPr>
          <w:spacing w:val="1"/>
        </w:rPr>
        <w:t xml:space="preserve"> </w:t>
      </w:r>
      <w:r w:rsidR="003C6933">
        <w:t>can be identified by growth at 37 °C and detection of urease . Alternatively, on an</w:t>
      </w:r>
      <w:r w:rsidR="003C6933">
        <w:rPr>
          <w:spacing w:val="1"/>
        </w:rPr>
        <w:t xml:space="preserve"> </w:t>
      </w:r>
      <w:r w:rsidR="003C6933">
        <w:t xml:space="preserve">appropriate diphenolic substrate, the </w:t>
      </w:r>
      <w:r w:rsidR="003C6933">
        <w:rPr>
          <w:color w:val="0000FF"/>
          <w:u w:val="single" w:color="0000FF"/>
        </w:rPr>
        <w:t>phenol</w:t>
      </w:r>
      <w:r w:rsidR="003C6933">
        <w:rPr>
          <w:color w:val="0000FF"/>
        </w:rPr>
        <w:t xml:space="preserve"> </w:t>
      </w:r>
      <w:r w:rsidR="003C6933">
        <w:t xml:space="preserve">oxidase (or laccase) of </w:t>
      </w:r>
      <w:r w:rsidR="003C6933">
        <w:rPr>
          <w:i/>
        </w:rPr>
        <w:t>C neoformans</w:t>
      </w:r>
      <w:r w:rsidR="003C6933">
        <w:rPr>
          <w:i/>
          <w:spacing w:val="1"/>
        </w:rPr>
        <w:t xml:space="preserve"> </w:t>
      </w:r>
      <w:r w:rsidR="003C6933">
        <w:t>produces</w:t>
      </w:r>
      <w:r w:rsidR="003C6933">
        <w:rPr>
          <w:spacing w:val="-1"/>
        </w:rPr>
        <w:t xml:space="preserve"> </w:t>
      </w:r>
      <w:r w:rsidR="003C6933">
        <w:t>melanin in the</w:t>
      </w:r>
      <w:r w:rsidR="003C6933">
        <w:rPr>
          <w:spacing w:val="-1"/>
        </w:rPr>
        <w:t xml:space="preserve"> </w:t>
      </w:r>
      <w:r w:rsidR="003C6933">
        <w:t>cell walls and colonies</w:t>
      </w:r>
      <w:r w:rsidR="003C6933">
        <w:rPr>
          <w:spacing w:val="-4"/>
        </w:rPr>
        <w:t xml:space="preserve"> </w:t>
      </w:r>
      <w:r w:rsidR="003C6933">
        <w:t>develop a</w:t>
      </w:r>
      <w:r w:rsidR="003C6933">
        <w:rPr>
          <w:spacing w:val="-2"/>
        </w:rPr>
        <w:t xml:space="preserve"> </w:t>
      </w:r>
      <w:r w:rsidR="003C6933">
        <w:t>brown</w:t>
      </w:r>
      <w:r w:rsidR="003C6933">
        <w:rPr>
          <w:spacing w:val="-2"/>
        </w:rPr>
        <w:t xml:space="preserve"> </w:t>
      </w:r>
      <w:r w:rsidR="003C6933">
        <w:t>pigment.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3C6933">
      <w:pPr>
        <w:pStyle w:val="a3"/>
        <w:spacing w:before="234"/>
        <w:ind w:left="960"/>
      </w:pPr>
      <w:r>
        <w:rPr>
          <w:u w:val="single"/>
        </w:rPr>
        <w:t>Serology:-</w:t>
      </w:r>
    </w:p>
    <w:p w:rsidR="0002676E" w:rsidRDefault="0002676E">
      <w:pPr>
        <w:pStyle w:val="a3"/>
        <w:spacing w:before="7"/>
        <w:rPr>
          <w:sz w:val="24"/>
        </w:rPr>
      </w:pPr>
    </w:p>
    <w:p w:rsidR="0002676E" w:rsidRDefault="003C6933">
      <w:pPr>
        <w:pStyle w:val="a3"/>
        <w:ind w:left="960" w:right="760" w:firstLine="720"/>
        <w:jc w:val="both"/>
      </w:pPr>
      <w:r>
        <w:t>Tests for capsular antigen can be performed on cerebrospinal fluid and serum.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latex</w:t>
      </w:r>
      <w:r>
        <w:rPr>
          <w:spacing w:val="1"/>
        </w:rPr>
        <w:t xml:space="preserve"> </w:t>
      </w:r>
      <w:r>
        <w:t>slide</w:t>
      </w:r>
      <w:r>
        <w:rPr>
          <w:spacing w:val="1"/>
        </w:rPr>
        <w:t xml:space="preserve"> </w:t>
      </w:r>
      <w:r>
        <w:t>agglutination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cryptococcal</w:t>
      </w:r>
      <w:r>
        <w:rPr>
          <w:spacing w:val="1"/>
        </w:rPr>
        <w:t xml:space="preserve"> </w:t>
      </w:r>
      <w:r>
        <w:t>antigen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90%</w:t>
      </w:r>
      <w:r>
        <w:rPr>
          <w:spacing w:val="7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cryptococcal</w:t>
      </w:r>
      <w:r>
        <w:rPr>
          <w:spacing w:val="1"/>
        </w:rPr>
        <w:t xml:space="preserve"> </w:t>
      </w:r>
      <w:r>
        <w:t>meningitis.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treatment,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antigen</w:t>
      </w:r>
      <w:r>
        <w:rPr>
          <w:spacing w:val="1"/>
        </w:rPr>
        <w:t xml:space="preserve"> </w:t>
      </w:r>
      <w:r>
        <w:t>titer</w:t>
      </w:r>
      <w:r>
        <w:rPr>
          <w:spacing w:val="1"/>
        </w:rPr>
        <w:t xml:space="preserve"> </w:t>
      </w:r>
      <w:r>
        <w:t>drops—except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AIDS</w:t>
      </w:r>
      <w:r>
        <w:rPr>
          <w:spacing w:val="1"/>
        </w:rPr>
        <w:t xml:space="preserve"> </w:t>
      </w:r>
      <w:r>
        <w:t>patients,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maintain high</w:t>
      </w:r>
      <w:r>
        <w:rPr>
          <w:spacing w:val="1"/>
        </w:rPr>
        <w:t xml:space="preserve"> </w:t>
      </w:r>
      <w:r>
        <w:t>antigen</w:t>
      </w:r>
      <w:r>
        <w:rPr>
          <w:spacing w:val="1"/>
        </w:rPr>
        <w:t xml:space="preserve"> </w:t>
      </w:r>
      <w:r>
        <w:t>titers</w:t>
      </w:r>
      <w:r>
        <w:rPr>
          <w:spacing w:val="1"/>
        </w:rPr>
        <w:t xml:space="preserve"> </w:t>
      </w:r>
      <w:r>
        <w:t>for long</w:t>
      </w:r>
      <w:r>
        <w:rPr>
          <w:spacing w:val="1"/>
        </w:rPr>
        <w:t xml:space="preserve"> </w:t>
      </w:r>
      <w:r>
        <w:t>periods.</w:t>
      </w:r>
    </w:p>
    <w:p w:rsidR="0002676E" w:rsidRDefault="0002676E">
      <w:pPr>
        <w:jc w:val="both"/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8"/>
        <w:rPr>
          <w:sz w:val="27"/>
        </w:rPr>
      </w:pPr>
      <w:r>
        <w:lastRenderedPageBreak/>
        <w:pict>
          <v:shape id="_x0000_s1769" style="position:absolute;margin-left:24pt;margin-top:24pt;width:547.45pt;height:794.05pt;z-index:-19892736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768" style="position:absolute;margin-left:24pt;margin-top:24pt;width:547.45pt;height:794.05pt;z-index:-1989222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3"/>
        <w:spacing w:before="89"/>
        <w:ind w:left="960"/>
      </w:pPr>
      <w:r>
        <w:pict>
          <v:shape id="_x0000_s1767" style="position:absolute;left:0;text-align:left;margin-left:52.7pt;margin-top:-14.55pt;width:490.35pt;height:4.45pt;z-index:-19893248;mso-position-horizontal-relative:page" coordorigin="1054,-291" coordsize="9807,89" o:spt="100" adj="0,,0" path="m10860,-262r-9806,l1054,-202r9806,l10860,-262xm10860,-291r-9806,l1054,-276r9806,l10860,-291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u w:val="single"/>
        </w:rPr>
        <w:t>Treatment:-</w:t>
      </w:r>
    </w:p>
    <w:p w:rsidR="0002676E" w:rsidRDefault="0002676E">
      <w:pPr>
        <w:pStyle w:val="a3"/>
        <w:spacing w:before="7"/>
        <w:rPr>
          <w:sz w:val="24"/>
        </w:rPr>
      </w:pPr>
    </w:p>
    <w:p w:rsidR="0002676E" w:rsidRDefault="003C6933">
      <w:pPr>
        <w:pStyle w:val="a3"/>
        <w:ind w:left="960" w:right="755" w:firstLine="720"/>
        <w:jc w:val="both"/>
      </w:pPr>
      <w:r>
        <w:t xml:space="preserve">Combination therapy of </w:t>
      </w:r>
      <w:r>
        <w:rPr>
          <w:color w:val="0000FF"/>
          <w:u w:val="single" w:color="0000FF"/>
        </w:rPr>
        <w:t>amphotericin B</w:t>
      </w:r>
      <w:r>
        <w:rPr>
          <w:color w:val="0000FF"/>
        </w:rPr>
        <w:t xml:space="preserve"> </w:t>
      </w:r>
      <w:r>
        <w:t xml:space="preserve">and </w:t>
      </w:r>
      <w:r>
        <w:rPr>
          <w:color w:val="0000FF"/>
          <w:u w:val="single" w:color="0000FF"/>
        </w:rPr>
        <w:t>flucytosine</w:t>
      </w:r>
      <w:r>
        <w:rPr>
          <w:color w:val="0000FF"/>
        </w:rPr>
        <w:t xml:space="preserve"> </w:t>
      </w:r>
      <w:r>
        <w:t>has been considered the</w:t>
      </w:r>
      <w:r>
        <w:rPr>
          <w:spacing w:val="-67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treatment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cryptococcal</w:t>
      </w:r>
      <w:r>
        <w:rPr>
          <w:spacing w:val="1"/>
        </w:rPr>
        <w:t xml:space="preserve"> </w:t>
      </w:r>
      <w:r>
        <w:t>meningitis,</w:t>
      </w:r>
      <w:r>
        <w:rPr>
          <w:spacing w:val="1"/>
        </w:rPr>
        <w:t xml:space="preserve"> </w:t>
      </w:r>
      <w:r>
        <w:t>though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benefit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adding</w:t>
      </w:r>
      <w:r>
        <w:rPr>
          <w:spacing w:val="1"/>
        </w:rPr>
        <w:t xml:space="preserve"> </w:t>
      </w:r>
      <w:r>
        <w:t>flucytosine remains controversial. Amphotericin B (with or without flucytosine) is</w:t>
      </w:r>
      <w:r>
        <w:rPr>
          <w:spacing w:val="1"/>
        </w:rPr>
        <w:t xml:space="preserve"> </w:t>
      </w:r>
      <w:r>
        <w:t>curative in most patients. Since AIDS patients with cryptococcosis will almost always</w:t>
      </w:r>
      <w:r>
        <w:rPr>
          <w:spacing w:val="1"/>
        </w:rPr>
        <w:t xml:space="preserve"> </w:t>
      </w:r>
      <w:r>
        <w:t>relapse when amphotericin B is withdrawn, they require perpetual suppressive therapy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fluconazole</w:t>
      </w:r>
      <w:r>
        <w:t>.</w:t>
      </w:r>
      <w:r>
        <w:rPr>
          <w:spacing w:val="1"/>
        </w:rPr>
        <w:t xml:space="preserve"> </w:t>
      </w:r>
      <w:r>
        <w:t>Fluconazole</w:t>
      </w:r>
      <w:r>
        <w:rPr>
          <w:spacing w:val="1"/>
        </w:rPr>
        <w:t xml:space="preserve"> </w:t>
      </w:r>
      <w:r>
        <w:t>offers</w:t>
      </w:r>
      <w:r>
        <w:rPr>
          <w:spacing w:val="1"/>
        </w:rPr>
        <w:t xml:space="preserve"> </w:t>
      </w:r>
      <w:r>
        <w:t>excellent</w:t>
      </w:r>
      <w:r>
        <w:rPr>
          <w:spacing w:val="1"/>
        </w:rPr>
        <w:t xml:space="preserve"> </w:t>
      </w:r>
      <w:r>
        <w:t>penetration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nervous</w:t>
      </w:r>
      <w:r>
        <w:rPr>
          <w:spacing w:val="1"/>
        </w:rPr>
        <w:t xml:space="preserve"> </w:t>
      </w:r>
      <w:r>
        <w:t>system.</w:t>
      </w:r>
    </w:p>
    <w:p w:rsidR="0002676E" w:rsidRDefault="0002676E">
      <w:pPr>
        <w:pStyle w:val="a3"/>
        <w:spacing w:before="3"/>
        <w:rPr>
          <w:sz w:val="24"/>
        </w:rPr>
      </w:pPr>
    </w:p>
    <w:p w:rsidR="0002676E" w:rsidRDefault="003C6933">
      <w:pPr>
        <w:pStyle w:val="a3"/>
        <w:ind w:left="960"/>
      </w:pPr>
      <w:r>
        <w:rPr>
          <w:u w:val="single"/>
        </w:rPr>
        <w:t>Epidemiology</w:t>
      </w:r>
      <w:r>
        <w:rPr>
          <w:spacing w:val="-6"/>
          <w:u w:val="single"/>
        </w:rPr>
        <w:t xml:space="preserve"> </w:t>
      </w:r>
      <w:r>
        <w:rPr>
          <w:u w:val="single"/>
        </w:rPr>
        <w:t>&amp;</w:t>
      </w:r>
      <w:r>
        <w:rPr>
          <w:spacing w:val="-2"/>
          <w:u w:val="single"/>
        </w:rPr>
        <w:t xml:space="preserve"> </w:t>
      </w:r>
      <w:r>
        <w:rPr>
          <w:u w:val="single"/>
        </w:rPr>
        <w:t>Control:-</w:t>
      </w:r>
    </w:p>
    <w:p w:rsidR="0002676E" w:rsidRDefault="0002676E">
      <w:pPr>
        <w:pStyle w:val="a3"/>
        <w:spacing w:before="4"/>
        <w:rPr>
          <w:sz w:val="24"/>
        </w:rPr>
      </w:pPr>
    </w:p>
    <w:p w:rsidR="0002676E" w:rsidRDefault="003C6933">
      <w:pPr>
        <w:pStyle w:val="a3"/>
        <w:ind w:left="960" w:right="753" w:firstLine="720"/>
        <w:jc w:val="both"/>
      </w:pPr>
      <w:r>
        <w:rPr>
          <w:noProof/>
        </w:rPr>
        <w:drawing>
          <wp:anchor distT="0" distB="0" distL="0" distR="0" simplePos="0" relativeHeight="483422208" behindDoc="1" locked="0" layoutInCell="1" allowOverlap="1">
            <wp:simplePos x="0" y="0"/>
            <wp:positionH relativeFrom="page">
              <wp:posOffset>3977132</wp:posOffset>
            </wp:positionH>
            <wp:positionV relativeFrom="paragraph">
              <wp:posOffset>632590</wp:posOffset>
            </wp:positionV>
            <wp:extent cx="742013" cy="1468707"/>
            <wp:effectExtent l="0" t="0" r="0" b="0"/>
            <wp:wrapNone/>
            <wp:docPr id="6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3" cy="146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422720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276990</wp:posOffset>
            </wp:positionV>
            <wp:extent cx="512952" cy="849630"/>
            <wp:effectExtent l="0" t="0" r="0" b="0"/>
            <wp:wrapNone/>
            <wp:docPr id="6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Bird</w:t>
      </w:r>
      <w:r>
        <w:rPr>
          <w:spacing w:val="1"/>
        </w:rPr>
        <w:t xml:space="preserve"> </w:t>
      </w:r>
      <w:r>
        <w:t>droppings</w:t>
      </w:r>
      <w:r>
        <w:rPr>
          <w:spacing w:val="1"/>
        </w:rPr>
        <w:t xml:space="preserve"> </w:t>
      </w:r>
      <w:r>
        <w:t>(particularly</w:t>
      </w:r>
      <w:r>
        <w:rPr>
          <w:spacing w:val="1"/>
        </w:rPr>
        <w:t xml:space="preserve"> </w:t>
      </w:r>
      <w:r>
        <w:t>pigeon</w:t>
      </w:r>
      <w:r>
        <w:rPr>
          <w:spacing w:val="1"/>
        </w:rPr>
        <w:t xml:space="preserve"> </w:t>
      </w:r>
      <w:r>
        <w:t>droppings)</w:t>
      </w:r>
      <w:r>
        <w:rPr>
          <w:spacing w:val="1"/>
        </w:rPr>
        <w:t xml:space="preserve"> </w:t>
      </w:r>
      <w:r>
        <w:t>enrich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growth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C</w:t>
      </w:r>
      <w:r>
        <w:rPr>
          <w:i/>
          <w:spacing w:val="1"/>
        </w:rPr>
        <w:t xml:space="preserve"> </w:t>
      </w:r>
      <w:r>
        <w:rPr>
          <w:i/>
        </w:rPr>
        <w:t xml:space="preserve">neoformans </w:t>
      </w:r>
      <w:r>
        <w:t>and serve as a reservoir of infection. The organism grows luxuriantly in</w:t>
      </w:r>
      <w:r>
        <w:rPr>
          <w:spacing w:val="1"/>
        </w:rPr>
        <w:t xml:space="preserve"> </w:t>
      </w:r>
      <w:r>
        <w:t>pigeon excreta, but the birds are not infected. In addition to patients with AIDS or</w:t>
      </w:r>
      <w:r>
        <w:rPr>
          <w:spacing w:val="1"/>
        </w:rPr>
        <w:t xml:space="preserve"> </w:t>
      </w:r>
      <w:r>
        <w:t>hematologic malignancies, patients being maintained on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corticosteroids</w:t>
      </w:r>
      <w:r>
        <w:rPr>
          <w:color w:val="0000FF"/>
        </w:rPr>
        <w:t xml:space="preserve"> </w:t>
      </w:r>
      <w:r>
        <w:t>are highly</w:t>
      </w:r>
      <w:r>
        <w:rPr>
          <w:spacing w:val="1"/>
        </w:rPr>
        <w:t xml:space="preserve"> </w:t>
      </w:r>
      <w:r>
        <w:t>susceptible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cryptococcosis.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2"/>
        <w:rPr>
          <w:sz w:val="27"/>
        </w:rPr>
      </w:pPr>
    </w:p>
    <w:p w:rsidR="0002676E" w:rsidRDefault="003C6933">
      <w:pPr>
        <w:pStyle w:val="2"/>
      </w:pPr>
      <w:r>
        <w:rPr>
          <w:noProof/>
        </w:rPr>
        <w:drawing>
          <wp:anchor distT="0" distB="0" distL="0" distR="0" simplePos="0" relativeHeight="483421696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10509</wp:posOffset>
            </wp:positionV>
            <wp:extent cx="570611" cy="1419352"/>
            <wp:effectExtent l="0" t="0" r="0" b="0"/>
            <wp:wrapNone/>
            <wp:docPr id="6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Lecture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7: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Opportunistic mycosis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: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Penicillosis</w:t>
      </w:r>
    </w:p>
    <w:p w:rsidR="0002676E" w:rsidRDefault="0002676E">
      <w:pPr>
        <w:pStyle w:val="a3"/>
        <w:spacing w:before="6"/>
        <w:rPr>
          <w:b/>
          <w:sz w:val="36"/>
        </w:rPr>
      </w:pPr>
    </w:p>
    <w:p w:rsidR="0002676E" w:rsidRDefault="003C6933">
      <w:pPr>
        <w:spacing w:before="1"/>
        <w:ind w:left="960"/>
        <w:jc w:val="both"/>
        <w:rPr>
          <w:sz w:val="28"/>
        </w:rPr>
      </w:pPr>
      <w:r>
        <w:rPr>
          <w:b/>
          <w:sz w:val="28"/>
          <w:u w:val="thick"/>
        </w:rPr>
        <w:t>Penicillium</w:t>
      </w:r>
      <w:r>
        <w:rPr>
          <w:b/>
          <w:spacing w:val="-4"/>
          <w:sz w:val="28"/>
          <w:u w:val="thick"/>
        </w:rPr>
        <w:t xml:space="preserve"> </w:t>
      </w:r>
      <w:r>
        <w:rPr>
          <w:sz w:val="28"/>
          <w:u w:val="thick"/>
        </w:rPr>
        <w:t>:-</w:t>
      </w:r>
    </w:p>
    <w:p w:rsidR="0002676E" w:rsidRDefault="003C6933">
      <w:pPr>
        <w:pStyle w:val="a3"/>
        <w:spacing w:before="160" w:line="360" w:lineRule="auto"/>
        <w:ind w:left="960" w:right="761" w:firstLine="720"/>
        <w:jc w:val="both"/>
      </w:pPr>
      <w:r>
        <w:rPr>
          <w:noProof/>
        </w:rPr>
        <w:drawing>
          <wp:anchor distT="0" distB="0" distL="0" distR="0" simplePos="0" relativeHeight="483421184" behindDoc="1" locked="0" layoutInCell="1" allowOverlap="1">
            <wp:simplePos x="0" y="0"/>
            <wp:positionH relativeFrom="page">
              <wp:posOffset>2218563</wp:posOffset>
            </wp:positionH>
            <wp:positionV relativeFrom="paragraph">
              <wp:posOffset>93476</wp:posOffset>
            </wp:positionV>
            <wp:extent cx="953897" cy="1604645"/>
            <wp:effectExtent l="0" t="0" r="0" b="0"/>
            <wp:wrapNone/>
            <wp:docPr id="6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7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is</w:t>
      </w:r>
      <w:r>
        <w:rPr>
          <w:spacing w:val="1"/>
        </w:rPr>
        <w:t xml:space="preserve"> </w:t>
      </w:r>
      <w:r>
        <w:t xml:space="preserve">a </w:t>
      </w:r>
      <w:hyperlink r:id="rId290">
        <w:r>
          <w:rPr>
            <w:color w:val="0000FF"/>
            <w:u w:val="single" w:color="0000FF"/>
          </w:rPr>
          <w:t>genus</w:t>
        </w:r>
        <w:r>
          <w:rPr>
            <w:color w:val="0000FF"/>
          </w:rPr>
          <w:t xml:space="preserve"> </w:t>
        </w:r>
      </w:hyperlink>
      <w:r>
        <w:t xml:space="preserve">of </w:t>
      </w:r>
      <w:hyperlink r:id="rId291">
        <w:r>
          <w:rPr>
            <w:color w:val="0000FF"/>
            <w:u w:val="single" w:color="0000FF"/>
          </w:rPr>
          <w:t>ascomycetous</w:t>
        </w:r>
        <w:r>
          <w:rPr>
            <w:color w:val="0000FF"/>
          </w:rPr>
          <w:t xml:space="preserve"> </w:t>
        </w:r>
      </w:hyperlink>
      <w:hyperlink r:id="rId292">
        <w:r>
          <w:rPr>
            <w:color w:val="0000FF"/>
            <w:u w:val="single" w:color="0000FF"/>
          </w:rPr>
          <w:t>fungi</w:t>
        </w:r>
        <w:r>
          <w:rPr>
            <w:color w:val="0000FF"/>
          </w:rPr>
          <w:t xml:space="preserve"> </w:t>
        </w:r>
      </w:hyperlink>
      <w:r>
        <w:t>of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environment as well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food and</w:t>
      </w:r>
      <w:r>
        <w:rPr>
          <w:spacing w:val="-3"/>
        </w:rPr>
        <w:t xml:space="preserve"> </w:t>
      </w:r>
      <w:r>
        <w:t>drug</w:t>
      </w:r>
      <w:r>
        <w:rPr>
          <w:spacing w:val="-3"/>
        </w:rPr>
        <w:t xml:space="preserve"> </w:t>
      </w:r>
      <w:r>
        <w:t>production.</w:t>
      </w:r>
    </w:p>
    <w:p w:rsidR="0002676E" w:rsidRDefault="003C6933">
      <w:pPr>
        <w:pStyle w:val="a3"/>
        <w:spacing w:line="360" w:lineRule="auto"/>
        <w:ind w:left="960" w:right="758" w:firstLine="720"/>
        <w:jc w:val="both"/>
      </w:pPr>
      <w:r>
        <w:t>Some</w:t>
      </w:r>
      <w:r>
        <w:rPr>
          <w:spacing w:val="68"/>
        </w:rPr>
        <w:t xml:space="preserve"> </w:t>
      </w:r>
      <w:r>
        <w:t>members</w:t>
      </w:r>
      <w:r>
        <w:rPr>
          <w:spacing w:val="68"/>
        </w:rPr>
        <w:t xml:space="preserve"> </w:t>
      </w:r>
      <w:r>
        <w:t>of</w:t>
      </w:r>
      <w:r>
        <w:rPr>
          <w:spacing w:val="67"/>
        </w:rPr>
        <w:t xml:space="preserve"> </w:t>
      </w:r>
      <w:r>
        <w:t>the</w:t>
      </w:r>
      <w:r>
        <w:rPr>
          <w:spacing w:val="64"/>
        </w:rPr>
        <w:t xml:space="preserve"> </w:t>
      </w:r>
      <w:r>
        <w:t>genus</w:t>
      </w:r>
      <w:r>
        <w:rPr>
          <w:spacing w:val="67"/>
        </w:rPr>
        <w:t xml:space="preserve"> </w:t>
      </w:r>
      <w:r>
        <w:t>produce</w:t>
      </w:r>
      <w:r>
        <w:rPr>
          <w:spacing w:val="3"/>
        </w:rPr>
        <w:t xml:space="preserve"> </w:t>
      </w:r>
      <w:hyperlink r:id="rId293">
        <w:r>
          <w:rPr>
            <w:color w:val="0000FF"/>
            <w:u w:val="single" w:color="0000FF"/>
          </w:rPr>
          <w:t>penicillin</w:t>
        </w:r>
      </w:hyperlink>
      <w:r>
        <w:t>,</w:t>
      </w:r>
      <w:r>
        <w:rPr>
          <w:spacing w:val="63"/>
        </w:rPr>
        <w:t xml:space="preserve"> </w:t>
      </w:r>
      <w:r>
        <w:t>a</w:t>
      </w:r>
      <w:r>
        <w:rPr>
          <w:spacing w:val="67"/>
        </w:rPr>
        <w:t xml:space="preserve"> </w:t>
      </w:r>
      <w:r>
        <w:t>molecule</w:t>
      </w:r>
      <w:r>
        <w:rPr>
          <w:spacing w:val="63"/>
        </w:rPr>
        <w:t xml:space="preserve"> </w:t>
      </w:r>
      <w:r>
        <w:t>that</w:t>
      </w:r>
      <w:r>
        <w:rPr>
          <w:spacing w:val="65"/>
        </w:rPr>
        <w:t xml:space="preserve"> </w:t>
      </w:r>
      <w:r>
        <w:t>is</w:t>
      </w:r>
      <w:r>
        <w:rPr>
          <w:spacing w:val="65"/>
        </w:rPr>
        <w:t xml:space="preserve"> </w:t>
      </w:r>
      <w:r>
        <w:t>used</w:t>
      </w:r>
      <w:r>
        <w:rPr>
          <w:spacing w:val="65"/>
        </w:rPr>
        <w:t xml:space="preserve"> </w:t>
      </w:r>
      <w:r>
        <w:t>as</w:t>
      </w:r>
      <w:r>
        <w:rPr>
          <w:spacing w:val="-67"/>
        </w:rPr>
        <w:t xml:space="preserve"> </w:t>
      </w:r>
      <w:r>
        <w:t xml:space="preserve">an </w:t>
      </w:r>
      <w:hyperlink r:id="rId294">
        <w:r>
          <w:rPr>
            <w:color w:val="0000FF"/>
            <w:u w:val="single" w:color="0000FF"/>
          </w:rPr>
          <w:t>antibiotic</w:t>
        </w:r>
      </w:hyperlink>
      <w:r>
        <w:t>, which kills or stops the growth of certain kinds of bacteria inside the</w:t>
      </w:r>
      <w:r>
        <w:rPr>
          <w:spacing w:val="1"/>
        </w:rPr>
        <w:t xml:space="preserve"> </w:t>
      </w:r>
      <w:r>
        <w:t xml:space="preserve">body. Other species are used in cheesemaking. According to the </w:t>
      </w:r>
      <w:r>
        <w:rPr>
          <w:i/>
        </w:rPr>
        <w:t>Dictionary of the</w:t>
      </w:r>
      <w:r>
        <w:rPr>
          <w:i/>
          <w:spacing w:val="1"/>
        </w:rPr>
        <w:t xml:space="preserve"> </w:t>
      </w:r>
      <w:r>
        <w:rPr>
          <w:i/>
        </w:rPr>
        <w:t>Fungi</w:t>
      </w:r>
      <w:r>
        <w:rPr>
          <w:i/>
          <w:spacing w:val="-1"/>
        </w:rPr>
        <w:t xml:space="preserve"> </w:t>
      </w:r>
      <w:r>
        <w:t>(10th edition,</w:t>
      </w:r>
      <w:r>
        <w:rPr>
          <w:spacing w:val="-3"/>
        </w:rPr>
        <w:t xml:space="preserve"> </w:t>
      </w:r>
      <w:r>
        <w:t>2008),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widespread genus</w:t>
      </w:r>
      <w:r>
        <w:rPr>
          <w:spacing w:val="-1"/>
        </w:rPr>
        <w:t xml:space="preserve"> </w:t>
      </w:r>
      <w:r>
        <w:t>contains</w:t>
      </w:r>
      <w:r>
        <w:rPr>
          <w:spacing w:val="-4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300</w:t>
      </w:r>
      <w:r>
        <w:rPr>
          <w:spacing w:val="-1"/>
        </w:rPr>
        <w:t xml:space="preserve"> </w:t>
      </w:r>
      <w:r>
        <w:t>species.</w:t>
      </w:r>
    </w:p>
    <w:p w:rsidR="0002676E" w:rsidRDefault="003C6933">
      <w:pPr>
        <w:ind w:left="960"/>
        <w:rPr>
          <w:sz w:val="28"/>
        </w:rPr>
      </w:pPr>
      <w:r>
        <w:rPr>
          <w:b/>
          <w:sz w:val="28"/>
          <w:u w:val="thick"/>
        </w:rPr>
        <w:t>Species</w:t>
      </w:r>
      <w:r>
        <w:rPr>
          <w:sz w:val="28"/>
          <w:u w:val="thick"/>
        </w:rPr>
        <w:t>:-</w:t>
      </w:r>
    </w:p>
    <w:p w:rsidR="0002676E" w:rsidRDefault="0002676E">
      <w:pPr>
        <w:pStyle w:val="a3"/>
        <w:rPr>
          <w:sz w:val="20"/>
        </w:rPr>
      </w:pPr>
    </w:p>
    <w:p w:rsidR="0002676E" w:rsidRDefault="004B3196">
      <w:pPr>
        <w:pStyle w:val="a4"/>
        <w:numPr>
          <w:ilvl w:val="0"/>
          <w:numId w:val="5"/>
        </w:numPr>
        <w:tabs>
          <w:tab w:val="left" w:pos="1344"/>
          <w:tab w:val="left" w:pos="1345"/>
        </w:tabs>
        <w:spacing w:before="225" w:line="249" w:lineRule="auto"/>
        <w:ind w:right="752"/>
        <w:rPr>
          <w:sz w:val="28"/>
        </w:rPr>
      </w:pPr>
      <w:hyperlink r:id="rId295">
        <w:r w:rsidR="003C6933">
          <w:rPr>
            <w:i/>
            <w:color w:val="0000FF"/>
            <w:sz w:val="28"/>
            <w:u w:val="single" w:color="0000FF"/>
          </w:rPr>
          <w:t>Penicillium</w:t>
        </w:r>
        <w:r w:rsidR="003C6933">
          <w:rPr>
            <w:i/>
            <w:color w:val="0000FF"/>
            <w:spacing w:val="44"/>
            <w:sz w:val="28"/>
            <w:u w:val="single" w:color="0000FF"/>
          </w:rPr>
          <w:t xml:space="preserve"> </w:t>
        </w:r>
        <w:r w:rsidR="003C6933">
          <w:rPr>
            <w:i/>
            <w:color w:val="0000FF"/>
            <w:sz w:val="28"/>
            <w:u w:val="single" w:color="0000FF"/>
          </w:rPr>
          <w:t>marneffei</w:t>
        </w:r>
      </w:hyperlink>
      <w:r w:rsidR="003C6933">
        <w:rPr>
          <w:sz w:val="28"/>
        </w:rPr>
        <w:t>,</w:t>
      </w:r>
      <w:r w:rsidR="003C6933">
        <w:rPr>
          <w:spacing w:val="45"/>
          <w:sz w:val="28"/>
        </w:rPr>
        <w:t xml:space="preserve"> </w:t>
      </w:r>
      <w:r w:rsidR="003C6933">
        <w:rPr>
          <w:sz w:val="28"/>
        </w:rPr>
        <w:t>a</w:t>
      </w:r>
      <w:r w:rsidR="003C6933">
        <w:rPr>
          <w:color w:val="0000FF"/>
          <w:spacing w:val="-2"/>
          <w:sz w:val="28"/>
        </w:rPr>
        <w:t xml:space="preserve"> </w:t>
      </w:r>
      <w:hyperlink r:id="rId296">
        <w:r w:rsidR="003C6933">
          <w:rPr>
            <w:color w:val="0000FF"/>
            <w:sz w:val="28"/>
            <w:u w:val="single" w:color="0000FF"/>
          </w:rPr>
          <w:t>thermally</w:t>
        </w:r>
        <w:r w:rsidR="003C6933">
          <w:rPr>
            <w:color w:val="0000FF"/>
            <w:spacing w:val="41"/>
            <w:sz w:val="28"/>
            <w:u w:val="single" w:color="0000FF"/>
          </w:rPr>
          <w:t xml:space="preserve"> </w:t>
        </w:r>
        <w:r w:rsidR="003C6933">
          <w:rPr>
            <w:color w:val="0000FF"/>
            <w:sz w:val="28"/>
            <w:u w:val="single" w:color="0000FF"/>
          </w:rPr>
          <w:t>dimorphic</w:t>
        </w:r>
        <w:r w:rsidR="003C6933">
          <w:rPr>
            <w:color w:val="0000FF"/>
            <w:spacing w:val="-2"/>
            <w:sz w:val="28"/>
          </w:rPr>
          <w:t xml:space="preserve"> </w:t>
        </w:r>
      </w:hyperlink>
      <w:r w:rsidR="003C6933">
        <w:rPr>
          <w:sz w:val="28"/>
        </w:rPr>
        <w:t>species</w:t>
      </w:r>
      <w:r w:rsidR="003C6933">
        <w:rPr>
          <w:spacing w:val="46"/>
          <w:sz w:val="28"/>
        </w:rPr>
        <w:t xml:space="preserve"> </w:t>
      </w:r>
      <w:r w:rsidR="003C6933">
        <w:rPr>
          <w:sz w:val="28"/>
        </w:rPr>
        <w:t>endemic</w:t>
      </w:r>
      <w:r w:rsidR="003C6933">
        <w:rPr>
          <w:spacing w:val="46"/>
          <w:sz w:val="28"/>
        </w:rPr>
        <w:t xml:space="preserve"> </w:t>
      </w:r>
      <w:r w:rsidR="003C6933">
        <w:rPr>
          <w:sz w:val="28"/>
        </w:rPr>
        <w:t>in</w:t>
      </w:r>
      <w:r w:rsidR="003C6933">
        <w:rPr>
          <w:color w:val="0000FF"/>
          <w:spacing w:val="1"/>
          <w:sz w:val="28"/>
        </w:rPr>
        <w:t xml:space="preserve"> </w:t>
      </w:r>
      <w:hyperlink r:id="rId297">
        <w:r w:rsidR="003C6933">
          <w:rPr>
            <w:color w:val="0000FF"/>
            <w:sz w:val="28"/>
            <w:u w:val="single" w:color="0000FF"/>
          </w:rPr>
          <w:t>Southeast</w:t>
        </w:r>
        <w:r w:rsidR="003C6933">
          <w:rPr>
            <w:color w:val="0000FF"/>
            <w:spacing w:val="47"/>
            <w:sz w:val="28"/>
            <w:u w:val="single" w:color="0000FF"/>
          </w:rPr>
          <w:t xml:space="preserve"> </w:t>
        </w:r>
        <w:r w:rsidR="003C6933">
          <w:rPr>
            <w:color w:val="0000FF"/>
            <w:sz w:val="28"/>
            <w:u w:val="single" w:color="0000FF"/>
          </w:rPr>
          <w:t>Asia</w:t>
        </w:r>
      </w:hyperlink>
      <w:r w:rsidR="003C6933">
        <w:rPr>
          <w:sz w:val="28"/>
        </w:rPr>
        <w:t>,</w:t>
      </w:r>
      <w:r w:rsidR="003C6933">
        <w:rPr>
          <w:spacing w:val="-67"/>
          <w:sz w:val="28"/>
        </w:rPr>
        <w:t xml:space="preserve"> </w:t>
      </w:r>
      <w:r w:rsidR="003C6933">
        <w:rPr>
          <w:sz w:val="28"/>
        </w:rPr>
        <w:t>which presents a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threat of</w:t>
      </w:r>
      <w:r w:rsidR="003C6933">
        <w:rPr>
          <w:color w:val="0000FF"/>
          <w:sz w:val="28"/>
        </w:rPr>
        <w:t xml:space="preserve"> </w:t>
      </w:r>
      <w:hyperlink r:id="rId298">
        <w:r w:rsidR="003C6933">
          <w:rPr>
            <w:color w:val="0000FF"/>
            <w:sz w:val="28"/>
            <w:u w:val="single" w:color="0000FF"/>
          </w:rPr>
          <w:t>systemic</w:t>
        </w:r>
        <w:r w:rsidR="003C6933">
          <w:rPr>
            <w:color w:val="0000FF"/>
            <w:spacing w:val="-1"/>
            <w:sz w:val="28"/>
            <w:u w:val="single" w:color="0000FF"/>
          </w:rPr>
          <w:t xml:space="preserve"> </w:t>
        </w:r>
        <w:r w:rsidR="003C6933">
          <w:rPr>
            <w:color w:val="0000FF"/>
            <w:sz w:val="28"/>
            <w:u w:val="single" w:color="0000FF"/>
          </w:rPr>
          <w:t>infection</w:t>
        </w:r>
        <w:r w:rsidR="003C6933">
          <w:rPr>
            <w:color w:val="0000FF"/>
            <w:spacing w:val="-1"/>
            <w:sz w:val="28"/>
          </w:rPr>
          <w:t xml:space="preserve"> </w:t>
        </w:r>
      </w:hyperlink>
      <w:r w:rsidR="003C6933">
        <w:rPr>
          <w:sz w:val="28"/>
        </w:rPr>
        <w:t>to</w:t>
      </w:r>
      <w:r w:rsidR="003C6933">
        <w:rPr>
          <w:color w:val="0000FF"/>
          <w:sz w:val="28"/>
        </w:rPr>
        <w:t xml:space="preserve"> </w:t>
      </w:r>
      <w:hyperlink r:id="rId299">
        <w:r w:rsidR="003C6933">
          <w:rPr>
            <w:color w:val="0000FF"/>
            <w:sz w:val="28"/>
            <w:u w:val="single" w:color="0000FF"/>
          </w:rPr>
          <w:t>AIDS</w:t>
        </w:r>
        <w:r w:rsidR="003C6933">
          <w:rPr>
            <w:color w:val="0000FF"/>
            <w:spacing w:val="-2"/>
            <w:sz w:val="28"/>
          </w:rPr>
          <w:t xml:space="preserve"> </w:t>
        </w:r>
      </w:hyperlink>
      <w:r w:rsidR="003C6933">
        <w:rPr>
          <w:sz w:val="28"/>
        </w:rPr>
        <w:t>patients</w:t>
      </w:r>
    </w:p>
    <w:p w:rsidR="0002676E" w:rsidRDefault="004B3196">
      <w:pPr>
        <w:pStyle w:val="a4"/>
        <w:numPr>
          <w:ilvl w:val="0"/>
          <w:numId w:val="5"/>
        </w:numPr>
        <w:tabs>
          <w:tab w:val="left" w:pos="1344"/>
          <w:tab w:val="left" w:pos="1345"/>
          <w:tab w:val="left" w:pos="3137"/>
          <w:tab w:val="left" w:pos="5035"/>
          <w:tab w:val="left" w:pos="6223"/>
          <w:tab w:val="left" w:pos="6914"/>
          <w:tab w:val="left" w:pos="7928"/>
          <w:tab w:val="left" w:pos="8648"/>
          <w:tab w:val="left" w:pos="9492"/>
        </w:tabs>
        <w:spacing w:before="12" w:line="360" w:lineRule="auto"/>
        <w:ind w:right="759"/>
        <w:rPr>
          <w:sz w:val="28"/>
        </w:rPr>
      </w:pPr>
      <w:hyperlink r:id="rId300">
        <w:r w:rsidR="003C6933">
          <w:rPr>
            <w:i/>
            <w:sz w:val="28"/>
          </w:rPr>
          <w:t>Penicillium</w:t>
        </w:r>
        <w:r w:rsidR="003C6933">
          <w:rPr>
            <w:i/>
            <w:sz w:val="28"/>
          </w:rPr>
          <w:tab/>
          <w:t>camemberti</w:t>
        </w:r>
      </w:hyperlink>
      <w:r w:rsidR="003C6933">
        <w:rPr>
          <w:sz w:val="28"/>
        </w:rPr>
        <w:t>,</w:t>
      </w:r>
      <w:r w:rsidR="003C6933">
        <w:rPr>
          <w:sz w:val="28"/>
        </w:rPr>
        <w:tab/>
        <w:t>which</w:t>
      </w:r>
      <w:r w:rsidR="003C6933">
        <w:rPr>
          <w:sz w:val="28"/>
        </w:rPr>
        <w:tab/>
        <w:t>is</w:t>
      </w:r>
      <w:r w:rsidR="003C6933">
        <w:rPr>
          <w:sz w:val="28"/>
        </w:rPr>
        <w:tab/>
        <w:t>used</w:t>
      </w:r>
      <w:r w:rsidR="003C6933">
        <w:rPr>
          <w:sz w:val="28"/>
        </w:rPr>
        <w:tab/>
        <w:t>in</w:t>
      </w:r>
      <w:r w:rsidR="003C6933">
        <w:rPr>
          <w:sz w:val="28"/>
        </w:rPr>
        <w:tab/>
        <w:t>the</w:t>
      </w:r>
      <w:r w:rsidR="003C6933">
        <w:rPr>
          <w:sz w:val="28"/>
        </w:rPr>
        <w:tab/>
        <w:t>production</w:t>
      </w:r>
      <w:r w:rsidR="003C6933">
        <w:rPr>
          <w:spacing w:val="-67"/>
          <w:sz w:val="28"/>
        </w:rPr>
        <w:t xml:space="preserve"> </w:t>
      </w:r>
      <w:r w:rsidR="003C6933">
        <w:rPr>
          <w:sz w:val="28"/>
        </w:rPr>
        <w:t>of</w:t>
      </w:r>
      <w:r w:rsidR="003C6933">
        <w:rPr>
          <w:spacing w:val="-2"/>
          <w:sz w:val="28"/>
        </w:rPr>
        <w:t xml:space="preserve"> </w:t>
      </w:r>
      <w:hyperlink r:id="rId301">
        <w:r w:rsidR="003C6933">
          <w:rPr>
            <w:sz w:val="28"/>
          </w:rPr>
          <w:t>Camembert</w:t>
        </w:r>
        <w:r w:rsidR="003C6933">
          <w:rPr>
            <w:spacing w:val="1"/>
            <w:sz w:val="28"/>
          </w:rPr>
          <w:t xml:space="preserve"> </w:t>
        </w:r>
      </w:hyperlink>
      <w:r w:rsidR="003C6933">
        <w:rPr>
          <w:sz w:val="28"/>
        </w:rPr>
        <w:t>and</w:t>
      </w:r>
      <w:r w:rsidR="003C6933">
        <w:rPr>
          <w:spacing w:val="1"/>
          <w:sz w:val="28"/>
        </w:rPr>
        <w:t xml:space="preserve"> </w:t>
      </w:r>
      <w:hyperlink r:id="rId302">
        <w:r w:rsidR="003C6933">
          <w:rPr>
            <w:sz w:val="28"/>
          </w:rPr>
          <w:t xml:space="preserve">Brie </w:t>
        </w:r>
      </w:hyperlink>
      <w:hyperlink r:id="rId303">
        <w:r w:rsidR="003C6933">
          <w:rPr>
            <w:sz w:val="28"/>
          </w:rPr>
          <w:t>cheeses</w:t>
        </w:r>
      </w:hyperlink>
    </w:p>
    <w:p w:rsidR="0002676E" w:rsidRDefault="004B3196">
      <w:pPr>
        <w:pStyle w:val="a4"/>
        <w:numPr>
          <w:ilvl w:val="0"/>
          <w:numId w:val="5"/>
        </w:numPr>
        <w:tabs>
          <w:tab w:val="left" w:pos="1344"/>
          <w:tab w:val="left" w:pos="1345"/>
        </w:tabs>
        <w:spacing w:before="2" w:line="360" w:lineRule="auto"/>
        <w:ind w:right="759"/>
        <w:rPr>
          <w:i/>
          <w:sz w:val="28"/>
        </w:rPr>
      </w:pPr>
      <w:hyperlink r:id="rId304">
        <w:r w:rsidR="003C6933">
          <w:rPr>
            <w:i/>
            <w:sz w:val="28"/>
          </w:rPr>
          <w:t>Penicillium candidum</w:t>
        </w:r>
      </w:hyperlink>
      <w:r w:rsidR="003C6933">
        <w:rPr>
          <w:sz w:val="28"/>
        </w:rPr>
        <w:t>, which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is used in making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Brie and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Camembert. It has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been</w:t>
      </w:r>
      <w:r w:rsidR="003C6933">
        <w:rPr>
          <w:spacing w:val="-67"/>
          <w:sz w:val="28"/>
        </w:rPr>
        <w:t xml:space="preserve"> </w:t>
      </w:r>
      <w:r w:rsidR="003C6933">
        <w:rPr>
          <w:sz w:val="28"/>
        </w:rPr>
        <w:t>reduced to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synonymy with</w:t>
      </w:r>
      <w:r w:rsidR="003C6933">
        <w:rPr>
          <w:spacing w:val="4"/>
          <w:sz w:val="28"/>
        </w:rPr>
        <w:t xml:space="preserve"> </w:t>
      </w:r>
      <w:r w:rsidR="003C6933">
        <w:rPr>
          <w:i/>
          <w:sz w:val="28"/>
        </w:rPr>
        <w:t>Penicillium</w:t>
      </w:r>
      <w:r w:rsidR="003C6933">
        <w:rPr>
          <w:i/>
          <w:spacing w:val="-2"/>
          <w:sz w:val="28"/>
        </w:rPr>
        <w:t xml:space="preserve"> </w:t>
      </w:r>
      <w:r w:rsidR="003C6933">
        <w:rPr>
          <w:i/>
          <w:sz w:val="28"/>
        </w:rPr>
        <w:t>camemberti</w:t>
      </w:r>
    </w:p>
    <w:p w:rsidR="0002676E" w:rsidRDefault="004B3196">
      <w:pPr>
        <w:pStyle w:val="a4"/>
        <w:numPr>
          <w:ilvl w:val="0"/>
          <w:numId w:val="5"/>
        </w:numPr>
        <w:tabs>
          <w:tab w:val="left" w:pos="1344"/>
          <w:tab w:val="left" w:pos="1345"/>
        </w:tabs>
        <w:spacing w:line="321" w:lineRule="exact"/>
        <w:rPr>
          <w:sz w:val="28"/>
        </w:rPr>
      </w:pPr>
      <w:hyperlink r:id="rId305">
        <w:r w:rsidR="003C6933">
          <w:rPr>
            <w:i/>
            <w:sz w:val="28"/>
          </w:rPr>
          <w:t>Penicillium</w:t>
        </w:r>
        <w:r w:rsidR="003C6933">
          <w:rPr>
            <w:i/>
            <w:spacing w:val="-6"/>
            <w:sz w:val="28"/>
          </w:rPr>
          <w:t xml:space="preserve"> </w:t>
        </w:r>
        <w:r w:rsidR="003C6933">
          <w:rPr>
            <w:i/>
            <w:sz w:val="28"/>
          </w:rPr>
          <w:t>chrysogenum</w:t>
        </w:r>
        <w:r w:rsidR="003C6933">
          <w:rPr>
            <w:i/>
            <w:spacing w:val="-3"/>
            <w:sz w:val="28"/>
          </w:rPr>
          <w:t xml:space="preserve"> </w:t>
        </w:r>
      </w:hyperlink>
      <w:r w:rsidR="003C6933">
        <w:rPr>
          <w:sz w:val="28"/>
        </w:rPr>
        <w:t>,</w:t>
      </w:r>
      <w:r w:rsidR="003C6933">
        <w:rPr>
          <w:spacing w:val="-5"/>
          <w:sz w:val="28"/>
        </w:rPr>
        <w:t xml:space="preserve"> </w:t>
      </w:r>
      <w:r w:rsidR="003C6933">
        <w:rPr>
          <w:sz w:val="28"/>
        </w:rPr>
        <w:t>which</w:t>
      </w:r>
      <w:r w:rsidR="003C6933">
        <w:rPr>
          <w:spacing w:val="-6"/>
          <w:sz w:val="28"/>
        </w:rPr>
        <w:t xml:space="preserve"> </w:t>
      </w:r>
      <w:r w:rsidR="003C6933">
        <w:rPr>
          <w:sz w:val="28"/>
        </w:rPr>
        <w:t>produces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the</w:t>
      </w:r>
      <w:r w:rsidR="003C6933">
        <w:rPr>
          <w:spacing w:val="-2"/>
          <w:sz w:val="28"/>
        </w:rPr>
        <w:t xml:space="preserve"> </w:t>
      </w:r>
      <w:hyperlink r:id="rId306">
        <w:r w:rsidR="003C6933">
          <w:rPr>
            <w:sz w:val="28"/>
          </w:rPr>
          <w:t>antibiotic</w:t>
        </w:r>
        <w:r w:rsidR="003C6933">
          <w:rPr>
            <w:spacing w:val="-6"/>
            <w:sz w:val="28"/>
          </w:rPr>
          <w:t xml:space="preserve"> </w:t>
        </w:r>
      </w:hyperlink>
      <w:hyperlink r:id="rId307">
        <w:r w:rsidR="003C6933">
          <w:rPr>
            <w:sz w:val="28"/>
          </w:rPr>
          <w:t>penicillin</w:t>
        </w:r>
      </w:hyperlink>
    </w:p>
    <w:p w:rsidR="0002676E" w:rsidRDefault="0002676E">
      <w:pPr>
        <w:spacing w:line="321" w:lineRule="exact"/>
        <w:rPr>
          <w:sz w:val="28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shape id="_x0000_s1766" style="position:absolute;margin-left:24pt;margin-top:24pt;width:547.45pt;height:794.05pt;z-index:-19890688;mso-position-horizontal-relative:page;mso-position-vertical-relative:page" coordorigin="480,480" coordsize="10949,15881" o:spt="100" adj="0,,0" path="m569,16272r-15,l554,16286r15,l569,16272xm569,554r-15,l554,569r,15703l569,16272,569,569r,-15xm11340,16301r-10771,l540,16301r,-29l480,16272r,29l480,16361r60,l569,16361r10771,l11340,16301xm11354,554r-14,l569,554r,15l11340,569r,15703l11354,16272r,-15703l11354,554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765" style="position:absolute;margin-left:24pt;margin-top:24pt;width:547.45pt;height:794.05pt;z-index:-19890176;mso-position-horizontal-relative:page;mso-position-vertical-relative:page" coordorigin="480,480" coordsize="10949,15881" o:spt="100" adj="0,,0" path="m569,16272r-15,l554,16286r15,l569,16272xm569,554r-15,l554,569r,15703l569,16272,569,569r,-15xm11340,16301r-10771,l540,16301r,-29l480,16272r,29l480,16361r60,l569,16361r10771,l11340,16301xm11354,554r-14,l569,554r,15l11340,569r,15703l11354,16272r,-15703l11354,554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764" style="position:absolute;margin-left:28.45pt;margin-top:813.6pt;width:543pt;height:4.45pt;z-index:16162304;mso-position-horizontal-relative:page;mso-position-vertical-relative:page" coordorigin="569,16272" coordsize="10860,89" o:spt="100" adj="0,,0" path="m11354,16272r-14,l569,16272r,14l11340,16286r14,l11354,16272xm11429,16272r-60,l11369,16301r-29,l11340,16361r29,l11429,16361r,-60l11429,16272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4"/>
        <w:numPr>
          <w:ilvl w:val="0"/>
          <w:numId w:val="5"/>
        </w:numPr>
        <w:tabs>
          <w:tab w:val="left" w:pos="1344"/>
          <w:tab w:val="left" w:pos="1345"/>
        </w:tabs>
        <w:spacing w:before="89" w:line="360" w:lineRule="auto"/>
        <w:ind w:right="755"/>
        <w:rPr>
          <w:sz w:val="28"/>
        </w:rPr>
      </w:pPr>
      <w:r>
        <w:pict>
          <v:shape id="_x0000_s1763" style="position:absolute;left:0;text-align:left;margin-left:52.7pt;margin-top:-14.65pt;width:490.35pt;height:4.45pt;z-index:-19891200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hyperlink r:id="rId308">
        <w:r w:rsidR="003C6933">
          <w:rPr>
            <w:i/>
            <w:sz w:val="28"/>
          </w:rPr>
          <w:t>Penicillium</w:t>
        </w:r>
        <w:r w:rsidR="003C6933">
          <w:rPr>
            <w:i/>
            <w:spacing w:val="40"/>
            <w:sz w:val="28"/>
          </w:rPr>
          <w:t xml:space="preserve"> </w:t>
        </w:r>
        <w:r w:rsidR="003C6933">
          <w:rPr>
            <w:i/>
            <w:sz w:val="28"/>
          </w:rPr>
          <w:t>roqueforti</w:t>
        </w:r>
      </w:hyperlink>
      <w:r w:rsidR="003C6933">
        <w:rPr>
          <w:sz w:val="28"/>
        </w:rPr>
        <w:t>,</w:t>
      </w:r>
      <w:r w:rsidR="003C6933">
        <w:rPr>
          <w:spacing w:val="43"/>
          <w:sz w:val="28"/>
        </w:rPr>
        <w:t xml:space="preserve"> </w:t>
      </w:r>
      <w:r w:rsidR="003C6933">
        <w:rPr>
          <w:sz w:val="28"/>
        </w:rPr>
        <w:t>which</w:t>
      </w:r>
      <w:r w:rsidR="003C6933">
        <w:rPr>
          <w:spacing w:val="45"/>
          <w:sz w:val="28"/>
        </w:rPr>
        <w:t xml:space="preserve"> </w:t>
      </w:r>
      <w:r w:rsidR="003C6933">
        <w:rPr>
          <w:sz w:val="28"/>
        </w:rPr>
        <w:t>is</w:t>
      </w:r>
      <w:r w:rsidR="003C6933">
        <w:rPr>
          <w:spacing w:val="42"/>
          <w:sz w:val="28"/>
        </w:rPr>
        <w:t xml:space="preserve"> </w:t>
      </w:r>
      <w:r w:rsidR="003C6933">
        <w:rPr>
          <w:sz w:val="28"/>
        </w:rPr>
        <w:t>used</w:t>
      </w:r>
      <w:r w:rsidR="003C6933">
        <w:rPr>
          <w:spacing w:val="44"/>
          <w:sz w:val="28"/>
        </w:rPr>
        <w:t xml:space="preserve"> </w:t>
      </w:r>
      <w:r w:rsidR="003C6933">
        <w:rPr>
          <w:sz w:val="28"/>
        </w:rPr>
        <w:t>in</w:t>
      </w:r>
      <w:r w:rsidR="003C6933">
        <w:rPr>
          <w:spacing w:val="42"/>
          <w:sz w:val="28"/>
        </w:rPr>
        <w:t xml:space="preserve"> </w:t>
      </w:r>
      <w:r w:rsidR="003C6933">
        <w:rPr>
          <w:sz w:val="28"/>
        </w:rPr>
        <w:t>making</w:t>
      </w:r>
      <w:r w:rsidR="003C6933">
        <w:rPr>
          <w:spacing w:val="2"/>
          <w:sz w:val="28"/>
        </w:rPr>
        <w:t xml:space="preserve"> </w:t>
      </w:r>
      <w:hyperlink r:id="rId309">
        <w:r w:rsidR="003C6933">
          <w:rPr>
            <w:sz w:val="28"/>
          </w:rPr>
          <w:t>Roquefort</w:t>
        </w:r>
      </w:hyperlink>
      <w:r w:rsidR="003C6933">
        <w:rPr>
          <w:sz w:val="28"/>
        </w:rPr>
        <w:t>,</w:t>
      </w:r>
      <w:r w:rsidR="003C6933">
        <w:rPr>
          <w:spacing w:val="-3"/>
          <w:sz w:val="28"/>
        </w:rPr>
        <w:t xml:space="preserve"> </w:t>
      </w:r>
      <w:hyperlink r:id="rId310">
        <w:r w:rsidR="003C6933">
          <w:rPr>
            <w:sz w:val="28"/>
          </w:rPr>
          <w:t>Danish</w:t>
        </w:r>
        <w:r w:rsidR="003C6933">
          <w:rPr>
            <w:spacing w:val="46"/>
            <w:sz w:val="28"/>
          </w:rPr>
          <w:t xml:space="preserve"> </w:t>
        </w:r>
        <w:r w:rsidR="003C6933">
          <w:rPr>
            <w:sz w:val="28"/>
          </w:rPr>
          <w:t>Blue</w:t>
        </w:r>
        <w:r w:rsidR="003C6933">
          <w:rPr>
            <w:spacing w:val="42"/>
            <w:sz w:val="28"/>
          </w:rPr>
          <w:t xml:space="preserve"> </w:t>
        </w:r>
        <w:r w:rsidR="003C6933">
          <w:rPr>
            <w:sz w:val="28"/>
          </w:rPr>
          <w:t>cheese</w:t>
        </w:r>
      </w:hyperlink>
      <w:r w:rsidR="003C6933">
        <w:rPr>
          <w:sz w:val="28"/>
        </w:rPr>
        <w:t>,</w:t>
      </w:r>
      <w:r w:rsidR="003C6933">
        <w:rPr>
          <w:spacing w:val="-67"/>
          <w:sz w:val="28"/>
        </w:rPr>
        <w:t xml:space="preserve"> </w:t>
      </w:r>
      <w:r w:rsidR="003C6933">
        <w:rPr>
          <w:sz w:val="28"/>
        </w:rPr>
        <w:t>and also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recently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Gorgonzola</w:t>
      </w:r>
    </w:p>
    <w:p w:rsidR="0002676E" w:rsidRDefault="004B3196">
      <w:pPr>
        <w:pStyle w:val="a4"/>
        <w:numPr>
          <w:ilvl w:val="0"/>
          <w:numId w:val="5"/>
        </w:numPr>
        <w:tabs>
          <w:tab w:val="left" w:pos="1344"/>
          <w:tab w:val="left" w:pos="1345"/>
        </w:tabs>
        <w:spacing w:line="321" w:lineRule="exact"/>
        <w:rPr>
          <w:sz w:val="28"/>
        </w:rPr>
      </w:pPr>
      <w:hyperlink r:id="rId311">
        <w:r w:rsidR="003C6933">
          <w:rPr>
            <w:i/>
            <w:sz w:val="28"/>
          </w:rPr>
          <w:t>Penicillium</w:t>
        </w:r>
        <w:r w:rsidR="003C6933">
          <w:rPr>
            <w:i/>
            <w:spacing w:val="-6"/>
            <w:sz w:val="28"/>
          </w:rPr>
          <w:t xml:space="preserve"> </w:t>
        </w:r>
        <w:r w:rsidR="003C6933">
          <w:rPr>
            <w:i/>
            <w:sz w:val="28"/>
          </w:rPr>
          <w:t>verrucosum</w:t>
        </w:r>
        <w:r w:rsidR="003C6933">
          <w:rPr>
            <w:i/>
            <w:spacing w:val="-3"/>
            <w:sz w:val="28"/>
          </w:rPr>
          <w:t xml:space="preserve"> </w:t>
        </w:r>
      </w:hyperlink>
      <w:r w:rsidR="003C6933">
        <w:rPr>
          <w:sz w:val="28"/>
        </w:rPr>
        <w:t>produces</w:t>
      </w:r>
      <w:r w:rsidR="003C6933">
        <w:rPr>
          <w:spacing w:val="-5"/>
          <w:sz w:val="28"/>
        </w:rPr>
        <w:t xml:space="preserve"> </w:t>
      </w:r>
      <w:hyperlink r:id="rId312">
        <w:r w:rsidR="003C6933">
          <w:rPr>
            <w:sz w:val="28"/>
          </w:rPr>
          <w:t>ochratoxin</w:t>
        </w:r>
        <w:r w:rsidR="003C6933">
          <w:rPr>
            <w:spacing w:val="-3"/>
            <w:sz w:val="28"/>
          </w:rPr>
          <w:t xml:space="preserve"> </w:t>
        </w:r>
        <w:r w:rsidR="003C6933">
          <w:rPr>
            <w:sz w:val="28"/>
          </w:rPr>
          <w:t>A</w:t>
        </w:r>
      </w:hyperlink>
    </w:p>
    <w:p w:rsidR="0002676E" w:rsidRDefault="004B3196">
      <w:pPr>
        <w:pStyle w:val="a4"/>
        <w:numPr>
          <w:ilvl w:val="0"/>
          <w:numId w:val="5"/>
        </w:numPr>
        <w:tabs>
          <w:tab w:val="left" w:pos="1344"/>
          <w:tab w:val="left" w:pos="1345"/>
        </w:tabs>
        <w:spacing w:before="163"/>
        <w:rPr>
          <w:sz w:val="28"/>
        </w:rPr>
      </w:pPr>
      <w:hyperlink r:id="rId313">
        <w:r w:rsidR="003C6933">
          <w:rPr>
            <w:i/>
            <w:sz w:val="28"/>
          </w:rPr>
          <w:t>Penicillium</w:t>
        </w:r>
        <w:r w:rsidR="003C6933">
          <w:rPr>
            <w:i/>
            <w:spacing w:val="-7"/>
            <w:sz w:val="28"/>
          </w:rPr>
          <w:t xml:space="preserve"> </w:t>
        </w:r>
        <w:r w:rsidR="003C6933">
          <w:rPr>
            <w:i/>
            <w:sz w:val="28"/>
          </w:rPr>
          <w:t>viridicatum</w:t>
        </w:r>
        <w:r w:rsidR="003C6933">
          <w:rPr>
            <w:i/>
            <w:spacing w:val="-5"/>
            <w:sz w:val="28"/>
          </w:rPr>
          <w:t xml:space="preserve"> </w:t>
        </w:r>
      </w:hyperlink>
      <w:r w:rsidR="003C6933">
        <w:rPr>
          <w:sz w:val="28"/>
        </w:rPr>
        <w:t>produces</w:t>
      </w:r>
      <w:r w:rsidR="003C6933">
        <w:rPr>
          <w:spacing w:val="-6"/>
          <w:sz w:val="28"/>
        </w:rPr>
        <w:t xml:space="preserve"> </w:t>
      </w:r>
      <w:hyperlink r:id="rId314">
        <w:r w:rsidR="003C6933">
          <w:rPr>
            <w:sz w:val="28"/>
          </w:rPr>
          <w:t>ochratoxin</w:t>
        </w:r>
      </w:hyperlink>
    </w:p>
    <w:p w:rsidR="0002676E" w:rsidRDefault="003C6933">
      <w:pPr>
        <w:spacing w:before="166"/>
        <w:ind w:left="960"/>
        <w:rPr>
          <w:b/>
          <w:sz w:val="28"/>
        </w:rPr>
      </w:pPr>
      <w:r>
        <w:rPr>
          <w:b/>
          <w:sz w:val="28"/>
          <w:u w:val="thick"/>
        </w:rPr>
        <w:t>Characteristics:-</w:t>
      </w:r>
    </w:p>
    <w:p w:rsidR="0002676E" w:rsidRDefault="004B3196">
      <w:pPr>
        <w:pStyle w:val="a3"/>
        <w:spacing w:before="155" w:line="360" w:lineRule="auto"/>
        <w:ind w:left="960" w:right="759"/>
        <w:jc w:val="both"/>
      </w:pPr>
      <w:r>
        <w:pict>
          <v:group id="_x0000_s1757" style="position:absolute;left:0;text-align:left;margin-left:52.55pt;margin-top:80.6pt;width:490.35pt;height:314pt;z-index:-19891712;mso-position-horizontal-relative:page" coordorigin="1051,1612" coordsize="9807,6280">
            <v:shape id="_x0000_s1762" type="#_x0000_t75" style="position:absolute;left:3493;top:5003;width:1503;height:2527">
              <v:imagedata r:id="rId10" o:title=""/>
            </v:shape>
            <v:shape id="_x0000_s1761" type="#_x0000_t75" style="position:absolute;left:5146;top:3761;width:899;height:2236">
              <v:imagedata r:id="rId11" o:title=""/>
            </v:shape>
            <v:shape id="_x0000_s1760" type="#_x0000_t75" style="position:absolute;left:6263;top:2474;width:1169;height:2313">
              <v:imagedata r:id="rId12" o:title=""/>
            </v:shape>
            <v:shape id="_x0000_s1759" type="#_x0000_t75" style="position:absolute;left:7580;top:1914;width:808;height:1338">
              <v:imagedata r:id="rId13" o:title=""/>
            </v:shape>
            <v:shape id="_x0000_s1758" style="position:absolute;left:1051;top:1612;width:9807;height:6280" coordorigin="1051,1612" coordsize="9807,6280" o:spt="100" adj="0,,0" path="m10858,6442r-9807,l1051,6924r,485l1051,7892r9807,l10858,7409r,-485l10858,6442xm10858,1612r-9807,l1051,2095r,482l1051,3062r,482l1051,3544r,483l1051,4509r,483l1051,5477r,482l1051,6441r9807,l10858,5959r,-482l10858,4992r,-483l10858,4027r,-483l10858,3544r,-482l10858,2577r,-482l10858,1612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C6933">
        <w:t xml:space="preserve">The </w:t>
      </w:r>
      <w:hyperlink r:id="rId315">
        <w:r w:rsidR="003C6933">
          <w:rPr>
            <w:color w:val="0000FF"/>
            <w:u w:val="single" w:color="0000FF"/>
          </w:rPr>
          <w:t>thallus</w:t>
        </w:r>
        <w:r w:rsidR="003C6933">
          <w:rPr>
            <w:color w:val="0000FF"/>
          </w:rPr>
          <w:t xml:space="preserve"> </w:t>
        </w:r>
      </w:hyperlink>
      <w:r w:rsidR="003C6933">
        <w:t>(</w:t>
      </w:r>
      <w:hyperlink r:id="rId316">
        <w:r w:rsidR="003C6933">
          <w:rPr>
            <w:color w:val="0000FF"/>
            <w:u w:val="single" w:color="0000FF"/>
          </w:rPr>
          <w:t>mycelium</w:t>
        </w:r>
      </w:hyperlink>
      <w:r w:rsidR="003C6933">
        <w:t>)</w:t>
      </w:r>
      <w:r w:rsidR="003C6933">
        <w:rPr>
          <w:spacing w:val="1"/>
        </w:rPr>
        <w:t xml:space="preserve"> </w:t>
      </w:r>
      <w:r w:rsidR="003C6933">
        <w:t>typically</w:t>
      </w:r>
      <w:r w:rsidR="003C6933">
        <w:rPr>
          <w:spacing w:val="1"/>
        </w:rPr>
        <w:t xml:space="preserve"> </w:t>
      </w:r>
      <w:r w:rsidR="003C6933">
        <w:t>consists</w:t>
      </w:r>
      <w:r w:rsidR="003C6933">
        <w:rPr>
          <w:spacing w:val="1"/>
        </w:rPr>
        <w:t xml:space="preserve"> </w:t>
      </w:r>
      <w:r w:rsidR="003C6933">
        <w:t>of</w:t>
      </w:r>
      <w:r w:rsidR="003C6933">
        <w:rPr>
          <w:spacing w:val="1"/>
        </w:rPr>
        <w:t xml:space="preserve"> </w:t>
      </w:r>
      <w:r w:rsidR="003C6933">
        <w:t>a</w:t>
      </w:r>
      <w:r w:rsidR="003C6933">
        <w:rPr>
          <w:spacing w:val="1"/>
        </w:rPr>
        <w:t xml:space="preserve"> </w:t>
      </w:r>
      <w:r w:rsidR="003C6933">
        <w:t>highly</w:t>
      </w:r>
      <w:r w:rsidR="003C6933">
        <w:rPr>
          <w:spacing w:val="1"/>
        </w:rPr>
        <w:t xml:space="preserve"> </w:t>
      </w:r>
      <w:r w:rsidR="003C6933">
        <w:t>branched</w:t>
      </w:r>
      <w:r w:rsidR="003C6933">
        <w:rPr>
          <w:spacing w:val="1"/>
        </w:rPr>
        <w:t xml:space="preserve"> </w:t>
      </w:r>
      <w:r w:rsidR="003C6933">
        <w:t>network</w:t>
      </w:r>
      <w:r w:rsidR="003C6933">
        <w:rPr>
          <w:spacing w:val="1"/>
        </w:rPr>
        <w:t xml:space="preserve"> </w:t>
      </w:r>
      <w:r w:rsidR="003C6933">
        <w:t>of</w:t>
      </w:r>
      <w:r w:rsidR="003C6933">
        <w:rPr>
          <w:spacing w:val="1"/>
        </w:rPr>
        <w:t xml:space="preserve"> </w:t>
      </w:r>
      <w:r w:rsidR="003C6933">
        <w:t xml:space="preserve">multinucleate, septate, usually colorless </w:t>
      </w:r>
      <w:hyperlink r:id="rId317">
        <w:r w:rsidR="003C6933">
          <w:rPr>
            <w:color w:val="0000FF"/>
            <w:u w:val="single" w:color="0000FF"/>
          </w:rPr>
          <w:t>hyphae</w:t>
        </w:r>
      </w:hyperlink>
      <w:r w:rsidR="003C6933">
        <w:t>. Many-branched conidiophores sprout</w:t>
      </w:r>
      <w:r w:rsidR="003C6933">
        <w:rPr>
          <w:spacing w:val="1"/>
        </w:rPr>
        <w:t xml:space="preserve"> </w:t>
      </w:r>
      <w:r w:rsidR="003C6933">
        <w:t xml:space="preserve">on the mycelia, bearing individually constricted </w:t>
      </w:r>
      <w:hyperlink r:id="rId318">
        <w:r w:rsidR="003C6933">
          <w:rPr>
            <w:color w:val="0000FF"/>
            <w:u w:val="single" w:color="0000FF"/>
          </w:rPr>
          <w:t>conidiospores</w:t>
        </w:r>
      </w:hyperlink>
      <w:r w:rsidR="003C6933">
        <w:t>. The conidiospores are</w:t>
      </w:r>
      <w:r w:rsidR="003C6933">
        <w:rPr>
          <w:spacing w:val="1"/>
        </w:rPr>
        <w:t xml:space="preserve"> </w:t>
      </w:r>
      <w:r w:rsidR="003C6933">
        <w:t>the</w:t>
      </w:r>
      <w:r w:rsidR="003C6933">
        <w:rPr>
          <w:spacing w:val="-1"/>
        </w:rPr>
        <w:t xml:space="preserve"> </w:t>
      </w:r>
      <w:r w:rsidR="003C6933">
        <w:t>main</w:t>
      </w:r>
      <w:r w:rsidR="003C6933">
        <w:rPr>
          <w:spacing w:val="2"/>
        </w:rPr>
        <w:t xml:space="preserve"> </w:t>
      </w:r>
      <w:hyperlink r:id="rId319">
        <w:r w:rsidR="003C6933">
          <w:rPr>
            <w:color w:val="0000FF"/>
            <w:u w:val="single" w:color="0000FF"/>
          </w:rPr>
          <w:t>dispersal route</w:t>
        </w:r>
        <w:r w:rsidR="003C6933">
          <w:rPr>
            <w:color w:val="0000FF"/>
            <w:spacing w:val="-1"/>
          </w:rPr>
          <w:t xml:space="preserve"> </w:t>
        </w:r>
      </w:hyperlink>
      <w:r w:rsidR="003C6933">
        <w:t>of</w:t>
      </w:r>
      <w:r w:rsidR="003C6933">
        <w:rPr>
          <w:spacing w:val="-4"/>
        </w:rPr>
        <w:t xml:space="preserve"> </w:t>
      </w:r>
      <w:r w:rsidR="003C6933">
        <w:t>the fungi,</w:t>
      </w:r>
      <w:r w:rsidR="003C6933">
        <w:rPr>
          <w:spacing w:val="-2"/>
        </w:rPr>
        <w:t xml:space="preserve"> </w:t>
      </w:r>
      <w:r w:rsidR="003C6933">
        <w:t>and</w:t>
      </w:r>
      <w:r w:rsidR="003C6933">
        <w:rPr>
          <w:spacing w:val="-3"/>
        </w:rPr>
        <w:t xml:space="preserve"> </w:t>
      </w:r>
      <w:r w:rsidR="003C6933">
        <w:t>often</w:t>
      </w:r>
      <w:r w:rsidR="003C6933">
        <w:rPr>
          <w:spacing w:val="1"/>
        </w:rPr>
        <w:t xml:space="preserve"> </w:t>
      </w:r>
      <w:r w:rsidR="003C6933">
        <w:t>are</w:t>
      </w:r>
      <w:r w:rsidR="003C6933">
        <w:rPr>
          <w:spacing w:val="-1"/>
        </w:rPr>
        <w:t xml:space="preserve"> </w:t>
      </w:r>
      <w:r w:rsidR="003C6933">
        <w:t>green</w:t>
      </w:r>
      <w:r w:rsidR="003C6933">
        <w:rPr>
          <w:spacing w:val="-2"/>
        </w:rPr>
        <w:t xml:space="preserve"> </w:t>
      </w:r>
      <w:r w:rsidR="003C6933">
        <w:t>in</w:t>
      </w:r>
      <w:r w:rsidR="003C6933">
        <w:rPr>
          <w:spacing w:val="-4"/>
        </w:rPr>
        <w:t xml:space="preserve"> </w:t>
      </w:r>
      <w:r w:rsidR="003C6933">
        <w:t>color.</w:t>
      </w:r>
    </w:p>
    <w:p w:rsidR="0002676E" w:rsidRDefault="003C6933">
      <w:pPr>
        <w:pStyle w:val="a3"/>
        <w:spacing w:before="1" w:line="360" w:lineRule="auto"/>
        <w:ind w:left="960" w:right="759"/>
        <w:jc w:val="both"/>
      </w:pPr>
      <w:r>
        <w:t>Sexual</w:t>
      </w:r>
      <w:r>
        <w:rPr>
          <w:spacing w:val="1"/>
        </w:rPr>
        <w:t xml:space="preserve"> </w:t>
      </w:r>
      <w:r>
        <w:t>reproduction</w:t>
      </w:r>
      <w:r>
        <w:rPr>
          <w:spacing w:val="1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 xml:space="preserve">of </w:t>
      </w:r>
      <w:hyperlink r:id="rId320">
        <w:r>
          <w:rPr>
            <w:color w:val="0000FF"/>
            <w:u w:val="single" w:color="0000FF"/>
          </w:rPr>
          <w:t>ascospores</w:t>
        </w:r>
      </w:hyperlink>
      <w:r>
        <w:t>,</w:t>
      </w:r>
      <w:r>
        <w:rPr>
          <w:spacing w:val="1"/>
        </w:rPr>
        <w:t xml:space="preserve"> </w:t>
      </w:r>
      <w:r>
        <w:t>commencing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 xml:space="preserve">fusion of an </w:t>
      </w:r>
      <w:hyperlink r:id="rId321">
        <w:r>
          <w:rPr>
            <w:color w:val="0000FF"/>
            <w:u w:val="single" w:color="0000FF"/>
          </w:rPr>
          <w:t>archegonium</w:t>
        </w:r>
        <w:r>
          <w:rPr>
            <w:color w:val="0000FF"/>
          </w:rPr>
          <w:t xml:space="preserve"> </w:t>
        </w:r>
      </w:hyperlink>
      <w:r>
        <w:t xml:space="preserve">and an </w:t>
      </w:r>
      <w:hyperlink r:id="rId322">
        <w:r>
          <w:rPr>
            <w:color w:val="0000FF"/>
            <w:u w:val="single" w:color="0000FF"/>
          </w:rPr>
          <w:t>antheridium</w:t>
        </w:r>
      </w:hyperlink>
      <w:r>
        <w:t>, with sharing of nuclei. The irregularly</w:t>
      </w:r>
      <w:r>
        <w:rPr>
          <w:spacing w:val="1"/>
        </w:rPr>
        <w:t xml:space="preserve"> </w:t>
      </w:r>
      <w:r>
        <w:t>distributed</w:t>
      </w:r>
      <w:r>
        <w:rPr>
          <w:spacing w:val="1"/>
        </w:rPr>
        <w:t xml:space="preserve"> </w:t>
      </w:r>
      <w:hyperlink r:id="rId323">
        <w:r>
          <w:rPr>
            <w:color w:val="0000FF"/>
            <w:u w:val="single" w:color="0000FF"/>
          </w:rPr>
          <w:t>asci</w:t>
        </w:r>
        <w:r>
          <w:rPr>
            <w:color w:val="0000FF"/>
          </w:rPr>
          <w:t xml:space="preserve"> </w:t>
        </w:r>
      </w:hyperlink>
      <w:r>
        <w:t>contain eight</w:t>
      </w:r>
      <w:r>
        <w:rPr>
          <w:spacing w:val="1"/>
        </w:rPr>
        <w:t xml:space="preserve"> </w:t>
      </w:r>
      <w:r>
        <w:t>unicellular</w:t>
      </w:r>
      <w:r>
        <w:rPr>
          <w:spacing w:val="-1"/>
        </w:rPr>
        <w:t xml:space="preserve"> </w:t>
      </w:r>
      <w:r>
        <w:t>ascospores each.</w:t>
      </w:r>
    </w:p>
    <w:p w:rsidR="0002676E" w:rsidRDefault="003C6933">
      <w:pPr>
        <w:spacing w:before="5"/>
        <w:ind w:left="960"/>
        <w:jc w:val="both"/>
        <w:rPr>
          <w:b/>
          <w:sz w:val="28"/>
        </w:rPr>
      </w:pPr>
      <w:r>
        <w:rPr>
          <w:b/>
          <w:sz w:val="28"/>
          <w:u w:val="thick"/>
        </w:rPr>
        <w:t>Economic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value:-</w:t>
      </w:r>
    </w:p>
    <w:p w:rsidR="0002676E" w:rsidRDefault="003C6933">
      <w:pPr>
        <w:spacing w:before="156" w:line="360" w:lineRule="auto"/>
        <w:ind w:left="960" w:right="754"/>
        <w:jc w:val="both"/>
        <w:rPr>
          <w:sz w:val="28"/>
        </w:rPr>
      </w:pPr>
      <w:r>
        <w:rPr>
          <w:sz w:val="28"/>
        </w:rPr>
        <w:t xml:space="preserve">Several species of the genus </w:t>
      </w:r>
      <w:r>
        <w:rPr>
          <w:i/>
          <w:sz w:val="28"/>
        </w:rPr>
        <w:t xml:space="preserve">Penicillium </w:t>
      </w:r>
      <w:r>
        <w:rPr>
          <w:sz w:val="28"/>
        </w:rPr>
        <w:t>play a central role in the production of cheese</w:t>
      </w:r>
      <w:r>
        <w:rPr>
          <w:spacing w:val="-67"/>
          <w:sz w:val="28"/>
        </w:rPr>
        <w:t xml:space="preserve"> </w:t>
      </w:r>
      <w:r>
        <w:rPr>
          <w:sz w:val="28"/>
        </w:rPr>
        <w:t>and of various meat products. To be specific,</w:t>
      </w:r>
      <w:r>
        <w:rPr>
          <w:i/>
          <w:sz w:val="28"/>
        </w:rPr>
        <w:t xml:space="preserve">Penicillium </w:t>
      </w:r>
      <w:r>
        <w:rPr>
          <w:sz w:val="28"/>
        </w:rPr>
        <w:t xml:space="preserve">molds are found in </w:t>
      </w:r>
      <w:hyperlink r:id="rId324">
        <w:r>
          <w:rPr>
            <w:color w:val="0000FF"/>
            <w:sz w:val="28"/>
            <w:u w:val="single" w:color="0000FF"/>
          </w:rPr>
          <w:t>Blue</w:t>
        </w:r>
      </w:hyperlink>
      <w:r>
        <w:rPr>
          <w:color w:val="0000FF"/>
          <w:spacing w:val="1"/>
          <w:sz w:val="28"/>
        </w:rPr>
        <w:t xml:space="preserve"> </w:t>
      </w:r>
      <w:hyperlink r:id="rId325">
        <w:r>
          <w:rPr>
            <w:color w:val="0000FF"/>
            <w:sz w:val="28"/>
            <w:u w:val="single" w:color="0000FF"/>
          </w:rPr>
          <w:t>cheese</w:t>
        </w:r>
      </w:hyperlink>
      <w:r>
        <w:rPr>
          <w:sz w:val="28"/>
        </w:rPr>
        <w:t xml:space="preserve">. </w:t>
      </w:r>
      <w:hyperlink r:id="rId326">
        <w:r>
          <w:rPr>
            <w:i/>
            <w:color w:val="0000FF"/>
            <w:sz w:val="28"/>
            <w:u w:val="single" w:color="0000FF"/>
          </w:rPr>
          <w:t xml:space="preserve">Penicillium   </w:t>
        </w:r>
        <w:r>
          <w:rPr>
            <w:i/>
            <w:color w:val="0000FF"/>
            <w:spacing w:val="1"/>
            <w:sz w:val="28"/>
            <w:u w:val="single" w:color="0000FF"/>
          </w:rPr>
          <w:t xml:space="preserve"> </w:t>
        </w:r>
        <w:r>
          <w:rPr>
            <w:i/>
            <w:color w:val="0000FF"/>
            <w:sz w:val="28"/>
            <w:u w:val="single" w:color="0000FF"/>
          </w:rPr>
          <w:t>camemberti</w:t>
        </w:r>
      </w:hyperlink>
      <w:r>
        <w:rPr>
          <w:i/>
          <w:color w:val="0000FF"/>
          <w:sz w:val="28"/>
        </w:rPr>
        <w:t xml:space="preserve">    </w:t>
      </w:r>
      <w:r>
        <w:rPr>
          <w:i/>
          <w:color w:val="0000FF"/>
          <w:spacing w:val="1"/>
          <w:sz w:val="28"/>
        </w:rPr>
        <w:t xml:space="preserve"> </w:t>
      </w:r>
      <w:r>
        <w:rPr>
          <w:sz w:val="28"/>
        </w:rPr>
        <w:t xml:space="preserve">and </w:t>
      </w:r>
      <w:hyperlink r:id="rId327">
        <w:r>
          <w:rPr>
            <w:i/>
            <w:color w:val="0000FF"/>
            <w:sz w:val="28"/>
            <w:u w:val="single" w:color="0000FF"/>
          </w:rPr>
          <w:t>Penicillium     roqueforti</w:t>
        </w:r>
        <w:r>
          <w:rPr>
            <w:i/>
            <w:color w:val="0000FF"/>
            <w:sz w:val="28"/>
          </w:rPr>
          <w:t xml:space="preserve"> </w:t>
        </w:r>
      </w:hyperlink>
      <w:r>
        <w:rPr>
          <w:sz w:val="28"/>
        </w:rPr>
        <w:t>are     the     molds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on </w:t>
      </w:r>
      <w:hyperlink r:id="rId328">
        <w:r>
          <w:rPr>
            <w:color w:val="0000FF"/>
            <w:sz w:val="28"/>
            <w:u w:val="single" w:color="0000FF"/>
          </w:rPr>
          <w:t>Camembert</w:t>
        </w:r>
      </w:hyperlink>
      <w:r>
        <w:rPr>
          <w:sz w:val="28"/>
        </w:rPr>
        <w:t xml:space="preserve">, </w:t>
      </w:r>
      <w:hyperlink r:id="rId329">
        <w:r>
          <w:rPr>
            <w:color w:val="0000FF"/>
            <w:sz w:val="28"/>
            <w:u w:val="single" w:color="0000FF"/>
          </w:rPr>
          <w:t>Brie</w:t>
        </w:r>
      </w:hyperlink>
      <w:r>
        <w:rPr>
          <w:sz w:val="28"/>
        </w:rPr>
        <w:t xml:space="preserve">, </w:t>
      </w:r>
      <w:hyperlink r:id="rId330">
        <w:r>
          <w:rPr>
            <w:color w:val="0000FF"/>
            <w:sz w:val="28"/>
            <w:u w:val="single" w:color="0000FF"/>
          </w:rPr>
          <w:t>Roquefort</w:t>
        </w:r>
      </w:hyperlink>
      <w:r>
        <w:rPr>
          <w:sz w:val="28"/>
        </w:rPr>
        <w:t xml:space="preserve">, and many other cheeses. </w:t>
      </w:r>
      <w:hyperlink r:id="rId331">
        <w:r>
          <w:rPr>
            <w:i/>
            <w:color w:val="0000FF"/>
            <w:sz w:val="28"/>
            <w:u w:val="single" w:color="0000FF"/>
          </w:rPr>
          <w:t>Penicillium nalgiovense</w:t>
        </w:r>
        <w:r>
          <w:rPr>
            <w:i/>
            <w:color w:val="0000FF"/>
            <w:sz w:val="28"/>
          </w:rPr>
          <w:t xml:space="preserve"> </w:t>
        </w:r>
      </w:hyperlink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used to improve the taste of sausages and hams, and to prevent colonization by other</w:t>
      </w:r>
      <w:r>
        <w:rPr>
          <w:spacing w:val="1"/>
          <w:sz w:val="28"/>
        </w:rPr>
        <w:t xml:space="preserve"> </w:t>
      </w:r>
      <w:r>
        <w:rPr>
          <w:sz w:val="28"/>
        </w:rPr>
        <w:t>molds and</w:t>
      </w:r>
      <w:r>
        <w:rPr>
          <w:spacing w:val="-3"/>
          <w:sz w:val="28"/>
        </w:rPr>
        <w:t xml:space="preserve"> </w:t>
      </w:r>
      <w:r>
        <w:rPr>
          <w:sz w:val="28"/>
        </w:rPr>
        <w:t>bacteria.</w:t>
      </w:r>
    </w:p>
    <w:p w:rsidR="0002676E" w:rsidRDefault="003C6933">
      <w:pPr>
        <w:pStyle w:val="a3"/>
        <w:spacing w:line="360" w:lineRule="auto"/>
        <w:ind w:left="960" w:right="757"/>
        <w:jc w:val="both"/>
      </w:pPr>
      <w:r>
        <w:t xml:space="preserve">In    </w:t>
      </w:r>
      <w:r>
        <w:rPr>
          <w:spacing w:val="1"/>
        </w:rPr>
        <w:t xml:space="preserve"> </w:t>
      </w:r>
      <w:r>
        <w:t>addition      to     their     importance      in      the      food      industry,      species</w:t>
      </w:r>
      <w:r>
        <w:rPr>
          <w:spacing w:val="1"/>
        </w:rPr>
        <w:t xml:space="preserve"> </w:t>
      </w:r>
      <w:r>
        <w:t xml:space="preserve">of </w:t>
      </w:r>
      <w:r>
        <w:rPr>
          <w:i/>
        </w:rPr>
        <w:t xml:space="preserve">Penicillium </w:t>
      </w:r>
      <w:r>
        <w:t xml:space="preserve">and </w:t>
      </w:r>
      <w:r>
        <w:rPr>
          <w:i/>
        </w:rPr>
        <w:t xml:space="preserve">Aspergillus </w:t>
      </w:r>
      <w:r>
        <w:t>serve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biotechnologically produced enzymes and other macromolecules, such as gluconic,</w:t>
      </w:r>
      <w:r>
        <w:rPr>
          <w:spacing w:val="1"/>
        </w:rPr>
        <w:t xml:space="preserve"> </w:t>
      </w:r>
      <w:r>
        <w:t>citric, and tartaric acids, as well as several pectinases, lipase, amylases, cellulases, and</w:t>
      </w:r>
      <w:r>
        <w:rPr>
          <w:spacing w:val="1"/>
        </w:rPr>
        <w:t xml:space="preserve"> </w:t>
      </w:r>
      <w:r>
        <w:t xml:space="preserve">proteases.    </w:t>
      </w:r>
      <w:r>
        <w:rPr>
          <w:spacing w:val="45"/>
        </w:rPr>
        <w:t xml:space="preserve"> </w:t>
      </w:r>
      <w:r>
        <w:t>Some</w:t>
      </w:r>
      <w:r>
        <w:rPr>
          <w:spacing w:val="3"/>
        </w:rPr>
        <w:t xml:space="preserve"> </w:t>
      </w:r>
      <w:r>
        <w:rPr>
          <w:i/>
        </w:rPr>
        <w:t>Penicillium</w:t>
      </w:r>
      <w:r>
        <w:rPr>
          <w:i/>
          <w:spacing w:val="-4"/>
        </w:rPr>
        <w:t xml:space="preserve"> </w:t>
      </w:r>
      <w:r>
        <w:t xml:space="preserve">species    </w:t>
      </w:r>
      <w:r>
        <w:rPr>
          <w:spacing w:val="43"/>
        </w:rPr>
        <w:t xml:space="preserve"> </w:t>
      </w:r>
      <w:r>
        <w:t xml:space="preserve">have     </w:t>
      </w:r>
      <w:r>
        <w:rPr>
          <w:spacing w:val="41"/>
        </w:rPr>
        <w:t xml:space="preserve"> </w:t>
      </w:r>
      <w:r>
        <w:t xml:space="preserve">shown     </w:t>
      </w:r>
      <w:r>
        <w:rPr>
          <w:spacing w:val="43"/>
        </w:rPr>
        <w:t xml:space="preserve"> </w:t>
      </w:r>
      <w:r>
        <w:t xml:space="preserve">potential     </w:t>
      </w:r>
      <w:r>
        <w:rPr>
          <w:spacing w:val="44"/>
        </w:rPr>
        <w:t xml:space="preserve"> </w:t>
      </w:r>
      <w:r>
        <w:t xml:space="preserve">for     </w:t>
      </w:r>
      <w:r>
        <w:rPr>
          <w:spacing w:val="42"/>
        </w:rPr>
        <w:t xml:space="preserve"> </w:t>
      </w:r>
      <w:r>
        <w:t>use</w:t>
      </w:r>
      <w:r>
        <w:rPr>
          <w:spacing w:val="-68"/>
        </w:rPr>
        <w:t xml:space="preserve"> </w:t>
      </w:r>
      <w:r>
        <w:t xml:space="preserve">in </w:t>
      </w:r>
      <w:hyperlink r:id="rId332">
        <w:r>
          <w:rPr>
            <w:color w:val="0000FF"/>
            <w:u w:val="single" w:color="0000FF"/>
          </w:rPr>
          <w:t>bioremediation</w:t>
        </w:r>
        <w:r>
          <w:rPr>
            <w:color w:val="0000FF"/>
          </w:rPr>
          <w:t xml:space="preserve"> </w:t>
        </w:r>
      </w:hyperlink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break</w:t>
      </w:r>
      <w:r>
        <w:rPr>
          <w:spacing w:val="1"/>
        </w:rPr>
        <w:t xml:space="preserve"> </w:t>
      </w:r>
      <w:r>
        <w:t>down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variety</w:t>
      </w:r>
      <w:r>
        <w:rPr>
          <w:spacing w:val="1"/>
        </w:rPr>
        <w:t xml:space="preserve"> </w:t>
      </w:r>
      <w:r>
        <w:t xml:space="preserve">of </w:t>
      </w:r>
      <w:hyperlink r:id="rId333">
        <w:r>
          <w:rPr>
            <w:color w:val="0000FF"/>
            <w:u w:val="single" w:color="0000FF"/>
          </w:rPr>
          <w:t>xenobiotic</w:t>
        </w:r>
      </w:hyperlink>
      <w:r>
        <w:rPr>
          <w:color w:val="0000FF"/>
          <w:spacing w:val="1"/>
        </w:rPr>
        <w:t xml:space="preserve"> </w:t>
      </w:r>
      <w:hyperlink r:id="rId334">
        <w:r>
          <w:rPr>
            <w:color w:val="0000FF"/>
            <w:u w:val="single" w:color="0000FF"/>
          </w:rPr>
          <w:t>compounds</w:t>
        </w:r>
      </w:hyperlink>
      <w:r>
        <w:t>.</w:t>
      </w:r>
    </w:p>
    <w:p w:rsidR="0002676E" w:rsidRDefault="003C6933">
      <w:pPr>
        <w:pStyle w:val="a3"/>
        <w:spacing w:before="1" w:line="360" w:lineRule="auto"/>
        <w:ind w:left="960" w:right="753"/>
        <w:jc w:val="both"/>
        <w:rPr>
          <w:i/>
        </w:rPr>
      </w:pPr>
      <w:r>
        <w:t>The genus includes a</w:t>
      </w:r>
      <w:r>
        <w:rPr>
          <w:spacing w:val="1"/>
        </w:rPr>
        <w:t xml:space="preserve"> </w:t>
      </w:r>
      <w:r>
        <w:t>wide variety of species</w:t>
      </w:r>
      <w:r>
        <w:rPr>
          <w:spacing w:val="70"/>
        </w:rPr>
        <w:t xml:space="preserve"> </w:t>
      </w:r>
      <w:r>
        <w:t>molds that</w:t>
      </w:r>
      <w:r>
        <w:rPr>
          <w:spacing w:val="70"/>
        </w:rPr>
        <w:t xml:space="preserve"> </w:t>
      </w:r>
      <w:r>
        <w:t>are the source</w:t>
      </w:r>
      <w:r>
        <w:rPr>
          <w:spacing w:val="70"/>
        </w:rPr>
        <w:t xml:space="preserve"> </w:t>
      </w:r>
      <w:r>
        <w:t>molds of</w:t>
      </w:r>
      <w:r>
        <w:rPr>
          <w:spacing w:val="1"/>
        </w:rPr>
        <w:t xml:space="preserve"> </w:t>
      </w:r>
      <w:r>
        <w:t>major</w:t>
      </w:r>
      <w:r>
        <w:rPr>
          <w:spacing w:val="-2"/>
        </w:rPr>
        <w:t xml:space="preserve"> </w:t>
      </w:r>
      <w:hyperlink r:id="rId335">
        <w:r>
          <w:rPr>
            <w:color w:val="0000FF"/>
            <w:u w:val="single" w:color="0000FF"/>
          </w:rPr>
          <w:t>antibiotics</w:t>
        </w:r>
      </w:hyperlink>
      <w:r>
        <w:t>.</w:t>
      </w:r>
      <w:r>
        <w:rPr>
          <w:spacing w:val="-2"/>
        </w:rPr>
        <w:t xml:space="preserve"> </w:t>
      </w:r>
      <w:hyperlink r:id="rId336">
        <w:r>
          <w:rPr>
            <w:color w:val="0000FF"/>
            <w:u w:val="single" w:color="0000FF"/>
          </w:rPr>
          <w:t>Penicillin</w:t>
        </w:r>
      </w:hyperlink>
      <w:r>
        <w:t>,</w:t>
      </w:r>
      <w:r>
        <w:rPr>
          <w:spacing w:val="52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drug</w:t>
      </w:r>
      <w:r>
        <w:rPr>
          <w:spacing w:val="52"/>
        </w:rPr>
        <w:t xml:space="preserve"> </w:t>
      </w:r>
      <w:r>
        <w:t>produced</w:t>
      </w:r>
      <w:r>
        <w:rPr>
          <w:spacing w:val="52"/>
        </w:rPr>
        <w:t xml:space="preserve"> </w:t>
      </w:r>
      <w:r>
        <w:t>by</w:t>
      </w:r>
      <w:r>
        <w:rPr>
          <w:spacing w:val="51"/>
        </w:rPr>
        <w:t xml:space="preserve"> </w:t>
      </w:r>
      <w:hyperlink r:id="rId337">
        <w:r>
          <w:rPr>
            <w:i/>
            <w:color w:val="0000FF"/>
            <w:u w:val="single" w:color="0000FF"/>
          </w:rPr>
          <w:t>P.</w:t>
        </w:r>
        <w:r>
          <w:rPr>
            <w:i/>
            <w:color w:val="0000FF"/>
            <w:spacing w:val="-2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chrysogenum</w:t>
        </w:r>
        <w:r>
          <w:rPr>
            <w:i/>
            <w:color w:val="0000FF"/>
            <w:spacing w:val="-1"/>
          </w:rPr>
          <w:t xml:space="preserve"> </w:t>
        </w:r>
      </w:hyperlink>
      <w:r>
        <w:rPr>
          <w:i/>
        </w:rPr>
        <w:t>(formerly</w:t>
      </w:r>
    </w:p>
    <w:p w:rsidR="0002676E" w:rsidRDefault="0002676E">
      <w:pPr>
        <w:spacing w:line="360" w:lineRule="auto"/>
        <w:jc w:val="both"/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i/>
          <w:sz w:val="27"/>
        </w:rPr>
      </w:pPr>
      <w:r>
        <w:lastRenderedPageBreak/>
        <w:pict>
          <v:shape id="_x0000_s1756" style="position:absolute;margin-left:24pt;margin-top:24pt;width:547.45pt;height:794.05pt;z-index:-19888128;mso-position-horizontal-relative:page;mso-position-vertical-relative:page" coordorigin="480,480" coordsize="10949,15881" o:spt="100" adj="0,,0" path="m569,16272r-15,l554,16286r15,l569,16272xm569,554r-15,l554,569r,15703l569,16272,569,569r,-15xm569,16301r-29,l540,16272r-60,l480,16301r,60l540,16361r29,l569,16301xm11354,554r-14,l569,554r,15l11340,569r,15703l11354,16272r,-15703l11354,554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755" style="position:absolute;margin-left:24pt;margin-top:24pt;width:547.45pt;height:794.05pt;z-index:-19887616;mso-position-horizontal-relative:page;mso-position-vertical-relative:page" coordorigin="480,480" coordsize="10949,15881" o:spt="100" adj="0,,0" path="m569,16272r-15,l554,16286r15,l569,16272xm569,554r-15,l554,569r,15703l569,16272,569,569r,-15xm569,16301r-29,l540,16272r-60,l480,16301r,60l540,16361r29,l569,16301xm11354,554r-14,l569,554r,15l11340,569r,15703l11354,16272r,-15703l11354,554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754" style="position:absolute;margin-left:27.7pt;margin-top:813.6pt;width:543.75pt;height:4.45pt;z-index:16164864;mso-position-horizontal-relative:page;mso-position-vertical-relative:page" coordorigin="554,16272" coordsize="10875,89" o:spt="100" adj="0,,0" path="m569,16272r-15,l554,16286r15,l569,16272xm11354,16272r-14,l569,16272r,14l11340,16286r14,l11354,16272xm11429,16272r-60,l11369,16301r-29,l569,16301r,60l11340,16361r29,l11429,16361r,-60l11429,16272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3"/>
        <w:spacing w:before="89" w:line="360" w:lineRule="auto"/>
        <w:ind w:left="960" w:right="755"/>
      </w:pPr>
      <w:r>
        <w:pict>
          <v:shape id="_x0000_s1753" style="position:absolute;left:0;text-align:left;margin-left:52.7pt;margin-top:-14.65pt;width:490.35pt;height:4.45pt;z-index:-19888640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i/>
        </w:rPr>
        <w:t>P.</w:t>
      </w:r>
      <w:r w:rsidR="003C6933">
        <w:rPr>
          <w:i/>
          <w:spacing w:val="-4"/>
        </w:rPr>
        <w:t xml:space="preserve"> </w:t>
      </w:r>
      <w:r w:rsidR="003C6933">
        <w:rPr>
          <w:i/>
        </w:rPr>
        <w:t>notatum),</w:t>
      </w:r>
      <w:r w:rsidR="003C6933">
        <w:rPr>
          <w:i/>
          <w:spacing w:val="-2"/>
        </w:rPr>
        <w:t xml:space="preserve"> </w:t>
      </w:r>
      <w:r w:rsidR="003C6933">
        <w:t>was</w:t>
      </w:r>
      <w:r w:rsidR="003C6933">
        <w:rPr>
          <w:spacing w:val="7"/>
        </w:rPr>
        <w:t xml:space="preserve"> </w:t>
      </w:r>
      <w:r w:rsidR="003C6933">
        <w:t>accidentally</w:t>
      </w:r>
      <w:r w:rsidR="003C6933">
        <w:rPr>
          <w:spacing w:val="2"/>
        </w:rPr>
        <w:t xml:space="preserve"> </w:t>
      </w:r>
      <w:r w:rsidR="003C6933">
        <w:t>discovered</w:t>
      </w:r>
      <w:r w:rsidR="003C6933">
        <w:rPr>
          <w:spacing w:val="4"/>
        </w:rPr>
        <w:t xml:space="preserve"> </w:t>
      </w:r>
      <w:r w:rsidR="003C6933">
        <w:t>by</w:t>
      </w:r>
      <w:r w:rsidR="003C6933">
        <w:rPr>
          <w:color w:val="0000FF"/>
          <w:spacing w:val="1"/>
        </w:rPr>
        <w:t xml:space="preserve"> </w:t>
      </w:r>
      <w:hyperlink r:id="rId338">
        <w:r w:rsidR="003C6933">
          <w:rPr>
            <w:color w:val="0000FF"/>
            <w:u w:val="single" w:color="0000FF"/>
          </w:rPr>
          <w:t>Alexander</w:t>
        </w:r>
        <w:r w:rsidR="003C6933">
          <w:rPr>
            <w:color w:val="0000FF"/>
            <w:spacing w:val="5"/>
            <w:u w:val="single" w:color="0000FF"/>
          </w:rPr>
          <w:t xml:space="preserve"> </w:t>
        </w:r>
        <w:r w:rsidR="003C6933">
          <w:rPr>
            <w:color w:val="0000FF"/>
            <w:u w:val="single" w:color="0000FF"/>
          </w:rPr>
          <w:t>Fleming</w:t>
        </w:r>
        <w:r w:rsidR="003C6933">
          <w:rPr>
            <w:color w:val="0000FF"/>
            <w:spacing w:val="-2"/>
          </w:rPr>
          <w:t xml:space="preserve"> </w:t>
        </w:r>
      </w:hyperlink>
      <w:r w:rsidR="003C6933">
        <w:t>in</w:t>
      </w:r>
      <w:r w:rsidR="003C6933">
        <w:rPr>
          <w:spacing w:val="7"/>
        </w:rPr>
        <w:t xml:space="preserve"> </w:t>
      </w:r>
      <w:r w:rsidR="003C6933">
        <w:t>1929,</w:t>
      </w:r>
      <w:r w:rsidR="003C6933">
        <w:rPr>
          <w:spacing w:val="5"/>
        </w:rPr>
        <w:t xml:space="preserve"> </w:t>
      </w:r>
      <w:r w:rsidR="003C6933">
        <w:t>and</w:t>
      </w:r>
      <w:r w:rsidR="003C6933">
        <w:rPr>
          <w:spacing w:val="6"/>
        </w:rPr>
        <w:t xml:space="preserve"> </w:t>
      </w:r>
      <w:r w:rsidR="003C6933">
        <w:t>found</w:t>
      </w:r>
      <w:r w:rsidR="003C6933">
        <w:rPr>
          <w:spacing w:val="6"/>
        </w:rPr>
        <w:t xml:space="preserve"> </w:t>
      </w:r>
      <w:r w:rsidR="003C6933">
        <w:t>to</w:t>
      </w:r>
      <w:r w:rsidR="003C6933">
        <w:rPr>
          <w:spacing w:val="-67"/>
        </w:rPr>
        <w:t xml:space="preserve"> </w:t>
      </w:r>
      <w:r w:rsidR="003C6933">
        <w:t>inhibit</w:t>
      </w:r>
      <w:r w:rsidR="003C6933">
        <w:rPr>
          <w:spacing w:val="-4"/>
        </w:rPr>
        <w:t xml:space="preserve"> </w:t>
      </w:r>
      <w:r w:rsidR="003C6933">
        <w:t>the growth</w:t>
      </w:r>
      <w:r w:rsidR="003C6933">
        <w:rPr>
          <w:spacing w:val="1"/>
        </w:rPr>
        <w:t xml:space="preserve"> </w:t>
      </w:r>
      <w:r w:rsidR="003C6933">
        <w:t>of</w:t>
      </w:r>
      <w:r w:rsidR="003C6933">
        <w:rPr>
          <w:color w:val="0000FF"/>
          <w:spacing w:val="2"/>
        </w:rPr>
        <w:t xml:space="preserve"> </w:t>
      </w:r>
      <w:hyperlink r:id="rId339">
        <w:r w:rsidR="003C6933">
          <w:rPr>
            <w:color w:val="0000FF"/>
            <w:u w:val="single" w:color="0000FF"/>
          </w:rPr>
          <w:t>Gram-positive</w:t>
        </w:r>
        <w:r w:rsidR="003C6933">
          <w:rPr>
            <w:color w:val="0000FF"/>
            <w:spacing w:val="-3"/>
          </w:rPr>
          <w:t xml:space="preserve"> </w:t>
        </w:r>
      </w:hyperlink>
      <w:r w:rsidR="003C6933">
        <w:t>bacteria</w:t>
      </w:r>
    </w:p>
    <w:p w:rsidR="0002676E" w:rsidRDefault="004B3196">
      <w:pPr>
        <w:pStyle w:val="a3"/>
        <w:spacing w:before="148"/>
        <w:ind w:left="960"/>
      </w:pPr>
      <w:r>
        <w:pict>
          <v:group id="_x0000_s1744" style="position:absolute;left:0;text-align:left;margin-left:52.55pt;margin-top:31.5pt;width:490.35pt;height:414pt;z-index:-19889152;mso-position-horizontal-relative:page" coordorigin="1051,630" coordsize="9807,8280">
            <v:shape id="_x0000_s1752" type="#_x0000_t75" style="position:absolute;left:3493;top:6297;width:1503;height:2527">
              <v:imagedata r:id="rId10" o:title=""/>
            </v:shape>
            <v:shape id="_x0000_s1751" type="#_x0000_t75" style="position:absolute;left:5146;top:5055;width:899;height:2236">
              <v:imagedata r:id="rId11" o:title=""/>
            </v:shape>
            <v:shape id="_x0000_s1750" type="#_x0000_t75" style="position:absolute;left:6263;top:3768;width:1169;height:2313">
              <v:imagedata r:id="rId12" o:title=""/>
            </v:shape>
            <v:shape id="_x0000_s1749" type="#_x0000_t75" style="position:absolute;left:7580;top:3208;width:808;height:1338">
              <v:imagedata r:id="rId13" o:title=""/>
            </v:shape>
            <v:shape id="_x0000_s1748" style="position:absolute;left:1051;top:4334;width:9807;height:4576" coordorigin="1051,4334" coordsize="9807,4576" o:spt="100" adj="0,,0" path="m10858,7759r-9807,l1051,8223r,343l1051,8909r9807,l10858,8566r,-343l10858,7759xm10858,5827r-9807,l1051,6329r,403l1051,7075r,341l1051,7759r9807,l10858,7416r,-341l10858,6732r,-403l10858,5827xm10858,4334r-9807,l1051,4677r,343l1051,5020r,344l1051,5827r9807,l10858,5364r,-344l10858,5020r,-343l10858,4334xe" stroked="f">
              <v:stroke joinstyle="round"/>
              <v:formulas/>
              <v:path arrowok="t" o:connecttype="segments"/>
            </v:shape>
            <v:shape id="_x0000_s1747" type="#_x0000_t75" alt="Culture of Penicillium sp." style="position:absolute;left:1110;top:914;width:2841;height:2475">
              <v:imagedata r:id="rId340" o:title=""/>
            </v:shape>
            <v:shape id="_x0000_s1746" type="#_x0000_t75" alt="Conidiophores of P. verrucosum" style="position:absolute;left:5913;top:629;width:1484;height:2759">
              <v:imagedata r:id="rId341" o:title=""/>
            </v:shape>
            <v:shape id="_x0000_s1745" type="#_x0000_t75" alt="Conidiophores of P. verrucosum" style="position:absolute;left:9350;top:644;width:1476;height:2745">
              <v:imagedata r:id="rId341" o:title=""/>
            </v:shape>
            <w10:wrap anchorx="page"/>
          </v:group>
        </w:pict>
      </w:r>
      <w:r w:rsidR="003C6933">
        <w:t>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2"/>
        <w:rPr>
          <w:sz w:val="43"/>
        </w:rPr>
      </w:pPr>
    </w:p>
    <w:p w:rsidR="0002676E" w:rsidRDefault="003C6933">
      <w:pPr>
        <w:ind w:left="960"/>
        <w:rPr>
          <w:sz w:val="28"/>
        </w:rPr>
      </w:pPr>
      <w:r>
        <w:rPr>
          <w:sz w:val="28"/>
        </w:rPr>
        <w:t>Culture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Penicillium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sp.</w:t>
      </w:r>
    </w:p>
    <w:p w:rsidR="0002676E" w:rsidRDefault="003C6933">
      <w:pPr>
        <w:pStyle w:val="5"/>
        <w:spacing w:before="149"/>
        <w:rPr>
          <w:b w:val="0"/>
          <w:i w:val="0"/>
        </w:rPr>
      </w:pPr>
      <w:r>
        <w:t>Penicillium</w:t>
      </w:r>
      <w:r>
        <w:rPr>
          <w:spacing w:val="-4"/>
        </w:rPr>
        <w:t xml:space="preserve"> </w:t>
      </w:r>
      <w:r>
        <w:t>marneffei</w:t>
      </w:r>
      <w:r>
        <w:rPr>
          <w:b w:val="0"/>
          <w:i w:val="0"/>
        </w:rPr>
        <w:t>:-</w:t>
      </w:r>
    </w:p>
    <w:p w:rsidR="0002676E" w:rsidRDefault="004B3196">
      <w:pPr>
        <w:pStyle w:val="a3"/>
        <w:spacing w:before="172" w:line="256" w:lineRule="auto"/>
        <w:ind w:left="960" w:right="757"/>
        <w:jc w:val="both"/>
      </w:pPr>
      <w:hyperlink r:id="rId342">
        <w:r w:rsidR="003C6933">
          <w:rPr>
            <w:i/>
            <w:u w:val="single"/>
          </w:rPr>
          <w:t>Penicillium</w:t>
        </w:r>
        <w:r w:rsidR="003C6933">
          <w:rPr>
            <w:i/>
          </w:rPr>
          <w:t xml:space="preserve"> </w:t>
        </w:r>
      </w:hyperlink>
      <w:r w:rsidR="003C6933">
        <w:t xml:space="preserve">species are usually regarded as unimportant in terms of causing </w:t>
      </w:r>
      <w:hyperlink r:id="rId343">
        <w:r w:rsidR="003C6933">
          <w:rPr>
            <w:u w:val="single"/>
          </w:rPr>
          <w:t>human</w:t>
        </w:r>
      </w:hyperlink>
      <w:r w:rsidR="003C6933">
        <w:rPr>
          <w:spacing w:val="1"/>
        </w:rPr>
        <w:t xml:space="preserve"> </w:t>
      </w:r>
      <w:hyperlink r:id="rId344">
        <w:r w:rsidR="003C6933">
          <w:rPr>
            <w:u w:val="single"/>
          </w:rPr>
          <w:t>disease</w:t>
        </w:r>
      </w:hyperlink>
      <w:r w:rsidR="003C6933">
        <w:t xml:space="preserve">. </w:t>
      </w:r>
      <w:r w:rsidR="003C6933">
        <w:rPr>
          <w:b/>
          <w:i/>
        </w:rPr>
        <w:t>Penicillium</w:t>
      </w:r>
      <w:r w:rsidR="003C6933">
        <w:rPr>
          <w:b/>
          <w:i/>
          <w:spacing w:val="1"/>
        </w:rPr>
        <w:t xml:space="preserve"> </w:t>
      </w:r>
      <w:r w:rsidR="003C6933">
        <w:rPr>
          <w:b/>
          <w:i/>
        </w:rPr>
        <w:t>marneffei</w:t>
      </w:r>
      <w:r w:rsidR="003C6933">
        <w:t>,</w:t>
      </w:r>
      <w:r w:rsidR="003C6933">
        <w:rPr>
          <w:spacing w:val="1"/>
        </w:rPr>
        <w:t xml:space="preserve"> </w:t>
      </w:r>
      <w:r w:rsidR="003C6933">
        <w:t>discovered</w:t>
      </w:r>
      <w:r w:rsidR="003C6933">
        <w:rPr>
          <w:spacing w:val="1"/>
        </w:rPr>
        <w:t xml:space="preserve"> </w:t>
      </w:r>
      <w:r w:rsidR="003C6933">
        <w:t>in</w:t>
      </w:r>
      <w:r w:rsidR="003C6933">
        <w:rPr>
          <w:spacing w:val="1"/>
        </w:rPr>
        <w:t xml:space="preserve"> </w:t>
      </w:r>
      <w:r w:rsidR="003C6933">
        <w:t>1956,</w:t>
      </w:r>
      <w:r w:rsidR="003C6933">
        <w:rPr>
          <w:spacing w:val="1"/>
        </w:rPr>
        <w:t xml:space="preserve"> </w:t>
      </w:r>
      <w:r w:rsidR="003C6933">
        <w:t>is</w:t>
      </w:r>
      <w:r w:rsidR="003C6933">
        <w:rPr>
          <w:spacing w:val="1"/>
        </w:rPr>
        <w:t xml:space="preserve"> </w:t>
      </w:r>
      <w:r w:rsidR="003C6933">
        <w:t>different.</w:t>
      </w:r>
      <w:r w:rsidR="003C6933">
        <w:rPr>
          <w:spacing w:val="1"/>
        </w:rPr>
        <w:t xml:space="preserve"> </w:t>
      </w:r>
      <w:r w:rsidR="003C6933">
        <w:t>This</w:t>
      </w:r>
      <w:r w:rsidR="003C6933">
        <w:rPr>
          <w:spacing w:val="1"/>
        </w:rPr>
        <w:t xml:space="preserve"> </w:t>
      </w:r>
      <w:r w:rsidR="003C6933">
        <w:t>is</w:t>
      </w:r>
      <w:r w:rsidR="003C6933">
        <w:rPr>
          <w:spacing w:val="1"/>
        </w:rPr>
        <w:t xml:space="preserve"> </w:t>
      </w:r>
      <w:r w:rsidR="003C6933">
        <w:t>the</w:t>
      </w:r>
      <w:r w:rsidR="003C6933">
        <w:rPr>
          <w:spacing w:val="1"/>
        </w:rPr>
        <w:t xml:space="preserve"> </w:t>
      </w:r>
      <w:r w:rsidR="003C6933">
        <w:t>only</w:t>
      </w:r>
      <w:r w:rsidR="003C6933">
        <w:rPr>
          <w:spacing w:val="-67"/>
        </w:rPr>
        <w:t xml:space="preserve"> </w:t>
      </w:r>
      <w:r w:rsidR="003C6933">
        <w:t xml:space="preserve">known </w:t>
      </w:r>
      <w:hyperlink r:id="rId345">
        <w:r w:rsidR="003C6933">
          <w:rPr>
            <w:u w:val="single"/>
          </w:rPr>
          <w:t>thermally dimorphic</w:t>
        </w:r>
        <w:r w:rsidR="003C6933">
          <w:t xml:space="preserve"> </w:t>
        </w:r>
      </w:hyperlink>
      <w:r w:rsidR="003C6933">
        <w:t xml:space="preserve">species of </w:t>
      </w:r>
      <w:r w:rsidR="003C6933">
        <w:rPr>
          <w:i/>
        </w:rPr>
        <w:t>Penicillium</w:t>
      </w:r>
      <w:r w:rsidR="003C6933">
        <w:t xml:space="preserve">, and it can cause a lethal </w:t>
      </w:r>
      <w:hyperlink r:id="rId346">
        <w:r w:rsidR="003C6933">
          <w:rPr>
            <w:u w:val="single"/>
          </w:rPr>
          <w:t>systemic</w:t>
        </w:r>
      </w:hyperlink>
      <w:r w:rsidR="003C6933">
        <w:rPr>
          <w:spacing w:val="1"/>
        </w:rPr>
        <w:t xml:space="preserve"> </w:t>
      </w:r>
      <w:hyperlink r:id="rId347">
        <w:r w:rsidR="003C6933">
          <w:rPr>
            <w:u w:val="single"/>
          </w:rPr>
          <w:t>infection</w:t>
        </w:r>
        <w:r w:rsidR="003C6933">
          <w:rPr>
            <w:spacing w:val="-4"/>
          </w:rPr>
          <w:t xml:space="preserve"> </w:t>
        </w:r>
      </w:hyperlink>
      <w:r w:rsidR="003C6933">
        <w:t>(</w:t>
      </w:r>
      <w:hyperlink r:id="rId348">
        <w:r w:rsidR="003C6933">
          <w:rPr>
            <w:u w:val="single"/>
          </w:rPr>
          <w:t>penicilliosis</w:t>
        </w:r>
      </w:hyperlink>
      <w:r w:rsidR="003C6933">
        <w:t>)with</w:t>
      </w:r>
      <w:r w:rsidR="003C6933">
        <w:rPr>
          <w:spacing w:val="-5"/>
        </w:rPr>
        <w:t xml:space="preserve"> </w:t>
      </w:r>
      <w:hyperlink r:id="rId349">
        <w:r w:rsidR="003C6933">
          <w:rPr>
            <w:u w:val="single"/>
          </w:rPr>
          <w:t>fever</w:t>
        </w:r>
      </w:hyperlink>
      <w:r w:rsidR="003C6933">
        <w:t>and</w:t>
      </w:r>
      <w:r w:rsidR="003C6933">
        <w:rPr>
          <w:spacing w:val="-5"/>
        </w:rPr>
        <w:t xml:space="preserve"> </w:t>
      </w:r>
      <w:hyperlink r:id="rId350">
        <w:r w:rsidR="003C6933">
          <w:rPr>
            <w:u w:val="single"/>
          </w:rPr>
          <w:t>anaemia</w:t>
        </w:r>
        <w:r w:rsidR="003C6933">
          <w:rPr>
            <w:spacing w:val="-6"/>
          </w:rPr>
          <w:t xml:space="preserve"> </w:t>
        </w:r>
      </w:hyperlink>
      <w:r w:rsidR="003C6933">
        <w:t>similar</w:t>
      </w:r>
      <w:r w:rsidR="003C6933">
        <w:rPr>
          <w:spacing w:val="-5"/>
        </w:rPr>
        <w:t xml:space="preserve"> </w:t>
      </w:r>
      <w:r w:rsidR="003C6933">
        <w:t>to</w:t>
      </w:r>
      <w:r w:rsidR="003C6933">
        <w:rPr>
          <w:spacing w:val="-5"/>
        </w:rPr>
        <w:t xml:space="preserve"> </w:t>
      </w:r>
      <w:hyperlink r:id="rId351">
        <w:r w:rsidR="003C6933">
          <w:rPr>
            <w:u w:val="single"/>
          </w:rPr>
          <w:t>disseminated</w:t>
        </w:r>
        <w:r w:rsidR="003C6933">
          <w:rPr>
            <w:spacing w:val="-3"/>
          </w:rPr>
          <w:t xml:space="preserve"> </w:t>
        </w:r>
      </w:hyperlink>
      <w:hyperlink r:id="rId352">
        <w:r w:rsidR="003C6933">
          <w:rPr>
            <w:u w:val="single"/>
          </w:rPr>
          <w:t>cryptococcosis</w:t>
        </w:r>
      </w:hyperlink>
      <w:r w:rsidR="003C6933">
        <w:t>.</w:t>
      </w:r>
    </w:p>
    <w:p w:rsidR="0002676E" w:rsidRDefault="003C6933">
      <w:pPr>
        <w:pStyle w:val="4"/>
        <w:spacing w:before="221"/>
      </w:pPr>
      <w:r>
        <w:t>Epidemiology:-</w:t>
      </w:r>
    </w:p>
    <w:p w:rsidR="0002676E" w:rsidRDefault="003C6933">
      <w:pPr>
        <w:pStyle w:val="a3"/>
        <w:spacing w:before="134" w:line="254" w:lineRule="auto"/>
        <w:ind w:left="960" w:right="754"/>
        <w:jc w:val="both"/>
      </w:pPr>
      <w:r>
        <w:t xml:space="preserve">There is a high incidence of penicilliosis in </w:t>
      </w:r>
      <w:hyperlink r:id="rId353">
        <w:r>
          <w:rPr>
            <w:u w:val="single"/>
          </w:rPr>
          <w:t>AIDS</w:t>
        </w:r>
        <w:r>
          <w:t xml:space="preserve"> </w:t>
        </w:r>
      </w:hyperlink>
      <w:r>
        <w:t>patients in SE Asia; 10% of patients</w:t>
      </w:r>
      <w:r>
        <w:rPr>
          <w:spacing w:val="1"/>
        </w:rPr>
        <w:t xml:space="preserve"> </w:t>
      </w:r>
      <w:r>
        <w:t xml:space="preserve">in </w:t>
      </w:r>
      <w:hyperlink r:id="rId354">
        <w:r>
          <w:rPr>
            <w:u w:val="single"/>
          </w:rPr>
          <w:t>Hong Kong</w:t>
        </w:r>
        <w:r>
          <w:t xml:space="preserve"> </w:t>
        </w:r>
      </w:hyperlink>
      <w:r>
        <w:t xml:space="preserve">get penicillosis as an AIDS-related illness. Cases of </w:t>
      </w:r>
      <w:r>
        <w:rPr>
          <w:i/>
        </w:rPr>
        <w:t xml:space="preserve">P. marneffei </w:t>
      </w:r>
      <w:r>
        <w:t>human</w:t>
      </w:r>
      <w:r>
        <w:rPr>
          <w:spacing w:val="-67"/>
        </w:rPr>
        <w:t xml:space="preserve"> </w:t>
      </w:r>
      <w:r>
        <w:t>infections    (</w:t>
      </w:r>
      <w:hyperlink r:id="rId355">
        <w:r>
          <w:rPr>
            <w:u w:val="single"/>
          </w:rPr>
          <w:t>penicillosis</w:t>
        </w:r>
      </w:hyperlink>
      <w:r>
        <w:t xml:space="preserve">)    have    also    been    reported    in </w:t>
      </w:r>
      <w:hyperlink r:id="rId356">
        <w:r>
          <w:rPr>
            <w:u w:val="single"/>
          </w:rPr>
          <w:t>HIV</w:t>
        </w:r>
      </w:hyperlink>
      <w:r>
        <w:t>-positive    patients</w:t>
      </w:r>
      <w:r>
        <w:rPr>
          <w:spacing w:val="1"/>
        </w:rPr>
        <w:t xml:space="preserve"> </w:t>
      </w:r>
      <w:r>
        <w:t xml:space="preserve">in </w:t>
      </w:r>
      <w:hyperlink r:id="rId357">
        <w:r>
          <w:rPr>
            <w:u w:val="single"/>
          </w:rPr>
          <w:t>Australia</w:t>
        </w:r>
      </w:hyperlink>
      <w:r>
        <w:t xml:space="preserve">, </w:t>
      </w:r>
      <w:hyperlink r:id="rId358">
        <w:r>
          <w:rPr>
            <w:u w:val="single"/>
          </w:rPr>
          <w:t>Europe</w:t>
        </w:r>
      </w:hyperlink>
      <w:r>
        <w:t xml:space="preserve">, </w:t>
      </w:r>
      <w:hyperlink r:id="rId359">
        <w:r>
          <w:rPr>
            <w:u w:val="single"/>
          </w:rPr>
          <w:t>Japan</w:t>
        </w:r>
      </w:hyperlink>
      <w:r>
        <w:t>,</w:t>
      </w:r>
      <w:r>
        <w:rPr>
          <w:spacing w:val="1"/>
        </w:rPr>
        <w:t xml:space="preserve"> </w:t>
      </w:r>
      <w:r>
        <w:t xml:space="preserve">the </w:t>
      </w:r>
      <w:hyperlink r:id="rId360">
        <w:r>
          <w:rPr>
            <w:u w:val="single"/>
          </w:rPr>
          <w:t>UK</w:t>
        </w:r>
        <w:r>
          <w:t xml:space="preserve"> </w:t>
        </w:r>
      </w:hyperlink>
      <w:r>
        <w:t>and</w:t>
      </w:r>
      <w:r>
        <w:rPr>
          <w:spacing w:val="1"/>
        </w:rPr>
        <w:t xml:space="preserve"> </w:t>
      </w:r>
      <w:r>
        <w:t xml:space="preserve">the </w:t>
      </w:r>
      <w:hyperlink r:id="rId361">
        <w:r>
          <w:rPr>
            <w:u w:val="single"/>
          </w:rPr>
          <w:t>U.S.</w:t>
        </w:r>
      </w:hyperlink>
      <w:r>
        <w:t>.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patients,</w:t>
      </w:r>
      <w:r>
        <w:rPr>
          <w:spacing w:val="1"/>
        </w:rPr>
        <w:t xml:space="preserve"> </w:t>
      </w:r>
      <w:r>
        <w:t>except</w:t>
      </w:r>
      <w:r>
        <w:rPr>
          <w:spacing w:val="1"/>
        </w:rPr>
        <w:t xml:space="preserve"> </w:t>
      </w:r>
      <w:r>
        <w:t>one, had</w:t>
      </w:r>
      <w:r>
        <w:rPr>
          <w:spacing w:val="1"/>
        </w:rPr>
        <w:t xml:space="preserve"> </w:t>
      </w:r>
      <w:r>
        <w:t>visited</w:t>
      </w:r>
      <w:r>
        <w:rPr>
          <w:spacing w:val="1"/>
        </w:rPr>
        <w:t xml:space="preserve"> </w:t>
      </w:r>
      <w:hyperlink r:id="rId362">
        <w:r>
          <w:rPr>
            <w:u w:val="single"/>
          </w:rPr>
          <w:t>Southeast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Asia</w:t>
        </w:r>
        <w:r>
          <w:t xml:space="preserve"> </w:t>
        </w:r>
      </w:hyperlink>
      <w:r>
        <w:t>previously.</w:t>
      </w:r>
    </w:p>
    <w:p w:rsidR="0002676E" w:rsidRDefault="003C6933">
      <w:pPr>
        <w:pStyle w:val="a3"/>
        <w:tabs>
          <w:tab w:val="left" w:pos="1959"/>
          <w:tab w:val="left" w:pos="4633"/>
          <w:tab w:val="left" w:pos="7771"/>
          <w:tab w:val="left" w:pos="9759"/>
        </w:tabs>
        <w:spacing w:before="128" w:line="256" w:lineRule="auto"/>
        <w:ind w:left="960" w:right="757"/>
      </w:pPr>
      <w:r>
        <w:t>Discovered</w:t>
      </w:r>
      <w:r>
        <w:rPr>
          <w:spacing w:val="20"/>
        </w:rPr>
        <w:t xml:space="preserve"> </w:t>
      </w:r>
      <w:r>
        <w:t>in</w:t>
      </w:r>
      <w:r>
        <w:rPr>
          <w:spacing w:val="-1"/>
        </w:rPr>
        <w:t xml:space="preserve"> </w:t>
      </w:r>
      <w:hyperlink r:id="rId363">
        <w:r>
          <w:rPr>
            <w:u w:val="single"/>
          </w:rPr>
          <w:t>bamboo</w:t>
        </w:r>
        <w:r>
          <w:rPr>
            <w:spacing w:val="21"/>
            <w:u w:val="single"/>
          </w:rPr>
          <w:t xml:space="preserve"> </w:t>
        </w:r>
        <w:r>
          <w:rPr>
            <w:u w:val="single"/>
          </w:rPr>
          <w:t>rats</w:t>
        </w:r>
        <w:r>
          <w:t xml:space="preserve"> </w:t>
        </w:r>
      </w:hyperlink>
      <w:r>
        <w:t>(</w:t>
      </w:r>
      <w:hyperlink r:id="rId364">
        <w:r>
          <w:rPr>
            <w:i/>
            <w:u w:val="single"/>
          </w:rPr>
          <w:t>Rhizomys</w:t>
        </w:r>
      </w:hyperlink>
      <w:r>
        <w:t>)</w:t>
      </w:r>
      <w:r>
        <w:rPr>
          <w:spacing w:val="19"/>
        </w:rPr>
        <w:t xml:space="preserve"> </w:t>
      </w:r>
      <w:r>
        <w:t>in</w:t>
      </w:r>
      <w:r>
        <w:rPr>
          <w:spacing w:val="-2"/>
        </w:rPr>
        <w:t xml:space="preserve"> </w:t>
      </w:r>
      <w:hyperlink r:id="rId365">
        <w:r>
          <w:rPr>
            <w:u w:val="single"/>
          </w:rPr>
          <w:t>Vietnam</w:t>
        </w:r>
      </w:hyperlink>
      <w:r>
        <w:t>,it</w:t>
      </w:r>
      <w:r>
        <w:rPr>
          <w:spacing w:val="20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associated</w:t>
      </w:r>
      <w:r>
        <w:rPr>
          <w:spacing w:val="20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these</w:t>
      </w:r>
      <w:r>
        <w:rPr>
          <w:spacing w:val="19"/>
        </w:rPr>
        <w:t xml:space="preserve"> </w:t>
      </w:r>
      <w:r>
        <w:t>rats</w:t>
      </w:r>
      <w:r>
        <w:rPr>
          <w:spacing w:val="21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the</w:t>
      </w:r>
      <w:r>
        <w:tab/>
        <w:t>tropical</w:t>
      </w:r>
      <w:r>
        <w:rPr>
          <w:spacing w:val="-1"/>
        </w:rPr>
        <w:t xml:space="preserve"> </w:t>
      </w:r>
      <w:hyperlink r:id="rId366">
        <w:r>
          <w:rPr>
            <w:u w:val="single"/>
          </w:rPr>
          <w:t>Southeast</w:t>
        </w:r>
        <w:r>
          <w:rPr>
            <w:u w:val="single"/>
          </w:rPr>
          <w:tab/>
          <w:t>Asia</w:t>
        </w:r>
        <w:r>
          <w:t xml:space="preserve"> </w:t>
        </w:r>
      </w:hyperlink>
      <w:r>
        <w:t>area.</w:t>
      </w:r>
      <w:r>
        <w:rPr>
          <w:spacing w:val="-5"/>
        </w:rPr>
        <w:t xml:space="preserve"> </w:t>
      </w:r>
      <w:r>
        <w:rPr>
          <w:i/>
        </w:rPr>
        <w:t>Penicillium</w:t>
      </w:r>
      <w:r>
        <w:rPr>
          <w:i/>
        </w:rPr>
        <w:tab/>
        <w:t xml:space="preserve">marneffei </w:t>
      </w:r>
      <w:r>
        <w:t>is</w:t>
      </w:r>
      <w:r>
        <w:tab/>
      </w:r>
      <w:r>
        <w:rPr>
          <w:spacing w:val="-1"/>
        </w:rPr>
        <w:t>endemic</w:t>
      </w:r>
      <w:r>
        <w:rPr>
          <w:spacing w:val="-67"/>
        </w:rPr>
        <w:t xml:space="preserve"> </w:t>
      </w:r>
      <w:r>
        <w:t xml:space="preserve">in </w:t>
      </w:r>
      <w:hyperlink r:id="rId367">
        <w:r>
          <w:rPr>
            <w:u w:val="single"/>
          </w:rPr>
          <w:t>Burma</w:t>
        </w:r>
        <w:r>
          <w:t xml:space="preserve"> </w:t>
        </w:r>
      </w:hyperlink>
      <w:r>
        <w:t xml:space="preserve">(Myanmar), </w:t>
      </w:r>
      <w:hyperlink r:id="rId368">
        <w:r>
          <w:rPr>
            <w:u w:val="single"/>
          </w:rPr>
          <w:t>Cambodia</w:t>
        </w:r>
      </w:hyperlink>
      <w:r>
        <w:t xml:space="preserve">,Southern </w:t>
      </w:r>
      <w:hyperlink r:id="rId369">
        <w:r>
          <w:rPr>
            <w:u w:val="single"/>
          </w:rPr>
          <w:t>China</w:t>
        </w:r>
      </w:hyperlink>
      <w:r>
        <w:t xml:space="preserve">, </w:t>
      </w:r>
      <w:hyperlink r:id="rId370">
        <w:r>
          <w:rPr>
            <w:u w:val="single"/>
          </w:rPr>
          <w:t>Indonesia</w:t>
        </w:r>
      </w:hyperlink>
      <w:r>
        <w:t xml:space="preserve">, </w:t>
      </w:r>
      <w:hyperlink r:id="rId371">
        <w:r>
          <w:rPr>
            <w:u w:val="single"/>
          </w:rPr>
          <w:t>Laos</w:t>
        </w:r>
      </w:hyperlink>
      <w:r>
        <w:t xml:space="preserve">, </w:t>
      </w:r>
      <w:hyperlink r:id="rId372">
        <w:r>
          <w:rPr>
            <w:u w:val="single"/>
          </w:rPr>
          <w:t>Malaysia</w:t>
        </w:r>
      </w:hyperlink>
      <w:r>
        <w:t xml:space="preserve">, </w:t>
      </w:r>
      <w:hyperlink r:id="rId373">
        <w:r>
          <w:rPr>
            <w:u w:val="single"/>
          </w:rPr>
          <w:t>Thailad</w:t>
        </w:r>
      </w:hyperlink>
      <w:r>
        <w:rPr>
          <w:spacing w:val="1"/>
        </w:rPr>
        <w:t xml:space="preserve"> </w:t>
      </w:r>
      <w:r>
        <w:t xml:space="preserve">and </w:t>
      </w:r>
      <w:hyperlink r:id="rId374">
        <w:r>
          <w:rPr>
            <w:u w:val="single"/>
          </w:rPr>
          <w:t>Vietnam</w:t>
        </w:r>
      </w:hyperlink>
      <w:r>
        <w:t>.</w:t>
      </w:r>
    </w:p>
    <w:p w:rsidR="0002676E" w:rsidRDefault="003C6933">
      <w:pPr>
        <w:pStyle w:val="a3"/>
        <w:spacing w:before="114" w:line="256" w:lineRule="auto"/>
        <w:ind w:left="960" w:right="755"/>
      </w:pPr>
      <w:r>
        <w:t>Although</w:t>
      </w:r>
      <w:r>
        <w:rPr>
          <w:spacing w:val="6"/>
        </w:rPr>
        <w:t xml:space="preserve"> </w:t>
      </w:r>
      <w:r>
        <w:t>both</w:t>
      </w:r>
      <w:r>
        <w:rPr>
          <w:spacing w:val="5"/>
        </w:rPr>
        <w:t xml:space="preserve"> </w:t>
      </w:r>
      <w:r>
        <w:t>the</w:t>
      </w:r>
      <w:r>
        <w:rPr>
          <w:spacing w:val="-1"/>
        </w:rPr>
        <w:t xml:space="preserve"> </w:t>
      </w:r>
      <w:hyperlink r:id="rId375">
        <w:r>
          <w:rPr>
            <w:u w:val="single"/>
          </w:rPr>
          <w:t>immunocompetent</w:t>
        </w:r>
        <w:r>
          <w:rPr>
            <w:spacing w:val="-1"/>
          </w:rPr>
          <w:t xml:space="preserve"> </w:t>
        </w:r>
      </w:hyperlink>
      <w:r>
        <w:t>and</w:t>
      </w:r>
      <w:r>
        <w:rPr>
          <w:spacing w:val="6"/>
        </w:rPr>
        <w:t xml:space="preserve"> </w:t>
      </w:r>
      <w:r>
        <w:t>the</w:t>
      </w:r>
      <w:r>
        <w:rPr>
          <w:spacing w:val="-3"/>
        </w:rPr>
        <w:t xml:space="preserve"> </w:t>
      </w:r>
      <w:hyperlink r:id="rId376">
        <w:r>
          <w:rPr>
            <w:u w:val="single"/>
          </w:rPr>
          <w:t>immunocompromised</w:t>
        </w:r>
        <w:r>
          <w:rPr>
            <w:spacing w:val="-3"/>
          </w:rPr>
          <w:t xml:space="preserve"> </w:t>
        </w:r>
      </w:hyperlink>
      <w:r>
        <w:t>can</w:t>
      </w:r>
      <w:r>
        <w:rPr>
          <w:spacing w:val="7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infected,</w:t>
      </w:r>
      <w:r>
        <w:rPr>
          <w:spacing w:val="4"/>
        </w:rPr>
        <w:t xml:space="preserve"> </w:t>
      </w:r>
      <w:r>
        <w:t>it</w:t>
      </w:r>
      <w:r>
        <w:rPr>
          <w:spacing w:val="-67"/>
        </w:rPr>
        <w:t xml:space="preserve"> </w:t>
      </w:r>
      <w:r>
        <w:t>is extremely</w:t>
      </w:r>
      <w:r>
        <w:rPr>
          <w:spacing w:val="-2"/>
        </w:rPr>
        <w:t xml:space="preserve"> </w:t>
      </w:r>
      <w:r>
        <w:t>rare to find</w:t>
      </w:r>
      <w:r>
        <w:rPr>
          <w:spacing w:val="-4"/>
        </w:rPr>
        <w:t xml:space="preserve"> </w:t>
      </w:r>
      <w:r>
        <w:t>systemic infections in HIV-negative</w:t>
      </w:r>
      <w:r>
        <w:rPr>
          <w:spacing w:val="-3"/>
        </w:rPr>
        <w:t xml:space="preserve"> </w:t>
      </w:r>
      <w:r>
        <w:t>patients.</w:t>
      </w:r>
    </w:p>
    <w:p w:rsidR="0002676E" w:rsidRDefault="003C6933">
      <w:pPr>
        <w:pStyle w:val="a3"/>
        <w:spacing w:before="118" w:line="256" w:lineRule="auto"/>
        <w:ind w:left="960" w:right="760"/>
        <w:jc w:val="both"/>
      </w:pPr>
      <w:r>
        <w:t>The</w:t>
      </w:r>
      <w:r>
        <w:rPr>
          <w:spacing w:val="1"/>
        </w:rPr>
        <w:t xml:space="preserve"> </w:t>
      </w:r>
      <w:r>
        <w:t>incidence</w:t>
      </w:r>
      <w:r>
        <w:rPr>
          <w:spacing w:val="1"/>
        </w:rPr>
        <w:t xml:space="preserve"> </w:t>
      </w:r>
      <w:r>
        <w:t xml:space="preserve">of </w:t>
      </w:r>
      <w:r>
        <w:rPr>
          <w:i/>
        </w:rPr>
        <w:t>P.</w:t>
      </w:r>
      <w:r>
        <w:rPr>
          <w:i/>
          <w:spacing w:val="1"/>
        </w:rPr>
        <w:t xml:space="preserve"> </w:t>
      </w:r>
      <w:r>
        <w:rPr>
          <w:i/>
        </w:rPr>
        <w:t xml:space="preserve">marneffei </w:t>
      </w:r>
      <w:r>
        <w:t>is</w:t>
      </w:r>
      <w:r>
        <w:rPr>
          <w:spacing w:val="1"/>
        </w:rPr>
        <w:t xml:space="preserve"> </w:t>
      </w:r>
      <w:r>
        <w:t>increasing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HIV</w:t>
      </w:r>
      <w:r>
        <w:rPr>
          <w:spacing w:val="1"/>
        </w:rPr>
        <w:t xml:space="preserve"> </w:t>
      </w:r>
      <w:r>
        <w:t>spreads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Asia.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increase in global travel and migration means it will be of increased importance as an</w:t>
      </w:r>
      <w:r>
        <w:rPr>
          <w:spacing w:val="1"/>
        </w:rPr>
        <w:t xml:space="preserve"> </w:t>
      </w:r>
      <w:r>
        <w:t>infection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AIDS sufferers.</w:t>
      </w:r>
    </w:p>
    <w:p w:rsidR="0002676E" w:rsidRDefault="003C6933">
      <w:pPr>
        <w:pStyle w:val="a3"/>
        <w:spacing w:before="116" w:line="254" w:lineRule="auto"/>
        <w:ind w:left="960" w:right="755"/>
        <w:jc w:val="both"/>
      </w:pPr>
      <w:r>
        <w:rPr>
          <w:i/>
        </w:rPr>
        <w:t xml:space="preserve">Penicillium marneffei </w:t>
      </w:r>
      <w:r>
        <w:t xml:space="preserve">has been found in bamboo rat </w:t>
      </w:r>
      <w:hyperlink r:id="rId377">
        <w:r>
          <w:rPr>
            <w:u w:val="single"/>
          </w:rPr>
          <w:t>faeces</w:t>
        </w:r>
      </w:hyperlink>
      <w:r>
        <w:t xml:space="preserve">, </w:t>
      </w:r>
      <w:hyperlink r:id="rId378">
        <w:r>
          <w:rPr>
            <w:u w:val="single"/>
          </w:rPr>
          <w:t>liver</w:t>
        </w:r>
      </w:hyperlink>
      <w:r>
        <w:t xml:space="preserve">, </w:t>
      </w:r>
      <w:hyperlink r:id="rId379">
        <w:r>
          <w:rPr>
            <w:u w:val="single"/>
          </w:rPr>
          <w:t>lungs</w:t>
        </w:r>
        <w:r>
          <w:t xml:space="preserve"> </w:t>
        </w:r>
      </w:hyperlink>
      <w:r>
        <w:t xml:space="preserve">and </w:t>
      </w:r>
      <w:hyperlink r:id="rId380">
        <w:r>
          <w:rPr>
            <w:u w:val="single"/>
          </w:rPr>
          <w:t>spleen</w:t>
        </w:r>
      </w:hyperlink>
      <w:r>
        <w:t>. It</w:t>
      </w:r>
      <w:r>
        <w:rPr>
          <w:spacing w:val="1"/>
        </w:rPr>
        <w:t xml:space="preserve"> </w:t>
      </w:r>
      <w:r>
        <w:t>has</w:t>
      </w:r>
      <w:r>
        <w:rPr>
          <w:spacing w:val="36"/>
        </w:rPr>
        <w:t xml:space="preserve"> </w:t>
      </w:r>
      <w:r>
        <w:t>been</w:t>
      </w:r>
      <w:r>
        <w:rPr>
          <w:spacing w:val="36"/>
        </w:rPr>
        <w:t xml:space="preserve"> </w:t>
      </w:r>
      <w:r>
        <w:t>suggested</w:t>
      </w:r>
      <w:r>
        <w:rPr>
          <w:spacing w:val="36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these</w:t>
      </w:r>
      <w:r>
        <w:rPr>
          <w:spacing w:val="38"/>
        </w:rPr>
        <w:t xml:space="preserve"> </w:t>
      </w:r>
      <w:r>
        <w:t>animals</w:t>
      </w:r>
      <w:r>
        <w:rPr>
          <w:spacing w:val="37"/>
        </w:rPr>
        <w:t xml:space="preserve"> </w:t>
      </w:r>
      <w:r>
        <w:t>are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reservoir</w:t>
      </w:r>
      <w:r>
        <w:rPr>
          <w:spacing w:val="38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fungus.</w:t>
      </w:r>
      <w:r>
        <w:rPr>
          <w:spacing w:val="34"/>
        </w:rPr>
        <w:t xml:space="preserve"> </w:t>
      </w:r>
      <w:r>
        <w:t>It</w:t>
      </w:r>
      <w:r>
        <w:rPr>
          <w:spacing w:val="36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not</w:t>
      </w:r>
      <w:r>
        <w:rPr>
          <w:spacing w:val="36"/>
        </w:rPr>
        <w:t xml:space="preserve"> </w:t>
      </w:r>
      <w:r>
        <w:t>clear</w:t>
      </w:r>
    </w:p>
    <w:p w:rsidR="0002676E" w:rsidRDefault="0002676E">
      <w:pPr>
        <w:spacing w:line="254" w:lineRule="auto"/>
        <w:jc w:val="both"/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7"/>
        <w:rPr>
          <w:sz w:val="29"/>
        </w:rPr>
      </w:pPr>
      <w:r>
        <w:lastRenderedPageBreak/>
        <w:pict>
          <v:shape id="_x0000_s1743" style="position:absolute;margin-left:24pt;margin-top:24pt;width:547.45pt;height:794.05pt;z-index:-19885568;mso-position-horizontal-relative:page;mso-position-vertical-relative:page" coordorigin="480,480" coordsize="10949,15881" o:spt="100" adj="0,,0" path="m569,554r-15,l554,569r,15703l569,16272,569,569r,-15xm569,16301r-29,l540,16272r-60,l480,16301r,60l540,16361r29,l569,16301xm11354,554r-14,l569,554r,15l11340,569r,15703l11354,16272r,-15703l11354,554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742" style="position:absolute;margin-left:24pt;margin-top:24pt;width:547.45pt;height:794.05pt;z-index:-19885056;mso-position-horizontal-relative:page;mso-position-vertical-relative:page" coordorigin="480,480" coordsize="10949,15881" o:spt="100" adj="0,,0" path="m569,554r-15,l554,569r,15703l569,16272,569,569r,-15xm569,16301r-29,l540,16272r-60,l480,16301r,60l540,16361r29,l569,16301xm11354,554r-14,l569,554r,15l11340,569r,15703l11354,16272r,-15703l11354,554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741" style="position:absolute;margin-left:27.7pt;margin-top:813.6pt;width:543.75pt;height:4.45pt;z-index:16167424;mso-position-horizontal-relative:page;mso-position-vertical-relative:page" coordorigin="554,16272" coordsize="10875,89" o:spt="100" adj="0,,0" path="m569,16272r-15,l554,16286r15,l569,16272xm11354,16272r-14,l569,16272r,14l11340,16286r14,l11354,16272xm11429,16272r-60,l11369,16301r-29,l569,16301r,60l11340,16361r29,l11429,16361r,-60l11429,16272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3"/>
        <w:spacing w:before="89" w:line="256" w:lineRule="auto"/>
        <w:ind w:left="960" w:right="758"/>
        <w:jc w:val="both"/>
      </w:pPr>
      <w:r>
        <w:pict>
          <v:shape id="_x0000_s1740" style="position:absolute;left:0;text-align:left;margin-left:52.7pt;margin-top:-15.6pt;width:490.35pt;height:4.45pt;z-index:-19886080;mso-position-horizontal-relative:page" coordorigin="1054,-312" coordsize="9807,89" o:spt="100" adj="0,,0" path="m10860,-284r-9806,l1054,-224r9806,l10860,-284xm10860,-312r-9806,l1054,-298r9806,l10860,-312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 xml:space="preserve">whether the rats are affected by </w:t>
      </w:r>
      <w:r w:rsidR="003C6933">
        <w:rPr>
          <w:i/>
        </w:rPr>
        <w:t xml:space="preserve">P. marneffei </w:t>
      </w:r>
      <w:r w:rsidR="003C6933">
        <w:t>or</w:t>
      </w:r>
      <w:r w:rsidR="003C6933">
        <w:rPr>
          <w:spacing w:val="1"/>
        </w:rPr>
        <w:t xml:space="preserve"> </w:t>
      </w:r>
      <w:r w:rsidR="003C6933">
        <w:t>are</w:t>
      </w:r>
      <w:r w:rsidR="003C6933">
        <w:rPr>
          <w:spacing w:val="1"/>
        </w:rPr>
        <w:t xml:space="preserve"> </w:t>
      </w:r>
      <w:r w:rsidR="003C6933">
        <w:t>merely asymptomatic</w:t>
      </w:r>
      <w:r w:rsidR="003C6933">
        <w:rPr>
          <w:spacing w:val="70"/>
        </w:rPr>
        <w:t xml:space="preserve"> </w:t>
      </w:r>
      <w:r w:rsidR="003C6933">
        <w:t>carriers of</w:t>
      </w:r>
      <w:r w:rsidR="003C6933">
        <w:rPr>
          <w:spacing w:val="1"/>
        </w:rPr>
        <w:t xml:space="preserve"> </w:t>
      </w:r>
      <w:r w:rsidR="003C6933">
        <w:t>the</w:t>
      </w:r>
      <w:r w:rsidR="003C6933">
        <w:rPr>
          <w:spacing w:val="-3"/>
        </w:rPr>
        <w:t xml:space="preserve"> </w:t>
      </w:r>
      <w:r w:rsidR="003C6933">
        <w:t>disease.</w:t>
      </w:r>
    </w:p>
    <w:p w:rsidR="0002676E" w:rsidRDefault="003C6933">
      <w:pPr>
        <w:pStyle w:val="4"/>
        <w:spacing w:before="223"/>
        <w:jc w:val="both"/>
      </w:pPr>
      <w:r>
        <w:t>Clinical</w:t>
      </w:r>
      <w:r>
        <w:rPr>
          <w:spacing w:val="-4"/>
        </w:rPr>
        <w:t xml:space="preserve"> </w:t>
      </w:r>
      <w:r>
        <w:t>Presentation:-</w:t>
      </w:r>
    </w:p>
    <w:p w:rsidR="0002676E" w:rsidRDefault="003C6933">
      <w:pPr>
        <w:pStyle w:val="a3"/>
        <w:spacing w:before="134" w:line="256" w:lineRule="auto"/>
        <w:ind w:left="960" w:right="760"/>
        <w:jc w:val="both"/>
      </w:pPr>
      <w:r>
        <w:t>Patients</w:t>
      </w:r>
      <w:r>
        <w:rPr>
          <w:spacing w:val="1"/>
        </w:rPr>
        <w:t xml:space="preserve"> </w:t>
      </w:r>
      <w:r>
        <w:t>commonly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symptoms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signs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reticuloendothelial</w:t>
      </w:r>
      <w:r>
        <w:rPr>
          <w:spacing w:val="1"/>
        </w:rPr>
        <w:t xml:space="preserve"> </w:t>
      </w:r>
      <w:r>
        <w:t>system,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generalized</w:t>
      </w:r>
      <w:r>
        <w:rPr>
          <w:spacing w:val="1"/>
        </w:rPr>
        <w:t xml:space="preserve"> </w:t>
      </w:r>
      <w:r>
        <w:t>lymphadenopathy,</w:t>
      </w:r>
      <w:r>
        <w:rPr>
          <w:spacing w:val="1"/>
        </w:rPr>
        <w:t xml:space="preserve"> </w:t>
      </w:r>
      <w:r>
        <w:t>hepatomegaly,</w:t>
      </w:r>
      <w:r>
        <w:rPr>
          <w:spacing w:val="-67"/>
        </w:rPr>
        <w:t xml:space="preserve"> </w:t>
      </w:r>
      <w:r>
        <w:t>and splenomegaly.</w:t>
      </w:r>
      <w:r>
        <w:rPr>
          <w:spacing w:val="70"/>
        </w:rPr>
        <w:t xml:space="preserve"> </w:t>
      </w:r>
      <w:r>
        <w:t>The respiratory system is commonly involved as well; cough,</w:t>
      </w:r>
      <w:r>
        <w:rPr>
          <w:spacing w:val="1"/>
        </w:rPr>
        <w:t xml:space="preserve"> </w:t>
      </w:r>
      <w:r>
        <w:t>fever, dyspnea, and chest pain may be present, reflecting the probable inhalational</w:t>
      </w:r>
      <w:r>
        <w:rPr>
          <w:spacing w:val="1"/>
        </w:rPr>
        <w:t xml:space="preserve"> </w:t>
      </w:r>
      <w:r>
        <w:t>route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acquisition.</w:t>
      </w:r>
      <w:r>
        <w:rPr>
          <w:spacing w:val="1"/>
        </w:rPr>
        <w:t xml:space="preserve"> </w:t>
      </w:r>
      <w:r>
        <w:t>Approximately</w:t>
      </w:r>
      <w:r>
        <w:rPr>
          <w:spacing w:val="1"/>
        </w:rPr>
        <w:t xml:space="preserve"> </w:t>
      </w:r>
      <w:r>
        <w:t>one-third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exhibit</w:t>
      </w:r>
      <w:r>
        <w:rPr>
          <w:spacing w:val="1"/>
        </w:rPr>
        <w:t xml:space="preserve"> </w:t>
      </w:r>
      <w:r>
        <w:t>gastrointestinal</w:t>
      </w:r>
      <w:r>
        <w:rPr>
          <w:spacing w:val="-4"/>
        </w:rPr>
        <w:t xml:space="preserve"> </w:t>
      </w:r>
      <w:r>
        <w:t>symptoms,</w:t>
      </w:r>
      <w:r>
        <w:rPr>
          <w:spacing w:val="-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 diarrhea.</w:t>
      </w:r>
    </w:p>
    <w:p w:rsidR="0002676E" w:rsidRDefault="004B3196">
      <w:pPr>
        <w:pStyle w:val="4"/>
        <w:spacing w:before="216"/>
        <w:jc w:val="both"/>
      </w:pPr>
      <w:r>
        <w:pict>
          <v:group id="_x0000_s1734" style="position:absolute;left:0;text-align:left;margin-left:52.55pt;margin-top:30.1pt;width:490.35pt;height:301.4pt;z-index:-19886592;mso-position-horizontal-relative:page" coordorigin="1051,602" coordsize="9807,6028">
            <v:shape id="_x0000_s1739" type="#_x0000_t75" style="position:absolute;left:3493;top:3808;width:1503;height:2527">
              <v:imagedata r:id="rId10" o:title=""/>
            </v:shape>
            <v:shape id="_x0000_s1738" type="#_x0000_t75" style="position:absolute;left:5146;top:2566;width:899;height:2236">
              <v:imagedata r:id="rId11" o:title=""/>
            </v:shape>
            <v:shape id="_x0000_s1737" type="#_x0000_t75" style="position:absolute;left:6263;top:1279;width:1169;height:2313">
              <v:imagedata r:id="rId12" o:title=""/>
            </v:shape>
            <v:shape id="_x0000_s1736" type="#_x0000_t75" style="position:absolute;left:7580;top:719;width:808;height:1338">
              <v:imagedata r:id="rId13" o:title=""/>
            </v:shape>
            <v:shape id="_x0000_s1735" style="position:absolute;left:1051;top:602;width:9807;height:6028" coordorigin="1051,602" coordsize="9807,6028" o:spt="100" adj="0,,0" path="m10858,5482r-9807,l1051,5823r,343l1051,6630r9807,l10858,6166r,-343l10858,5482xm10858,602r-9807,l1051,1005r,341l1051,1689r,464l1051,2496r,l1051,2839r,464l1051,3646r,343l1051,4332r,343l1051,5139r,343l10858,5482r,-343l10858,4675r,-343l10858,3989r,-343l10858,3303r,-464l10858,2496r,l10858,2153r,-464l10858,1346r,-341l10858,602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C6933">
        <w:t>Laboratory</w:t>
      </w:r>
      <w:r w:rsidR="003C6933">
        <w:rPr>
          <w:spacing w:val="-4"/>
        </w:rPr>
        <w:t xml:space="preserve"> </w:t>
      </w:r>
      <w:r w:rsidR="003C6933">
        <w:t>diagnosis:-</w:t>
      </w:r>
    </w:p>
    <w:p w:rsidR="0002676E" w:rsidRDefault="003C6933">
      <w:pPr>
        <w:pStyle w:val="a3"/>
        <w:spacing w:before="136" w:line="254" w:lineRule="auto"/>
        <w:ind w:left="960" w:right="752"/>
        <w:jc w:val="both"/>
      </w:pPr>
      <w:r>
        <w:t xml:space="preserve">The fact that </w:t>
      </w:r>
      <w:r>
        <w:rPr>
          <w:i/>
        </w:rPr>
        <w:t xml:space="preserve">Penicillium marneffei </w:t>
      </w:r>
      <w:r>
        <w:t>is thermally dimorphic is a relevant clue when</w:t>
      </w:r>
      <w:r>
        <w:rPr>
          <w:spacing w:val="1"/>
        </w:rPr>
        <w:t xml:space="preserve"> </w:t>
      </w:r>
      <w:r>
        <w:t xml:space="preserve">trying to identify it. However, it should be kept in mind that other </w:t>
      </w:r>
      <w:hyperlink r:id="rId381">
        <w:r>
          <w:rPr>
            <w:u w:val="single"/>
          </w:rPr>
          <w:t>human-pathogenic</w:t>
        </w:r>
      </w:hyperlink>
      <w:r>
        <w:rPr>
          <w:spacing w:val="1"/>
        </w:rPr>
        <w:t xml:space="preserve"> </w:t>
      </w:r>
      <w:hyperlink r:id="rId382">
        <w:r>
          <w:rPr>
            <w:u w:val="single"/>
          </w:rPr>
          <w:t>fungi</w:t>
        </w:r>
        <w:r>
          <w:t xml:space="preserve"> </w:t>
        </w:r>
      </w:hyperlink>
      <w:r>
        <w:t xml:space="preserve">are thermally dimorphic as well. Cultures should be done from </w:t>
      </w:r>
      <w:hyperlink r:id="rId383">
        <w:r>
          <w:rPr>
            <w:u w:val="single"/>
          </w:rPr>
          <w:t>bone marrow</w:t>
        </w:r>
      </w:hyperlink>
      <w:r>
        <w:t>,</w:t>
      </w:r>
      <w:r>
        <w:rPr>
          <w:spacing w:val="1"/>
        </w:rPr>
        <w:t xml:space="preserve"> </w:t>
      </w:r>
      <w:r>
        <w:t>skin,</w:t>
      </w:r>
      <w:r>
        <w:rPr>
          <w:spacing w:val="-2"/>
        </w:rPr>
        <w:t xml:space="preserve"> </w:t>
      </w:r>
      <w:r>
        <w:t>blood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sputum</w:t>
      </w:r>
      <w:r>
        <w:rPr>
          <w:spacing w:val="-3"/>
        </w:rPr>
        <w:t xml:space="preserve"> </w:t>
      </w:r>
      <w:r>
        <w:t>samples.</w:t>
      </w:r>
    </w:p>
    <w:p w:rsidR="0002676E" w:rsidRDefault="003C6933">
      <w:pPr>
        <w:pStyle w:val="a3"/>
        <w:spacing w:before="125" w:line="256" w:lineRule="auto"/>
        <w:ind w:left="960" w:right="754"/>
        <w:jc w:val="both"/>
      </w:pPr>
      <w:r>
        <w:t xml:space="preserve">Plating samples out onto two </w:t>
      </w:r>
      <w:hyperlink r:id="rId384">
        <w:r>
          <w:rPr>
            <w:u w:val="single"/>
          </w:rPr>
          <w:t>Sabouraud</w:t>
        </w:r>
        <w:r>
          <w:t xml:space="preserve"> </w:t>
        </w:r>
      </w:hyperlink>
      <w:hyperlink r:id="rId385">
        <w:r>
          <w:rPr>
            <w:u w:val="single"/>
          </w:rPr>
          <w:t>agar plates</w:t>
        </w:r>
      </w:hyperlink>
      <w:r>
        <w:t>, then incubating one at 30 °C and</w:t>
      </w:r>
      <w:r>
        <w:rPr>
          <w:spacing w:val="1"/>
        </w:rPr>
        <w:t xml:space="preserve"> </w:t>
      </w:r>
      <w:r>
        <w:t>the other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37 °C, should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two different</w:t>
      </w:r>
      <w:r>
        <w:rPr>
          <w:spacing w:val="1"/>
        </w:rPr>
        <w:t xml:space="preserve"> </w:t>
      </w:r>
      <w:r>
        <w:t>morphologies. A</w:t>
      </w:r>
      <w:r>
        <w:rPr>
          <w:spacing w:val="70"/>
        </w:rPr>
        <w:t xml:space="preserve"> </w:t>
      </w:r>
      <w:r>
        <w:t>mold-form will</w:t>
      </w:r>
      <w:r>
        <w:rPr>
          <w:spacing w:val="1"/>
        </w:rPr>
        <w:t xml:space="preserve"> </w:t>
      </w:r>
      <w:r>
        <w:t>grow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°C, and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yeast-form</w:t>
      </w:r>
      <w:r>
        <w:rPr>
          <w:spacing w:val="-5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°C.</w:t>
      </w:r>
    </w:p>
    <w:p w:rsidR="0002676E" w:rsidRDefault="004B3196">
      <w:pPr>
        <w:pStyle w:val="a3"/>
        <w:spacing w:before="117" w:line="256" w:lineRule="auto"/>
        <w:ind w:left="960" w:right="761"/>
        <w:jc w:val="both"/>
      </w:pPr>
      <w:hyperlink r:id="rId386">
        <w:r w:rsidR="003C6933">
          <w:rPr>
            <w:u w:val="single"/>
          </w:rPr>
          <w:t>Mycelial</w:t>
        </w:r>
        <w:r w:rsidR="003C6933">
          <w:t xml:space="preserve"> </w:t>
        </w:r>
      </w:hyperlink>
      <w:r w:rsidR="003C6933">
        <w:t>colonies will be visible on the 30 °C plate after two days. Growth is initially</w:t>
      </w:r>
      <w:r w:rsidR="003C6933">
        <w:rPr>
          <w:spacing w:val="1"/>
        </w:rPr>
        <w:t xml:space="preserve"> </w:t>
      </w:r>
      <w:r w:rsidR="003C6933">
        <w:t>fluffy</w:t>
      </w:r>
      <w:r w:rsidR="003C6933">
        <w:rPr>
          <w:spacing w:val="1"/>
        </w:rPr>
        <w:t xml:space="preserve"> </w:t>
      </w:r>
      <w:r w:rsidR="003C6933">
        <w:t>and</w:t>
      </w:r>
      <w:r w:rsidR="003C6933">
        <w:rPr>
          <w:spacing w:val="1"/>
        </w:rPr>
        <w:t xml:space="preserve"> </w:t>
      </w:r>
      <w:r w:rsidR="003C6933">
        <w:t>white</w:t>
      </w:r>
      <w:r w:rsidR="003C6933">
        <w:rPr>
          <w:spacing w:val="1"/>
        </w:rPr>
        <w:t xml:space="preserve"> </w:t>
      </w:r>
      <w:r w:rsidR="003C6933">
        <w:t>and</w:t>
      </w:r>
      <w:r w:rsidR="003C6933">
        <w:rPr>
          <w:spacing w:val="1"/>
        </w:rPr>
        <w:t xml:space="preserve"> </w:t>
      </w:r>
      <w:r w:rsidR="003C6933">
        <w:t>eventually</w:t>
      </w:r>
      <w:r w:rsidR="003C6933">
        <w:rPr>
          <w:spacing w:val="1"/>
        </w:rPr>
        <w:t xml:space="preserve"> </w:t>
      </w:r>
      <w:r w:rsidR="003C6933">
        <w:t>turns</w:t>
      </w:r>
      <w:r w:rsidR="003C6933">
        <w:rPr>
          <w:spacing w:val="1"/>
        </w:rPr>
        <w:t xml:space="preserve"> </w:t>
      </w:r>
      <w:r w:rsidR="003C6933">
        <w:t>green</w:t>
      </w:r>
      <w:r w:rsidR="003C6933">
        <w:rPr>
          <w:spacing w:val="1"/>
        </w:rPr>
        <w:t xml:space="preserve"> </w:t>
      </w:r>
      <w:r w:rsidR="003C6933">
        <w:t>and</w:t>
      </w:r>
      <w:r w:rsidR="003C6933">
        <w:rPr>
          <w:spacing w:val="1"/>
        </w:rPr>
        <w:t xml:space="preserve"> </w:t>
      </w:r>
      <w:r w:rsidR="003C6933">
        <w:t>granular</w:t>
      </w:r>
      <w:r w:rsidR="003C6933">
        <w:rPr>
          <w:spacing w:val="1"/>
        </w:rPr>
        <w:t xml:space="preserve"> </w:t>
      </w:r>
      <w:r w:rsidR="003C6933">
        <w:t>after</w:t>
      </w:r>
      <w:r w:rsidR="003C6933">
        <w:rPr>
          <w:spacing w:val="1"/>
        </w:rPr>
        <w:t xml:space="preserve"> </w:t>
      </w:r>
      <w:r w:rsidR="003C6933">
        <w:t>sporulation</w:t>
      </w:r>
      <w:r w:rsidR="003C6933">
        <w:rPr>
          <w:spacing w:val="70"/>
        </w:rPr>
        <w:t xml:space="preserve"> </w:t>
      </w:r>
      <w:r w:rsidR="003C6933">
        <w:t>has</w:t>
      </w:r>
      <w:r w:rsidR="003C6933">
        <w:rPr>
          <w:spacing w:val="1"/>
        </w:rPr>
        <w:t xml:space="preserve"> </w:t>
      </w:r>
      <w:r w:rsidR="003C6933">
        <w:t>occurred. A soluble red pigment is produced, which diffuses into the agar, causing the</w:t>
      </w:r>
      <w:r w:rsidR="003C6933">
        <w:rPr>
          <w:spacing w:val="1"/>
        </w:rPr>
        <w:t xml:space="preserve"> </w:t>
      </w:r>
      <w:r w:rsidR="003C6933">
        <w:t>reverse side of the plate to appear red or pink. The periphery of the mold may appear</w:t>
      </w:r>
      <w:r w:rsidR="003C6933">
        <w:rPr>
          <w:spacing w:val="1"/>
        </w:rPr>
        <w:t xml:space="preserve"> </w:t>
      </w:r>
      <w:r w:rsidR="003C6933">
        <w:t>orange-coloured,</w:t>
      </w:r>
      <w:r w:rsidR="003C6933">
        <w:rPr>
          <w:spacing w:val="-2"/>
        </w:rPr>
        <w:t xml:space="preserve"> </w:t>
      </w:r>
      <w:r w:rsidR="003C6933">
        <w:t>and</w:t>
      </w:r>
      <w:r w:rsidR="003C6933">
        <w:rPr>
          <w:spacing w:val="-3"/>
        </w:rPr>
        <w:t xml:space="preserve"> </w:t>
      </w:r>
      <w:r w:rsidR="003C6933">
        <w:t>radial</w:t>
      </w:r>
      <w:r w:rsidR="003C6933">
        <w:rPr>
          <w:spacing w:val="-4"/>
        </w:rPr>
        <w:t xml:space="preserve"> </w:t>
      </w:r>
      <w:r w:rsidR="003C6933">
        <w:t>sulcate folds</w:t>
      </w:r>
      <w:r w:rsidR="003C6933">
        <w:rPr>
          <w:spacing w:val="1"/>
        </w:rPr>
        <w:t xml:space="preserve"> </w:t>
      </w:r>
      <w:r w:rsidR="003C6933">
        <w:t>will develop.</w:t>
      </w:r>
    </w:p>
    <w:p w:rsidR="0002676E" w:rsidRDefault="003C6933">
      <w:pPr>
        <w:pStyle w:val="a3"/>
        <w:spacing w:before="113" w:line="254" w:lineRule="auto"/>
        <w:ind w:left="960" w:right="755"/>
        <w:jc w:val="both"/>
      </w:pP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microscope,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mold</w:t>
      </w:r>
      <w:r>
        <w:rPr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look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 xml:space="preserve">typical </w:t>
      </w:r>
      <w:hyperlink r:id="rId387">
        <w:r>
          <w:rPr>
            <w:i/>
            <w:u w:val="single"/>
          </w:rPr>
          <w:t>Penicillium</w:t>
        </w:r>
      </w:hyperlink>
      <w:r>
        <w:t>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 xml:space="preserve">hyaline, septate and branched hyphae; the </w:t>
      </w:r>
      <w:hyperlink r:id="rId388">
        <w:r>
          <w:rPr>
            <w:u w:val="single"/>
          </w:rPr>
          <w:t>conidiophores</w:t>
        </w:r>
        <w:r>
          <w:t xml:space="preserve"> </w:t>
        </w:r>
      </w:hyperlink>
      <w:r>
        <w:t>are located both laterally and</w:t>
      </w:r>
      <w:r>
        <w:rPr>
          <w:spacing w:val="1"/>
        </w:rPr>
        <w:t xml:space="preserve"> </w:t>
      </w:r>
      <w:r>
        <w:t xml:space="preserve">terminally. Each conidiophore gives rise to three to five </w:t>
      </w:r>
      <w:hyperlink r:id="rId389">
        <w:r>
          <w:rPr>
            <w:u w:val="single"/>
          </w:rPr>
          <w:t>phialides</w:t>
        </w:r>
      </w:hyperlink>
      <w:r>
        <w:t>, where chains of</w:t>
      </w:r>
      <w:r>
        <w:rPr>
          <w:spacing w:val="1"/>
        </w:rPr>
        <w:t xml:space="preserve"> </w:t>
      </w:r>
      <w:r>
        <w:t>lemon-shaped conidia are formed.</w:t>
      </w:r>
    </w:p>
    <w:p w:rsidR="0002676E" w:rsidRDefault="003C6933">
      <w:pPr>
        <w:pStyle w:val="a3"/>
        <w:spacing w:before="126" w:line="256" w:lineRule="auto"/>
        <w:ind w:left="960" w:right="756"/>
        <w:jc w:val="both"/>
      </w:pPr>
      <w:r>
        <w:t>On the 37 °C plate, the colonies grow as yeasts. These colonies can be cerebriform,</w:t>
      </w:r>
      <w:r>
        <w:rPr>
          <w:spacing w:val="1"/>
        </w:rPr>
        <w:t xml:space="preserve"> </w:t>
      </w:r>
      <w:r>
        <w:t>convoluted, or</w:t>
      </w:r>
      <w:r>
        <w:rPr>
          <w:spacing w:val="1"/>
        </w:rPr>
        <w:t xml:space="preserve"> </w:t>
      </w:r>
      <w:r>
        <w:t>smooth. 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decreased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pigment, the</w:t>
      </w:r>
      <w:r>
        <w:rPr>
          <w:spacing w:val="1"/>
        </w:rPr>
        <w:t xml:space="preserve"> </w:t>
      </w:r>
      <w:r>
        <w:t>colonies</w:t>
      </w:r>
      <w:r>
        <w:rPr>
          <w:spacing w:val="1"/>
        </w:rPr>
        <w:t xml:space="preserve"> </w:t>
      </w:r>
      <w:r>
        <w:t>appearing cream/light-tan/light-pink in colour. Microscopically, sausage-shaped cells</w:t>
      </w:r>
      <w:r>
        <w:rPr>
          <w:spacing w:val="1"/>
        </w:rPr>
        <w:t xml:space="preserve"> </w:t>
      </w:r>
      <w:r>
        <w:t>are mixed with hyphae-like structures. As the culture ages, segments begin to form.</w:t>
      </w:r>
      <w:r>
        <w:rPr>
          <w:spacing w:val="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cells</w:t>
      </w:r>
      <w:r>
        <w:rPr>
          <w:spacing w:val="23"/>
        </w:rPr>
        <w:t xml:space="preserve"> </w:t>
      </w:r>
      <w:r>
        <w:t>divide</w:t>
      </w:r>
      <w:r>
        <w:rPr>
          <w:spacing w:val="22"/>
        </w:rPr>
        <w:t xml:space="preserve"> </w:t>
      </w:r>
      <w:r>
        <w:t>by</w:t>
      </w:r>
      <w:r>
        <w:rPr>
          <w:spacing w:val="25"/>
        </w:rPr>
        <w:t xml:space="preserve"> </w:t>
      </w:r>
      <w:hyperlink r:id="rId390">
        <w:r>
          <w:rPr>
            <w:u w:val="single"/>
          </w:rPr>
          <w:t>binary</w:t>
        </w:r>
        <w:r>
          <w:rPr>
            <w:spacing w:val="21"/>
            <w:u w:val="single"/>
          </w:rPr>
          <w:t xml:space="preserve"> </w:t>
        </w:r>
        <w:r>
          <w:rPr>
            <w:u w:val="single"/>
          </w:rPr>
          <w:t>fission</w:t>
        </w:r>
      </w:hyperlink>
      <w:r>
        <w:t>,</w:t>
      </w:r>
      <w:r>
        <w:rPr>
          <w:spacing w:val="24"/>
        </w:rPr>
        <w:t xml:space="preserve"> </w:t>
      </w:r>
      <w:r>
        <w:t>rather</w:t>
      </w:r>
      <w:r>
        <w:rPr>
          <w:spacing w:val="25"/>
        </w:rPr>
        <w:t xml:space="preserve"> </w:t>
      </w:r>
      <w:r>
        <w:t>than</w:t>
      </w:r>
      <w:r>
        <w:rPr>
          <w:spacing w:val="25"/>
        </w:rPr>
        <w:t xml:space="preserve"> </w:t>
      </w:r>
      <w:r>
        <w:t>budding.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cells</w:t>
      </w:r>
      <w:r>
        <w:rPr>
          <w:spacing w:val="25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not</w:t>
      </w:r>
      <w:r>
        <w:rPr>
          <w:spacing w:val="25"/>
        </w:rPr>
        <w:t xml:space="preserve"> </w:t>
      </w:r>
      <w:r>
        <w:t>yeast</w:t>
      </w:r>
      <w:r>
        <w:rPr>
          <w:spacing w:val="25"/>
        </w:rPr>
        <w:t xml:space="preserve"> </w:t>
      </w:r>
      <w:r>
        <w:t>cells,</w:t>
      </w:r>
      <w:r>
        <w:rPr>
          <w:spacing w:val="-68"/>
        </w:rPr>
        <w:t xml:space="preserve"> </w:t>
      </w:r>
      <w:r>
        <w:t xml:space="preserve">but rather </w:t>
      </w:r>
      <w:hyperlink r:id="rId391">
        <w:r>
          <w:rPr>
            <w:u w:val="single"/>
          </w:rPr>
          <w:t>arthroconidia</w:t>
        </w:r>
      </w:hyperlink>
      <w:r>
        <w:t>. Culturing isn't the only method of diagnosis. A skin scraping</w:t>
      </w:r>
      <w:r>
        <w:rPr>
          <w:spacing w:val="1"/>
        </w:rPr>
        <w:t xml:space="preserve"> </w:t>
      </w:r>
      <w:r>
        <w:t xml:space="preserve">can be prepared, and stained with </w:t>
      </w:r>
      <w:hyperlink r:id="rId392">
        <w:r>
          <w:rPr>
            <w:u w:val="single"/>
          </w:rPr>
          <w:t>Wright's stain</w:t>
        </w:r>
      </w:hyperlink>
      <w:r>
        <w:t>. Many intracellular and extracellular</w:t>
      </w:r>
      <w:r>
        <w:rPr>
          <w:spacing w:val="1"/>
        </w:rPr>
        <w:t xml:space="preserve"> </w:t>
      </w:r>
      <w:r>
        <w:t xml:space="preserve">yeast cells with crosswalls are suggestive of </w:t>
      </w:r>
      <w:r>
        <w:rPr>
          <w:i/>
        </w:rPr>
        <w:t xml:space="preserve">P. marneffei </w:t>
      </w:r>
      <w:r>
        <w:t>infection. Smears from bone</w:t>
      </w:r>
      <w:r>
        <w:rPr>
          <w:spacing w:val="1"/>
        </w:rPr>
        <w:t xml:space="preserve"> </w:t>
      </w:r>
      <w:r>
        <w:t>marrow aspirates may also be taken; this is regarded as the most sensitive method.</w:t>
      </w:r>
      <w:r>
        <w:rPr>
          <w:spacing w:val="1"/>
        </w:rPr>
        <w:t xml:space="preserve"> </w:t>
      </w:r>
      <w:r>
        <w:t xml:space="preserve">These samples can be stained with the </w:t>
      </w:r>
      <w:hyperlink r:id="rId393">
        <w:r>
          <w:rPr>
            <w:u w:val="single"/>
          </w:rPr>
          <w:t>Giemsa stain</w:t>
        </w:r>
      </w:hyperlink>
      <w:r>
        <w:t>. Histological examination can also</w:t>
      </w:r>
      <w:r>
        <w:rPr>
          <w:spacing w:val="-67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done on</w:t>
      </w:r>
      <w:r>
        <w:rPr>
          <w:spacing w:val="1"/>
        </w:rPr>
        <w:t xml:space="preserve"> </w:t>
      </w:r>
      <w:r>
        <w:t>skin,</w:t>
      </w:r>
      <w:r>
        <w:rPr>
          <w:spacing w:val="-4"/>
        </w:rPr>
        <w:t xml:space="preserve"> </w:t>
      </w:r>
      <w:r>
        <w:t>bone</w:t>
      </w:r>
      <w:r>
        <w:rPr>
          <w:spacing w:val="-1"/>
        </w:rPr>
        <w:t xml:space="preserve"> </w:t>
      </w:r>
      <w:r>
        <w:t>marrow</w:t>
      </w:r>
      <w:r>
        <w:rPr>
          <w:spacing w:val="-1"/>
        </w:rPr>
        <w:t xml:space="preserve"> </w:t>
      </w:r>
      <w:r>
        <w:t>or</w:t>
      </w:r>
      <w:r>
        <w:rPr>
          <w:spacing w:val="4"/>
        </w:rPr>
        <w:t xml:space="preserve"> </w:t>
      </w:r>
      <w:hyperlink r:id="rId394">
        <w:r>
          <w:rPr>
            <w:u w:val="single"/>
          </w:rPr>
          <w:t>lymph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nodes</w:t>
        </w:r>
      </w:hyperlink>
      <w:r>
        <w:t>.</w:t>
      </w:r>
    </w:p>
    <w:p w:rsidR="0002676E" w:rsidRDefault="0002676E">
      <w:pPr>
        <w:spacing w:line="256" w:lineRule="auto"/>
        <w:jc w:val="both"/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7"/>
        <w:rPr>
          <w:sz w:val="29"/>
        </w:rPr>
      </w:pPr>
      <w:r>
        <w:lastRenderedPageBreak/>
        <w:pict>
          <v:shape id="_x0000_s1733" style="position:absolute;margin-left:24pt;margin-top:24pt;width:547.45pt;height:794.05pt;z-index:-19882496;mso-position-horizontal-relative:page;mso-position-vertical-relative:page" coordorigin="480,480" coordsize="10949,15881" o:spt="100" adj="0,,0" path="m540,16272r-60,l480,16361r60,l540,16272xm569,554r-15,l554,569r,15703l569,16272,569,569r,-15xm11354,554r-14,l569,554r,15l11340,569r,15703l11354,16272r,-15703l11354,554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732" style="position:absolute;margin-left:24pt;margin-top:24pt;width:547.45pt;height:794.05pt;z-index:-19881984;mso-position-horizontal-relative:page;mso-position-vertical-relative:page" coordorigin="480,480" coordsize="10949,15881" o:spt="100" adj="0,,0" path="m540,16272r-60,l480,16361r60,l540,16272xm569,554r-15,l554,569r,15703l569,16272,569,569r,-15xm11354,554r-14,l569,554r,15l11340,569r,15703l11354,16272r,-15703l11354,554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731" style="position:absolute;margin-left:24pt;margin-top:813.6pt;width:547.45pt;height:4.45pt;z-index:16170496;mso-position-horizontal-relative:page;mso-position-vertical-relative:page" coordorigin="480,16272" coordsize="10949,89" o:spt="100" adj="0,,0" path="m569,16272r-15,l554,16286r15,l569,16272xm11354,16272r-14,l569,16272r,14l11340,16286r14,l11354,16272xm11429,16272r-60,l11369,16301r-29,l569,16301r-89,l480,16361r89,l11340,16361r29,l11429,16361r,-60l11429,16272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3"/>
        <w:spacing w:before="89" w:line="256" w:lineRule="auto"/>
        <w:ind w:left="960" w:right="762"/>
        <w:jc w:val="both"/>
      </w:pPr>
      <w:r>
        <w:pict>
          <v:shape id="_x0000_s1730" style="position:absolute;left:0;text-align:left;margin-left:52.7pt;margin-top:-15.6pt;width:490.35pt;height:4.45pt;z-index:-19883520;mso-position-horizontal-relative:page" coordorigin="1054,-312" coordsize="9807,89" o:spt="100" adj="0,,0" path="m10860,-284r-9806,l1054,-224r9806,l10860,-284xm10860,-312r-9806,l1054,-298r9806,l10860,-312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The patient's history also is a diagnostic help. If they have traveled to Southeast Asia</w:t>
      </w:r>
      <w:r w:rsidR="003C6933">
        <w:rPr>
          <w:spacing w:val="1"/>
        </w:rPr>
        <w:t xml:space="preserve"> </w:t>
      </w:r>
      <w:r w:rsidR="003C6933">
        <w:t>and</w:t>
      </w:r>
      <w:r w:rsidR="003C6933">
        <w:rPr>
          <w:spacing w:val="-1"/>
        </w:rPr>
        <w:t xml:space="preserve"> </w:t>
      </w:r>
      <w:r w:rsidR="003C6933">
        <w:t>are</w:t>
      </w:r>
      <w:r w:rsidR="003C6933">
        <w:rPr>
          <w:spacing w:val="-2"/>
        </w:rPr>
        <w:t xml:space="preserve"> </w:t>
      </w:r>
      <w:r w:rsidR="003C6933">
        <w:t>HIV-positive,</w:t>
      </w:r>
      <w:r w:rsidR="003C6933">
        <w:rPr>
          <w:spacing w:val="-4"/>
        </w:rPr>
        <w:t xml:space="preserve"> </w:t>
      </w:r>
      <w:r w:rsidR="003C6933">
        <w:t>then there</w:t>
      </w:r>
      <w:r w:rsidR="003C6933">
        <w:rPr>
          <w:spacing w:val="-1"/>
        </w:rPr>
        <w:t xml:space="preserve"> </w:t>
      </w:r>
      <w:r w:rsidR="003C6933">
        <w:t>is an</w:t>
      </w:r>
      <w:r w:rsidR="003C6933">
        <w:rPr>
          <w:spacing w:val="-3"/>
        </w:rPr>
        <w:t xml:space="preserve"> </w:t>
      </w:r>
      <w:r w:rsidR="003C6933">
        <w:t>increased risk of</w:t>
      </w:r>
      <w:r w:rsidR="003C6933">
        <w:rPr>
          <w:spacing w:val="-4"/>
        </w:rPr>
        <w:t xml:space="preserve"> </w:t>
      </w:r>
      <w:r w:rsidR="003C6933">
        <w:t>them</w:t>
      </w:r>
      <w:r w:rsidR="003C6933">
        <w:rPr>
          <w:spacing w:val="-6"/>
        </w:rPr>
        <w:t xml:space="preserve"> </w:t>
      </w:r>
      <w:r w:rsidR="003C6933">
        <w:t>having</w:t>
      </w:r>
      <w:r w:rsidR="003C6933">
        <w:rPr>
          <w:spacing w:val="-1"/>
        </w:rPr>
        <w:t xml:space="preserve"> </w:t>
      </w:r>
      <w:r w:rsidR="003C6933">
        <w:t>penicilliosis.</w:t>
      </w:r>
    </w:p>
    <w:p w:rsidR="0002676E" w:rsidRDefault="004B3196">
      <w:pPr>
        <w:pStyle w:val="a3"/>
        <w:spacing w:before="117" w:line="256" w:lineRule="auto"/>
        <w:ind w:left="960" w:right="753"/>
        <w:jc w:val="both"/>
      </w:pPr>
      <w:hyperlink r:id="rId395">
        <w:r w:rsidR="003C6933">
          <w:rPr>
            <w:u w:val="single"/>
          </w:rPr>
          <w:t>Antigen</w:t>
        </w:r>
        <w:r w:rsidR="003C6933">
          <w:t xml:space="preserve"> </w:t>
        </w:r>
      </w:hyperlink>
      <w:r w:rsidR="003C6933">
        <w:t xml:space="preserve">testing    </w:t>
      </w:r>
      <w:r w:rsidR="003C6933">
        <w:rPr>
          <w:spacing w:val="1"/>
        </w:rPr>
        <w:t xml:space="preserve"> </w:t>
      </w:r>
      <w:r w:rsidR="003C6933">
        <w:t xml:space="preserve">of     </w:t>
      </w:r>
      <w:r w:rsidR="003C6933">
        <w:rPr>
          <w:spacing w:val="1"/>
        </w:rPr>
        <w:t xml:space="preserve"> </w:t>
      </w:r>
      <w:r w:rsidR="003C6933">
        <w:t xml:space="preserve">urine     </w:t>
      </w:r>
      <w:r w:rsidR="003C6933">
        <w:rPr>
          <w:spacing w:val="1"/>
        </w:rPr>
        <w:t xml:space="preserve"> </w:t>
      </w:r>
      <w:r w:rsidR="003C6933">
        <w:t xml:space="preserve">and     </w:t>
      </w:r>
      <w:r w:rsidR="003C6933">
        <w:rPr>
          <w:spacing w:val="1"/>
        </w:rPr>
        <w:t xml:space="preserve"> </w:t>
      </w:r>
      <w:r w:rsidR="003C6933">
        <w:t xml:space="preserve">serum,     </w:t>
      </w:r>
      <w:r w:rsidR="003C6933">
        <w:rPr>
          <w:spacing w:val="1"/>
        </w:rPr>
        <w:t xml:space="preserve"> </w:t>
      </w:r>
      <w:r w:rsidR="003C6933">
        <w:t xml:space="preserve">and </w:t>
      </w:r>
      <w:hyperlink r:id="rId396">
        <w:r w:rsidR="003C6933">
          <w:rPr>
            <w:u w:val="single"/>
          </w:rPr>
          <w:t xml:space="preserve">PCR     </w:t>
        </w:r>
        <w:r w:rsidR="003C6933">
          <w:rPr>
            <w:spacing w:val="1"/>
            <w:u w:val="single"/>
          </w:rPr>
          <w:t xml:space="preserve"> </w:t>
        </w:r>
        <w:r w:rsidR="003C6933">
          <w:rPr>
            <w:u w:val="single"/>
          </w:rPr>
          <w:t>amplification</w:t>
        </w:r>
        <w:r w:rsidR="003C6933">
          <w:t xml:space="preserve"> </w:t>
        </w:r>
      </w:hyperlink>
      <w:r w:rsidR="003C6933">
        <w:t>of</w:t>
      </w:r>
      <w:r w:rsidR="003C6933">
        <w:rPr>
          <w:spacing w:val="1"/>
        </w:rPr>
        <w:t xml:space="preserve"> </w:t>
      </w:r>
      <w:r w:rsidR="003C6933">
        <w:t xml:space="preserve">specific </w:t>
      </w:r>
      <w:hyperlink r:id="rId397">
        <w:r w:rsidR="003C6933">
          <w:rPr>
            <w:u w:val="single"/>
          </w:rPr>
          <w:t>nucleotide</w:t>
        </w:r>
        <w:r w:rsidR="003C6933">
          <w:t xml:space="preserve"> </w:t>
        </w:r>
      </w:hyperlink>
      <w:r w:rsidR="003C6933">
        <w:t>sequences have been tried, with high sensitivity and specificity.</w:t>
      </w:r>
      <w:r w:rsidR="003C6933">
        <w:rPr>
          <w:spacing w:val="1"/>
        </w:rPr>
        <w:t xml:space="preserve"> </w:t>
      </w:r>
      <w:r w:rsidR="003C6933">
        <w:t>Rapid</w:t>
      </w:r>
      <w:r w:rsidR="003C6933">
        <w:rPr>
          <w:spacing w:val="1"/>
        </w:rPr>
        <w:t xml:space="preserve"> </w:t>
      </w:r>
      <w:r w:rsidR="003C6933">
        <w:t>identification</w:t>
      </w:r>
      <w:r w:rsidR="003C6933">
        <w:rPr>
          <w:spacing w:val="1"/>
        </w:rPr>
        <w:t xml:space="preserve"> </w:t>
      </w:r>
      <w:r w:rsidR="003C6933">
        <w:t>of</w:t>
      </w:r>
      <w:r w:rsidR="003C6933">
        <w:rPr>
          <w:spacing w:val="1"/>
        </w:rPr>
        <w:t xml:space="preserve"> </w:t>
      </w:r>
      <w:r w:rsidR="003C6933">
        <w:t>penicilliosis</w:t>
      </w:r>
      <w:r w:rsidR="003C6933">
        <w:rPr>
          <w:spacing w:val="1"/>
        </w:rPr>
        <w:t xml:space="preserve"> </w:t>
      </w:r>
      <w:r w:rsidR="003C6933">
        <w:t>is</w:t>
      </w:r>
      <w:r w:rsidR="003C6933">
        <w:rPr>
          <w:spacing w:val="1"/>
        </w:rPr>
        <w:t xml:space="preserve"> </w:t>
      </w:r>
      <w:r w:rsidR="003C6933">
        <w:t>sought,</w:t>
      </w:r>
      <w:r w:rsidR="003C6933">
        <w:rPr>
          <w:spacing w:val="1"/>
        </w:rPr>
        <w:t xml:space="preserve"> </w:t>
      </w:r>
      <w:r w:rsidR="003C6933">
        <w:t>as</w:t>
      </w:r>
      <w:r w:rsidR="003C6933">
        <w:rPr>
          <w:spacing w:val="1"/>
        </w:rPr>
        <w:t xml:space="preserve"> </w:t>
      </w:r>
      <w:r w:rsidR="003C6933">
        <w:t>prompt</w:t>
      </w:r>
      <w:r w:rsidR="003C6933">
        <w:rPr>
          <w:spacing w:val="1"/>
        </w:rPr>
        <w:t xml:space="preserve"> </w:t>
      </w:r>
      <w:r w:rsidR="003C6933">
        <w:t>treatment</w:t>
      </w:r>
      <w:r w:rsidR="003C6933">
        <w:rPr>
          <w:spacing w:val="1"/>
        </w:rPr>
        <w:t xml:space="preserve"> </w:t>
      </w:r>
      <w:r w:rsidR="003C6933">
        <w:t>is</w:t>
      </w:r>
      <w:r w:rsidR="003C6933">
        <w:rPr>
          <w:spacing w:val="70"/>
        </w:rPr>
        <w:t xml:space="preserve"> </w:t>
      </w:r>
      <w:r w:rsidR="003C6933">
        <w:t>critical.</w:t>
      </w:r>
      <w:r w:rsidR="003C6933">
        <w:rPr>
          <w:spacing w:val="1"/>
        </w:rPr>
        <w:t xml:space="preserve"> </w:t>
      </w:r>
      <w:r w:rsidR="003C6933">
        <w:t>Treatment should</w:t>
      </w:r>
      <w:r w:rsidR="003C6933">
        <w:rPr>
          <w:spacing w:val="-4"/>
        </w:rPr>
        <w:t xml:space="preserve"> </w:t>
      </w:r>
      <w:r w:rsidR="003C6933">
        <w:t>be</w:t>
      </w:r>
      <w:r w:rsidR="003C6933">
        <w:rPr>
          <w:spacing w:val="-3"/>
        </w:rPr>
        <w:t xml:space="preserve"> </w:t>
      </w:r>
      <w:r w:rsidR="003C6933">
        <w:t>provided as soon</w:t>
      </w:r>
      <w:r w:rsidR="003C6933">
        <w:rPr>
          <w:spacing w:val="1"/>
        </w:rPr>
        <w:t xml:space="preserve"> </w:t>
      </w:r>
      <w:r w:rsidR="003C6933">
        <w:t>as penicilliosis</w:t>
      </w:r>
      <w:r w:rsidR="003C6933">
        <w:rPr>
          <w:spacing w:val="-4"/>
        </w:rPr>
        <w:t xml:space="preserve"> </w:t>
      </w:r>
      <w:r w:rsidR="003C6933">
        <w:t>is</w:t>
      </w:r>
      <w:r w:rsidR="003C6933">
        <w:rPr>
          <w:spacing w:val="-3"/>
        </w:rPr>
        <w:t xml:space="preserve"> </w:t>
      </w:r>
      <w:r w:rsidR="003C6933">
        <w:t>suspected.</w:t>
      </w:r>
    </w:p>
    <w:p w:rsidR="0002676E" w:rsidRDefault="003C6933">
      <w:pPr>
        <w:pStyle w:val="4"/>
        <w:spacing w:before="218"/>
      </w:pPr>
      <w:r>
        <w:t>Treatment:-</w:t>
      </w:r>
    </w:p>
    <w:p w:rsidR="0002676E" w:rsidRDefault="004B3196">
      <w:pPr>
        <w:pStyle w:val="a3"/>
        <w:spacing w:before="137"/>
        <w:ind w:left="960"/>
      </w:pPr>
      <w:r>
        <w:pict>
          <v:rect id="_x0000_s1729" style="position:absolute;left:0;text-align:left;margin-left:336.05pt;margin-top:21.5pt;width:68.5pt;height:.7pt;z-index:-19883008;mso-position-horizontal-relative:page" fillcolor="black" stroked="f">
            <w10:wrap anchorx="page"/>
          </v:rect>
        </w:pict>
      </w:r>
      <w:r w:rsidR="003C6933">
        <w:t>2</w:t>
      </w:r>
      <w:r w:rsidR="003C6933">
        <w:rPr>
          <w:spacing w:val="-1"/>
        </w:rPr>
        <w:t xml:space="preserve"> </w:t>
      </w:r>
      <w:r w:rsidR="003C6933">
        <w:t>weeks of</w:t>
      </w:r>
      <w:r w:rsidR="003C6933">
        <w:rPr>
          <w:spacing w:val="-1"/>
        </w:rPr>
        <w:t xml:space="preserve"> </w:t>
      </w:r>
      <w:hyperlink r:id="rId398">
        <w:r w:rsidR="003C6933">
          <w:rPr>
            <w:u w:val="single"/>
          </w:rPr>
          <w:t>amphotericin B</w:t>
        </w:r>
      </w:hyperlink>
      <w:r w:rsidR="003C6933">
        <w:t>,</w:t>
      </w:r>
      <w:r w:rsidR="003C6933">
        <w:rPr>
          <w:spacing w:val="-6"/>
        </w:rPr>
        <w:t xml:space="preserve"> </w:t>
      </w:r>
      <w:r w:rsidR="003C6933">
        <w:t>then</w:t>
      </w:r>
      <w:r w:rsidR="003C6933">
        <w:rPr>
          <w:spacing w:val="-3"/>
        </w:rPr>
        <w:t xml:space="preserve"> </w:t>
      </w:r>
      <w:r w:rsidR="003C6933">
        <w:t>10 weeks of</w:t>
      </w:r>
      <w:r w:rsidR="003C6933">
        <w:rPr>
          <w:spacing w:val="-2"/>
        </w:rPr>
        <w:t xml:space="preserve"> </w:t>
      </w:r>
      <w:r w:rsidR="003C6933">
        <w:t>oral</w:t>
      </w:r>
      <w:r w:rsidR="003C6933">
        <w:rPr>
          <w:spacing w:val="-1"/>
        </w:rPr>
        <w:t xml:space="preserve"> </w:t>
      </w:r>
      <w:hyperlink r:id="rId399">
        <w:r w:rsidR="003C6933">
          <w:t>itraconazole</w:t>
        </w:r>
      </w:hyperlink>
      <w:r w:rsidR="003C6933">
        <w:t>.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</w:pPr>
    </w:p>
    <w:p w:rsidR="0002676E" w:rsidRDefault="004B3196">
      <w:pPr>
        <w:pStyle w:val="4"/>
        <w:spacing w:before="89"/>
        <w:jc w:val="both"/>
      </w:pPr>
      <w:r>
        <w:pict>
          <v:group id="_x0000_s1716" style="position:absolute;left:0;text-align:left;margin-left:52.55pt;margin-top:20.65pt;width:490.35pt;height:443.95pt;z-index:-19884032;mso-position-horizontal-relative:page" coordorigin="1051,413" coordsize="9807,8879">
            <v:shape id="_x0000_s1728" type="#_x0000_t75" style="position:absolute;left:3493;top:3508;width:1503;height:2527">
              <v:imagedata r:id="rId10" o:title=""/>
            </v:shape>
            <v:shape id="_x0000_s1727" type="#_x0000_t75" style="position:absolute;left:5146;top:2267;width:899;height:2236">
              <v:imagedata r:id="rId11" o:title=""/>
            </v:shape>
            <v:shape id="_x0000_s1726" type="#_x0000_t75" style="position:absolute;left:6263;top:979;width:1169;height:2313">
              <v:imagedata r:id="rId12" o:title=""/>
            </v:shape>
            <v:shape id="_x0000_s1725" type="#_x0000_t75" style="position:absolute;left:7580;top:419;width:808;height:1338">
              <v:imagedata r:id="rId13" o:title=""/>
            </v:shape>
            <v:rect id="_x0000_s1724" style="position:absolute;left:1051;top:412;width:9807;height:464" stroked="f"/>
            <v:rect id="_x0000_s1723" style="position:absolute;left:8070;top:837;width:846;height:15" fillcolor="black" stroked="f"/>
            <v:shape id="_x0000_s1722" style="position:absolute;left:1051;top:876;width:9807;height:8416" coordorigin="1051,876" coordsize="9807,8416" o:spt="100" adj="0,,0" path="m10858,3397r-9807,l1051,5737r,3555l10858,9292r,-3555l10858,3397xm10858,876r-9807,l1051,1219r,343l1051,1906r,340l1051,2246r,344l1051,2933r,463l10858,3396r,-463l10858,2590r,-344l10858,2246r,-340l10858,1562r,-343l10858,876xe" stroked="f">
              <v:stroke joinstyle="round"/>
              <v:formulas/>
              <v:path arrowok="t" o:connecttype="segments"/>
            </v:shape>
            <v:shape id="_x0000_s1721" type="#_x0000_t75" alt="Phialides and conidia" style="position:absolute;left:1080;top:3575;width:2448;height:2087">
              <v:imagedata r:id="rId400" o:title=""/>
            </v:shape>
            <v:shape id="_x0000_s1720" type="#_x0000_t75" alt="Phialides and conidia" style="position:absolute;left:3540;top:3665;width:3478;height:2008">
              <v:imagedata r:id="rId401" o:title=""/>
            </v:shape>
            <v:shape id="_x0000_s1719" type="#_x0000_t75" alt="culture" style="position:absolute;left:7020;top:3515;width:3010;height:2148">
              <v:imagedata r:id="rId402" o:title=""/>
            </v:shape>
            <v:shape id="_x0000_s1718" type="#_x0000_t75" style="position:absolute;left:1110;top:5915;width:3644;height:3373">
              <v:imagedata r:id="rId403" o:title=""/>
            </v:shape>
            <v:shape id="_x0000_s1717" type="#_x0000_t75" alt="https://upload.wikimedia.org/wikipedia/commons/thumb/d/d4/Penicilliummandarijntjes.jpg/220px-Penicilliummandarijntjes.jpg" style="position:absolute;left:5500;top:7158;width:3905;height:2130">
              <v:imagedata r:id="rId404" o:title=""/>
            </v:shape>
            <w10:wrap anchorx="page"/>
          </v:group>
        </w:pict>
      </w:r>
      <w:r w:rsidR="003C6933">
        <w:t>Genomics</w:t>
      </w:r>
      <w:r w:rsidR="003C6933">
        <w:rPr>
          <w:spacing w:val="-3"/>
        </w:rPr>
        <w:t xml:space="preserve"> </w:t>
      </w:r>
      <w:r w:rsidR="003C6933">
        <w:t>Sexual</w:t>
      </w:r>
      <w:r w:rsidR="003C6933">
        <w:rPr>
          <w:spacing w:val="-2"/>
        </w:rPr>
        <w:t xml:space="preserve"> </w:t>
      </w:r>
      <w:r w:rsidR="003C6933">
        <w:t>reproduction</w:t>
      </w:r>
    </w:p>
    <w:p w:rsidR="0002676E" w:rsidRDefault="003C6933">
      <w:pPr>
        <w:pStyle w:val="a3"/>
        <w:spacing w:before="134" w:line="256" w:lineRule="auto"/>
        <w:ind w:left="960" w:right="754"/>
        <w:jc w:val="both"/>
      </w:pPr>
      <w:r>
        <w:rPr>
          <w:i/>
        </w:rPr>
        <w:t xml:space="preserve">P. marneffei </w:t>
      </w:r>
      <w:r>
        <w:t xml:space="preserve">had been assumed to reproduce exclusively by </w:t>
      </w:r>
      <w:hyperlink r:id="rId405">
        <w:r>
          <w:t xml:space="preserve">asexual </w:t>
        </w:r>
      </w:hyperlink>
      <w:r>
        <w:t>means based on</w:t>
      </w:r>
      <w:r>
        <w:rPr>
          <w:spacing w:val="1"/>
        </w:rPr>
        <w:t xml:space="preserve"> </w:t>
      </w:r>
      <w:r>
        <w:t xml:space="preserve">the highly </w:t>
      </w:r>
      <w:hyperlink r:id="rId406">
        <w:r>
          <w:rPr>
            <w:u w:val="single"/>
          </w:rPr>
          <w:t>clonal</w:t>
        </w:r>
        <w:r>
          <w:t xml:space="preserve"> </w:t>
        </w:r>
      </w:hyperlink>
      <w:r>
        <w:t xml:space="preserve">population structure of this </w:t>
      </w:r>
      <w:hyperlink r:id="rId407">
        <w:r>
          <w:rPr>
            <w:u w:val="single"/>
          </w:rPr>
          <w:t>species</w:t>
        </w:r>
      </w:hyperlink>
      <w:r>
        <w:t>. However, studies by Henk et</w:t>
      </w:r>
      <w:r>
        <w:rPr>
          <w:spacing w:val="1"/>
        </w:rPr>
        <w:t xml:space="preserve"> </w:t>
      </w:r>
      <w:r>
        <w:t>al.</w:t>
      </w:r>
      <w:hyperlink r:id="rId408" w:anchor="cite_note-pmid23055919-6">
        <w:r>
          <w:rPr>
            <w:u w:val="single"/>
            <w:vertAlign w:val="superscript"/>
          </w:rPr>
          <w:t>[6]</w:t>
        </w:r>
      </w:hyperlink>
      <w:r>
        <w:t xml:space="preserve">(2012) revealed that the </w:t>
      </w:r>
      <w:hyperlink r:id="rId409">
        <w:r>
          <w:rPr>
            <w:u w:val="single"/>
          </w:rPr>
          <w:t>genes</w:t>
        </w:r>
        <w:r>
          <w:t xml:space="preserve"> </w:t>
        </w:r>
      </w:hyperlink>
      <w:r>
        <w:t xml:space="preserve">required for </w:t>
      </w:r>
      <w:hyperlink r:id="rId410">
        <w:r>
          <w:rPr>
            <w:u w:val="single"/>
          </w:rPr>
          <w:t>meiosis</w:t>
        </w:r>
        <w:r>
          <w:t xml:space="preserve"> </w:t>
        </w:r>
      </w:hyperlink>
      <w:r>
        <w:t xml:space="preserve">are present in </w:t>
      </w:r>
      <w:r>
        <w:rPr>
          <w:i/>
        </w:rPr>
        <w:t>P. marneffei</w:t>
      </w:r>
      <w:r>
        <w:t>. In</w:t>
      </w:r>
      <w:r>
        <w:rPr>
          <w:spacing w:val="1"/>
        </w:rPr>
        <w:t xml:space="preserve"> </w:t>
      </w:r>
      <w:r>
        <w:t xml:space="preserve">addition, they obtained evidence for </w:t>
      </w:r>
      <w:hyperlink r:id="rId411">
        <w:r>
          <w:rPr>
            <w:u w:val="single"/>
          </w:rPr>
          <w:t>mating</w:t>
        </w:r>
        <w:r>
          <w:t xml:space="preserve"> </w:t>
        </w:r>
      </w:hyperlink>
      <w:r>
        <w:t xml:space="preserve">and </w:t>
      </w:r>
      <w:hyperlink r:id="rId412">
        <w:r>
          <w:rPr>
            <w:u w:val="single"/>
          </w:rPr>
          <w:t>genetic recombination</w:t>
        </w:r>
        <w:r>
          <w:t xml:space="preserve"> </w:t>
        </w:r>
      </w:hyperlink>
      <w:r>
        <w:t>in this species.</w:t>
      </w:r>
      <w:r>
        <w:rPr>
          <w:spacing w:val="1"/>
        </w:rPr>
        <w:t xml:space="preserve"> </w:t>
      </w:r>
      <w:r>
        <w:t>Henk</w:t>
      </w:r>
      <w:r>
        <w:rPr>
          <w:spacing w:val="41"/>
        </w:rPr>
        <w:t xml:space="preserve"> </w:t>
      </w:r>
      <w:r>
        <w:t>et</w:t>
      </w:r>
      <w:r>
        <w:rPr>
          <w:spacing w:val="41"/>
        </w:rPr>
        <w:t xml:space="preserve"> </w:t>
      </w:r>
      <w:r>
        <w:t>al.</w:t>
      </w:r>
      <w:hyperlink r:id="rId413" w:anchor="cite_note-pmid23055919-6">
        <w:r>
          <w:rPr>
            <w:u w:val="single"/>
            <w:vertAlign w:val="superscript"/>
          </w:rPr>
          <w:t>[6]</w:t>
        </w:r>
        <w:r>
          <w:rPr>
            <w:spacing w:val="-1"/>
          </w:rPr>
          <w:t xml:space="preserve"> </w:t>
        </w:r>
      </w:hyperlink>
      <w:r>
        <w:t>concluded</w:t>
      </w:r>
      <w:r>
        <w:rPr>
          <w:spacing w:val="4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rPr>
          <w:i/>
        </w:rPr>
        <w:t>P.</w:t>
      </w:r>
      <w:r>
        <w:rPr>
          <w:i/>
          <w:spacing w:val="42"/>
        </w:rPr>
        <w:t xml:space="preserve"> </w:t>
      </w:r>
      <w:r>
        <w:rPr>
          <w:i/>
        </w:rPr>
        <w:t>marneffei</w:t>
      </w:r>
      <w:r>
        <w:rPr>
          <w:i/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hyperlink r:id="rId414">
        <w:r>
          <w:rPr>
            <w:u w:val="single"/>
          </w:rPr>
          <w:t>sexually</w:t>
        </w:r>
        <w:r>
          <w:rPr>
            <w:spacing w:val="-6"/>
          </w:rPr>
          <w:t xml:space="preserve"> </w:t>
        </w:r>
      </w:hyperlink>
      <w:r>
        <w:t>reproducing,</w:t>
      </w:r>
      <w:r>
        <w:rPr>
          <w:spacing w:val="40"/>
        </w:rPr>
        <w:t xml:space="preserve"> </w:t>
      </w:r>
      <w:r>
        <w:t>but</w:t>
      </w:r>
      <w:r>
        <w:rPr>
          <w:spacing w:val="41"/>
        </w:rPr>
        <w:t xml:space="preserve"> </w:t>
      </w:r>
      <w:r>
        <w:t>recombination</w:t>
      </w:r>
      <w:r>
        <w:rPr>
          <w:spacing w:val="-67"/>
        </w:rPr>
        <w:t xml:space="preserve"> </w:t>
      </w:r>
      <w:r>
        <w:t>in natural populations is most likely to occur across spatially and genetically limited</w:t>
      </w:r>
      <w:r>
        <w:rPr>
          <w:spacing w:val="1"/>
        </w:rPr>
        <w:t xml:space="preserve"> </w:t>
      </w:r>
      <w:r>
        <w:t>distances resulting in a highly clonal population structure. It appears that sex can be</w:t>
      </w:r>
      <w:r>
        <w:rPr>
          <w:spacing w:val="1"/>
        </w:rPr>
        <w:t xml:space="preserve"> </w:t>
      </w:r>
      <w:r>
        <w:t>maintained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 species</w:t>
      </w:r>
      <w:r>
        <w:rPr>
          <w:spacing w:val="-1"/>
        </w:rPr>
        <w:t xml:space="preserve"> </w:t>
      </w:r>
      <w:r>
        <w:t>even</w:t>
      </w:r>
      <w:r>
        <w:rPr>
          <w:spacing w:val="-3"/>
        </w:rPr>
        <w:t xml:space="preserve"> </w:t>
      </w:r>
      <w:r>
        <w:t>though</w:t>
      </w:r>
      <w:r>
        <w:rPr>
          <w:spacing w:val="-1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little</w:t>
      </w:r>
      <w:r>
        <w:rPr>
          <w:spacing w:val="5"/>
        </w:rPr>
        <w:t xml:space="preserve"> </w:t>
      </w:r>
      <w:hyperlink r:id="rId415">
        <w:r>
          <w:rPr>
            <w:u w:val="single"/>
          </w:rPr>
          <w:t>genetic</w:t>
        </w:r>
        <w:r>
          <w:rPr>
            <w:spacing w:val="-2"/>
            <w:u w:val="single"/>
          </w:rPr>
          <w:t xml:space="preserve"> </w:t>
        </w:r>
        <w:r>
          <w:rPr>
            <w:u w:val="single"/>
          </w:rPr>
          <w:t>variability</w:t>
        </w:r>
        <w:r>
          <w:rPr>
            <w:spacing w:val="-4"/>
          </w:rPr>
          <w:t xml:space="preserve"> </w:t>
        </w:r>
      </w:hyperlink>
      <w:r>
        <w:t>is</w:t>
      </w:r>
      <w:r>
        <w:rPr>
          <w:spacing w:val="-1"/>
        </w:rPr>
        <w:t xml:space="preserve"> </w:t>
      </w:r>
      <w:r>
        <w:t>produced.</w:t>
      </w:r>
    </w:p>
    <w:p w:rsidR="0002676E" w:rsidRDefault="0002676E">
      <w:pPr>
        <w:spacing w:line="256" w:lineRule="auto"/>
        <w:jc w:val="both"/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rPr>
          <w:sz w:val="20"/>
        </w:rPr>
      </w:pPr>
      <w:r>
        <w:lastRenderedPageBreak/>
        <w:pict>
          <v:shape id="_x0000_s1715" style="position:absolute;margin-left:24pt;margin-top:24pt;width:547.45pt;height:794.05pt;z-index:-19879424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714" style="position:absolute;margin-left:24pt;margin-top:24pt;width:547.45pt;height:794.05pt;z-index:-19878912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4"/>
        <w:rPr>
          <w:sz w:val="18"/>
        </w:rPr>
      </w:pPr>
    </w:p>
    <w:p w:rsidR="0002676E" w:rsidRDefault="004B3196">
      <w:pPr>
        <w:pStyle w:val="2"/>
        <w:spacing w:before="86"/>
        <w:ind w:left="868"/>
        <w:jc w:val="both"/>
      </w:pPr>
      <w:r>
        <w:pict>
          <v:shape id="_x0000_s1713" style="position:absolute;left:0;text-align:left;margin-left:52.7pt;margin-top:-43.65pt;width:490.35pt;height:4.45pt;z-index:-19879936;mso-position-horizontal-relative:page" coordorigin="1054,-873" coordsize="9807,89" o:spt="100" adj="0,,0" path="m10860,-844r-9806,l1054,-784r9806,l10860,-844xm10860,-873r-9806,l1054,-859r9806,l10860,-87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color w:val="FF0000"/>
        </w:rPr>
        <w:t>Lecture</w:t>
      </w:r>
      <w:r w:rsidR="003C6933">
        <w:rPr>
          <w:color w:val="FF0000"/>
          <w:spacing w:val="-2"/>
        </w:rPr>
        <w:t xml:space="preserve"> </w:t>
      </w:r>
      <w:r w:rsidR="003C6933">
        <w:rPr>
          <w:color w:val="FF0000"/>
        </w:rPr>
        <w:t>8:</w:t>
      </w:r>
      <w:r w:rsidR="003C6933">
        <w:rPr>
          <w:color w:val="FF0000"/>
          <w:spacing w:val="-3"/>
        </w:rPr>
        <w:t xml:space="preserve"> </w:t>
      </w:r>
      <w:r w:rsidR="003C6933">
        <w:rPr>
          <w:color w:val="FF0000"/>
        </w:rPr>
        <w:t>Systemic mycosis</w:t>
      </w:r>
      <w:r w:rsidR="003C6933">
        <w:rPr>
          <w:color w:val="FF0000"/>
          <w:spacing w:val="-2"/>
        </w:rPr>
        <w:t xml:space="preserve"> </w:t>
      </w:r>
      <w:r w:rsidR="003C6933">
        <w:rPr>
          <w:color w:val="FF0000"/>
        </w:rPr>
        <w:t>:</w:t>
      </w:r>
    </w:p>
    <w:p w:rsidR="0002676E" w:rsidRDefault="0002676E">
      <w:pPr>
        <w:pStyle w:val="a3"/>
        <w:spacing w:before="5"/>
        <w:rPr>
          <w:b/>
        </w:rPr>
      </w:pPr>
    </w:p>
    <w:p w:rsidR="0002676E" w:rsidRDefault="003C6933">
      <w:pPr>
        <w:pStyle w:val="4"/>
        <w:ind w:left="885"/>
        <w:jc w:val="both"/>
        <w:rPr>
          <w:b w:val="0"/>
        </w:rPr>
      </w:pPr>
      <w:r>
        <w:t>Coccidioides</w:t>
      </w:r>
      <w:r>
        <w:rPr>
          <w:spacing w:val="-4"/>
        </w:rPr>
        <w:t xml:space="preserve"> </w:t>
      </w:r>
      <w:r>
        <w:t>immitis</w:t>
      </w:r>
      <w:r>
        <w:rPr>
          <w:spacing w:val="-4"/>
        </w:rPr>
        <w:t xml:space="preserve"> </w:t>
      </w:r>
      <w:r>
        <w:t>(causing</w:t>
      </w:r>
      <w:r>
        <w:rPr>
          <w:spacing w:val="-3"/>
        </w:rPr>
        <w:t xml:space="preserve"> </w:t>
      </w:r>
      <w:hyperlink r:id="rId416">
        <w:r>
          <w:t>coccidioidomycosis</w:t>
        </w:r>
      </w:hyperlink>
      <w:r>
        <w:t>)</w:t>
      </w:r>
      <w:r>
        <w:rPr>
          <w:b w:val="0"/>
        </w:rPr>
        <w:t>:-</w:t>
      </w:r>
    </w:p>
    <w:p w:rsidR="0002676E" w:rsidRDefault="004B3196">
      <w:pPr>
        <w:pStyle w:val="a3"/>
        <w:spacing w:before="50" w:line="276" w:lineRule="auto"/>
        <w:ind w:left="676" w:right="754" w:firstLine="1003"/>
        <w:jc w:val="both"/>
      </w:pPr>
      <w:r>
        <w:pict>
          <v:group id="_x0000_s1706" style="position:absolute;left:0;text-align:left;margin-left:39.8pt;margin-top:113.65pt;width:501.65pt;height:309.9pt;z-index:-19880960;mso-position-horizontal-relative:page" coordorigin="796,2273" coordsize="10033,6198">
            <v:shape id="_x0000_s1712" type="#_x0000_t75" style="position:absolute;left:3493;top:5668;width:1503;height:2527">
              <v:imagedata r:id="rId10" o:title=""/>
            </v:shape>
            <v:shape id="_x0000_s1711" style="position:absolute;left:796;top:7027;width:10033;height:1443" coordorigin="797,7028" coordsize="10033,1443" o:spt="100" adj="0,,0" path="m10829,8142r-10032,l797,8471r10032,l10829,8142xm10829,7770r-10032,l797,8099r10032,l10829,7770xm10829,7400r-10032,l797,7729r10032,l10829,7400xm10829,7028r-9029,l1800,7359r9029,l10829,7028xe" stroked="f">
              <v:stroke joinstyle="round"/>
              <v:formulas/>
              <v:path arrowok="t" o:connecttype="segments"/>
            </v:shape>
            <v:shape id="_x0000_s1710" type="#_x0000_t75" style="position:absolute;left:6263;top:3139;width:1169;height:2313">
              <v:imagedata r:id="rId12" o:title=""/>
            </v:shape>
            <v:shape id="_x0000_s1709" type="#_x0000_t75" style="position:absolute;left:7580;top:2579;width:808;height:1338">
              <v:imagedata r:id="rId13" o:title=""/>
            </v:shape>
            <v:shape id="_x0000_s1708" style="position:absolute;left:796;top:2272;width:10032;height:1438" coordorigin="797,2273" coordsize="10032,1438" o:spt="100" adj="0,,0" path="m7984,3382r-7187,l797,3710r7187,l7984,3382xm10829,3012r-10032,l797,3341r10032,l10829,3012xm10829,2642r-10032,l797,2971r10032,l10829,2642xm10829,2273r-10032,l797,2602r10032,l10829,2273xe" stroked="f">
              <v:stroke joinstyle="round"/>
              <v:formulas/>
              <v:path arrowok="t" o:connecttype="segments"/>
            </v:shape>
            <v:shape id="_x0000_s1707" type="#_x0000_t75" alt="http://img.medscapestatic.com/pi/meds/ckb/50/37050.jpg" style="position:absolute;left:796;top:4039;width:2843;height:2175">
              <v:imagedata r:id="rId417" o:title=""/>
            </v:shape>
            <w10:wrap anchorx="page"/>
          </v:group>
        </w:pict>
      </w:r>
      <w:r w:rsidR="003C6933">
        <w:rPr>
          <w:noProof/>
        </w:rPr>
        <w:drawing>
          <wp:anchor distT="0" distB="0" distL="0" distR="0" simplePos="0" relativeHeight="483436032" behindDoc="1" locked="0" layoutInCell="1" allowOverlap="1">
            <wp:simplePos x="0" y="0"/>
            <wp:positionH relativeFrom="page">
              <wp:posOffset>3267709</wp:posOffset>
            </wp:positionH>
            <wp:positionV relativeFrom="paragraph">
              <wp:posOffset>2811148</wp:posOffset>
            </wp:positionV>
            <wp:extent cx="570611" cy="1419352"/>
            <wp:effectExtent l="0" t="0" r="0" b="0"/>
            <wp:wrapNone/>
            <wp:docPr id="6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933">
        <w:rPr>
          <w:i/>
        </w:rPr>
        <w:t xml:space="preserve">C. immitis </w:t>
      </w:r>
      <w:r w:rsidR="003C6933">
        <w:t>is a</w:t>
      </w:r>
      <w:r w:rsidR="003C6933">
        <w:rPr>
          <w:color w:val="0000FF"/>
        </w:rPr>
        <w:t xml:space="preserve"> </w:t>
      </w:r>
      <w:hyperlink r:id="rId418">
        <w:r w:rsidR="003C6933">
          <w:rPr>
            <w:color w:val="0000FF"/>
            <w:u w:val="single" w:color="0000FF"/>
          </w:rPr>
          <w:t>dimorphic</w:t>
        </w:r>
        <w:r w:rsidR="003C6933">
          <w:rPr>
            <w:color w:val="0000FF"/>
          </w:rPr>
          <w:t xml:space="preserve"> </w:t>
        </w:r>
      </w:hyperlink>
      <w:hyperlink r:id="rId419">
        <w:r w:rsidR="003C6933">
          <w:rPr>
            <w:color w:val="0000FF"/>
            <w:u w:val="single" w:color="0000FF"/>
          </w:rPr>
          <w:t>saprophytic</w:t>
        </w:r>
        <w:r w:rsidR="003C6933">
          <w:rPr>
            <w:color w:val="0000FF"/>
          </w:rPr>
          <w:t xml:space="preserve"> </w:t>
        </w:r>
      </w:hyperlink>
      <w:r w:rsidR="003C6933">
        <w:t>fungus that grows as a</w:t>
      </w:r>
      <w:r w:rsidR="003C6933">
        <w:rPr>
          <w:color w:val="0000FF"/>
        </w:rPr>
        <w:t xml:space="preserve"> </w:t>
      </w:r>
      <w:hyperlink r:id="rId420">
        <w:r w:rsidR="003C6933">
          <w:rPr>
            <w:color w:val="0000FF"/>
            <w:u w:val="single" w:color="0000FF"/>
          </w:rPr>
          <w:t>mycelium</w:t>
        </w:r>
        <w:r w:rsidR="003C6933">
          <w:rPr>
            <w:color w:val="0000FF"/>
          </w:rPr>
          <w:t xml:space="preserve"> </w:t>
        </w:r>
      </w:hyperlink>
      <w:r w:rsidR="003C6933">
        <w:t>in the</w:t>
      </w:r>
      <w:r w:rsidR="003C6933">
        <w:rPr>
          <w:spacing w:val="1"/>
        </w:rPr>
        <w:t xml:space="preserve"> </w:t>
      </w:r>
      <w:r w:rsidR="003C6933">
        <w:t>soil and produces a spherule form in the</w:t>
      </w:r>
      <w:r w:rsidR="003C6933">
        <w:rPr>
          <w:color w:val="0000FF"/>
        </w:rPr>
        <w:t xml:space="preserve"> </w:t>
      </w:r>
      <w:hyperlink r:id="rId421">
        <w:r w:rsidR="003C6933">
          <w:rPr>
            <w:color w:val="0000FF"/>
            <w:u w:val="single" w:color="0000FF"/>
          </w:rPr>
          <w:t>host</w:t>
        </w:r>
        <w:r w:rsidR="003C6933">
          <w:rPr>
            <w:color w:val="0000FF"/>
          </w:rPr>
          <w:t xml:space="preserve"> </w:t>
        </w:r>
      </w:hyperlink>
      <w:r w:rsidR="003C6933">
        <w:t>organism. It resides in the</w:t>
      </w:r>
      <w:r w:rsidR="003C6933">
        <w:rPr>
          <w:color w:val="0000FF"/>
        </w:rPr>
        <w:t xml:space="preserve"> </w:t>
      </w:r>
      <w:hyperlink r:id="rId422">
        <w:r w:rsidR="003C6933">
          <w:rPr>
            <w:color w:val="0000FF"/>
            <w:u w:val="single" w:color="0000FF"/>
          </w:rPr>
          <w:t>soil</w:t>
        </w:r>
        <w:r w:rsidR="003C6933">
          <w:rPr>
            <w:color w:val="0000FF"/>
          </w:rPr>
          <w:t xml:space="preserve"> </w:t>
        </w:r>
      </w:hyperlink>
      <w:r w:rsidR="003C6933">
        <w:t>in certain</w:t>
      </w:r>
      <w:r w:rsidR="003C6933">
        <w:rPr>
          <w:spacing w:val="1"/>
        </w:rPr>
        <w:t xml:space="preserve"> </w:t>
      </w:r>
      <w:r w:rsidR="003C6933">
        <w:t>parts of the southwestern</w:t>
      </w:r>
      <w:r w:rsidR="003C6933">
        <w:rPr>
          <w:color w:val="0000FF"/>
        </w:rPr>
        <w:t xml:space="preserve"> </w:t>
      </w:r>
      <w:hyperlink r:id="rId423">
        <w:r w:rsidR="003C6933">
          <w:rPr>
            <w:color w:val="0000FF"/>
            <w:u w:val="single" w:color="0000FF"/>
          </w:rPr>
          <w:t>United States</w:t>
        </w:r>
      </w:hyperlink>
      <w:r w:rsidR="003C6933">
        <w:t>, most notably in</w:t>
      </w:r>
      <w:r w:rsidR="003C6933">
        <w:rPr>
          <w:color w:val="0000FF"/>
        </w:rPr>
        <w:t xml:space="preserve"> </w:t>
      </w:r>
      <w:hyperlink r:id="rId424">
        <w:r w:rsidR="003C6933">
          <w:rPr>
            <w:color w:val="0000FF"/>
            <w:u w:val="single" w:color="0000FF"/>
          </w:rPr>
          <w:t>California</w:t>
        </w:r>
        <w:r w:rsidR="003C6933">
          <w:rPr>
            <w:color w:val="0000FF"/>
          </w:rPr>
          <w:t xml:space="preserve"> </w:t>
        </w:r>
      </w:hyperlink>
      <w:r w:rsidR="003C6933">
        <w:t>and</w:t>
      </w:r>
      <w:r w:rsidR="003C6933">
        <w:rPr>
          <w:color w:val="0000FF"/>
        </w:rPr>
        <w:t xml:space="preserve"> </w:t>
      </w:r>
      <w:hyperlink r:id="rId425">
        <w:r w:rsidR="003C6933">
          <w:rPr>
            <w:color w:val="0000FF"/>
            <w:u w:val="single" w:color="0000FF"/>
          </w:rPr>
          <w:t>Arizona</w:t>
        </w:r>
      </w:hyperlink>
      <w:r w:rsidR="003C6933">
        <w:t>. It is also</w:t>
      </w:r>
      <w:r w:rsidR="003C6933">
        <w:rPr>
          <w:spacing w:val="-67"/>
        </w:rPr>
        <w:t xml:space="preserve"> </w:t>
      </w:r>
      <w:r w:rsidR="003C6933">
        <w:t>commonly</w:t>
      </w:r>
      <w:r w:rsidR="003C6933">
        <w:rPr>
          <w:spacing w:val="1"/>
        </w:rPr>
        <w:t xml:space="preserve"> </w:t>
      </w:r>
      <w:r w:rsidR="003C6933">
        <w:t>found</w:t>
      </w:r>
      <w:r w:rsidR="003C6933">
        <w:rPr>
          <w:spacing w:val="1"/>
        </w:rPr>
        <w:t xml:space="preserve"> </w:t>
      </w:r>
      <w:r w:rsidR="003C6933">
        <w:t>in</w:t>
      </w:r>
      <w:r w:rsidR="003C6933">
        <w:rPr>
          <w:spacing w:val="1"/>
        </w:rPr>
        <w:t xml:space="preserve"> </w:t>
      </w:r>
      <w:r w:rsidR="003C6933">
        <w:t>northern</w:t>
      </w:r>
      <w:r w:rsidR="003C6933">
        <w:rPr>
          <w:spacing w:val="1"/>
        </w:rPr>
        <w:t xml:space="preserve"> </w:t>
      </w:r>
      <w:r w:rsidR="003C6933">
        <w:t>Mexico,</w:t>
      </w:r>
      <w:r w:rsidR="003C6933">
        <w:rPr>
          <w:spacing w:val="1"/>
        </w:rPr>
        <w:t xml:space="preserve"> </w:t>
      </w:r>
      <w:r w:rsidR="003C6933">
        <w:t>and</w:t>
      </w:r>
      <w:r w:rsidR="003C6933">
        <w:rPr>
          <w:spacing w:val="1"/>
        </w:rPr>
        <w:t xml:space="preserve"> </w:t>
      </w:r>
      <w:r w:rsidR="003C6933">
        <w:t>parts</w:t>
      </w:r>
      <w:r w:rsidR="003C6933">
        <w:rPr>
          <w:spacing w:val="70"/>
        </w:rPr>
        <w:t xml:space="preserve"> </w:t>
      </w:r>
      <w:r w:rsidR="003C6933">
        <w:t>of</w:t>
      </w:r>
      <w:r w:rsidR="003C6933">
        <w:rPr>
          <w:color w:val="0000FF"/>
        </w:rPr>
        <w:t xml:space="preserve"> </w:t>
      </w:r>
      <w:hyperlink r:id="rId426">
        <w:r w:rsidR="003C6933">
          <w:rPr>
            <w:color w:val="0000FF"/>
            <w:u w:val="single" w:color="0000FF"/>
          </w:rPr>
          <w:t>Central</w:t>
        </w:r>
        <w:r w:rsidR="003C6933">
          <w:rPr>
            <w:color w:val="0000FF"/>
          </w:rPr>
          <w:t xml:space="preserve"> </w:t>
        </w:r>
      </w:hyperlink>
      <w:r w:rsidR="003C6933">
        <w:t>and</w:t>
      </w:r>
      <w:r w:rsidR="003C6933">
        <w:rPr>
          <w:color w:val="0000FF"/>
        </w:rPr>
        <w:t xml:space="preserve"> </w:t>
      </w:r>
      <w:hyperlink r:id="rId427">
        <w:r w:rsidR="003C6933">
          <w:rPr>
            <w:color w:val="0000FF"/>
            <w:u w:val="single" w:color="0000FF"/>
          </w:rPr>
          <w:t>South</w:t>
        </w:r>
        <w:r w:rsidR="003C6933">
          <w:rPr>
            <w:color w:val="0000FF"/>
            <w:spacing w:val="70"/>
            <w:u w:val="single" w:color="0000FF"/>
          </w:rPr>
          <w:t xml:space="preserve"> </w:t>
        </w:r>
        <w:r w:rsidR="003C6933">
          <w:rPr>
            <w:color w:val="0000FF"/>
            <w:u w:val="single" w:color="0000FF"/>
          </w:rPr>
          <w:t>America</w:t>
        </w:r>
      </w:hyperlink>
      <w:r w:rsidR="003C6933">
        <w:t xml:space="preserve">. </w:t>
      </w:r>
      <w:r w:rsidR="003C6933">
        <w:rPr>
          <w:i/>
        </w:rPr>
        <w:t>C.</w:t>
      </w:r>
      <w:r w:rsidR="003C6933">
        <w:rPr>
          <w:i/>
          <w:spacing w:val="1"/>
        </w:rPr>
        <w:t xml:space="preserve"> </w:t>
      </w:r>
      <w:r w:rsidR="003C6933">
        <w:rPr>
          <w:i/>
        </w:rPr>
        <w:t xml:space="preserve">immitis </w:t>
      </w:r>
      <w:r w:rsidR="003C6933">
        <w:t>is dormant during long dry spells, then develops as a</w:t>
      </w:r>
      <w:r w:rsidR="003C6933">
        <w:rPr>
          <w:color w:val="0000FF"/>
        </w:rPr>
        <w:t xml:space="preserve"> </w:t>
      </w:r>
      <w:hyperlink r:id="rId428">
        <w:r w:rsidR="003C6933">
          <w:rPr>
            <w:color w:val="0000FF"/>
            <w:u w:val="single" w:color="0000FF"/>
          </w:rPr>
          <w:t>mold</w:t>
        </w:r>
        <w:r w:rsidR="003C6933">
          <w:rPr>
            <w:color w:val="0000FF"/>
          </w:rPr>
          <w:t xml:space="preserve"> </w:t>
        </w:r>
      </w:hyperlink>
      <w:r w:rsidR="003C6933">
        <w:t>with long filaments</w:t>
      </w:r>
      <w:r w:rsidR="003C6933">
        <w:rPr>
          <w:spacing w:val="1"/>
        </w:rPr>
        <w:t xml:space="preserve"> </w:t>
      </w:r>
      <w:r w:rsidR="003C6933">
        <w:t>that break off into airborne</w:t>
      </w:r>
      <w:r w:rsidR="003C6933">
        <w:rPr>
          <w:color w:val="0000FF"/>
        </w:rPr>
        <w:t xml:space="preserve"> </w:t>
      </w:r>
      <w:hyperlink r:id="rId429">
        <w:r w:rsidR="003C6933">
          <w:rPr>
            <w:color w:val="0000FF"/>
            <w:u w:val="single" w:color="0000FF"/>
          </w:rPr>
          <w:t>spores</w:t>
        </w:r>
        <w:r w:rsidR="003C6933">
          <w:rPr>
            <w:color w:val="0000FF"/>
          </w:rPr>
          <w:t xml:space="preserve"> </w:t>
        </w:r>
      </w:hyperlink>
      <w:r w:rsidR="003C6933">
        <w:t>when it rains. The spores, known as</w:t>
      </w:r>
      <w:r w:rsidR="003C6933">
        <w:rPr>
          <w:color w:val="0000FF"/>
        </w:rPr>
        <w:t xml:space="preserve"> </w:t>
      </w:r>
      <w:hyperlink r:id="rId430">
        <w:r w:rsidR="003C6933">
          <w:rPr>
            <w:color w:val="0000FF"/>
            <w:u w:val="single" w:color="0000FF"/>
          </w:rPr>
          <w:t>arthroconidia</w:t>
        </w:r>
      </w:hyperlink>
      <w:r w:rsidR="003C6933">
        <w:t>, are</w:t>
      </w:r>
      <w:r w:rsidR="003C6933">
        <w:rPr>
          <w:spacing w:val="1"/>
        </w:rPr>
        <w:t xml:space="preserve"> </w:t>
      </w:r>
      <w:r w:rsidR="003C6933">
        <w:t>swept into the air by disruption of the soil, such as during construction, farming, or an</w:t>
      </w:r>
      <w:r w:rsidR="003C6933">
        <w:rPr>
          <w:spacing w:val="1"/>
        </w:rPr>
        <w:t xml:space="preserve"> </w:t>
      </w:r>
      <w:r w:rsidR="003C6933">
        <w:t>earthquake. Windstorms may also cause epidemics far from endemic areas. In December</w:t>
      </w:r>
      <w:r w:rsidR="003C6933">
        <w:rPr>
          <w:spacing w:val="1"/>
        </w:rPr>
        <w:t xml:space="preserve"> </w:t>
      </w:r>
      <w:r w:rsidR="003C6933">
        <w:t>1977 a windstorm in an endemic area around</w:t>
      </w:r>
      <w:r w:rsidR="003C6933">
        <w:rPr>
          <w:color w:val="0000FF"/>
        </w:rPr>
        <w:t xml:space="preserve"> </w:t>
      </w:r>
      <w:hyperlink r:id="rId431">
        <w:r w:rsidR="003C6933">
          <w:rPr>
            <w:color w:val="0000FF"/>
            <w:u w:val="single" w:color="0000FF"/>
          </w:rPr>
          <w:t>Arvin, CA</w:t>
        </w:r>
        <w:r w:rsidR="003C6933">
          <w:rPr>
            <w:color w:val="0000FF"/>
          </w:rPr>
          <w:t xml:space="preserve"> </w:t>
        </w:r>
      </w:hyperlink>
      <w:r w:rsidR="003C6933">
        <w:t>led to several hundred cases,</w:t>
      </w:r>
      <w:r w:rsidR="003C6933">
        <w:rPr>
          <w:spacing w:val="1"/>
        </w:rPr>
        <w:t xml:space="preserve"> </w:t>
      </w:r>
      <w:r w:rsidR="003C6933">
        <w:t>including</w:t>
      </w:r>
      <w:r w:rsidR="003C6933">
        <w:rPr>
          <w:spacing w:val="-4"/>
        </w:rPr>
        <w:t xml:space="preserve"> </w:t>
      </w:r>
      <w:r w:rsidR="003C6933">
        <w:t>deaths,</w:t>
      </w:r>
      <w:r w:rsidR="003C6933">
        <w:rPr>
          <w:spacing w:val="-1"/>
        </w:rPr>
        <w:t xml:space="preserve"> </w:t>
      </w:r>
      <w:r w:rsidR="003C6933">
        <w:t>in non-endemic</w:t>
      </w:r>
      <w:r w:rsidR="003C6933">
        <w:rPr>
          <w:spacing w:val="-1"/>
        </w:rPr>
        <w:t xml:space="preserve"> </w:t>
      </w:r>
      <w:r w:rsidR="003C6933">
        <w:t>areas</w:t>
      </w:r>
      <w:r w:rsidR="003C6933">
        <w:rPr>
          <w:spacing w:val="-3"/>
        </w:rPr>
        <w:t xml:space="preserve"> </w:t>
      </w:r>
      <w:r w:rsidR="003C6933">
        <w:t>hundreds of miles away.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3C6933">
      <w:pPr>
        <w:spacing w:before="179"/>
        <w:ind w:left="3584"/>
        <w:rPr>
          <w:rFonts w:ascii="Tahoma"/>
          <w:sz w:val="21"/>
        </w:rPr>
      </w:pPr>
      <w:r>
        <w:rPr>
          <w:rFonts w:ascii="Tahoma"/>
          <w:sz w:val="21"/>
        </w:rPr>
        <w:t>A</w:t>
      </w:r>
      <w:r>
        <w:rPr>
          <w:rFonts w:ascii="Tahoma"/>
          <w:spacing w:val="9"/>
          <w:sz w:val="21"/>
        </w:rPr>
        <w:t xml:space="preserve"> </w:t>
      </w:r>
      <w:r>
        <w:rPr>
          <w:rFonts w:ascii="Tahoma"/>
          <w:sz w:val="21"/>
        </w:rPr>
        <w:t>Coccidioides</w:t>
      </w:r>
      <w:r>
        <w:rPr>
          <w:rFonts w:ascii="Tahoma"/>
          <w:spacing w:val="10"/>
          <w:sz w:val="21"/>
        </w:rPr>
        <w:t xml:space="preserve"> </w:t>
      </w:r>
      <w:r>
        <w:rPr>
          <w:rFonts w:ascii="Tahoma"/>
          <w:sz w:val="21"/>
        </w:rPr>
        <w:t>immitis</w:t>
      </w:r>
      <w:r>
        <w:rPr>
          <w:rFonts w:ascii="Tahoma"/>
          <w:spacing w:val="10"/>
          <w:sz w:val="21"/>
        </w:rPr>
        <w:t xml:space="preserve"> </w:t>
      </w:r>
      <w:r>
        <w:rPr>
          <w:rFonts w:ascii="Tahoma"/>
          <w:sz w:val="21"/>
        </w:rPr>
        <w:t>spherule</w:t>
      </w:r>
      <w:r>
        <w:rPr>
          <w:rFonts w:ascii="Tahoma"/>
          <w:spacing w:val="10"/>
          <w:sz w:val="21"/>
        </w:rPr>
        <w:t xml:space="preserve"> </w:t>
      </w:r>
      <w:r>
        <w:rPr>
          <w:rFonts w:ascii="Tahoma"/>
          <w:sz w:val="21"/>
        </w:rPr>
        <w:t>containing</w:t>
      </w:r>
      <w:r>
        <w:rPr>
          <w:rFonts w:ascii="Tahoma"/>
          <w:spacing w:val="6"/>
          <w:sz w:val="21"/>
        </w:rPr>
        <w:t xml:space="preserve"> </w:t>
      </w:r>
      <w:r>
        <w:rPr>
          <w:rFonts w:ascii="Tahoma"/>
          <w:sz w:val="21"/>
        </w:rPr>
        <w:t>endospores.</w:t>
      </w:r>
    </w:p>
    <w:p w:rsidR="0002676E" w:rsidRDefault="0002676E">
      <w:pPr>
        <w:pStyle w:val="a3"/>
        <w:spacing w:before="10"/>
        <w:rPr>
          <w:rFonts w:ascii="Tahoma"/>
          <w:sz w:val="33"/>
        </w:rPr>
      </w:pPr>
    </w:p>
    <w:p w:rsidR="0002676E" w:rsidRDefault="003C6933">
      <w:pPr>
        <w:pStyle w:val="4"/>
        <w:ind w:left="676"/>
        <w:jc w:val="both"/>
      </w:pPr>
      <w:r>
        <w:t>Blastomyces</w:t>
      </w:r>
      <w:r>
        <w:rPr>
          <w:spacing w:val="-5"/>
        </w:rPr>
        <w:t xml:space="preserve"> </w:t>
      </w:r>
      <w:r>
        <w:t>dermatitidis</w:t>
      </w:r>
      <w:r>
        <w:rPr>
          <w:spacing w:val="-4"/>
        </w:rPr>
        <w:t xml:space="preserve"> </w:t>
      </w:r>
      <w:r>
        <w:t>(causing</w:t>
      </w:r>
      <w:r>
        <w:rPr>
          <w:spacing w:val="-3"/>
        </w:rPr>
        <w:t xml:space="preserve"> </w:t>
      </w:r>
      <w:hyperlink r:id="rId432">
        <w:r>
          <w:t>blastomycosis</w:t>
        </w:r>
      </w:hyperlink>
      <w:r>
        <w:t>):-</w:t>
      </w:r>
    </w:p>
    <w:p w:rsidR="0002676E" w:rsidRDefault="003C6933">
      <w:pPr>
        <w:pStyle w:val="a3"/>
        <w:spacing w:before="45" w:line="276" w:lineRule="auto"/>
        <w:ind w:left="676" w:right="754" w:firstLine="1003"/>
        <w:jc w:val="both"/>
      </w:pPr>
      <w:r>
        <w:rPr>
          <w:b/>
          <w:i/>
        </w:rPr>
        <w:t xml:space="preserve">Blastomyces dermatitidis </w:t>
      </w:r>
      <w:r>
        <w:t xml:space="preserve">is the causal agent of </w:t>
      </w:r>
      <w:hyperlink r:id="rId433">
        <w:r>
          <w:rPr>
            <w:color w:val="0000FF"/>
            <w:u w:val="single" w:color="0000FF"/>
          </w:rPr>
          <w:t>blastomycosis</w:t>
        </w:r>
      </w:hyperlink>
      <w:r>
        <w:t>, an invasive and</w:t>
      </w:r>
      <w:r>
        <w:rPr>
          <w:spacing w:val="1"/>
        </w:rPr>
        <w:t xml:space="preserve"> </w:t>
      </w:r>
      <w:r>
        <w:t>often serious fungal infection found occasionally in humans and other animals in regions</w:t>
      </w:r>
      <w:r>
        <w:rPr>
          <w:spacing w:val="1"/>
        </w:rPr>
        <w:t xml:space="preserve"> </w:t>
      </w:r>
      <w:r>
        <w:t xml:space="preserve">where the fungus is </w:t>
      </w:r>
      <w:hyperlink r:id="rId434">
        <w:r>
          <w:rPr>
            <w:color w:val="0000FF"/>
            <w:u w:val="single" w:color="0000FF"/>
          </w:rPr>
          <w:t>endemic</w:t>
        </w:r>
      </w:hyperlink>
      <w:r>
        <w:t>. The causal organism is a fungus living in soil and wet,</w:t>
      </w:r>
      <w:r>
        <w:rPr>
          <w:spacing w:val="1"/>
        </w:rPr>
        <w:t xml:space="preserve"> </w:t>
      </w:r>
      <w:r>
        <w:t>decaying</w:t>
      </w:r>
      <w:r>
        <w:rPr>
          <w:spacing w:val="1"/>
        </w:rPr>
        <w:t xml:space="preserve"> </w:t>
      </w:r>
      <w:r>
        <w:t>wood,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in</w:t>
      </w:r>
      <w:r>
        <w:rPr>
          <w:spacing w:val="70"/>
        </w:rPr>
        <w:t xml:space="preserve"> </w:t>
      </w:r>
      <w:r>
        <w:t>an</w:t>
      </w:r>
      <w:r>
        <w:rPr>
          <w:spacing w:val="70"/>
        </w:rPr>
        <w:t xml:space="preserve"> </w:t>
      </w:r>
      <w:r>
        <w:t>area</w:t>
      </w:r>
      <w:r>
        <w:rPr>
          <w:spacing w:val="70"/>
        </w:rPr>
        <w:t xml:space="preserve"> </w:t>
      </w:r>
      <w:r>
        <w:t>close</w:t>
      </w:r>
      <w:r>
        <w:rPr>
          <w:spacing w:val="70"/>
        </w:rPr>
        <w:t xml:space="preserve"> </w:t>
      </w:r>
      <w:r>
        <w:t>to</w:t>
      </w:r>
      <w:r>
        <w:rPr>
          <w:spacing w:val="70"/>
        </w:rPr>
        <w:t xml:space="preserve"> </w:t>
      </w:r>
      <w:r>
        <w:t>a</w:t>
      </w:r>
      <w:r>
        <w:rPr>
          <w:spacing w:val="70"/>
        </w:rPr>
        <w:t xml:space="preserve"> </w:t>
      </w:r>
      <w:r>
        <w:t>waterway</w:t>
      </w:r>
      <w:r>
        <w:rPr>
          <w:spacing w:val="70"/>
        </w:rPr>
        <w:t xml:space="preserve"> </w:t>
      </w:r>
      <w:r>
        <w:t>such</w:t>
      </w:r>
      <w:r>
        <w:rPr>
          <w:spacing w:val="70"/>
        </w:rPr>
        <w:t xml:space="preserve"> </w:t>
      </w:r>
      <w:r>
        <w:t>as</w:t>
      </w:r>
      <w:r>
        <w:rPr>
          <w:spacing w:val="70"/>
        </w:rPr>
        <w:t xml:space="preserve"> </w:t>
      </w:r>
      <w:r>
        <w:t>a</w:t>
      </w:r>
      <w:r>
        <w:rPr>
          <w:spacing w:val="70"/>
        </w:rPr>
        <w:t xml:space="preserve"> </w:t>
      </w:r>
      <w:r>
        <w:t>lake,</w:t>
      </w:r>
      <w:r>
        <w:rPr>
          <w:spacing w:val="70"/>
        </w:rPr>
        <w:t xml:space="preserve"> </w:t>
      </w:r>
      <w:r>
        <w:t>river</w:t>
      </w:r>
      <w:r>
        <w:rPr>
          <w:spacing w:val="70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stream. Indoor growth may also occur, for example, in accumulated debris in damp sheds</w:t>
      </w:r>
      <w:r>
        <w:rPr>
          <w:spacing w:val="-67"/>
        </w:rPr>
        <w:t xml:space="preserve"> </w:t>
      </w:r>
      <w:r>
        <w:t>or shacks. The fungus is endemic to parts of eastern North America, particularly boreal</w:t>
      </w:r>
      <w:r>
        <w:rPr>
          <w:spacing w:val="1"/>
        </w:rPr>
        <w:t xml:space="preserve"> </w:t>
      </w:r>
      <w:r>
        <w:t xml:space="preserve">northern </w:t>
      </w:r>
      <w:hyperlink r:id="rId435">
        <w:r>
          <w:rPr>
            <w:color w:val="0000FF"/>
            <w:u w:val="single" w:color="0000FF"/>
          </w:rPr>
          <w:t>Ontario</w:t>
        </w:r>
      </w:hyperlink>
      <w:r>
        <w:t xml:space="preserve">, southeastern </w:t>
      </w:r>
      <w:hyperlink r:id="rId436">
        <w:r>
          <w:rPr>
            <w:color w:val="0000FF"/>
            <w:u w:val="single" w:color="0000FF"/>
          </w:rPr>
          <w:t>Manitoba</w:t>
        </w:r>
      </w:hyperlink>
      <w:r>
        <w:t xml:space="preserve">, </w:t>
      </w:r>
      <w:hyperlink r:id="rId437">
        <w:r>
          <w:rPr>
            <w:color w:val="0000FF"/>
            <w:u w:val="single" w:color="0000FF"/>
          </w:rPr>
          <w:t>Quebec</w:t>
        </w:r>
        <w:r>
          <w:rPr>
            <w:color w:val="0000FF"/>
          </w:rPr>
          <w:t xml:space="preserve"> </w:t>
        </w:r>
      </w:hyperlink>
      <w:r>
        <w:t xml:space="preserve">south of the </w:t>
      </w:r>
      <w:hyperlink r:id="rId438">
        <w:r>
          <w:rPr>
            <w:color w:val="0000FF"/>
            <w:u w:val="single" w:color="0000FF"/>
          </w:rPr>
          <w:t>St. Lawrence River</w:t>
        </w:r>
      </w:hyperlink>
      <w:r>
        <w:t>, parts</w:t>
      </w:r>
      <w:r>
        <w:rPr>
          <w:spacing w:val="1"/>
        </w:rPr>
        <w:t xml:space="preserve"> </w:t>
      </w:r>
      <w:r>
        <w:t xml:space="preserve">of the U.S. </w:t>
      </w:r>
      <w:hyperlink r:id="rId439">
        <w:r>
          <w:rPr>
            <w:color w:val="0000FF"/>
            <w:u w:val="single" w:color="0000FF"/>
          </w:rPr>
          <w:t>Appalachian mountains</w:t>
        </w:r>
        <w:r>
          <w:rPr>
            <w:color w:val="0000FF"/>
          </w:rPr>
          <w:t xml:space="preserve"> </w:t>
        </w:r>
      </w:hyperlink>
      <w:r>
        <w:t>and interconnected eastern mountain chains, the west</w:t>
      </w:r>
      <w:r>
        <w:rPr>
          <w:spacing w:val="1"/>
        </w:rPr>
        <w:t xml:space="preserve"> </w:t>
      </w:r>
      <w:r>
        <w:t>bank</w:t>
      </w:r>
      <w:r>
        <w:rPr>
          <w:spacing w:val="71"/>
        </w:rPr>
        <w:t xml:space="preserve"> </w:t>
      </w:r>
      <w:r>
        <w:t xml:space="preserve">of </w:t>
      </w:r>
      <w:hyperlink r:id="rId440">
        <w:r>
          <w:rPr>
            <w:color w:val="0000FF"/>
            <w:u w:val="single" w:color="0000FF"/>
          </w:rPr>
          <w:t xml:space="preserve">Lake  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Michigan</w:t>
        </w:r>
      </w:hyperlink>
      <w:r>
        <w:t xml:space="preserve">,  </w:t>
      </w:r>
      <w:r>
        <w:rPr>
          <w:spacing w:val="1"/>
        </w:rPr>
        <w:t xml:space="preserve"> </w:t>
      </w:r>
      <w:r>
        <w:t xml:space="preserve">the  </w:t>
      </w:r>
      <w:r>
        <w:rPr>
          <w:spacing w:val="1"/>
        </w:rPr>
        <w:t xml:space="preserve"> </w:t>
      </w:r>
      <w:r>
        <w:t xml:space="preserve">state  </w:t>
      </w:r>
      <w:r>
        <w:rPr>
          <w:spacing w:val="1"/>
        </w:rPr>
        <w:t xml:space="preserve"> </w:t>
      </w:r>
      <w:r>
        <w:t xml:space="preserve">of </w:t>
      </w:r>
      <w:hyperlink r:id="rId441">
        <w:r>
          <w:rPr>
            <w:color w:val="0000FF"/>
            <w:u w:val="single" w:color="0000FF"/>
          </w:rPr>
          <w:t>Wisconsin</w:t>
        </w:r>
      </w:hyperlink>
      <w:r>
        <w:t xml:space="preserve">,  </w:t>
      </w:r>
      <w:r>
        <w:rPr>
          <w:spacing w:val="1"/>
        </w:rPr>
        <w:t xml:space="preserve"> </w:t>
      </w:r>
      <w:r>
        <w:t xml:space="preserve">and  </w:t>
      </w:r>
      <w:r>
        <w:rPr>
          <w:spacing w:val="1"/>
        </w:rPr>
        <w:t xml:space="preserve"> </w:t>
      </w:r>
      <w:r>
        <w:t xml:space="preserve">the  </w:t>
      </w:r>
      <w:r>
        <w:rPr>
          <w:spacing w:val="1"/>
        </w:rPr>
        <w:t xml:space="preserve"> </w:t>
      </w:r>
      <w:r>
        <w:t xml:space="preserve">entire </w:t>
      </w:r>
      <w:hyperlink r:id="rId442">
        <w:r>
          <w:rPr>
            <w:color w:val="0000FF"/>
            <w:u w:val="single" w:color="0000FF"/>
          </w:rPr>
          <w:t>Mississippi</w:t>
        </w:r>
      </w:hyperlink>
      <w:r>
        <w:rPr>
          <w:color w:val="0000FF"/>
          <w:spacing w:val="1"/>
        </w:rPr>
        <w:t xml:space="preserve"> </w:t>
      </w:r>
      <w:hyperlink r:id="rId443">
        <w:r>
          <w:rPr>
            <w:color w:val="0000FF"/>
            <w:u w:val="single" w:color="0000FF"/>
          </w:rPr>
          <w:t>Valley</w:t>
        </w:r>
        <w:r>
          <w:rPr>
            <w:color w:val="0000FF"/>
          </w:rPr>
          <w:t xml:space="preserve"> </w:t>
        </w:r>
      </w:hyperlink>
      <w:r>
        <w:t>including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valleys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tributaries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 xml:space="preserve">the </w:t>
      </w:r>
      <w:hyperlink r:id="rId444">
        <w:r>
          <w:rPr>
            <w:color w:val="0000FF"/>
            <w:u w:val="single" w:color="0000FF"/>
          </w:rPr>
          <w:t>Ohio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River</w:t>
        </w:r>
      </w:hyperlink>
      <w:r>
        <w:t>.</w:t>
      </w:r>
      <w:r>
        <w:rPr>
          <w:spacing w:val="7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addition,</w:t>
      </w:r>
      <w:r>
        <w:rPr>
          <w:spacing w:val="13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occurs</w:t>
      </w:r>
      <w:r>
        <w:rPr>
          <w:spacing w:val="15"/>
        </w:rPr>
        <w:t xml:space="preserve"> </w:t>
      </w:r>
      <w:r>
        <w:t>rarely</w:t>
      </w:r>
      <w:r>
        <w:rPr>
          <w:spacing w:val="12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Africa</w:t>
      </w:r>
      <w:r>
        <w:rPr>
          <w:spacing w:val="14"/>
        </w:rPr>
        <w:t xml:space="preserve"> </w:t>
      </w:r>
      <w:r>
        <w:t>both</w:t>
      </w:r>
      <w:r>
        <w:rPr>
          <w:spacing w:val="15"/>
        </w:rPr>
        <w:t xml:space="preserve"> </w:t>
      </w:r>
      <w:r>
        <w:t>north</w:t>
      </w:r>
      <w:r>
        <w:rPr>
          <w:spacing w:val="15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south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3"/>
        </w:rPr>
        <w:t xml:space="preserve"> </w:t>
      </w:r>
      <w:hyperlink r:id="rId445">
        <w:r>
          <w:rPr>
            <w:color w:val="0000FF"/>
            <w:u w:val="single" w:color="0000FF"/>
          </w:rPr>
          <w:t>Sahara</w:t>
        </w:r>
        <w:r>
          <w:rPr>
            <w:color w:val="0000FF"/>
            <w:spacing w:val="1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Desert</w:t>
        </w:r>
      </w:hyperlink>
      <w:r>
        <w:t>,</w:t>
      </w:r>
      <w:r>
        <w:rPr>
          <w:spacing w:val="15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well</w:t>
      </w:r>
      <w:r>
        <w:rPr>
          <w:spacing w:val="15"/>
        </w:rPr>
        <w:t xml:space="preserve"> </w:t>
      </w:r>
      <w:r>
        <w:t>as</w:t>
      </w:r>
      <w:r>
        <w:rPr>
          <w:spacing w:val="-68"/>
        </w:rPr>
        <w:t xml:space="preserve"> </w:t>
      </w:r>
      <w:r>
        <w:t xml:space="preserve">in the </w:t>
      </w:r>
      <w:hyperlink r:id="rId446">
        <w:r>
          <w:rPr>
            <w:color w:val="0000FF"/>
            <w:u w:val="single" w:color="0000FF"/>
          </w:rPr>
          <w:t>Arabian Peninsula</w:t>
        </w:r>
        <w:r>
          <w:rPr>
            <w:color w:val="0000FF"/>
          </w:rPr>
          <w:t xml:space="preserve"> </w:t>
        </w:r>
      </w:hyperlink>
      <w:r>
        <w:t>and the Indian subcontinent. Though it has never been directly</w:t>
      </w:r>
      <w:r>
        <w:rPr>
          <w:spacing w:val="1"/>
        </w:rPr>
        <w:t xml:space="preserve"> </w:t>
      </w:r>
      <w:r>
        <w:t>observed</w:t>
      </w:r>
      <w:r>
        <w:rPr>
          <w:spacing w:val="14"/>
        </w:rPr>
        <w:t xml:space="preserve"> </w:t>
      </w:r>
      <w:r>
        <w:t>growing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nature,</w:t>
      </w:r>
      <w:r>
        <w:rPr>
          <w:spacing w:val="10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thought</w:t>
      </w:r>
      <w:r>
        <w:rPr>
          <w:spacing w:val="12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grow</w:t>
      </w:r>
      <w:r>
        <w:rPr>
          <w:spacing w:val="12"/>
        </w:rPr>
        <w:t xml:space="preserve"> </w:t>
      </w:r>
      <w:r>
        <w:t>there</w:t>
      </w:r>
      <w:r>
        <w:rPr>
          <w:spacing w:val="14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cottony</w:t>
      </w:r>
      <w:r>
        <w:rPr>
          <w:spacing w:val="9"/>
        </w:rPr>
        <w:t xml:space="preserve"> </w:t>
      </w:r>
      <w:r>
        <w:t>white</w:t>
      </w:r>
      <w:r>
        <w:rPr>
          <w:spacing w:val="14"/>
        </w:rPr>
        <w:t xml:space="preserve"> </w:t>
      </w:r>
      <w:r>
        <w:t>mold,</w:t>
      </w:r>
      <w:r>
        <w:rPr>
          <w:spacing w:val="13"/>
        </w:rPr>
        <w:t xml:space="preserve"> </w:t>
      </w:r>
      <w:r>
        <w:t>similar</w:t>
      </w:r>
      <w:r>
        <w:rPr>
          <w:spacing w:val="-68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growth</w:t>
      </w:r>
      <w:r>
        <w:rPr>
          <w:spacing w:val="12"/>
        </w:rPr>
        <w:t xml:space="preserve"> </w:t>
      </w:r>
      <w:r>
        <w:t>seen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artificial</w:t>
      </w:r>
      <w:r>
        <w:rPr>
          <w:spacing w:val="12"/>
        </w:rPr>
        <w:t xml:space="preserve"> </w:t>
      </w:r>
      <w:r>
        <w:t>culture</w:t>
      </w:r>
      <w:r>
        <w:rPr>
          <w:spacing w:val="14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25</w:t>
      </w:r>
      <w:r>
        <w:rPr>
          <w:spacing w:val="6"/>
        </w:rPr>
        <w:t xml:space="preserve"> </w:t>
      </w:r>
      <w:r>
        <w:t>°C</w:t>
      </w:r>
      <w:r>
        <w:rPr>
          <w:spacing w:val="14"/>
        </w:rPr>
        <w:t xml:space="preserve"> </w:t>
      </w:r>
      <w:r>
        <w:t>(77</w:t>
      </w:r>
      <w:r>
        <w:rPr>
          <w:spacing w:val="-1"/>
        </w:rPr>
        <w:t xml:space="preserve"> </w:t>
      </w:r>
      <w:r>
        <w:t>°F).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infected</w:t>
      </w:r>
      <w:r>
        <w:rPr>
          <w:spacing w:val="12"/>
        </w:rPr>
        <w:t xml:space="preserve"> </w:t>
      </w:r>
      <w:r>
        <w:t>human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animal,</w:t>
      </w:r>
    </w:p>
    <w:p w:rsidR="0002676E" w:rsidRDefault="0002676E">
      <w:pPr>
        <w:spacing w:line="276" w:lineRule="auto"/>
        <w:jc w:val="both"/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sz w:val="27"/>
        </w:rPr>
      </w:pPr>
      <w:r>
        <w:lastRenderedPageBreak/>
        <w:pict>
          <v:shape id="_x0000_s1705" style="position:absolute;margin-left:24pt;margin-top:24pt;width:547.45pt;height:794.05pt;z-index:-19875840;mso-position-horizontal-relative:page;mso-position-vertical-relative:page" coordorigin="480,480" coordsize="10949,15881" o:spt="100" adj="0,,0" path="m569,16272r-15,l554,16286r15,l569,16272xm569,554r-15,l554,569r,15703l569,16272,569,569r,-15xm11340,16301r-10771,l540,16301r,-29l480,16272r,29l480,16361r60,l569,16361r10771,l11340,16301xm11354,554r-14,l569,554r,15l11340,569r,15703l11354,16272r,-15703l11354,554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704" style="position:absolute;margin-left:24pt;margin-top:24pt;width:547.45pt;height:794.05pt;z-index:-19875328;mso-position-horizontal-relative:page;mso-position-vertical-relative:page" coordorigin="480,480" coordsize="10949,15881" o:spt="100" adj="0,,0" path="m569,16272r-15,l554,16286r15,l569,16272xm569,554r-15,l554,569r,15703l569,16272,569,569r,-15xm11340,16301r-10771,l540,16301r,-29l480,16272r,29l480,16361r60,l569,16361r10771,l11340,16301xm11354,554r-14,l569,554r,15l11340,569r,15703l11354,16272r,-15703l11354,554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703" style="position:absolute;margin-left:28.45pt;margin-top:813.6pt;width:543pt;height:4.45pt;z-index:16177152;mso-position-horizontal-relative:page;mso-position-vertical-relative:page" coordorigin="569,16272" coordsize="10860,89" o:spt="100" adj="0,,0" path="m11354,16272r-14,l569,16272r,14l11340,16286r14,l11354,16272xm11429,16272r-60,l11369,16301r-29,l11340,16361r29,l11429,16361r,-60l11429,16272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3"/>
        <w:spacing w:before="89" w:line="276" w:lineRule="auto"/>
        <w:ind w:left="676" w:right="754"/>
        <w:jc w:val="both"/>
      </w:pPr>
      <w:r>
        <w:pict>
          <v:group id="_x0000_s1697" style="position:absolute;left:0;text-align:left;margin-left:54pt;margin-top:78.85pt;width:487.45pt;height:415.1pt;z-index:-19878400;mso-position-horizontal-relative:page" coordorigin="1080,1577" coordsize="9749,8302">
            <v:shape id="_x0000_s1702" type="#_x0000_t75" style="position:absolute;left:3493;top:7351;width:1503;height:2527">
              <v:imagedata r:id="rId10" o:title=""/>
            </v:shape>
            <v:shape id="_x0000_s1701" type="#_x0000_t75" style="position:absolute;left:5146;top:6110;width:899;height:2236">
              <v:imagedata r:id="rId11" o:title=""/>
            </v:shape>
            <v:shape id="_x0000_s1700" type="#_x0000_t75" style="position:absolute;left:6263;top:4822;width:1169;height:2313">
              <v:imagedata r:id="rId12" o:title=""/>
            </v:shape>
            <v:shape id="_x0000_s1699" style="position:absolute;left:1080;top:5779;width:9749;height:4033" coordorigin="1080,5780" coordsize="9749,4033" o:spt="100" adj="0,,0" path="m4796,9484r-3716,l1080,9813r3716,l4796,9484xm10829,9112r-9749,l1080,9441r9749,l10829,9112xm10829,8742r-9749,l1080,9071r9749,l10829,8742xm10829,8372r-9749,l1080,8701r9749,l10829,8372xm10829,8000r-9749,l1080,8329r9749,l10829,8000xm10829,7631r-9749,l1080,7959r9749,l10829,7631xm10829,7261r-9749,l1080,7590r9749,l10829,7261xm10829,6519r-9749,l1080,6848r9749,l10829,6519xm10829,6149r-9749,l1080,6479r9749,l10829,6149xm10829,5780r-9029,l1800,6109r9029,l10829,5780xe" stroked="f">
              <v:stroke joinstyle="round"/>
              <v:formulas/>
              <v:path arrowok="t" o:connecttype="segments"/>
            </v:shape>
            <v:shape id="_x0000_s1698" type="#_x0000_t75" alt="Blastomyces dermatitidis yeast form.jpeg" style="position:absolute;left:1080;top:1576;width:3420;height:3420">
              <v:imagedata r:id="rId447" o:title=""/>
            </v:shape>
            <w10:wrap anchorx="page"/>
          </v:group>
        </w:pict>
      </w:r>
      <w:r>
        <w:pict>
          <v:shape id="_x0000_s1696" style="position:absolute;left:0;text-align:left;margin-left:52.7pt;margin-top:-14.65pt;width:490.35pt;height:4.45pt;z-index:-19877376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 xml:space="preserve">however,   it  </w:t>
      </w:r>
      <w:r w:rsidR="003C6933">
        <w:rPr>
          <w:spacing w:val="1"/>
        </w:rPr>
        <w:t xml:space="preserve"> </w:t>
      </w:r>
      <w:r w:rsidR="003C6933">
        <w:t xml:space="preserve">converts  </w:t>
      </w:r>
      <w:r w:rsidR="003C6933">
        <w:rPr>
          <w:spacing w:val="1"/>
        </w:rPr>
        <w:t xml:space="preserve"> </w:t>
      </w:r>
      <w:r w:rsidR="003C6933">
        <w:t xml:space="preserve">in  </w:t>
      </w:r>
      <w:r w:rsidR="003C6933">
        <w:rPr>
          <w:spacing w:val="1"/>
        </w:rPr>
        <w:t xml:space="preserve"> </w:t>
      </w:r>
      <w:r w:rsidR="003C6933">
        <w:t xml:space="preserve">growth  </w:t>
      </w:r>
      <w:r w:rsidR="003C6933">
        <w:rPr>
          <w:spacing w:val="1"/>
        </w:rPr>
        <w:t xml:space="preserve"> </w:t>
      </w:r>
      <w:r w:rsidR="003C6933">
        <w:t xml:space="preserve">form   and  </w:t>
      </w:r>
      <w:r w:rsidR="003C6933">
        <w:rPr>
          <w:spacing w:val="1"/>
        </w:rPr>
        <w:t xml:space="preserve"> </w:t>
      </w:r>
      <w:r w:rsidR="003C6933">
        <w:t xml:space="preserve">becomes  </w:t>
      </w:r>
      <w:r w:rsidR="003C6933">
        <w:rPr>
          <w:spacing w:val="1"/>
        </w:rPr>
        <w:t xml:space="preserve"> </w:t>
      </w:r>
      <w:r w:rsidR="003C6933">
        <w:t xml:space="preserve">a  </w:t>
      </w:r>
      <w:r w:rsidR="003C6933">
        <w:rPr>
          <w:spacing w:val="1"/>
        </w:rPr>
        <w:t xml:space="preserve"> </w:t>
      </w:r>
      <w:r w:rsidR="003C6933">
        <w:t xml:space="preserve">large-celled </w:t>
      </w:r>
      <w:hyperlink r:id="rId448">
        <w:r w:rsidR="003C6933">
          <w:rPr>
            <w:color w:val="0000FF"/>
            <w:u w:val="single" w:color="0000FF"/>
          </w:rPr>
          <w:t>budding</w:t>
        </w:r>
      </w:hyperlink>
      <w:r w:rsidR="003C6933">
        <w:rPr>
          <w:color w:val="0000FF"/>
          <w:spacing w:val="1"/>
        </w:rPr>
        <w:t xml:space="preserve"> </w:t>
      </w:r>
      <w:hyperlink r:id="rId449">
        <w:r w:rsidR="003C6933">
          <w:rPr>
            <w:color w:val="0000FF"/>
            <w:u w:val="single" w:color="0000FF"/>
          </w:rPr>
          <w:t>yeast</w:t>
        </w:r>
      </w:hyperlink>
      <w:r w:rsidR="003C6933">
        <w:t xml:space="preserve">. Blastomycosis is generally readily treatable with systemic </w:t>
      </w:r>
      <w:hyperlink r:id="rId450">
        <w:r w:rsidR="003C6933">
          <w:rPr>
            <w:color w:val="0000FF"/>
            <w:u w:val="single" w:color="0000FF"/>
          </w:rPr>
          <w:t>antifungal drugs</w:t>
        </w:r>
        <w:r w:rsidR="003C6933">
          <w:rPr>
            <w:color w:val="0000FF"/>
          </w:rPr>
          <w:t xml:space="preserve"> </w:t>
        </w:r>
      </w:hyperlink>
      <w:r w:rsidR="003C6933">
        <w:t>once it</w:t>
      </w:r>
      <w:r w:rsidR="003C6933">
        <w:rPr>
          <w:spacing w:val="1"/>
        </w:rPr>
        <w:t xml:space="preserve"> </w:t>
      </w:r>
      <w:r w:rsidR="003C6933">
        <w:t>is correctly diagnosed; however, delayed diagnosis is very common except in highly</w:t>
      </w:r>
      <w:r w:rsidR="003C6933">
        <w:rPr>
          <w:spacing w:val="1"/>
        </w:rPr>
        <w:t xml:space="preserve"> </w:t>
      </w:r>
      <w:r w:rsidR="003C6933">
        <w:t>endemic</w:t>
      </w:r>
      <w:r w:rsidR="003C6933">
        <w:rPr>
          <w:spacing w:val="-1"/>
        </w:rPr>
        <w:t xml:space="preserve"> </w:t>
      </w:r>
      <w:r w:rsidR="003C6933">
        <w:t>areas.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5"/>
        <w:rPr>
          <w:sz w:val="34"/>
        </w:rPr>
      </w:pPr>
    </w:p>
    <w:p w:rsidR="0002676E" w:rsidRDefault="003C6933">
      <w:pPr>
        <w:pStyle w:val="4"/>
        <w:ind w:left="676"/>
        <w:jc w:val="both"/>
      </w:pPr>
      <w:r>
        <w:rPr>
          <w:noProof/>
        </w:rPr>
        <w:drawing>
          <wp:anchor distT="0" distB="0" distL="0" distR="0" simplePos="0" relativeHeight="483438592" behindDoc="1" locked="0" layoutInCell="1" allowOverlap="1">
            <wp:simplePos x="0" y="0"/>
            <wp:positionH relativeFrom="page">
              <wp:posOffset>4813427</wp:posOffset>
            </wp:positionH>
            <wp:positionV relativeFrom="paragraph">
              <wp:posOffset>-731897</wp:posOffset>
            </wp:positionV>
            <wp:extent cx="512952" cy="849630"/>
            <wp:effectExtent l="0" t="0" r="0" b="0"/>
            <wp:wrapNone/>
            <wp:docPr id="66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2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Paracoccidioides</w:t>
      </w:r>
      <w:r>
        <w:rPr>
          <w:spacing w:val="-7"/>
        </w:rPr>
        <w:t xml:space="preserve"> </w:t>
      </w:r>
      <w:r>
        <w:t>brasiliensis</w:t>
      </w:r>
      <w:r>
        <w:rPr>
          <w:spacing w:val="-6"/>
        </w:rPr>
        <w:t xml:space="preserve"> </w:t>
      </w:r>
      <w:r>
        <w:t>(causing</w:t>
      </w:r>
      <w:r>
        <w:rPr>
          <w:spacing w:val="-6"/>
        </w:rPr>
        <w:t xml:space="preserve"> </w:t>
      </w:r>
      <w:r>
        <w:t>paracoccidiodomycosis):-</w:t>
      </w:r>
    </w:p>
    <w:p w:rsidR="0002676E" w:rsidRDefault="003C6933">
      <w:pPr>
        <w:pStyle w:val="a3"/>
        <w:spacing w:before="43" w:line="276" w:lineRule="auto"/>
        <w:ind w:left="960" w:right="754" w:firstLine="720"/>
        <w:jc w:val="both"/>
      </w:pPr>
      <w:r>
        <w:rPr>
          <w:i/>
        </w:rPr>
        <w:t xml:space="preserve">P. brasiliensis </w:t>
      </w:r>
      <w:r>
        <w:t>is a thermally dimorphic fungus distributed in</w:t>
      </w:r>
      <w:r>
        <w:rPr>
          <w:color w:val="0000FF"/>
        </w:rPr>
        <w:t xml:space="preserve"> </w:t>
      </w:r>
      <w:hyperlink r:id="rId451">
        <w:r>
          <w:rPr>
            <w:color w:val="0000FF"/>
            <w:u w:val="single" w:color="0000FF"/>
          </w:rPr>
          <w:t>Brazil</w:t>
        </w:r>
        <w:r>
          <w:rPr>
            <w:color w:val="0000FF"/>
          </w:rPr>
          <w:t xml:space="preserve"> </w:t>
        </w:r>
      </w:hyperlink>
      <w:r>
        <w:t>and</w:t>
      </w:r>
      <w:r>
        <w:rPr>
          <w:color w:val="0000FF"/>
        </w:rPr>
        <w:t xml:space="preserve"> </w:t>
      </w:r>
      <w:hyperlink r:id="rId452">
        <w:r>
          <w:rPr>
            <w:color w:val="0000FF"/>
            <w:u w:val="single" w:color="0000FF"/>
          </w:rPr>
          <w:t>South</w:t>
        </w:r>
      </w:hyperlink>
      <w:r>
        <w:rPr>
          <w:color w:val="0000FF"/>
          <w:spacing w:val="1"/>
        </w:rPr>
        <w:t xml:space="preserve"> </w:t>
      </w:r>
      <w:hyperlink r:id="rId453">
        <w:r>
          <w:rPr>
            <w:color w:val="0000FF"/>
            <w:u w:val="single" w:color="0000FF"/>
          </w:rPr>
          <w:t>America</w:t>
        </w:r>
      </w:hyperlink>
      <w:r>
        <w:t>.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habitat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infectious</w:t>
      </w:r>
      <w:r>
        <w:rPr>
          <w:spacing w:val="18"/>
        </w:rPr>
        <w:t xml:space="preserve"> </w:t>
      </w:r>
      <w:r>
        <w:t>agent</w:t>
      </w:r>
      <w:r>
        <w:rPr>
          <w:spacing w:val="17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known,</w:t>
      </w:r>
      <w:r>
        <w:rPr>
          <w:spacing w:val="18"/>
        </w:rPr>
        <w:t xml:space="preserve"> </w:t>
      </w:r>
      <w:r>
        <w:t>but</w:t>
      </w:r>
      <w:r>
        <w:rPr>
          <w:spacing w:val="16"/>
        </w:rPr>
        <w:t xml:space="preserve"> </w:t>
      </w:r>
      <w:r>
        <w:t>appears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aquatic.</w:t>
      </w:r>
      <w:r>
        <w:rPr>
          <w:spacing w:val="-68"/>
        </w:rPr>
        <w:t xml:space="preserve"> </w:t>
      </w:r>
      <w:r>
        <w:t>In</w:t>
      </w:r>
      <w:r>
        <w:rPr>
          <w:color w:val="0000FF"/>
        </w:rPr>
        <w:t xml:space="preserve"> </w:t>
      </w:r>
      <w:hyperlink r:id="rId454">
        <w:r>
          <w:rPr>
            <w:color w:val="0000FF"/>
            <w:u w:val="single" w:color="0000FF"/>
          </w:rPr>
          <w:t>biopsies</w:t>
        </w:r>
      </w:hyperlink>
      <w:r>
        <w:t>, the fungus appears as a polygemulating yeast with a pilot's wheel-like</w:t>
      </w:r>
      <w:r>
        <w:rPr>
          <w:spacing w:val="1"/>
        </w:rPr>
        <w:t xml:space="preserve"> </w:t>
      </w:r>
      <w:r>
        <w:t>appearance.</w:t>
      </w:r>
    </w:p>
    <w:p w:rsidR="0002676E" w:rsidRDefault="003C6933">
      <w:pPr>
        <w:pStyle w:val="a3"/>
        <w:spacing w:line="276" w:lineRule="auto"/>
        <w:ind w:left="960" w:right="755"/>
        <w:jc w:val="both"/>
      </w:pPr>
      <w:r>
        <w:rPr>
          <w:noProof/>
        </w:rPr>
        <w:drawing>
          <wp:anchor distT="0" distB="0" distL="0" distR="0" simplePos="0" relativeHeight="483439616" behindDoc="1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1884430</wp:posOffset>
            </wp:positionV>
            <wp:extent cx="2447290" cy="1598929"/>
            <wp:effectExtent l="0" t="0" r="0" b="0"/>
            <wp:wrapNone/>
            <wp:docPr id="667" name="image95.jpeg" descr="Paracoccidioides brasiliensis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95.jpe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598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440128" behindDoc="1" locked="0" layoutInCell="1" allowOverlap="1">
            <wp:simplePos x="0" y="0"/>
            <wp:positionH relativeFrom="page">
              <wp:posOffset>3533775</wp:posOffset>
            </wp:positionH>
            <wp:positionV relativeFrom="paragraph">
              <wp:posOffset>1884430</wp:posOffset>
            </wp:positionV>
            <wp:extent cx="2346960" cy="1600200"/>
            <wp:effectExtent l="0" t="0" r="0" b="0"/>
            <wp:wrapNone/>
            <wp:docPr id="669" name="image96.jpeg" descr="https://upload.wikimedia.org/wikipedia/commons/thumb/0/0b/Paracoccidioidomycosis_lesions.png/220px-Paracoccidioidomycosis_les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96.jpe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Paracoccidioidomycosis  </w:t>
      </w:r>
      <w:r>
        <w:rPr>
          <w:spacing w:val="1"/>
        </w:rPr>
        <w:t xml:space="preserve"> </w:t>
      </w:r>
      <w:r>
        <w:t xml:space="preserve">is  </w:t>
      </w:r>
      <w:r>
        <w:rPr>
          <w:spacing w:val="1"/>
        </w:rPr>
        <w:t xml:space="preserve"> </w:t>
      </w:r>
      <w:r>
        <w:t xml:space="preserve">a </w:t>
      </w:r>
      <w:hyperlink r:id="rId457">
        <w:r>
          <w:rPr>
            <w:color w:val="0000FF"/>
            <w:u w:val="single" w:color="0000FF"/>
          </w:rPr>
          <w:t xml:space="preserve">systemic  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mycosis</w:t>
        </w:r>
        <w:r>
          <w:rPr>
            <w:color w:val="0000FF"/>
          </w:rPr>
          <w:t xml:space="preserve"> </w:t>
        </w:r>
      </w:hyperlink>
      <w:r>
        <w:t xml:space="preserve">caused  </w:t>
      </w:r>
      <w:r>
        <w:rPr>
          <w:spacing w:val="1"/>
        </w:rPr>
        <w:t xml:space="preserve"> </w:t>
      </w:r>
      <w:r>
        <w:t xml:space="preserve">by   </w:t>
      </w:r>
      <w:r>
        <w:rPr>
          <w:spacing w:val="1"/>
        </w:rPr>
        <w:t xml:space="preserve"> </w:t>
      </w:r>
      <w:r>
        <w:t xml:space="preserve">the   </w:t>
      </w:r>
      <w:r>
        <w:rPr>
          <w:spacing w:val="1"/>
        </w:rPr>
        <w:t xml:space="preserve"> </w:t>
      </w:r>
      <w:r>
        <w:t>dimorphic</w:t>
      </w:r>
      <w:r>
        <w:rPr>
          <w:spacing w:val="-67"/>
        </w:rPr>
        <w:t xml:space="preserve"> </w:t>
      </w:r>
      <w:r>
        <w:t xml:space="preserve">fungus </w:t>
      </w:r>
      <w:hyperlink r:id="rId458">
        <w:r>
          <w:rPr>
            <w:i/>
            <w:color w:val="0000FF"/>
            <w:u w:val="single" w:color="0000FF"/>
          </w:rPr>
          <w:t>Paracoccidioides brasiliensis</w:t>
        </w:r>
      </w:hyperlink>
      <w:r>
        <w:t>. Strong evidence indicates this fungus infects the</w:t>
      </w:r>
      <w:r>
        <w:rPr>
          <w:spacing w:val="-67"/>
        </w:rPr>
        <w:t xml:space="preserve"> </w:t>
      </w:r>
      <w:r>
        <w:t xml:space="preserve">host through the respiratory tract. It frequently involves </w:t>
      </w:r>
      <w:hyperlink r:id="rId459">
        <w:r>
          <w:rPr>
            <w:color w:val="0000FF"/>
            <w:u w:val="single" w:color="0000FF"/>
          </w:rPr>
          <w:t>mucous membranes</w:t>
        </w:r>
      </w:hyperlink>
      <w:r>
        <w:t xml:space="preserve">, </w:t>
      </w:r>
      <w:hyperlink r:id="rId460">
        <w:r>
          <w:rPr>
            <w:color w:val="0000FF"/>
            <w:u w:val="single" w:color="0000FF"/>
          </w:rPr>
          <w:t>lymph</w:t>
        </w:r>
      </w:hyperlink>
      <w:r>
        <w:rPr>
          <w:color w:val="0000FF"/>
          <w:spacing w:val="1"/>
        </w:rPr>
        <w:t xml:space="preserve"> </w:t>
      </w:r>
      <w:hyperlink r:id="rId461">
        <w:r>
          <w:rPr>
            <w:color w:val="0000FF"/>
            <w:u w:val="single" w:color="0000FF"/>
          </w:rPr>
          <w:t>nodes</w:t>
        </w:r>
      </w:hyperlink>
      <w:r>
        <w:t>,</w:t>
      </w:r>
      <w:r>
        <w:rPr>
          <w:spacing w:val="1"/>
        </w:rPr>
        <w:t xml:space="preserve"> </w:t>
      </w:r>
      <w:r>
        <w:t>bone,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lungs.</w:t>
      </w:r>
      <w:r>
        <w:rPr>
          <w:spacing w:val="1"/>
        </w:rPr>
        <w:t xml:space="preserve"> </w:t>
      </w:r>
      <w:r>
        <w:t>Unlike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systemic</w:t>
      </w:r>
      <w:r>
        <w:rPr>
          <w:spacing w:val="1"/>
        </w:rPr>
        <w:t xml:space="preserve"> </w:t>
      </w:r>
      <w:r>
        <w:t>mycoses,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immunocompetent hosts, although immunosuppression increases the aggressiveness of</w:t>
      </w:r>
      <w:r>
        <w:rPr>
          <w:spacing w:val="-67"/>
        </w:rPr>
        <w:t xml:space="preserve"> </w:t>
      </w:r>
      <w:r>
        <w:t>the fungus. Also uniquely, it rarely causes disease in fertile-age women, probably due</w:t>
      </w:r>
      <w:r>
        <w:rPr>
          <w:spacing w:val="1"/>
        </w:rPr>
        <w:t xml:space="preserve"> </w:t>
      </w:r>
      <w:r>
        <w:t>to a</w:t>
      </w:r>
      <w:r>
        <w:rPr>
          <w:spacing w:val="-4"/>
        </w:rPr>
        <w:t xml:space="preserve"> </w:t>
      </w:r>
      <w:r>
        <w:t>protective effect</w:t>
      </w:r>
      <w:r>
        <w:rPr>
          <w:spacing w:val="-3"/>
        </w:rPr>
        <w:t xml:space="preserve"> </w:t>
      </w:r>
      <w:r>
        <w:t>of estradiol.</w:t>
      </w:r>
    </w:p>
    <w:p w:rsidR="0002676E" w:rsidRDefault="0002676E">
      <w:pPr>
        <w:spacing w:line="276" w:lineRule="auto"/>
        <w:jc w:val="both"/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8"/>
      </w:pPr>
      <w:r>
        <w:lastRenderedPageBreak/>
        <w:pict>
          <v:shape id="_x0000_s1695" style="position:absolute;margin-left:24pt;margin-top:24pt;width:547.45pt;height:794.05pt;z-index:-19873280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694" style="position:absolute;margin-left:24pt;margin-top:24pt;width:547.45pt;height:794.05pt;z-index:-19872768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2"/>
        <w:spacing w:before="86"/>
      </w:pPr>
      <w:r>
        <w:pict>
          <v:shape id="_x0000_s1693" style="position:absolute;left:0;text-align:left;margin-left:52.7pt;margin-top:-15.1pt;width:490.35pt;height:4.45pt;z-index:-19873792;mso-position-horizontal-relative:page" coordorigin="1054,-302" coordsize="9807,89" o:spt="100" adj="0,,0" path="m10860,-273r-9806,l1054,-213r9806,l10860,-273xm10860,-302r-9806,l1054,-288r9806,l10860,-302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color w:val="FF0000"/>
        </w:rPr>
        <w:t>Lecture</w:t>
      </w:r>
      <w:r w:rsidR="003C6933">
        <w:rPr>
          <w:color w:val="FF0000"/>
          <w:spacing w:val="-2"/>
        </w:rPr>
        <w:t xml:space="preserve"> </w:t>
      </w:r>
      <w:r w:rsidR="003C6933">
        <w:rPr>
          <w:color w:val="FF0000"/>
        </w:rPr>
        <w:t>9:</w:t>
      </w:r>
      <w:r w:rsidR="003C6933">
        <w:rPr>
          <w:color w:val="FF0000"/>
          <w:spacing w:val="-1"/>
        </w:rPr>
        <w:t xml:space="preserve"> </w:t>
      </w:r>
      <w:r w:rsidR="003C6933">
        <w:rPr>
          <w:color w:val="FF0000"/>
        </w:rPr>
        <w:t>Histoplasmosis:</w:t>
      </w:r>
    </w:p>
    <w:p w:rsidR="0002676E" w:rsidRDefault="003C6933">
      <w:pPr>
        <w:pStyle w:val="4"/>
        <w:spacing w:before="53"/>
      </w:pPr>
      <w:r>
        <w:t>Histoplasmosis:-</w:t>
      </w:r>
    </w:p>
    <w:p w:rsidR="0002676E" w:rsidRDefault="003C6933">
      <w:pPr>
        <w:pStyle w:val="a3"/>
        <w:spacing w:before="45" w:line="276" w:lineRule="auto"/>
        <w:ind w:left="960" w:right="760" w:firstLine="790"/>
        <w:jc w:val="both"/>
      </w:pPr>
      <w:r>
        <w:t>is an infection caused by breathing in spores of a fungus often found in bird and</w:t>
      </w:r>
      <w:r>
        <w:rPr>
          <w:spacing w:val="-67"/>
        </w:rPr>
        <w:t xml:space="preserve"> </w:t>
      </w:r>
      <w:r>
        <w:t>bat</w:t>
      </w:r>
      <w:r>
        <w:rPr>
          <w:spacing w:val="1"/>
        </w:rPr>
        <w:t xml:space="preserve"> </w:t>
      </w:r>
      <w:r>
        <w:t>droppings.</w:t>
      </w:r>
      <w:r>
        <w:rPr>
          <w:spacing w:val="1"/>
        </w:rPr>
        <w:t xml:space="preserve"> </w:t>
      </w:r>
      <w:r>
        <w:t>Histoplasmosis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commonly</w:t>
      </w:r>
      <w:r>
        <w:rPr>
          <w:spacing w:val="1"/>
        </w:rPr>
        <w:t xml:space="preserve"> </w:t>
      </w:r>
      <w:r>
        <w:t>transmitted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spores</w:t>
      </w:r>
      <w:r>
        <w:rPr>
          <w:spacing w:val="1"/>
        </w:rPr>
        <w:t xml:space="preserve"> </w:t>
      </w:r>
      <w:r>
        <w:t>become</w:t>
      </w:r>
      <w:r>
        <w:rPr>
          <w:spacing w:val="-1"/>
        </w:rPr>
        <w:t xml:space="preserve"> </w:t>
      </w:r>
      <w:r>
        <w:t>airborne,</w:t>
      </w:r>
      <w:r>
        <w:rPr>
          <w:spacing w:val="-5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during cleanup or demolition projects.</w:t>
      </w:r>
    </w:p>
    <w:p w:rsidR="0002676E" w:rsidRDefault="003C6933">
      <w:pPr>
        <w:pStyle w:val="a3"/>
        <w:spacing w:line="278" w:lineRule="auto"/>
        <w:ind w:left="960" w:right="768"/>
        <w:jc w:val="both"/>
      </w:pPr>
      <w:r>
        <w:t>Soil</w:t>
      </w:r>
      <w:r>
        <w:rPr>
          <w:spacing w:val="1"/>
        </w:rPr>
        <w:t xml:space="preserve"> </w:t>
      </w:r>
      <w:r>
        <w:t>contaminated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bird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bat</w:t>
      </w:r>
      <w:r>
        <w:rPr>
          <w:spacing w:val="1"/>
        </w:rPr>
        <w:t xml:space="preserve"> </w:t>
      </w:r>
      <w:r>
        <w:t>droppings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transmit</w:t>
      </w:r>
      <w:r>
        <w:rPr>
          <w:spacing w:val="1"/>
        </w:rPr>
        <w:t xml:space="preserve"> </w:t>
      </w:r>
      <w:r>
        <w:t>histoplasmosis,</w:t>
      </w:r>
      <w:r>
        <w:rPr>
          <w:spacing w:val="70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farmers and landscapers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at a</w:t>
      </w:r>
      <w:r>
        <w:rPr>
          <w:spacing w:val="-4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risk of contracting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disease.</w:t>
      </w:r>
    </w:p>
    <w:p w:rsidR="0002676E" w:rsidRDefault="004B3196">
      <w:pPr>
        <w:pStyle w:val="a3"/>
        <w:spacing w:line="276" w:lineRule="auto"/>
        <w:ind w:left="960" w:right="763"/>
        <w:jc w:val="both"/>
      </w:pPr>
      <w:r>
        <w:pict>
          <v:group id="_x0000_s1685" style="position:absolute;left:0;text-align:left;margin-left:52.55pt;margin-top:74.05pt;width:490.35pt;height:288.9pt;z-index:-19874304;mso-position-horizontal-relative:page" coordorigin="1051,1481" coordsize="9807,5778">
            <v:shape id="_x0000_s1692" type="#_x0000_t75" style="position:absolute;left:3493;top:4617;width:1503;height:2527">
              <v:imagedata r:id="rId10" o:title=""/>
            </v:shape>
            <v:shape id="_x0000_s1691" type="#_x0000_t75" style="position:absolute;left:5146;top:3376;width:899;height:2236">
              <v:imagedata r:id="rId11" o:title=""/>
            </v:shape>
            <v:shape id="_x0000_s1690" style="position:absolute;left:1051;top:4757;width:9807;height:2502" coordorigin="1051,4758" coordsize="9807,2502" o:spt="100" adj="0,,0" path="m10858,6147r-9783,l1075,6517r,372l1075,7259r9783,l10858,6889r,-372l10858,6147xm10858,5408r-9783,l1075,5778r,369l10858,6147r,-369l10858,5408xm10858,4758r-9807,l1051,5127r9807,l10858,4758xe" stroked="f">
              <v:stroke joinstyle="round"/>
              <v:formulas/>
              <v:path arrowok="t" o:connecttype="segments"/>
            </v:shape>
            <v:shape id="_x0000_s1689" type="#_x0000_t75" style="position:absolute;left:6263;top:2088;width:1169;height:2313">
              <v:imagedata r:id="rId12" o:title=""/>
            </v:shape>
            <v:shape id="_x0000_s1688" type="#_x0000_t75" style="position:absolute;left:7580;top:1528;width:808;height:1338">
              <v:imagedata r:id="rId13" o:title=""/>
            </v:shape>
            <v:rect id="_x0000_s1687" style="position:absolute;left:1080;top:1481;width:6866;height:329" stroked="f"/>
            <v:shape id="_x0000_s1686" type="#_x0000_t75" alt="Microscopy of Histoplasma capsulatum" style="position:absolute;left:2580;top:1858;width:4274;height:2849">
              <v:imagedata r:id="rId462" o:title=""/>
            </v:shape>
            <w10:wrap anchorx="page"/>
          </v:group>
        </w:pict>
      </w:r>
      <w:r w:rsidR="003C6933">
        <w:t>People</w:t>
      </w:r>
      <w:r w:rsidR="003C6933">
        <w:rPr>
          <w:spacing w:val="26"/>
        </w:rPr>
        <w:t xml:space="preserve"> </w:t>
      </w:r>
      <w:r w:rsidR="003C6933">
        <w:t>can</w:t>
      </w:r>
      <w:r w:rsidR="003C6933">
        <w:rPr>
          <w:spacing w:val="28"/>
        </w:rPr>
        <w:t xml:space="preserve"> </w:t>
      </w:r>
      <w:r w:rsidR="003C6933">
        <w:t>get</w:t>
      </w:r>
      <w:r w:rsidR="003C6933">
        <w:rPr>
          <w:spacing w:val="27"/>
        </w:rPr>
        <w:t xml:space="preserve"> </w:t>
      </w:r>
      <w:r w:rsidR="003C6933">
        <w:t>histoplasmosis</w:t>
      </w:r>
      <w:r w:rsidR="003C6933">
        <w:rPr>
          <w:spacing w:val="30"/>
        </w:rPr>
        <w:t xml:space="preserve"> </w:t>
      </w:r>
      <w:r w:rsidR="003C6933">
        <w:t>after</w:t>
      </w:r>
      <w:r w:rsidR="003C6933">
        <w:rPr>
          <w:spacing w:val="26"/>
        </w:rPr>
        <w:t xml:space="preserve"> </w:t>
      </w:r>
      <w:r w:rsidR="003C6933">
        <w:t>breathing</w:t>
      </w:r>
      <w:r w:rsidR="003C6933">
        <w:rPr>
          <w:spacing w:val="30"/>
        </w:rPr>
        <w:t xml:space="preserve"> </w:t>
      </w:r>
      <w:r w:rsidR="003C6933">
        <w:t>in</w:t>
      </w:r>
      <w:r w:rsidR="003C6933">
        <w:rPr>
          <w:spacing w:val="27"/>
        </w:rPr>
        <w:t xml:space="preserve"> </w:t>
      </w:r>
      <w:r w:rsidR="003C6933">
        <w:t>the</w:t>
      </w:r>
      <w:r w:rsidR="003C6933">
        <w:rPr>
          <w:spacing w:val="30"/>
        </w:rPr>
        <w:t xml:space="preserve"> </w:t>
      </w:r>
      <w:r w:rsidR="003C6933">
        <w:t>microscopic</w:t>
      </w:r>
      <w:r w:rsidR="003C6933">
        <w:rPr>
          <w:spacing w:val="27"/>
        </w:rPr>
        <w:t xml:space="preserve"> </w:t>
      </w:r>
      <w:r w:rsidR="003C6933">
        <w:t>fungal</w:t>
      </w:r>
      <w:r w:rsidR="003C6933">
        <w:rPr>
          <w:spacing w:val="29"/>
        </w:rPr>
        <w:t xml:space="preserve"> </w:t>
      </w:r>
      <w:r w:rsidR="003C6933">
        <w:t>spores</w:t>
      </w:r>
      <w:r w:rsidR="003C6933">
        <w:rPr>
          <w:spacing w:val="30"/>
        </w:rPr>
        <w:t xml:space="preserve"> </w:t>
      </w:r>
      <w:r w:rsidR="003C6933">
        <w:t>from</w:t>
      </w:r>
      <w:r w:rsidR="003C6933">
        <w:rPr>
          <w:spacing w:val="-68"/>
        </w:rPr>
        <w:t xml:space="preserve"> </w:t>
      </w:r>
      <w:r w:rsidR="003C6933">
        <w:t>the air. Although most people who breathe in the spores don’t get sick, those who do</w:t>
      </w:r>
      <w:r w:rsidR="003C6933">
        <w:rPr>
          <w:spacing w:val="1"/>
        </w:rPr>
        <w:t xml:space="preserve"> </w:t>
      </w:r>
      <w:r w:rsidR="003C6933">
        <w:t>may have a fever, cough, and fatigue. Many people who get histoplasmosis will get</w:t>
      </w:r>
      <w:r w:rsidR="003C6933">
        <w:rPr>
          <w:spacing w:val="1"/>
        </w:rPr>
        <w:t xml:space="preserve"> </w:t>
      </w:r>
      <w:r w:rsidR="003C6933">
        <w:t>better on their own without medication, but in some people, such as those who have</w:t>
      </w:r>
      <w:r w:rsidR="003C6933">
        <w:rPr>
          <w:spacing w:val="1"/>
        </w:rPr>
        <w:t xml:space="preserve"> </w:t>
      </w:r>
      <w:r w:rsidR="003C6933">
        <w:t>weakened immune systems,</w:t>
      </w:r>
      <w:r w:rsidR="003C6933">
        <w:rPr>
          <w:spacing w:val="-2"/>
        </w:rPr>
        <w:t xml:space="preserve"> </w:t>
      </w:r>
      <w:r w:rsidR="003C6933">
        <w:t>the</w:t>
      </w:r>
      <w:r w:rsidR="003C6933">
        <w:rPr>
          <w:spacing w:val="-3"/>
        </w:rPr>
        <w:t xml:space="preserve"> </w:t>
      </w:r>
      <w:r w:rsidR="003C6933">
        <w:t>infection</w:t>
      </w:r>
      <w:r w:rsidR="003C6933">
        <w:rPr>
          <w:spacing w:val="-3"/>
        </w:rPr>
        <w:t xml:space="preserve"> </w:t>
      </w:r>
      <w:r w:rsidR="003C6933">
        <w:t>can become severe.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9"/>
        <w:rPr>
          <w:sz w:val="23"/>
        </w:rPr>
      </w:pPr>
    </w:p>
    <w:p w:rsidR="0002676E" w:rsidRDefault="003C6933">
      <w:pPr>
        <w:pStyle w:val="a3"/>
        <w:spacing w:before="89"/>
        <w:ind w:left="960"/>
      </w:pPr>
      <w:r>
        <w:t>Symptoms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histoplasmosis</w:t>
      </w:r>
      <w:r>
        <w:rPr>
          <w:spacing w:val="-7"/>
        </w:rPr>
        <w:t xml:space="preserve"> </w:t>
      </w:r>
      <w:r>
        <w:t>include:</w:t>
      </w:r>
    </w:p>
    <w:p w:rsidR="0002676E" w:rsidRDefault="0002676E">
      <w:pPr>
        <w:pStyle w:val="a3"/>
        <w:spacing w:before="7"/>
        <w:rPr>
          <w:sz w:val="20"/>
        </w:rPr>
      </w:pPr>
    </w:p>
    <w:p w:rsidR="0002676E" w:rsidRDefault="003C6933">
      <w:pPr>
        <w:pStyle w:val="a4"/>
        <w:numPr>
          <w:ilvl w:val="0"/>
          <w:numId w:val="5"/>
        </w:numPr>
        <w:tabs>
          <w:tab w:val="left" w:pos="1344"/>
          <w:tab w:val="left" w:pos="1345"/>
        </w:tabs>
        <w:spacing w:before="89"/>
        <w:rPr>
          <w:sz w:val="28"/>
        </w:rPr>
      </w:pPr>
      <w:r>
        <w:rPr>
          <w:sz w:val="28"/>
        </w:rPr>
        <w:t>Fever</w:t>
      </w:r>
    </w:p>
    <w:p w:rsidR="0002676E" w:rsidRDefault="003C6933">
      <w:pPr>
        <w:pStyle w:val="a4"/>
        <w:numPr>
          <w:ilvl w:val="0"/>
          <w:numId w:val="5"/>
        </w:numPr>
        <w:tabs>
          <w:tab w:val="left" w:pos="1344"/>
          <w:tab w:val="left" w:pos="1345"/>
        </w:tabs>
        <w:spacing w:before="50"/>
        <w:rPr>
          <w:sz w:val="28"/>
        </w:rPr>
      </w:pPr>
      <w:r>
        <w:rPr>
          <w:sz w:val="28"/>
        </w:rPr>
        <w:t>Cough</w:t>
      </w:r>
    </w:p>
    <w:p w:rsidR="0002676E" w:rsidRDefault="003C6933">
      <w:pPr>
        <w:pStyle w:val="a4"/>
        <w:numPr>
          <w:ilvl w:val="0"/>
          <w:numId w:val="5"/>
        </w:numPr>
        <w:tabs>
          <w:tab w:val="left" w:pos="1344"/>
          <w:tab w:val="left" w:pos="1345"/>
        </w:tabs>
        <w:spacing w:before="48"/>
        <w:rPr>
          <w:sz w:val="28"/>
        </w:rPr>
      </w:pPr>
      <w:r>
        <w:rPr>
          <w:sz w:val="28"/>
        </w:rPr>
        <w:t>Fatigue</w:t>
      </w:r>
      <w:r>
        <w:rPr>
          <w:spacing w:val="-4"/>
          <w:sz w:val="28"/>
        </w:rPr>
        <w:t xml:space="preserve"> </w:t>
      </w:r>
      <w:r>
        <w:rPr>
          <w:sz w:val="28"/>
        </w:rPr>
        <w:t>(extreme</w:t>
      </w:r>
      <w:r>
        <w:rPr>
          <w:spacing w:val="-4"/>
          <w:sz w:val="28"/>
        </w:rPr>
        <w:t xml:space="preserve"> </w:t>
      </w:r>
      <w:r>
        <w:rPr>
          <w:sz w:val="28"/>
        </w:rPr>
        <w:t>tiredness)</w:t>
      </w:r>
    </w:p>
    <w:p w:rsidR="0002676E" w:rsidRDefault="003C6933">
      <w:pPr>
        <w:pStyle w:val="a4"/>
        <w:numPr>
          <w:ilvl w:val="0"/>
          <w:numId w:val="5"/>
        </w:numPr>
        <w:tabs>
          <w:tab w:val="left" w:pos="1344"/>
          <w:tab w:val="left" w:pos="1345"/>
        </w:tabs>
        <w:spacing w:before="48"/>
        <w:rPr>
          <w:sz w:val="28"/>
        </w:rPr>
      </w:pPr>
      <w:r>
        <w:rPr>
          <w:sz w:val="28"/>
        </w:rPr>
        <w:t>Chills</w:t>
      </w:r>
    </w:p>
    <w:p w:rsidR="0002676E" w:rsidRDefault="003C6933">
      <w:pPr>
        <w:pStyle w:val="a4"/>
        <w:numPr>
          <w:ilvl w:val="0"/>
          <w:numId w:val="5"/>
        </w:numPr>
        <w:tabs>
          <w:tab w:val="left" w:pos="1344"/>
          <w:tab w:val="left" w:pos="1345"/>
        </w:tabs>
        <w:spacing w:before="50"/>
        <w:rPr>
          <w:sz w:val="28"/>
        </w:rPr>
      </w:pPr>
      <w:r>
        <w:rPr>
          <w:sz w:val="28"/>
        </w:rPr>
        <w:t>Headache</w:t>
      </w:r>
    </w:p>
    <w:p w:rsidR="0002676E" w:rsidRDefault="003C6933">
      <w:pPr>
        <w:pStyle w:val="a4"/>
        <w:numPr>
          <w:ilvl w:val="0"/>
          <w:numId w:val="5"/>
        </w:numPr>
        <w:tabs>
          <w:tab w:val="left" w:pos="1344"/>
          <w:tab w:val="left" w:pos="1345"/>
        </w:tabs>
        <w:spacing w:before="48"/>
        <w:rPr>
          <w:sz w:val="28"/>
        </w:rPr>
      </w:pPr>
      <w:r>
        <w:rPr>
          <w:sz w:val="28"/>
        </w:rPr>
        <w:t>Chest</w:t>
      </w:r>
      <w:r>
        <w:rPr>
          <w:spacing w:val="-5"/>
          <w:sz w:val="28"/>
        </w:rPr>
        <w:t xml:space="preserve"> </w:t>
      </w:r>
      <w:r>
        <w:rPr>
          <w:sz w:val="28"/>
        </w:rPr>
        <w:t>pain</w:t>
      </w:r>
    </w:p>
    <w:p w:rsidR="0002676E" w:rsidRDefault="003C6933">
      <w:pPr>
        <w:pStyle w:val="a4"/>
        <w:numPr>
          <w:ilvl w:val="0"/>
          <w:numId w:val="5"/>
        </w:numPr>
        <w:tabs>
          <w:tab w:val="left" w:pos="1344"/>
          <w:tab w:val="left" w:pos="1345"/>
        </w:tabs>
        <w:spacing w:before="47"/>
        <w:rPr>
          <w:sz w:val="28"/>
        </w:rPr>
      </w:pPr>
      <w:r>
        <w:rPr>
          <w:sz w:val="28"/>
        </w:rPr>
        <w:t>Body</w:t>
      </w:r>
      <w:r>
        <w:rPr>
          <w:spacing w:val="-4"/>
          <w:sz w:val="28"/>
        </w:rPr>
        <w:t xml:space="preserve"> </w:t>
      </w:r>
      <w:r>
        <w:rPr>
          <w:sz w:val="28"/>
        </w:rPr>
        <w:t>aches</w:t>
      </w:r>
    </w:p>
    <w:p w:rsidR="0002676E" w:rsidRDefault="003C6933">
      <w:pPr>
        <w:pStyle w:val="a3"/>
        <w:spacing w:before="48" w:line="278" w:lineRule="auto"/>
        <w:ind w:left="960" w:right="977"/>
      </w:pPr>
      <w:r>
        <w:t>Symptoms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histoplasmosis</w:t>
      </w:r>
      <w:r>
        <w:rPr>
          <w:spacing w:val="7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appear</w:t>
      </w:r>
      <w:r>
        <w:rPr>
          <w:spacing w:val="6"/>
        </w:rPr>
        <w:t xml:space="preserve"> </w:t>
      </w:r>
      <w:r>
        <w:t>between</w:t>
      </w:r>
      <w:r>
        <w:rPr>
          <w:spacing w:val="7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17</w:t>
      </w:r>
      <w:r>
        <w:rPr>
          <w:spacing w:val="5"/>
        </w:rPr>
        <w:t xml:space="preserve"> </w:t>
      </w:r>
      <w:r>
        <w:t>days</w:t>
      </w:r>
      <w:r>
        <w:rPr>
          <w:spacing w:val="7"/>
        </w:rPr>
        <w:t xml:space="preserve"> </w:t>
      </w:r>
      <w:r>
        <w:t>after</w:t>
      </w:r>
      <w:r>
        <w:rPr>
          <w:spacing w:val="6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person</w:t>
      </w:r>
      <w:r>
        <w:rPr>
          <w:spacing w:val="-67"/>
        </w:rPr>
        <w:t xml:space="preserve"> </w:t>
      </w:r>
      <w:r>
        <w:t>breathes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fungal</w:t>
      </w:r>
      <w:r>
        <w:rPr>
          <w:spacing w:val="-1"/>
        </w:rPr>
        <w:t xml:space="preserve"> </w:t>
      </w:r>
      <w:r>
        <w:t>spores.</w:t>
      </w:r>
      <w:r>
        <w:rPr>
          <w:spacing w:val="1"/>
        </w:rPr>
        <w:t xml:space="preserve"> </w:t>
      </w:r>
      <w:r>
        <w:t>Histoplasmosis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diagnosed</w:t>
      </w:r>
      <w:r>
        <w:rPr>
          <w:spacing w:val="1"/>
        </w:rPr>
        <w:t xml:space="preserve"> </w:t>
      </w:r>
      <w:r>
        <w:t>by:</w:t>
      </w:r>
    </w:p>
    <w:p w:rsidR="0002676E" w:rsidRDefault="003C6933">
      <w:pPr>
        <w:pStyle w:val="a4"/>
        <w:numPr>
          <w:ilvl w:val="0"/>
          <w:numId w:val="7"/>
        </w:numPr>
        <w:tabs>
          <w:tab w:val="left" w:pos="959"/>
          <w:tab w:val="left" w:pos="960"/>
        </w:tabs>
        <w:spacing w:line="317" w:lineRule="exact"/>
        <w:rPr>
          <w:sz w:val="28"/>
        </w:rPr>
      </w:pPr>
      <w:r>
        <w:rPr>
          <w:sz w:val="28"/>
        </w:rPr>
        <w:t>Biopsy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lung,</w:t>
      </w:r>
      <w:r>
        <w:rPr>
          <w:spacing w:val="-2"/>
          <w:sz w:val="28"/>
        </w:rPr>
        <w:t xml:space="preserve"> </w:t>
      </w:r>
      <w:r>
        <w:rPr>
          <w:sz w:val="28"/>
        </w:rPr>
        <w:t>skin,</w:t>
      </w:r>
      <w:r>
        <w:rPr>
          <w:spacing w:val="-2"/>
          <w:sz w:val="28"/>
        </w:rPr>
        <w:t xml:space="preserve"> </w:t>
      </w:r>
      <w:r>
        <w:rPr>
          <w:sz w:val="28"/>
        </w:rPr>
        <w:t>liver,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bone</w:t>
      </w:r>
      <w:r>
        <w:rPr>
          <w:spacing w:val="-1"/>
          <w:sz w:val="28"/>
        </w:rPr>
        <w:t xml:space="preserve"> </w:t>
      </w:r>
      <w:r>
        <w:rPr>
          <w:sz w:val="28"/>
        </w:rPr>
        <w:t>marrow</w:t>
      </w:r>
    </w:p>
    <w:p w:rsidR="0002676E" w:rsidRDefault="003C6933">
      <w:pPr>
        <w:pStyle w:val="a4"/>
        <w:numPr>
          <w:ilvl w:val="0"/>
          <w:numId w:val="7"/>
        </w:numPr>
        <w:tabs>
          <w:tab w:val="left" w:pos="959"/>
          <w:tab w:val="left" w:pos="960"/>
        </w:tabs>
        <w:spacing w:before="48"/>
        <w:rPr>
          <w:sz w:val="28"/>
        </w:rPr>
      </w:pPr>
      <w:r>
        <w:rPr>
          <w:sz w:val="28"/>
        </w:rPr>
        <w:t>Blood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6"/>
          <w:sz w:val="28"/>
        </w:rPr>
        <w:t xml:space="preserve"> </w:t>
      </w:r>
      <w:r>
        <w:rPr>
          <w:sz w:val="28"/>
        </w:rPr>
        <w:t>urine</w:t>
      </w:r>
      <w:r>
        <w:rPr>
          <w:spacing w:val="-6"/>
          <w:sz w:val="28"/>
        </w:rPr>
        <w:t xml:space="preserve"> </w:t>
      </w:r>
      <w:r>
        <w:rPr>
          <w:sz w:val="28"/>
        </w:rPr>
        <w:t>tests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detect</w:t>
      </w:r>
      <w:r>
        <w:rPr>
          <w:spacing w:val="-3"/>
          <w:sz w:val="28"/>
        </w:rPr>
        <w:t xml:space="preserve"> </w:t>
      </w:r>
      <w:r>
        <w:rPr>
          <w:sz w:val="28"/>
        </w:rPr>
        <w:t>histoplasmosis</w:t>
      </w:r>
      <w:r>
        <w:rPr>
          <w:spacing w:val="-6"/>
          <w:sz w:val="28"/>
        </w:rPr>
        <w:t xml:space="preserve"> </w:t>
      </w:r>
      <w:r>
        <w:rPr>
          <w:sz w:val="28"/>
        </w:rPr>
        <w:t>proteins</w:t>
      </w:r>
      <w:r>
        <w:rPr>
          <w:spacing w:val="-6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antibodies</w:t>
      </w:r>
    </w:p>
    <w:p w:rsidR="0002676E" w:rsidRDefault="003C6933">
      <w:pPr>
        <w:pStyle w:val="a4"/>
        <w:numPr>
          <w:ilvl w:val="0"/>
          <w:numId w:val="7"/>
        </w:numPr>
        <w:tabs>
          <w:tab w:val="left" w:pos="959"/>
          <w:tab w:val="left" w:pos="960"/>
        </w:tabs>
        <w:spacing w:before="50" w:line="276" w:lineRule="auto"/>
        <w:ind w:right="766"/>
        <w:rPr>
          <w:sz w:val="28"/>
        </w:rPr>
      </w:pPr>
      <w:r>
        <w:rPr>
          <w:sz w:val="28"/>
        </w:rPr>
        <w:t>Cultures</w:t>
      </w:r>
      <w:r>
        <w:rPr>
          <w:spacing w:val="40"/>
          <w:sz w:val="28"/>
        </w:rPr>
        <w:t xml:space="preserve"> </w:t>
      </w:r>
      <w:r>
        <w:rPr>
          <w:sz w:val="28"/>
        </w:rPr>
        <w:t>of</w:t>
      </w:r>
      <w:r>
        <w:rPr>
          <w:spacing w:val="38"/>
          <w:sz w:val="28"/>
        </w:rPr>
        <w:t xml:space="preserve"> </w:t>
      </w:r>
      <w:r>
        <w:rPr>
          <w:sz w:val="28"/>
        </w:rPr>
        <w:t>the</w:t>
      </w:r>
      <w:r>
        <w:rPr>
          <w:spacing w:val="39"/>
          <w:sz w:val="28"/>
        </w:rPr>
        <w:t xml:space="preserve"> </w:t>
      </w:r>
      <w:r>
        <w:rPr>
          <w:sz w:val="28"/>
        </w:rPr>
        <w:t>blood,</w:t>
      </w:r>
      <w:r>
        <w:rPr>
          <w:spacing w:val="40"/>
          <w:sz w:val="28"/>
        </w:rPr>
        <w:t xml:space="preserve"> </w:t>
      </w:r>
      <w:r>
        <w:rPr>
          <w:sz w:val="28"/>
        </w:rPr>
        <w:t>urine,</w:t>
      </w:r>
      <w:r>
        <w:rPr>
          <w:spacing w:val="39"/>
          <w:sz w:val="28"/>
        </w:rPr>
        <w:t xml:space="preserve"> </w:t>
      </w:r>
      <w:r>
        <w:rPr>
          <w:sz w:val="28"/>
        </w:rPr>
        <w:t>or</w:t>
      </w:r>
      <w:r>
        <w:rPr>
          <w:spacing w:val="40"/>
          <w:sz w:val="28"/>
        </w:rPr>
        <w:t xml:space="preserve"> </w:t>
      </w:r>
      <w:r>
        <w:rPr>
          <w:sz w:val="28"/>
        </w:rPr>
        <w:t>sputum</w:t>
      </w:r>
      <w:r>
        <w:rPr>
          <w:spacing w:val="38"/>
          <w:sz w:val="28"/>
        </w:rPr>
        <w:t xml:space="preserve"> </w:t>
      </w:r>
      <w:r>
        <w:rPr>
          <w:sz w:val="28"/>
        </w:rPr>
        <w:t>(this</w:t>
      </w:r>
      <w:r>
        <w:rPr>
          <w:spacing w:val="40"/>
          <w:sz w:val="28"/>
        </w:rPr>
        <w:t xml:space="preserve"> </w:t>
      </w:r>
      <w:r>
        <w:rPr>
          <w:sz w:val="28"/>
        </w:rPr>
        <w:t>test</w:t>
      </w:r>
      <w:r>
        <w:rPr>
          <w:spacing w:val="38"/>
          <w:sz w:val="28"/>
        </w:rPr>
        <w:t xml:space="preserve"> </w:t>
      </w:r>
      <w:r>
        <w:rPr>
          <w:sz w:val="28"/>
        </w:rPr>
        <w:t>provides</w:t>
      </w:r>
      <w:r>
        <w:rPr>
          <w:spacing w:val="38"/>
          <w:sz w:val="28"/>
        </w:rPr>
        <w:t xml:space="preserve"> </w:t>
      </w:r>
      <w:r>
        <w:rPr>
          <w:sz w:val="28"/>
        </w:rPr>
        <w:t>the</w:t>
      </w:r>
      <w:r>
        <w:rPr>
          <w:spacing w:val="40"/>
          <w:sz w:val="28"/>
        </w:rPr>
        <w:t xml:space="preserve"> </w:t>
      </w:r>
      <w:r>
        <w:rPr>
          <w:sz w:val="28"/>
        </w:rPr>
        <w:t>clearest</w:t>
      </w:r>
      <w:r>
        <w:rPr>
          <w:spacing w:val="40"/>
          <w:sz w:val="28"/>
        </w:rPr>
        <w:t xml:space="preserve"> </w:t>
      </w:r>
      <w:r>
        <w:rPr>
          <w:sz w:val="28"/>
        </w:rPr>
        <w:t>diagnosis</w:t>
      </w:r>
      <w:r>
        <w:rPr>
          <w:spacing w:val="38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>histoplasmosis,</w:t>
      </w:r>
      <w:r>
        <w:rPr>
          <w:spacing w:val="-2"/>
          <w:sz w:val="28"/>
        </w:rPr>
        <w:t xml:space="preserve"> </w:t>
      </w:r>
      <w:r>
        <w:rPr>
          <w:sz w:val="28"/>
        </w:rPr>
        <w:t>but</w:t>
      </w:r>
      <w:r>
        <w:rPr>
          <w:spacing w:val="1"/>
          <w:sz w:val="28"/>
        </w:rPr>
        <w:t xml:space="preserve"> </w:t>
      </w:r>
      <w:r>
        <w:rPr>
          <w:sz w:val="28"/>
        </w:rPr>
        <w:t>results</w:t>
      </w:r>
      <w:r>
        <w:rPr>
          <w:spacing w:val="1"/>
          <w:sz w:val="28"/>
        </w:rPr>
        <w:t xml:space="preserve"> </w:t>
      </w:r>
      <w:r>
        <w:rPr>
          <w:sz w:val="28"/>
        </w:rPr>
        <w:t>can take</w:t>
      </w:r>
      <w:r>
        <w:rPr>
          <w:spacing w:val="-3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weeks)</w:t>
      </w:r>
    </w:p>
    <w:p w:rsidR="0002676E" w:rsidRDefault="0002676E">
      <w:pPr>
        <w:pStyle w:val="a3"/>
        <w:rPr>
          <w:sz w:val="30"/>
        </w:rPr>
      </w:pPr>
    </w:p>
    <w:p w:rsidR="0002676E" w:rsidRDefault="0002676E">
      <w:pPr>
        <w:pStyle w:val="a3"/>
        <w:spacing w:before="9"/>
        <w:rPr>
          <w:sz w:val="34"/>
        </w:rPr>
      </w:pPr>
    </w:p>
    <w:p w:rsidR="0002676E" w:rsidRDefault="003C6933">
      <w:pPr>
        <w:pStyle w:val="4"/>
      </w:pPr>
      <w:r>
        <w:t>Histoplasma</w:t>
      </w:r>
      <w:r>
        <w:rPr>
          <w:spacing w:val="-4"/>
        </w:rPr>
        <w:t xml:space="preserve"> </w:t>
      </w:r>
      <w:r>
        <w:t>capsulatum:-</w:t>
      </w:r>
    </w:p>
    <w:p w:rsidR="0002676E" w:rsidRDefault="0002676E">
      <w:p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10"/>
        <w:rPr>
          <w:b/>
          <w:sz w:val="27"/>
        </w:rPr>
      </w:pPr>
      <w:r>
        <w:lastRenderedPageBreak/>
        <w:pict>
          <v:shape id="_x0000_s1684" style="position:absolute;margin-left:24pt;margin-top:24pt;width:547.45pt;height:794.05pt;z-index:-19871232;mso-position-horizontal-relative:page;mso-position-vertical-relative:page" coordorigin="480,480" coordsize="10949,15881" o:spt="100" adj="0,,0" path="m569,16272r-15,l554,16286r15,l569,16272xm569,554r-15,l554,569r,15703l569,16272,569,569r,-15xm569,16301r-29,l540,16272r-60,l480,16301r,60l540,16361r29,l569,16301xm11354,554r-14,l569,554r,15l11340,569r,15703l11354,16272r,-15703l11354,554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683" style="position:absolute;margin-left:24pt;margin-top:24pt;width:547.45pt;height:794.05pt;z-index:-19870720;mso-position-horizontal-relative:page;mso-position-vertical-relative:page" coordorigin="480,480" coordsize="10949,15881" o:spt="100" adj="0,,0" path="m569,16272r-15,l554,16286r15,l569,16272xm569,554r-15,l554,569r,15703l569,16272,569,569r,-15xm569,16301r-29,l540,16272r-60,l480,16301r,60l540,16361r29,l569,16301xm11354,554r-14,l569,554r,15l11340,569r,15703l11354,16272r,-15703l11354,554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682" style="position:absolute;margin-left:27.7pt;margin-top:813.6pt;width:543.75pt;height:4.45pt;z-index:16181760;mso-position-horizontal-relative:page;mso-position-vertical-relative:page" coordorigin="554,16272" coordsize="10875,89" o:spt="100" adj="0,,0" path="m569,16272r-15,l554,16286r15,l569,16272xm11354,16272r-14,l569,16272r,14l11340,16286r14,l11354,16272xm11429,16272r-60,l11369,16301r-29,l569,16301r,60l11340,16361r29,l11429,16361r,-60l11429,16272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3"/>
        <w:spacing w:before="89" w:line="276" w:lineRule="auto"/>
        <w:ind w:left="960" w:right="764" w:firstLine="768"/>
        <w:jc w:val="both"/>
      </w:pPr>
      <w:r>
        <w:pict>
          <v:shape id="_x0000_s1681" style="position:absolute;left:0;text-align:left;margin-left:52.7pt;margin-top:-14.65pt;width:490.35pt;height:4.45pt;z-index:-19871744;mso-position-horizontal-relative:page" coordorigin="1054,-293" coordsize="9807,89" o:spt="100" adj="0,,0" path="m10860,-264r-9806,l1054,-204r9806,l10860,-264xm10860,-293r-9806,l1054,-279r9806,l10860,-293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Histoplasma capsulatum is found in soil, often associated with decaying bat</w:t>
      </w:r>
      <w:r w:rsidR="003C6933">
        <w:rPr>
          <w:spacing w:val="1"/>
        </w:rPr>
        <w:t xml:space="preserve"> </w:t>
      </w:r>
      <w:r w:rsidR="003C6933">
        <w:t>guano</w:t>
      </w:r>
      <w:r w:rsidR="003C6933">
        <w:rPr>
          <w:spacing w:val="1"/>
        </w:rPr>
        <w:t xml:space="preserve"> </w:t>
      </w:r>
      <w:r w:rsidR="003C6933">
        <w:t>or</w:t>
      </w:r>
      <w:r w:rsidR="003C6933">
        <w:rPr>
          <w:spacing w:val="1"/>
        </w:rPr>
        <w:t xml:space="preserve"> </w:t>
      </w:r>
      <w:r w:rsidR="003C6933">
        <w:t>bird</w:t>
      </w:r>
      <w:r w:rsidR="003C6933">
        <w:rPr>
          <w:spacing w:val="1"/>
        </w:rPr>
        <w:t xml:space="preserve"> </w:t>
      </w:r>
      <w:r w:rsidR="003C6933">
        <w:t>droppings.</w:t>
      </w:r>
      <w:r w:rsidR="003C6933">
        <w:rPr>
          <w:spacing w:val="1"/>
        </w:rPr>
        <w:t xml:space="preserve"> </w:t>
      </w:r>
      <w:r w:rsidR="003C6933">
        <w:t>Disruption</w:t>
      </w:r>
      <w:r w:rsidR="003C6933">
        <w:rPr>
          <w:spacing w:val="1"/>
        </w:rPr>
        <w:t xml:space="preserve"> </w:t>
      </w:r>
      <w:r w:rsidR="003C6933">
        <w:t>of</w:t>
      </w:r>
      <w:r w:rsidR="003C6933">
        <w:rPr>
          <w:spacing w:val="1"/>
        </w:rPr>
        <w:t xml:space="preserve"> </w:t>
      </w:r>
      <w:r w:rsidR="003C6933">
        <w:t>soil</w:t>
      </w:r>
      <w:r w:rsidR="003C6933">
        <w:rPr>
          <w:spacing w:val="1"/>
        </w:rPr>
        <w:t xml:space="preserve"> </w:t>
      </w:r>
      <w:r w:rsidR="003C6933">
        <w:t>from</w:t>
      </w:r>
      <w:r w:rsidR="003C6933">
        <w:rPr>
          <w:spacing w:val="1"/>
        </w:rPr>
        <w:t xml:space="preserve"> </w:t>
      </w:r>
      <w:r w:rsidR="003C6933">
        <w:t>excavation</w:t>
      </w:r>
      <w:r w:rsidR="003C6933">
        <w:rPr>
          <w:spacing w:val="1"/>
        </w:rPr>
        <w:t xml:space="preserve"> </w:t>
      </w:r>
      <w:r w:rsidR="003C6933">
        <w:t>or</w:t>
      </w:r>
      <w:r w:rsidR="003C6933">
        <w:rPr>
          <w:spacing w:val="1"/>
        </w:rPr>
        <w:t xml:space="preserve"> </w:t>
      </w:r>
      <w:r w:rsidR="003C6933">
        <w:t>construction</w:t>
      </w:r>
      <w:r w:rsidR="003C6933">
        <w:rPr>
          <w:spacing w:val="70"/>
        </w:rPr>
        <w:t xml:space="preserve"> </w:t>
      </w:r>
      <w:r w:rsidR="003C6933">
        <w:t>can</w:t>
      </w:r>
      <w:r w:rsidR="003C6933">
        <w:rPr>
          <w:spacing w:val="-67"/>
        </w:rPr>
        <w:t xml:space="preserve"> </w:t>
      </w:r>
      <w:r w:rsidR="003C6933">
        <w:t>release</w:t>
      </w:r>
      <w:r w:rsidR="003C6933">
        <w:rPr>
          <w:spacing w:val="-4"/>
        </w:rPr>
        <w:t xml:space="preserve"> </w:t>
      </w:r>
      <w:r w:rsidR="003C6933">
        <w:t>infectious elements</w:t>
      </w:r>
      <w:r w:rsidR="003C6933">
        <w:rPr>
          <w:spacing w:val="-4"/>
        </w:rPr>
        <w:t xml:space="preserve"> </w:t>
      </w:r>
      <w:r w:rsidR="003C6933">
        <w:t>that</w:t>
      </w:r>
      <w:r w:rsidR="003C6933">
        <w:rPr>
          <w:spacing w:val="1"/>
        </w:rPr>
        <w:t xml:space="preserve"> </w:t>
      </w:r>
      <w:r w:rsidR="003C6933">
        <w:t>are</w:t>
      </w:r>
      <w:r w:rsidR="003C6933">
        <w:rPr>
          <w:spacing w:val="-1"/>
        </w:rPr>
        <w:t xml:space="preserve"> </w:t>
      </w:r>
      <w:r w:rsidR="003C6933">
        <w:t>inhaled and</w:t>
      </w:r>
      <w:r w:rsidR="003C6933">
        <w:rPr>
          <w:spacing w:val="1"/>
        </w:rPr>
        <w:t xml:space="preserve"> </w:t>
      </w:r>
      <w:r w:rsidR="003C6933">
        <w:t>settle</w:t>
      </w:r>
      <w:r w:rsidR="003C6933">
        <w:rPr>
          <w:spacing w:val="-1"/>
        </w:rPr>
        <w:t xml:space="preserve"> </w:t>
      </w:r>
      <w:r w:rsidR="003C6933">
        <w:t>into the</w:t>
      </w:r>
      <w:r w:rsidR="003C6933">
        <w:rPr>
          <w:spacing w:val="-3"/>
        </w:rPr>
        <w:t xml:space="preserve"> </w:t>
      </w:r>
      <w:r w:rsidR="003C6933">
        <w:t>lung.</w:t>
      </w:r>
    </w:p>
    <w:p w:rsidR="0002676E" w:rsidRDefault="003C6933">
      <w:pPr>
        <w:pStyle w:val="a3"/>
        <w:spacing w:before="1" w:line="276" w:lineRule="auto"/>
        <w:ind w:left="960" w:right="762"/>
        <w:jc w:val="both"/>
      </w:pPr>
      <w:r>
        <w:t>People</w:t>
      </w:r>
      <w:r>
        <w:rPr>
          <w:spacing w:val="26"/>
        </w:rPr>
        <w:t xml:space="preserve"> </w:t>
      </w:r>
      <w:r>
        <w:t>can</w:t>
      </w:r>
      <w:r>
        <w:rPr>
          <w:spacing w:val="27"/>
        </w:rPr>
        <w:t xml:space="preserve"> </w:t>
      </w:r>
      <w:r>
        <w:t>get</w:t>
      </w:r>
      <w:r>
        <w:rPr>
          <w:spacing w:val="28"/>
        </w:rPr>
        <w:t xml:space="preserve"> </w:t>
      </w:r>
      <w:r>
        <w:t>histoplasmosis</w:t>
      </w:r>
      <w:r>
        <w:rPr>
          <w:spacing w:val="29"/>
        </w:rPr>
        <w:t xml:space="preserve"> </w:t>
      </w:r>
      <w:r>
        <w:t>after</w:t>
      </w:r>
      <w:r>
        <w:rPr>
          <w:spacing w:val="26"/>
        </w:rPr>
        <w:t xml:space="preserve"> </w:t>
      </w:r>
      <w:r>
        <w:t>breathing</w:t>
      </w:r>
      <w:r>
        <w:rPr>
          <w:spacing w:val="29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microscopic</w:t>
      </w:r>
      <w:r>
        <w:rPr>
          <w:spacing w:val="26"/>
        </w:rPr>
        <w:t xml:space="preserve"> </w:t>
      </w:r>
      <w:r>
        <w:t>fungal</w:t>
      </w:r>
      <w:r>
        <w:rPr>
          <w:spacing w:val="30"/>
        </w:rPr>
        <w:t xml:space="preserve"> </w:t>
      </w:r>
      <w:r>
        <w:t>spores</w:t>
      </w:r>
      <w:r>
        <w:rPr>
          <w:spacing w:val="29"/>
        </w:rPr>
        <w:t xml:space="preserve"> </w:t>
      </w:r>
      <w:r>
        <w:t>from</w:t>
      </w:r>
      <w:r>
        <w:rPr>
          <w:spacing w:val="-68"/>
        </w:rPr>
        <w:t xml:space="preserve"> </w:t>
      </w:r>
      <w:r>
        <w:t>the air. Although most people who breathe in the spores don’t get sick, those who do</w:t>
      </w:r>
      <w:r>
        <w:rPr>
          <w:spacing w:val="1"/>
        </w:rPr>
        <w:t xml:space="preserve"> </w:t>
      </w:r>
      <w:r>
        <w:t>may have a fever, cough, and fatigue. Many people who get histoplasmosis will get</w:t>
      </w:r>
      <w:r>
        <w:rPr>
          <w:spacing w:val="1"/>
        </w:rPr>
        <w:t xml:space="preserve"> </w:t>
      </w:r>
      <w:r>
        <w:t>better on their own without medication, but in some people, such as those who have</w:t>
      </w:r>
      <w:r>
        <w:rPr>
          <w:spacing w:val="1"/>
        </w:rPr>
        <w:t xml:space="preserve"> </w:t>
      </w:r>
      <w:r>
        <w:t>weakened immune systems,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infection</w:t>
      </w:r>
      <w:r>
        <w:rPr>
          <w:spacing w:val="3"/>
        </w:rPr>
        <w:t xml:space="preserve"> </w:t>
      </w:r>
      <w:r>
        <w:t>can become severe.</w:t>
      </w:r>
    </w:p>
    <w:p w:rsidR="0002676E" w:rsidRDefault="0002676E">
      <w:pPr>
        <w:pStyle w:val="a3"/>
        <w:spacing w:before="3"/>
        <w:rPr>
          <w:sz w:val="32"/>
        </w:rPr>
      </w:pPr>
    </w:p>
    <w:p w:rsidR="0002676E" w:rsidRDefault="003C6933">
      <w:pPr>
        <w:pStyle w:val="a3"/>
        <w:spacing w:before="1" w:line="276" w:lineRule="auto"/>
        <w:ind w:left="960" w:right="756"/>
        <w:jc w:val="both"/>
      </w:pPr>
      <w:r>
        <w:t>A dimorphic fungus species of worldwide distribution that causes</w:t>
      </w:r>
      <w:r>
        <w:rPr>
          <w:spacing w:val="1"/>
        </w:rPr>
        <w:t xml:space="preserve"> </w:t>
      </w:r>
      <w:r>
        <w:t>histoplasmosis in h</w:t>
      </w:r>
      <w:r>
        <w:rPr>
          <w:spacing w:val="-67"/>
        </w:rPr>
        <w:t xml:space="preserve"> </w:t>
      </w:r>
      <w:r>
        <w:t>umans and other mammals;</w:t>
      </w:r>
      <w:r>
        <w:rPr>
          <w:spacing w:val="2"/>
        </w:rPr>
        <w:t xml:space="preserve"> </w:t>
      </w:r>
      <w:r>
        <w:t>its</w:t>
      </w:r>
    </w:p>
    <w:p w:rsidR="0002676E" w:rsidRDefault="0002676E">
      <w:pPr>
        <w:pStyle w:val="a3"/>
        <w:rPr>
          <w:sz w:val="27"/>
        </w:rPr>
      </w:pPr>
    </w:p>
    <w:p w:rsidR="0002676E" w:rsidRDefault="004B3196">
      <w:pPr>
        <w:pStyle w:val="4"/>
        <w:spacing w:before="89"/>
      </w:pPr>
      <w:r>
        <w:pict>
          <v:group id="_x0000_s1675" style="position:absolute;left:0;text-align:left;margin-left:52.55pt;margin-top:-10.6pt;width:490.35pt;height:284.35pt;z-index:-19872256;mso-position-horizontal-relative:page" coordorigin="1051,-212" coordsize="9807,5687">
            <v:shape id="_x0000_s1680" type="#_x0000_t75" style="position:absolute;left:3493;top:2877;width:1503;height:2527">
              <v:imagedata r:id="rId10" o:title=""/>
            </v:shape>
            <v:shape id="_x0000_s1679" type="#_x0000_t75" style="position:absolute;left:5146;top:1635;width:899;height:2236">
              <v:imagedata r:id="rId11" o:title=""/>
            </v:shape>
            <v:shape id="_x0000_s1678" type="#_x0000_t75" style="position:absolute;left:6263;top:348;width:1169;height:2313">
              <v:imagedata r:id="rId12" o:title=""/>
            </v:shape>
            <v:shape id="_x0000_s1677" type="#_x0000_t75" style="position:absolute;left:7580;top:-212;width:808;height:1338">
              <v:imagedata r:id="rId13" o:title=""/>
            </v:shape>
            <v:shape id="_x0000_s1676" style="position:absolute;left:1051;top:91;width:9807;height:5385" coordorigin="1051,91" coordsize="9807,5385" o:spt="100" adj="0,,0" path="m10620,3142r-9569,l1051,3464r9569,l10620,3142xm10620,91r-9569,l1051,413r9569,l10620,91xm10858,4510r-9807,l1051,4832r,322l1051,5475r9807,l10858,5154r,-322l10858,4510xm10858,3543r-9807,l1051,3864r,324l1051,4510r9807,l10858,4188r,-324l10858,3543xm10858,2103r-9807,l1051,2424r,322l10858,2746r,-322l10858,2103xm10858,1135r-9807,l1051,1459r,l1051,1781r,322l10858,2103r,-322l10858,1459r,l10858,1135xm10858,492r-9807,l1051,814r,321l10858,1135r,-321l10858,492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C6933">
        <w:t>LABORATORY</w:t>
      </w:r>
      <w:r w:rsidR="003C6933">
        <w:rPr>
          <w:spacing w:val="-3"/>
        </w:rPr>
        <w:t xml:space="preserve"> </w:t>
      </w:r>
      <w:r w:rsidR="003C6933">
        <w:t>DIAGNOSIS</w:t>
      </w:r>
    </w:p>
    <w:p w:rsidR="0002676E" w:rsidRDefault="003C6933">
      <w:pPr>
        <w:pStyle w:val="a3"/>
        <w:spacing w:before="74"/>
        <w:ind w:left="960" w:right="759" w:firstLine="720"/>
        <w:jc w:val="both"/>
      </w:pPr>
      <w:r>
        <w:t>Serologic tests for antibodies form the basis for diagnosis in most patients with</w:t>
      </w:r>
      <w:r>
        <w:rPr>
          <w:spacing w:val="1"/>
        </w:rPr>
        <w:t xml:space="preserve"> </w:t>
      </w:r>
      <w:r>
        <w:t>mild infections, while cultures, stains, and tests for antigens are more useful in those</w:t>
      </w:r>
      <w:r>
        <w:rPr>
          <w:spacing w:val="1"/>
        </w:rPr>
        <w:t xml:space="preserve"> </w:t>
      </w:r>
      <w:r>
        <w:t>with more severe disease.</w:t>
      </w:r>
      <w:r>
        <w:rPr>
          <w:spacing w:val="1"/>
        </w:rPr>
        <w:t xml:space="preserve"> </w:t>
      </w:r>
      <w:r>
        <w:t>Biopsy of the involved organ for histopathology and culture</w:t>
      </w:r>
      <w:r>
        <w:rPr>
          <w:spacing w:val="-67"/>
        </w:rPr>
        <w:t xml:space="preserve"> </w:t>
      </w:r>
      <w:r>
        <w:t>may be required in some patients in whom test for antibodies in serum and CSF, test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antigens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urine,</w:t>
      </w:r>
      <w:r>
        <w:rPr>
          <w:spacing w:val="1"/>
        </w:rPr>
        <w:t xml:space="preserve"> </w:t>
      </w:r>
      <w:r>
        <w:t>serum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t>fluids,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cytological</w:t>
      </w:r>
      <w:r>
        <w:rPr>
          <w:spacing w:val="1"/>
        </w:rPr>
        <w:t xml:space="preserve"> </w:t>
      </w:r>
      <w:r>
        <w:t>analysis</w:t>
      </w:r>
      <w:r>
        <w:rPr>
          <w:spacing w:val="70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negative or in severely ill patients in whom an immediate diagnosis is judged to be</w:t>
      </w:r>
      <w:r>
        <w:rPr>
          <w:spacing w:val="1"/>
        </w:rPr>
        <w:t xml:space="preserve"> </w:t>
      </w:r>
      <w:r>
        <w:t>necessary</w:t>
      </w:r>
      <w:r>
        <w:rPr>
          <w:spacing w:val="-6"/>
        </w:rPr>
        <w:t xml:space="preserve"> </w:t>
      </w:r>
      <w:r>
        <w:t>to begin antifungal</w:t>
      </w:r>
      <w:r>
        <w:rPr>
          <w:spacing w:val="-4"/>
        </w:rPr>
        <w:t xml:space="preserve"> </w:t>
      </w:r>
      <w:r>
        <w:t>therapy</w:t>
      </w:r>
      <w:r>
        <w:rPr>
          <w:spacing w:val="-5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antigen results can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obtained.</w:t>
      </w:r>
    </w:p>
    <w:p w:rsidR="0002676E" w:rsidRDefault="0002676E">
      <w:pPr>
        <w:pStyle w:val="a3"/>
        <w:spacing w:before="1"/>
        <w:rPr>
          <w:sz w:val="27"/>
        </w:rPr>
      </w:pPr>
    </w:p>
    <w:p w:rsidR="0002676E" w:rsidRDefault="003C6933">
      <w:pPr>
        <w:pStyle w:val="4"/>
        <w:spacing w:before="89"/>
        <w:jc w:val="both"/>
      </w:pPr>
      <w:r>
        <w:t>Serologic</w:t>
      </w:r>
      <w:r>
        <w:rPr>
          <w:spacing w:val="42"/>
        </w:rPr>
        <w:t xml:space="preserve"> </w:t>
      </w:r>
      <w:r>
        <w:t>Tests</w:t>
      </w:r>
    </w:p>
    <w:p w:rsidR="0002676E" w:rsidRDefault="003C6933">
      <w:pPr>
        <w:pStyle w:val="a3"/>
        <w:spacing w:before="74"/>
        <w:ind w:left="960" w:right="755" w:firstLine="720"/>
        <w:jc w:val="both"/>
      </w:pPr>
      <w:r>
        <w:t>Antibodies</w:t>
      </w:r>
      <w:r>
        <w:rPr>
          <w:spacing w:val="1"/>
        </w:rPr>
        <w:t xml:space="preserve"> </w:t>
      </w:r>
      <w:r>
        <w:t xml:space="preserve">to </w:t>
      </w:r>
      <w:r>
        <w:rPr>
          <w:i/>
        </w:rPr>
        <w:t>H.</w:t>
      </w:r>
      <w:r>
        <w:rPr>
          <w:i/>
          <w:spacing w:val="1"/>
        </w:rPr>
        <w:t xml:space="preserve"> </w:t>
      </w:r>
      <w:r>
        <w:rPr>
          <w:i/>
        </w:rPr>
        <w:t xml:space="preserve">capsulatum </w:t>
      </w:r>
      <w:r>
        <w:t>measured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immunodiffusion</w:t>
      </w:r>
      <w:r>
        <w:rPr>
          <w:spacing w:val="1"/>
        </w:rPr>
        <w:t xml:space="preserve"> </w:t>
      </w:r>
      <w:r>
        <w:t xml:space="preserve">or </w:t>
      </w:r>
      <w:hyperlink r:id="rId463">
        <w:r>
          <w:t>complement</w:t>
        </w:r>
      </w:hyperlink>
      <w:r>
        <w:rPr>
          <w:spacing w:val="1"/>
        </w:rPr>
        <w:t xml:space="preserve"> </w:t>
      </w:r>
      <w:hyperlink r:id="rId464">
        <w:r>
          <w:t xml:space="preserve">fixation </w:t>
        </w:r>
      </w:hyperlink>
      <w:r>
        <w:t>develop in most patients. H. precipitin bands can be demonstrated in less than</w:t>
      </w:r>
      <w:r>
        <w:rPr>
          <w:spacing w:val="1"/>
        </w:rPr>
        <w:t xml:space="preserve"> </w:t>
      </w:r>
      <w:r>
        <w:t>25% of patients and clear during the first 6 months following exposure .</w:t>
      </w:r>
      <w:r>
        <w:rPr>
          <w:spacing w:val="70"/>
        </w:rPr>
        <w:t xml:space="preserve"> </w:t>
      </w:r>
      <w:r>
        <w:t>M bands</w:t>
      </w:r>
      <w:r>
        <w:rPr>
          <w:spacing w:val="1"/>
        </w:rPr>
        <w:t xml:space="preserve"> </w:t>
      </w:r>
      <w:r>
        <w:t>occur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three-quarters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persist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patients.</w:t>
      </w:r>
      <w:r>
        <w:rPr>
          <w:spacing w:val="1"/>
        </w:rPr>
        <w:t xml:space="preserve"> </w:t>
      </w:r>
      <w:r>
        <w:t>Complement</w:t>
      </w:r>
      <w:r>
        <w:rPr>
          <w:spacing w:val="1"/>
        </w:rPr>
        <w:t xml:space="preserve"> </w:t>
      </w:r>
      <w:r>
        <w:t>fixation</w:t>
      </w:r>
      <w:r>
        <w:rPr>
          <w:spacing w:val="1"/>
        </w:rPr>
        <w:t xml:space="preserve"> </w:t>
      </w:r>
      <w:r>
        <w:t>titers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1:8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histoplasmosis</w:t>
      </w:r>
      <w:r>
        <w:rPr>
          <w:spacing w:val="-2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titers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1:32</w:t>
      </w:r>
      <w:r>
        <w:rPr>
          <w:spacing w:val="-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higher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suggestive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active</w:t>
      </w:r>
      <w:r>
        <w:rPr>
          <w:spacing w:val="-2"/>
        </w:rPr>
        <w:t xml:space="preserve"> </w:t>
      </w:r>
      <w:r>
        <w:t>infection..</w:t>
      </w:r>
    </w:p>
    <w:p w:rsidR="0002676E" w:rsidRDefault="0002676E">
      <w:pPr>
        <w:pStyle w:val="a3"/>
        <w:spacing w:before="11"/>
        <w:rPr>
          <w:sz w:val="34"/>
        </w:rPr>
      </w:pPr>
    </w:p>
    <w:p w:rsidR="0002676E" w:rsidRDefault="003C6933">
      <w:pPr>
        <w:pStyle w:val="4"/>
      </w:pPr>
      <w:r>
        <w:t>Culture</w:t>
      </w:r>
    </w:p>
    <w:p w:rsidR="0002676E" w:rsidRDefault="003C6933">
      <w:pPr>
        <w:pStyle w:val="a3"/>
        <w:spacing w:before="74"/>
        <w:ind w:left="960" w:right="761" w:firstLine="720"/>
        <w:jc w:val="both"/>
      </w:pPr>
      <w:r>
        <w:t>Cultures are most useful in patients with disseminated or chronic pulmonary</w:t>
      </w:r>
      <w:r>
        <w:rPr>
          <w:spacing w:val="1"/>
        </w:rPr>
        <w:t xml:space="preserve"> </w:t>
      </w:r>
      <w:r>
        <w:t>histoplasmosis. Culture is a particularly reliable diagnostic method for patients with</w:t>
      </w:r>
      <w:r>
        <w:rPr>
          <w:spacing w:val="1"/>
        </w:rPr>
        <w:t xml:space="preserve"> </w:t>
      </w:r>
      <w:r>
        <w:t>disseminated histoplasmosis and HIV/AIDS.</w:t>
      </w:r>
      <w:r>
        <w:rPr>
          <w:spacing w:val="1"/>
        </w:rPr>
        <w:t xml:space="preserve"> </w:t>
      </w:r>
      <w:r>
        <w:t>The sensitivity is only l0 to 15% in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histoplasmosis 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disseminated</w:t>
      </w:r>
      <w:r>
        <w:rPr>
          <w:spacing w:val="1"/>
        </w:rPr>
        <w:t xml:space="preserve"> </w:t>
      </w:r>
      <w:r>
        <w:t>histoplasmosis,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highest</w:t>
      </w:r>
      <w:r>
        <w:rPr>
          <w:spacing w:val="39"/>
        </w:rPr>
        <w:t xml:space="preserve"> </w:t>
      </w:r>
      <w:r>
        <w:t>yield</w:t>
      </w:r>
      <w:r>
        <w:rPr>
          <w:spacing w:val="37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from</w:t>
      </w:r>
      <w:r>
        <w:rPr>
          <w:spacing w:val="36"/>
        </w:rPr>
        <w:t xml:space="preserve"> </w:t>
      </w:r>
      <w:r>
        <w:t>bone</w:t>
      </w:r>
      <w:r>
        <w:rPr>
          <w:spacing w:val="38"/>
        </w:rPr>
        <w:t xml:space="preserve"> </w:t>
      </w:r>
      <w:r>
        <w:t>marrow</w:t>
      </w:r>
      <w:r>
        <w:rPr>
          <w:spacing w:val="37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t>blood,</w:t>
      </w:r>
      <w:r>
        <w:rPr>
          <w:spacing w:val="38"/>
        </w:rPr>
        <w:t xml:space="preserve"> </w:t>
      </w:r>
      <w:r>
        <w:t>positive</w:t>
      </w:r>
      <w:r>
        <w:rPr>
          <w:spacing w:val="38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over</w:t>
      </w:r>
      <w:r>
        <w:rPr>
          <w:spacing w:val="36"/>
        </w:rPr>
        <w:t xml:space="preserve"> </w:t>
      </w:r>
      <w:r>
        <w:t>75%</w:t>
      </w:r>
      <w:r>
        <w:rPr>
          <w:spacing w:val="37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cases</w:t>
      </w:r>
    </w:p>
    <w:p w:rsidR="0002676E" w:rsidRDefault="003C6933">
      <w:pPr>
        <w:pStyle w:val="a3"/>
        <w:spacing w:before="1"/>
        <w:ind w:left="960" w:right="761"/>
        <w:jc w:val="both"/>
      </w:pPr>
      <w:r>
        <w:t>.</w:t>
      </w:r>
      <w:r>
        <w:rPr>
          <w:spacing w:val="44"/>
        </w:rPr>
        <w:t xml:space="preserve"> </w:t>
      </w:r>
      <w:r>
        <w:t>Organisms</w:t>
      </w:r>
      <w:r>
        <w:rPr>
          <w:spacing w:val="44"/>
        </w:rPr>
        <w:t xml:space="preserve"> </w:t>
      </w:r>
      <w:r>
        <w:t>can</w:t>
      </w:r>
      <w:r>
        <w:rPr>
          <w:spacing w:val="42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t>found</w:t>
      </w:r>
      <w:r>
        <w:rPr>
          <w:spacing w:val="44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sputum</w:t>
      </w:r>
      <w:r>
        <w:rPr>
          <w:spacing w:val="40"/>
        </w:rPr>
        <w:t xml:space="preserve"> </w:t>
      </w:r>
      <w:r>
        <w:t>or</w:t>
      </w:r>
      <w:r>
        <w:rPr>
          <w:spacing w:val="44"/>
        </w:rPr>
        <w:t xml:space="preserve"> </w:t>
      </w:r>
      <w:r>
        <w:t>bronchoscopy</w:t>
      </w:r>
      <w:r>
        <w:rPr>
          <w:spacing w:val="40"/>
        </w:rPr>
        <w:t xml:space="preserve"> </w:t>
      </w:r>
      <w:r>
        <w:t>specimens</w:t>
      </w:r>
      <w:r>
        <w:rPr>
          <w:spacing w:val="44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60</w:t>
      </w:r>
      <w:r>
        <w:rPr>
          <w:spacing w:val="43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85%</w:t>
      </w:r>
      <w:r>
        <w:rPr>
          <w:spacing w:val="40"/>
        </w:rPr>
        <w:t xml:space="preserve"> </w:t>
      </w:r>
      <w:r>
        <w:t>of</w:t>
      </w:r>
      <w:r>
        <w:rPr>
          <w:spacing w:val="-68"/>
        </w:rPr>
        <w:t xml:space="preserve"> </w:t>
      </w:r>
      <w:r>
        <w:t>cases of cavitary histoplasmosis .</w:t>
      </w:r>
      <w:r>
        <w:rPr>
          <w:spacing w:val="1"/>
        </w:rPr>
        <w:t xml:space="preserve"> </w:t>
      </w:r>
      <w:r>
        <w:t>Due to their time consuming nature, fungal cultures</w:t>
      </w:r>
      <w:r>
        <w:rPr>
          <w:spacing w:val="1"/>
        </w:rPr>
        <w:t xml:space="preserve"> </w:t>
      </w:r>
      <w:r>
        <w:t>cannot be relied up for a rapid diagnosis of histoplasmosis especially in patients with</w:t>
      </w:r>
      <w:r>
        <w:rPr>
          <w:spacing w:val="1"/>
        </w:rPr>
        <w:t xml:space="preserve"> </w:t>
      </w:r>
      <w:r>
        <w:t>severe</w:t>
      </w:r>
      <w:r>
        <w:rPr>
          <w:spacing w:val="-5"/>
        </w:rPr>
        <w:t xml:space="preserve"> </w:t>
      </w:r>
      <w:r>
        <w:t>disease</w:t>
      </w:r>
      <w:r>
        <w:rPr>
          <w:spacing w:val="-1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timely</w:t>
      </w:r>
      <w:r>
        <w:rPr>
          <w:spacing w:val="-6"/>
        </w:rPr>
        <w:t xml:space="preserve"> </w:t>
      </w:r>
      <w:r>
        <w:t>initiation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antifungal</w:t>
      </w:r>
      <w:r>
        <w:rPr>
          <w:spacing w:val="-4"/>
        </w:rPr>
        <w:t xml:space="preserve"> </w:t>
      </w:r>
      <w:r>
        <w:t>therapy</w:t>
      </w:r>
      <w:r>
        <w:rPr>
          <w:spacing w:val="-5"/>
        </w:rPr>
        <w:t xml:space="preserve"> </w:t>
      </w:r>
      <w:r>
        <w:t>might be</w:t>
      </w:r>
      <w:r>
        <w:rPr>
          <w:spacing w:val="-4"/>
        </w:rPr>
        <w:t xml:space="preserve"> </w:t>
      </w:r>
      <w:r>
        <w:t>lifesaving.</w:t>
      </w:r>
    </w:p>
    <w:p w:rsidR="0002676E" w:rsidRDefault="0002676E">
      <w:pPr>
        <w:jc w:val="both"/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4"/>
      </w:pPr>
      <w:r>
        <w:lastRenderedPageBreak/>
        <w:pict>
          <v:shape id="_x0000_s1674" style="position:absolute;margin-left:24pt;margin-top:24pt;width:547.45pt;height:794.05pt;z-index:-19868672;mso-position-horizontal-relative:page;mso-position-vertical-relative:page" coordorigin="480,480" coordsize="10949,15881" o:spt="100" adj="0,,0" path="m569,16272r-15,l554,16286r15,l569,16272xm569,554r-15,l554,569r,15703l569,16272,569,569r,-15xm11340,16301r-10771,l540,16301r,-29l480,16272r,29l480,16361r60,l569,16361r10771,l11340,16301xm11354,554r-14,l569,554r,15l11340,569r,15703l11354,16272r,-15703l11354,554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673" style="position:absolute;margin-left:24pt;margin-top:24pt;width:547.45pt;height:794.05pt;z-index:-19868160;mso-position-horizontal-relative:page;mso-position-vertical-relative:page" coordorigin="480,480" coordsize="10949,15881" o:spt="100" adj="0,,0" path="m569,16272r-15,l554,16286r15,l569,16272xm569,554r-15,l554,569r,15703l569,16272,569,569r,-15xm11340,16301r-10771,l540,16301r,-29l480,16272r,29l480,16361r60,l569,16361r10771,l11340,16301xm11354,554r-14,l569,554r,15l11340,569r,15703l11354,16272r,-15703l11354,554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672" style="position:absolute;margin-left:28.45pt;margin-top:813.6pt;width:543pt;height:4.45pt;z-index:16184320;mso-position-horizontal-relative:page;mso-position-vertical-relative:page" coordorigin="569,16272" coordsize="10860,89" o:spt="100" adj="0,,0" path="m11354,16272r-14,l569,16272r,14l11340,16286r14,l11354,16272xm11429,16272r-60,l11369,16301r-29,l11340,16361r29,l11429,16361r,-60l11429,16272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4"/>
        <w:spacing w:before="89"/>
        <w:jc w:val="both"/>
      </w:pPr>
      <w:r>
        <w:pict>
          <v:shape id="_x0000_s1671" style="position:absolute;left:0;text-align:left;margin-left:52.7pt;margin-top:-14.9pt;width:490.35pt;height:4.45pt;z-index:-19869184;mso-position-horizontal-relative:page" coordorigin="1054,-298" coordsize="9807,89" o:spt="100" adj="0,,0" path="m10860,-269r-9806,l1054,-209r9806,l10860,-269xm10860,-298r-9806,l1054,-284r9806,l10860,-298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t>Antigen</w:t>
      </w:r>
      <w:r w:rsidR="003C6933">
        <w:rPr>
          <w:spacing w:val="47"/>
        </w:rPr>
        <w:t xml:space="preserve"> </w:t>
      </w:r>
      <w:r w:rsidR="003C6933">
        <w:t>Detection</w:t>
      </w:r>
    </w:p>
    <w:p w:rsidR="0002676E" w:rsidRDefault="003C6933">
      <w:pPr>
        <w:pStyle w:val="a3"/>
        <w:spacing w:before="74"/>
        <w:ind w:left="960" w:right="765" w:firstLine="720"/>
        <w:jc w:val="both"/>
      </w:pPr>
      <w:r>
        <w:t>Sensitive methods for rapid diagnosis of histoplasmosis in patients with severe</w:t>
      </w:r>
      <w:r>
        <w:rPr>
          <w:spacing w:val="1"/>
        </w:rPr>
        <w:t xml:space="preserve"> </w:t>
      </w:r>
      <w:r>
        <w:t>manifestations are essential to allow prompt initiation of therapy. Fungal stain is rapid</w:t>
      </w:r>
      <w:r>
        <w:rPr>
          <w:spacing w:val="1"/>
        </w:rPr>
        <w:t xml:space="preserve"> </w:t>
      </w:r>
      <w:r>
        <w:t>but insensitive. Detection of antigen offers a valuable approach to the rapid diagnosis,</w:t>
      </w:r>
      <w:r>
        <w:rPr>
          <w:spacing w:val="1"/>
        </w:rPr>
        <w:t xml:space="preserve"> </w:t>
      </w:r>
      <w:r>
        <w:t>especially in patients with the “epidemic” form of acute pulmonary, which follows</w:t>
      </w:r>
      <w:r>
        <w:rPr>
          <w:spacing w:val="1"/>
        </w:rPr>
        <w:t xml:space="preserve"> </w:t>
      </w:r>
      <w:r>
        <w:t>within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week</w:t>
      </w:r>
      <w:r>
        <w:rPr>
          <w:spacing w:val="29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two</w:t>
      </w:r>
      <w:r>
        <w:rPr>
          <w:spacing w:val="29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heavy</w:t>
      </w:r>
      <w:r>
        <w:rPr>
          <w:spacing w:val="24"/>
        </w:rPr>
        <w:t xml:space="preserve"> </w:t>
      </w:r>
      <w:r>
        <w:t>exposure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characterized</w:t>
      </w:r>
      <w:r>
        <w:rPr>
          <w:spacing w:val="29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diffuse</w:t>
      </w:r>
      <w:r>
        <w:rPr>
          <w:spacing w:val="26"/>
        </w:rPr>
        <w:t xml:space="preserve"> </w:t>
      </w:r>
      <w:r>
        <w:t>infiltrates</w:t>
      </w:r>
      <w:r>
        <w:rPr>
          <w:spacing w:val="-67"/>
        </w:rPr>
        <w:t xml:space="preserve"> </w:t>
      </w:r>
      <w:r>
        <w:t>and for</w:t>
      </w:r>
      <w:r>
        <w:rPr>
          <w:spacing w:val="-3"/>
        </w:rPr>
        <w:t xml:space="preserve"> </w:t>
      </w:r>
      <w:r>
        <w:t>disseminated</w:t>
      </w:r>
      <w:r>
        <w:rPr>
          <w:spacing w:val="-3"/>
        </w:rPr>
        <w:t xml:space="preserve"> </w:t>
      </w:r>
      <w:r>
        <w:t>histoplasmosis</w:t>
      </w:r>
      <w:r>
        <w:rPr>
          <w:spacing w:val="1"/>
        </w:rPr>
        <w:t xml:space="preserve"> </w:t>
      </w:r>
      <w:r>
        <w:t>.</w:t>
      </w:r>
    </w:p>
    <w:p w:rsidR="0002676E" w:rsidRDefault="0002676E">
      <w:pPr>
        <w:pStyle w:val="a3"/>
        <w:spacing w:before="10"/>
        <w:rPr>
          <w:sz w:val="34"/>
        </w:rPr>
      </w:pPr>
    </w:p>
    <w:p w:rsidR="0002676E" w:rsidRDefault="003C6933">
      <w:pPr>
        <w:pStyle w:val="4"/>
        <w:jc w:val="both"/>
      </w:pPr>
      <w:r>
        <w:t>Fungal</w:t>
      </w:r>
      <w:r>
        <w:rPr>
          <w:spacing w:val="36"/>
        </w:rPr>
        <w:t xml:space="preserve"> </w:t>
      </w:r>
      <w:r>
        <w:t>Stains</w:t>
      </w:r>
    </w:p>
    <w:p w:rsidR="0002676E" w:rsidRDefault="004B3196">
      <w:pPr>
        <w:spacing w:before="74"/>
        <w:ind w:left="960" w:right="757"/>
        <w:jc w:val="both"/>
        <w:rPr>
          <w:sz w:val="28"/>
        </w:rPr>
      </w:pPr>
      <w:r>
        <w:pict>
          <v:group id="_x0000_s1662" style="position:absolute;left:0;text-align:left;margin-left:52.55pt;margin-top:52.4pt;width:490.35pt;height:299.7pt;z-index:-19869696;mso-position-horizontal-relative:page" coordorigin="1051,1048" coordsize="9807,5994">
            <v:shape id="_x0000_s1670" type="#_x0000_t75" style="position:absolute;left:3493;top:4206;width:1503;height:2527">
              <v:imagedata r:id="rId10" o:title=""/>
            </v:shape>
            <v:shape id="_x0000_s1669" type="#_x0000_t75" style="position:absolute;left:5146;top:2964;width:899;height:2236">
              <v:imagedata r:id="rId11" o:title=""/>
            </v:shape>
            <v:shape id="_x0000_s1668" type="#_x0000_t75" style="position:absolute;left:6263;top:1677;width:1169;height:2313">
              <v:imagedata r:id="rId12" o:title=""/>
            </v:shape>
            <v:shape id="_x0000_s1667" type="#_x0000_t75" style="position:absolute;left:7580;top:1117;width:808;height:1338">
              <v:imagedata r:id="rId13" o:title=""/>
            </v:shape>
            <v:shape id="_x0000_s1666" style="position:absolute;left:1051;top:1048;width:9807;height:5994" coordorigin="1051,1048" coordsize="9807,5994" o:spt="100" adj="0,,0" path="m10858,6067r-9807,l1051,6555r,487l10858,7042r,-487l10858,6067xm10858,1048r-9807,l1051,1370r,321l1051,2013r,322l1051,4649r,321l1051,5577r,490l10858,6067r,-490l10858,4970r,-321l10858,2335r,-322l10858,1691r,-321l10858,1048xe" stroked="f">
              <v:stroke joinstyle="round"/>
              <v:formulas/>
              <v:path arrowok="t" o:connecttype="segments"/>
            </v:shape>
            <v:shape id="_x0000_s1665" type="#_x0000_t75" alt="http://www.mycology.adelaide.edu.au/images/hist1.gif" style="position:absolute;left:1080;top:2394;width:2637;height:2253">
              <v:imagedata r:id="rId465" o:title=""/>
            </v:shape>
            <v:shape id="_x0000_s1664" type="#_x0000_t75" alt="http://powersite3.com/drfungus/wp-content/uploads/his2_l2.jpg" style="position:absolute;left:4000;top:2787;width:2725;height:1846">
              <v:imagedata r:id="rId466" o:title=""/>
            </v:shape>
            <v:shape id="_x0000_s1663" type="#_x0000_t75" alt="http://www.mycology.adelaide.edu.au/images/histo2.gif" style="position:absolute;left:6800;top:2334;width:3103;height:2313">
              <v:imagedata r:id="rId467" o:title=""/>
            </v:shape>
            <w10:wrap anchorx="page"/>
          </v:group>
        </w:pict>
      </w:r>
      <w:r w:rsidR="003C6933">
        <w:rPr>
          <w:sz w:val="28"/>
        </w:rPr>
        <w:t>Silver stain of tissue sections or Wright stain of peripheral blood smears permits rapid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diagnosis</w:t>
      </w:r>
      <w:r w:rsidR="003C6933">
        <w:rPr>
          <w:spacing w:val="15"/>
          <w:sz w:val="28"/>
        </w:rPr>
        <w:t xml:space="preserve"> </w:t>
      </w:r>
      <w:r w:rsidR="003C6933">
        <w:rPr>
          <w:sz w:val="28"/>
        </w:rPr>
        <w:t>but</w:t>
      </w:r>
      <w:r w:rsidR="003C6933">
        <w:rPr>
          <w:spacing w:val="17"/>
          <w:sz w:val="28"/>
        </w:rPr>
        <w:t xml:space="preserve"> </w:t>
      </w:r>
      <w:r w:rsidR="003C6933">
        <w:rPr>
          <w:sz w:val="28"/>
        </w:rPr>
        <w:t>with</w:t>
      </w:r>
      <w:r w:rsidR="003C6933">
        <w:rPr>
          <w:spacing w:val="18"/>
          <w:sz w:val="28"/>
        </w:rPr>
        <w:t xml:space="preserve"> </w:t>
      </w:r>
      <w:r w:rsidR="003C6933">
        <w:rPr>
          <w:sz w:val="28"/>
        </w:rPr>
        <w:t>a</w:t>
      </w:r>
      <w:r w:rsidR="003C6933">
        <w:rPr>
          <w:spacing w:val="14"/>
          <w:sz w:val="28"/>
        </w:rPr>
        <w:t xml:space="preserve"> </w:t>
      </w:r>
      <w:r w:rsidR="003C6933">
        <w:rPr>
          <w:sz w:val="28"/>
        </w:rPr>
        <w:t>lower</w:t>
      </w:r>
      <w:r w:rsidR="003C6933">
        <w:rPr>
          <w:spacing w:val="15"/>
          <w:sz w:val="28"/>
        </w:rPr>
        <w:t xml:space="preserve"> </w:t>
      </w:r>
      <w:r w:rsidR="003C6933">
        <w:rPr>
          <w:sz w:val="28"/>
        </w:rPr>
        <w:t>sensitivity</w:t>
      </w:r>
      <w:r w:rsidR="003C6933">
        <w:rPr>
          <w:spacing w:val="13"/>
          <w:sz w:val="28"/>
        </w:rPr>
        <w:t xml:space="preserve"> </w:t>
      </w:r>
      <w:r w:rsidR="003C6933">
        <w:rPr>
          <w:sz w:val="28"/>
        </w:rPr>
        <w:t>than</w:t>
      </w:r>
      <w:r w:rsidR="003C6933">
        <w:rPr>
          <w:spacing w:val="16"/>
          <w:sz w:val="28"/>
        </w:rPr>
        <w:t xml:space="preserve"> </w:t>
      </w:r>
      <w:r w:rsidR="003C6933">
        <w:rPr>
          <w:sz w:val="28"/>
        </w:rPr>
        <w:t>culture</w:t>
      </w:r>
      <w:r w:rsidR="003C6933">
        <w:rPr>
          <w:spacing w:val="14"/>
          <w:sz w:val="28"/>
        </w:rPr>
        <w:t xml:space="preserve"> </w:t>
      </w:r>
      <w:r w:rsidR="003C6933">
        <w:rPr>
          <w:sz w:val="28"/>
        </w:rPr>
        <w:t>or</w:t>
      </w:r>
      <w:r w:rsidR="003C6933">
        <w:rPr>
          <w:spacing w:val="17"/>
          <w:sz w:val="28"/>
        </w:rPr>
        <w:t xml:space="preserve"> </w:t>
      </w:r>
      <w:r w:rsidR="003C6933">
        <w:rPr>
          <w:sz w:val="28"/>
        </w:rPr>
        <w:t>antigen</w:t>
      </w:r>
      <w:r w:rsidR="003C6933">
        <w:rPr>
          <w:spacing w:val="15"/>
          <w:sz w:val="28"/>
        </w:rPr>
        <w:t xml:space="preserve"> </w:t>
      </w:r>
      <w:r w:rsidR="003C6933">
        <w:rPr>
          <w:sz w:val="28"/>
        </w:rPr>
        <w:t>detection.</w:t>
      </w:r>
      <w:r w:rsidR="003C6933">
        <w:rPr>
          <w:spacing w:val="16"/>
          <w:sz w:val="28"/>
        </w:rPr>
        <w:t xml:space="preserve"> </w:t>
      </w:r>
      <w:r w:rsidR="003C6933">
        <w:rPr>
          <w:sz w:val="28"/>
        </w:rPr>
        <w:t>Fungal</w:t>
      </w:r>
      <w:r w:rsidR="003C6933">
        <w:rPr>
          <w:spacing w:val="18"/>
          <w:sz w:val="28"/>
        </w:rPr>
        <w:t xml:space="preserve"> </w:t>
      </w:r>
      <w:r w:rsidR="003C6933">
        <w:rPr>
          <w:sz w:val="28"/>
        </w:rPr>
        <w:t>stains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 xml:space="preserve">of tissues are positive in about half of cases of disseminated histoplasmosis . </w:t>
      </w:r>
      <w:r w:rsidR="003C6933">
        <w:rPr>
          <w:i/>
          <w:sz w:val="28"/>
        </w:rPr>
        <w:t>Candida</w:t>
      </w:r>
      <w:r w:rsidR="003C6933">
        <w:rPr>
          <w:i/>
          <w:spacing w:val="1"/>
          <w:sz w:val="28"/>
        </w:rPr>
        <w:t xml:space="preserve"> </w:t>
      </w:r>
      <w:r w:rsidR="003C6933">
        <w:rPr>
          <w:i/>
          <w:sz w:val="28"/>
        </w:rPr>
        <w:t>glabrata, Cryptococcus neoformans, Blastomyces dermatitidis, Penicillium marneffei,</w:t>
      </w:r>
      <w:r w:rsidR="003C6933">
        <w:rPr>
          <w:i/>
          <w:spacing w:val="1"/>
          <w:sz w:val="28"/>
        </w:rPr>
        <w:t xml:space="preserve"> </w:t>
      </w:r>
      <w:r w:rsidR="003C6933">
        <w:rPr>
          <w:i/>
          <w:sz w:val="28"/>
        </w:rPr>
        <w:t xml:space="preserve">Pneumocystis carinii, Toxoplasma gondii, Leishmania </w:t>
      </w:r>
      <w:r w:rsidR="003C6933">
        <w:rPr>
          <w:sz w:val="28"/>
        </w:rPr>
        <w:t>and staining artifacts may be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misidentified as</w:t>
      </w:r>
      <w:r w:rsidR="003C6933">
        <w:rPr>
          <w:spacing w:val="3"/>
          <w:sz w:val="28"/>
        </w:rPr>
        <w:t xml:space="preserve"> </w:t>
      </w:r>
      <w:r w:rsidR="003C6933">
        <w:rPr>
          <w:i/>
          <w:sz w:val="28"/>
        </w:rPr>
        <w:t>H.</w:t>
      </w:r>
      <w:r w:rsidR="003C6933">
        <w:rPr>
          <w:i/>
          <w:spacing w:val="-1"/>
          <w:sz w:val="28"/>
        </w:rPr>
        <w:t xml:space="preserve"> </w:t>
      </w:r>
      <w:r w:rsidR="003C6933">
        <w:rPr>
          <w:i/>
          <w:sz w:val="28"/>
        </w:rPr>
        <w:t>capsulatum</w:t>
      </w:r>
      <w:r w:rsidR="003C6933">
        <w:rPr>
          <w:sz w:val="28"/>
        </w:rPr>
        <w:t>.</w:t>
      </w:r>
    </w:p>
    <w:p w:rsidR="0002676E" w:rsidRDefault="0002676E">
      <w:pPr>
        <w:jc w:val="both"/>
        <w:rPr>
          <w:sz w:val="28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3"/>
        <w:spacing w:before="8"/>
      </w:pPr>
      <w:r>
        <w:lastRenderedPageBreak/>
        <w:pict>
          <v:shape id="_x0000_s1661" style="position:absolute;margin-left:24pt;margin-top:24pt;width:547.45pt;height:794.05pt;z-index:-19866112;mso-position-horizontal-relative:page;mso-position-vertical-relative:page" coordorigin="480,480" coordsize="10949,15881" o:spt="100" adj="0,,0" path="m569,554r-15,l554,569r,15703l569,16272,569,569r,-15xm569,16301r-29,l540,16272r-60,l480,16301r,60l540,16361r29,l569,16301xm11354,554r-14,l569,554r,15l11340,569r,15703l11354,16272r,-15703l11354,554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660" style="position:absolute;margin-left:24pt;margin-top:24pt;width:547.45pt;height:794.05pt;z-index:-19865600;mso-position-horizontal-relative:page;mso-position-vertical-relative:page" coordorigin="480,480" coordsize="10949,15881" o:spt="100" adj="0,,0" path="m569,554r-15,l554,569r,15703l569,16272,569,569r,-15xm569,16301r-29,l540,16272r-60,l480,16301r,60l540,16361r29,l569,16301xm11354,554r-14,l569,554r,15l11340,569r,15703l11354,16272r,-15703l11354,554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659" style="position:absolute;margin-left:27.7pt;margin-top:813.6pt;width:543.75pt;height:4.45pt;z-index:16186880;mso-position-horizontal-relative:page;mso-position-vertical-relative:page" coordorigin="554,16272" coordsize="10875,89" o:spt="100" adj="0,,0" path="m569,16272r-15,l554,16286r15,l569,16272xm11354,16272r-14,l569,16272r,14l11340,16286r14,l11354,16272xm11429,16272r-60,l11369,16301r-29,l569,16301r,60l11340,16361r29,l11429,16361r,-60l11429,16272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2"/>
        <w:spacing w:before="86"/>
        <w:jc w:val="both"/>
      </w:pPr>
      <w:r>
        <w:pict>
          <v:shape id="_x0000_s1658" style="position:absolute;left:0;text-align:left;margin-left:52.7pt;margin-top:-15.1pt;width:490.35pt;height:4.45pt;z-index:-19866624;mso-position-horizontal-relative:page" coordorigin="1054,-302" coordsize="9807,89" o:spt="100" adj="0,,0" path="m10860,-273r-9806,l1054,-213r9806,l10860,-273xm10860,-302r-9806,l1054,-288r9806,l10860,-302xe" fillcolor="#612322" stroked="f">
            <v:stroke joinstyle="round"/>
            <v:formulas/>
            <v:path arrowok="t" o:connecttype="segments"/>
            <w10:wrap anchorx="page"/>
          </v:shape>
        </w:pict>
      </w:r>
      <w:r w:rsidR="003C6933">
        <w:rPr>
          <w:color w:val="FF0000"/>
        </w:rPr>
        <w:t>Lecture</w:t>
      </w:r>
      <w:r w:rsidR="003C6933">
        <w:rPr>
          <w:color w:val="FF0000"/>
          <w:spacing w:val="-2"/>
        </w:rPr>
        <w:t xml:space="preserve"> </w:t>
      </w:r>
      <w:r w:rsidR="003C6933">
        <w:rPr>
          <w:color w:val="FF0000"/>
        </w:rPr>
        <w:t>10:Antifungal</w:t>
      </w:r>
    </w:p>
    <w:p w:rsidR="0002676E" w:rsidRDefault="003C6933">
      <w:pPr>
        <w:pStyle w:val="a3"/>
        <w:spacing w:before="132" w:line="256" w:lineRule="auto"/>
        <w:ind w:left="960" w:right="755" w:firstLine="720"/>
        <w:jc w:val="both"/>
      </w:pPr>
      <w:r>
        <w:t xml:space="preserve">An </w:t>
      </w:r>
      <w:r>
        <w:rPr>
          <w:b/>
        </w:rPr>
        <w:t>antifungal</w:t>
      </w:r>
      <w:r>
        <w:rPr>
          <w:b/>
          <w:spacing w:val="1"/>
        </w:rPr>
        <w:t xml:space="preserve"> </w:t>
      </w:r>
      <w:r>
        <w:rPr>
          <w:b/>
        </w:rPr>
        <w:t xml:space="preserve">medication </w:t>
      </w:r>
      <w:r>
        <w:t>is</w:t>
      </w:r>
      <w:r>
        <w:rPr>
          <w:spacing w:val="1"/>
        </w:rPr>
        <w:t xml:space="preserve"> </w:t>
      </w:r>
      <w:r>
        <w:t xml:space="preserve">a </w:t>
      </w:r>
      <w:hyperlink r:id="rId468">
        <w:r>
          <w:rPr>
            <w:u w:val="single"/>
          </w:rPr>
          <w:t>pharmaceutical</w:t>
        </w:r>
        <w:r>
          <w:t xml:space="preserve"> </w:t>
        </w:r>
      </w:hyperlink>
      <w:hyperlink r:id="rId469">
        <w:r>
          <w:rPr>
            <w:u w:val="single"/>
          </w:rPr>
          <w:t>fungicide</w:t>
        </w:r>
        <w:r>
          <w:t xml:space="preserve"> </w:t>
        </w:r>
      </w:hyperlink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treat</w:t>
      </w:r>
      <w:r>
        <w:rPr>
          <w:spacing w:val="1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 xml:space="preserve">prevent </w:t>
      </w:r>
      <w:hyperlink r:id="rId470">
        <w:r>
          <w:rPr>
            <w:u w:val="single"/>
          </w:rPr>
          <w:t>mycoses</w:t>
        </w:r>
        <w:r>
          <w:t xml:space="preserve"> </w:t>
        </w:r>
      </w:hyperlink>
      <w:r>
        <w:t>such</w:t>
      </w:r>
      <w:r>
        <w:rPr>
          <w:spacing w:val="1"/>
        </w:rPr>
        <w:t xml:space="preserve"> </w:t>
      </w:r>
      <w:r>
        <w:t xml:space="preserve">as </w:t>
      </w:r>
      <w:hyperlink r:id="rId471">
        <w:r>
          <w:rPr>
            <w:u w:val="single"/>
          </w:rPr>
          <w:t>athlete's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foot</w:t>
        </w:r>
      </w:hyperlink>
      <w:r>
        <w:t xml:space="preserve">, </w:t>
      </w:r>
      <w:hyperlink r:id="rId472">
        <w:r>
          <w:rPr>
            <w:u w:val="single"/>
          </w:rPr>
          <w:t>ringworm</w:t>
        </w:r>
      </w:hyperlink>
      <w:r>
        <w:t>,</w:t>
      </w:r>
      <w:r>
        <w:rPr>
          <w:spacing w:val="1"/>
        </w:rPr>
        <w:t xml:space="preserve"> </w:t>
      </w:r>
      <w:hyperlink r:id="rId473">
        <w:r>
          <w:rPr>
            <w:u w:val="single"/>
          </w:rPr>
          <w:t>candidiasis</w:t>
        </w:r>
      </w:hyperlink>
      <w:r>
        <w:rPr>
          <w:spacing w:val="1"/>
        </w:rPr>
        <w:t xml:space="preserve"> </w:t>
      </w:r>
      <w:r>
        <w:t>(thrush),</w:t>
      </w:r>
      <w:r>
        <w:rPr>
          <w:spacing w:val="1"/>
        </w:rPr>
        <w:t xml:space="preserve"> </w:t>
      </w:r>
      <w:r>
        <w:t>serious</w:t>
      </w:r>
      <w:r>
        <w:rPr>
          <w:spacing w:val="-67"/>
        </w:rPr>
        <w:t xml:space="preserve"> </w:t>
      </w:r>
      <w:r>
        <w:t>systemic</w:t>
      </w:r>
      <w:r>
        <w:rPr>
          <w:spacing w:val="-1"/>
        </w:rPr>
        <w:t xml:space="preserve"> </w:t>
      </w:r>
      <w:r>
        <w:t>infections</w:t>
      </w:r>
      <w:r>
        <w:rPr>
          <w:spacing w:val="-4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hyperlink r:id="rId474">
        <w:r>
          <w:rPr>
            <w:u w:val="single"/>
          </w:rPr>
          <w:t>cryptococcal</w:t>
        </w:r>
      </w:hyperlink>
      <w:r>
        <w:rPr>
          <w:spacing w:val="48"/>
        </w:rPr>
        <w:t xml:space="preserve"> </w:t>
      </w:r>
      <w:hyperlink r:id="rId475">
        <w:r>
          <w:rPr>
            <w:u w:val="single"/>
          </w:rPr>
          <w:t>meningitis</w:t>
        </w:r>
      </w:hyperlink>
      <w:r>
        <w:t>,</w:t>
      </w:r>
      <w:r>
        <w:rPr>
          <w:spacing w:val="-1"/>
        </w:rPr>
        <w:t xml:space="preserve"> </w:t>
      </w:r>
      <w:r>
        <w:t>and others.</w:t>
      </w:r>
    </w:p>
    <w:p w:rsidR="0002676E" w:rsidRDefault="003C6933">
      <w:pPr>
        <w:pStyle w:val="a3"/>
        <w:spacing w:before="217"/>
        <w:ind w:left="960"/>
      </w:pPr>
      <w:r>
        <w:t>Classes:-</w:t>
      </w:r>
    </w:p>
    <w:p w:rsidR="0002676E" w:rsidRDefault="003C6933">
      <w:pPr>
        <w:pStyle w:val="4"/>
        <w:spacing w:before="77"/>
      </w:pPr>
      <w:r>
        <w:t>Polyene</w:t>
      </w:r>
      <w:r>
        <w:rPr>
          <w:spacing w:val="-6"/>
        </w:rPr>
        <w:t xml:space="preserve"> </w:t>
      </w:r>
      <w:r>
        <w:t>antifungals:-</w:t>
      </w:r>
    </w:p>
    <w:p w:rsidR="0002676E" w:rsidRDefault="004B3196">
      <w:pPr>
        <w:pStyle w:val="a3"/>
        <w:spacing w:before="134" w:line="256" w:lineRule="auto"/>
        <w:ind w:left="960" w:right="755" w:firstLine="384"/>
        <w:jc w:val="both"/>
      </w:pPr>
      <w:r>
        <w:pict>
          <v:group id="_x0000_s1652" style="position:absolute;left:0;text-align:left;margin-left:52.55pt;margin-top:74.75pt;width:490.35pt;height:293.25pt;z-index:-19867136;mso-position-horizontal-relative:page" coordorigin="1051,1495" coordsize="9807,5865">
            <v:shape id="_x0000_s1657" type="#_x0000_t75" style="position:absolute;left:3493;top:4785;width:1503;height:2527">
              <v:imagedata r:id="rId10" o:title=""/>
            </v:shape>
            <v:shape id="_x0000_s1656" type="#_x0000_t75" style="position:absolute;left:5146;top:3543;width:899;height:2236">
              <v:imagedata r:id="rId11" o:title=""/>
            </v:shape>
            <v:shape id="_x0000_s1655" type="#_x0000_t75" style="position:absolute;left:6263;top:2256;width:1169;height:2313">
              <v:imagedata r:id="rId12" o:title=""/>
            </v:shape>
            <v:shape id="_x0000_s1654" type="#_x0000_t75" style="position:absolute;left:7580;top:1696;width:808;height:1338">
              <v:imagedata r:id="rId13" o:title=""/>
            </v:shape>
            <v:shape id="_x0000_s1653" style="position:absolute;left:1051;top:1495;width:9807;height:5865" coordorigin="1051,1495" coordsize="9807,5865" o:spt="100" adj="0,,0" path="m10858,6627r-9783,l1075,6992r,367l10858,7359r,-367l10858,6627xm10858,5892r-9783,l1075,6260r,367l10858,6627r,-367l10858,5892xm10858,1838r-9807,l1051,2182r,343l1051,2868r,343l1051,3554r,l1051,3896r,343l1051,4582r,343l1051,5268r,344l10858,5612r,-344l10858,4925r,-343l10858,4239r,-343l10858,3554r,l10858,3211r,-343l10858,2525r,-343l10858,1838xm10858,1495r-9807,l1051,1838r9807,l10858,1495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C6933">
        <w:t xml:space="preserve">A </w:t>
      </w:r>
      <w:hyperlink r:id="rId476">
        <w:r w:rsidR="003C6933">
          <w:rPr>
            <w:u w:val="single"/>
          </w:rPr>
          <w:t>polyene</w:t>
        </w:r>
        <w:r w:rsidR="003C6933">
          <w:t xml:space="preserve"> </w:t>
        </w:r>
      </w:hyperlink>
      <w:r w:rsidR="003C6933">
        <w:t>is</w:t>
      </w:r>
      <w:r w:rsidR="003C6933">
        <w:rPr>
          <w:spacing w:val="1"/>
        </w:rPr>
        <w:t xml:space="preserve"> </w:t>
      </w:r>
      <w:r w:rsidR="003C6933">
        <w:t>a</w:t>
      </w:r>
      <w:r w:rsidR="003C6933">
        <w:rPr>
          <w:spacing w:val="1"/>
        </w:rPr>
        <w:t xml:space="preserve"> </w:t>
      </w:r>
      <w:r w:rsidR="003C6933">
        <w:t>molecule</w:t>
      </w:r>
      <w:r w:rsidR="003C6933">
        <w:rPr>
          <w:spacing w:val="1"/>
        </w:rPr>
        <w:t xml:space="preserve"> </w:t>
      </w:r>
      <w:r w:rsidR="003C6933">
        <w:t>with</w:t>
      </w:r>
      <w:r w:rsidR="003C6933">
        <w:rPr>
          <w:spacing w:val="1"/>
        </w:rPr>
        <w:t xml:space="preserve"> </w:t>
      </w:r>
      <w:r w:rsidR="003C6933">
        <w:t xml:space="preserve">multiple </w:t>
      </w:r>
      <w:hyperlink r:id="rId477">
        <w:r w:rsidR="003C6933">
          <w:rPr>
            <w:u w:val="single"/>
          </w:rPr>
          <w:t>conjugated</w:t>
        </w:r>
        <w:r w:rsidR="003C6933">
          <w:rPr>
            <w:spacing w:val="1"/>
            <w:u w:val="single"/>
          </w:rPr>
          <w:t xml:space="preserve"> </w:t>
        </w:r>
        <w:r w:rsidR="003C6933">
          <w:rPr>
            <w:u w:val="single"/>
          </w:rPr>
          <w:t>double</w:t>
        </w:r>
        <w:r w:rsidR="003C6933">
          <w:rPr>
            <w:spacing w:val="1"/>
            <w:u w:val="single"/>
          </w:rPr>
          <w:t xml:space="preserve"> </w:t>
        </w:r>
        <w:r w:rsidR="003C6933">
          <w:rPr>
            <w:u w:val="single"/>
          </w:rPr>
          <w:t>bonds</w:t>
        </w:r>
      </w:hyperlink>
      <w:r w:rsidR="003C6933">
        <w:t>.</w:t>
      </w:r>
      <w:r w:rsidR="003C6933">
        <w:rPr>
          <w:spacing w:val="1"/>
        </w:rPr>
        <w:t xml:space="preserve"> </w:t>
      </w:r>
      <w:r w:rsidR="003C6933">
        <w:t>A</w:t>
      </w:r>
      <w:r w:rsidR="003C6933">
        <w:rPr>
          <w:spacing w:val="1"/>
        </w:rPr>
        <w:t xml:space="preserve"> </w:t>
      </w:r>
      <w:r w:rsidR="003C6933">
        <w:t>polyene</w:t>
      </w:r>
      <w:r w:rsidR="003C6933">
        <w:rPr>
          <w:spacing w:val="1"/>
        </w:rPr>
        <w:t xml:space="preserve"> </w:t>
      </w:r>
      <w:r w:rsidR="003C6933">
        <w:t>antifungal is a macrocyclic polyene with a heavily hydroxylated region on the ring</w:t>
      </w:r>
      <w:r w:rsidR="003C6933">
        <w:rPr>
          <w:spacing w:val="1"/>
        </w:rPr>
        <w:t xml:space="preserve"> </w:t>
      </w:r>
      <w:r w:rsidR="003C6933">
        <w:t>opposite</w:t>
      </w:r>
      <w:r w:rsidR="003C6933">
        <w:rPr>
          <w:spacing w:val="71"/>
        </w:rPr>
        <w:t xml:space="preserve"> </w:t>
      </w:r>
      <w:r w:rsidR="003C6933">
        <w:t>the</w:t>
      </w:r>
      <w:r w:rsidR="003C6933">
        <w:rPr>
          <w:spacing w:val="71"/>
        </w:rPr>
        <w:t xml:space="preserve"> </w:t>
      </w:r>
      <w:r w:rsidR="003C6933">
        <w:t>conjugated</w:t>
      </w:r>
      <w:r w:rsidR="003C6933">
        <w:rPr>
          <w:spacing w:val="71"/>
        </w:rPr>
        <w:t xml:space="preserve"> </w:t>
      </w:r>
      <w:r w:rsidR="003C6933">
        <w:t>system.</w:t>
      </w:r>
      <w:r w:rsidR="003C6933">
        <w:rPr>
          <w:spacing w:val="71"/>
        </w:rPr>
        <w:t xml:space="preserve"> </w:t>
      </w:r>
      <w:r w:rsidR="003C6933">
        <w:t xml:space="preserve">This   makes   polyene   antifungals </w:t>
      </w:r>
      <w:hyperlink r:id="rId478">
        <w:r w:rsidR="003C6933">
          <w:rPr>
            <w:u w:val="single"/>
          </w:rPr>
          <w:t>amphiphilic</w:t>
        </w:r>
      </w:hyperlink>
      <w:r w:rsidR="003C6933">
        <w:t>.</w:t>
      </w:r>
      <w:r w:rsidR="003C6933">
        <w:rPr>
          <w:spacing w:val="1"/>
        </w:rPr>
        <w:t xml:space="preserve"> </w:t>
      </w:r>
      <w:r w:rsidR="003C6933">
        <w:t xml:space="preserve">The </w:t>
      </w:r>
      <w:hyperlink r:id="rId479">
        <w:r w:rsidR="003C6933">
          <w:rPr>
            <w:u w:val="single"/>
          </w:rPr>
          <w:t>polyene</w:t>
        </w:r>
        <w:r w:rsidR="003C6933">
          <w:rPr>
            <w:spacing w:val="71"/>
            <w:u w:val="single"/>
          </w:rPr>
          <w:t xml:space="preserve"> </w:t>
        </w:r>
        <w:r w:rsidR="003C6933">
          <w:rPr>
            <w:u w:val="single"/>
          </w:rPr>
          <w:t>antimycotics</w:t>
        </w:r>
        <w:r w:rsidR="003C6933">
          <w:t xml:space="preserve"> </w:t>
        </w:r>
      </w:hyperlink>
      <w:r w:rsidR="003C6933">
        <w:t>bind</w:t>
      </w:r>
      <w:r w:rsidR="003C6933">
        <w:rPr>
          <w:spacing w:val="71"/>
        </w:rPr>
        <w:t xml:space="preserve"> </w:t>
      </w:r>
      <w:r w:rsidR="003C6933">
        <w:t xml:space="preserve">with </w:t>
      </w:r>
      <w:hyperlink r:id="rId480">
        <w:r w:rsidR="003C6933">
          <w:rPr>
            <w:u w:val="single"/>
          </w:rPr>
          <w:t>sterols</w:t>
        </w:r>
        <w:r w:rsidR="003C6933">
          <w:t xml:space="preserve"> </w:t>
        </w:r>
      </w:hyperlink>
      <w:r w:rsidR="003C6933">
        <w:t>in</w:t>
      </w:r>
      <w:r w:rsidR="003C6933">
        <w:rPr>
          <w:spacing w:val="71"/>
        </w:rPr>
        <w:t xml:space="preserve"> </w:t>
      </w:r>
      <w:r w:rsidR="003C6933">
        <w:t xml:space="preserve">the  </w:t>
      </w:r>
      <w:r w:rsidR="003C6933">
        <w:rPr>
          <w:spacing w:val="1"/>
        </w:rPr>
        <w:t xml:space="preserve"> </w:t>
      </w:r>
      <w:r w:rsidR="003C6933">
        <w:t xml:space="preserve">fungal </w:t>
      </w:r>
      <w:hyperlink r:id="rId481">
        <w:r w:rsidR="003C6933">
          <w:rPr>
            <w:u w:val="single"/>
          </w:rPr>
          <w:t xml:space="preserve">cell  </w:t>
        </w:r>
        <w:r w:rsidR="003C6933">
          <w:rPr>
            <w:spacing w:val="1"/>
            <w:u w:val="single"/>
          </w:rPr>
          <w:t xml:space="preserve"> </w:t>
        </w:r>
        <w:r w:rsidR="003C6933">
          <w:rPr>
            <w:u w:val="single"/>
          </w:rPr>
          <w:t>membrane</w:t>
        </w:r>
      </w:hyperlink>
      <w:r w:rsidR="003C6933">
        <w:t>,</w:t>
      </w:r>
      <w:r w:rsidR="003C6933">
        <w:rPr>
          <w:spacing w:val="1"/>
        </w:rPr>
        <w:t xml:space="preserve"> </w:t>
      </w:r>
      <w:r w:rsidR="003C6933">
        <w:t xml:space="preserve">principally </w:t>
      </w:r>
      <w:hyperlink r:id="rId482">
        <w:r w:rsidR="003C6933">
          <w:rPr>
            <w:u w:val="single"/>
          </w:rPr>
          <w:t>ergosterol</w:t>
        </w:r>
      </w:hyperlink>
      <w:r w:rsidR="003C6933">
        <w:t>. This changes the transition temperature of the cell membrane,</w:t>
      </w:r>
      <w:r w:rsidR="003C6933">
        <w:rPr>
          <w:spacing w:val="1"/>
        </w:rPr>
        <w:t xml:space="preserve"> </w:t>
      </w:r>
      <w:r w:rsidR="003C6933">
        <w:t>thereby placing the membrane in a less fluid, more crystalline state. (In ordinary</w:t>
      </w:r>
      <w:r w:rsidR="003C6933">
        <w:rPr>
          <w:spacing w:val="1"/>
        </w:rPr>
        <w:t xml:space="preserve"> </w:t>
      </w:r>
      <w:r w:rsidR="003C6933">
        <w:t>circumstances</w:t>
      </w:r>
      <w:r w:rsidR="003C6933">
        <w:rPr>
          <w:spacing w:val="1"/>
        </w:rPr>
        <w:t xml:space="preserve"> </w:t>
      </w:r>
      <w:r w:rsidR="003C6933">
        <w:t>membrane</w:t>
      </w:r>
      <w:r w:rsidR="003C6933">
        <w:rPr>
          <w:spacing w:val="1"/>
        </w:rPr>
        <w:t xml:space="preserve"> </w:t>
      </w:r>
      <w:r w:rsidR="003C6933">
        <w:t>sterols</w:t>
      </w:r>
      <w:r w:rsidR="003C6933">
        <w:rPr>
          <w:spacing w:val="1"/>
        </w:rPr>
        <w:t xml:space="preserve"> </w:t>
      </w:r>
      <w:r w:rsidR="003C6933">
        <w:t>increase</w:t>
      </w:r>
      <w:r w:rsidR="003C6933">
        <w:rPr>
          <w:spacing w:val="1"/>
        </w:rPr>
        <w:t xml:space="preserve"> </w:t>
      </w:r>
      <w:r w:rsidR="003C6933">
        <w:t>the</w:t>
      </w:r>
      <w:r w:rsidR="003C6933">
        <w:rPr>
          <w:spacing w:val="1"/>
        </w:rPr>
        <w:t xml:space="preserve"> </w:t>
      </w:r>
      <w:r w:rsidR="003C6933">
        <w:t>packing</w:t>
      </w:r>
      <w:r w:rsidR="003C6933">
        <w:rPr>
          <w:spacing w:val="1"/>
        </w:rPr>
        <w:t xml:space="preserve"> </w:t>
      </w:r>
      <w:r w:rsidR="003C6933">
        <w:t>of</w:t>
      </w:r>
      <w:r w:rsidR="003C6933">
        <w:rPr>
          <w:spacing w:val="1"/>
        </w:rPr>
        <w:t xml:space="preserve"> </w:t>
      </w:r>
      <w:r w:rsidR="003C6933">
        <w:t>the</w:t>
      </w:r>
      <w:r w:rsidR="003C6933">
        <w:rPr>
          <w:spacing w:val="1"/>
        </w:rPr>
        <w:t xml:space="preserve"> </w:t>
      </w:r>
      <w:r w:rsidR="003C6933">
        <w:t>phospholipid</w:t>
      </w:r>
      <w:r w:rsidR="003C6933">
        <w:rPr>
          <w:spacing w:val="1"/>
        </w:rPr>
        <w:t xml:space="preserve"> </w:t>
      </w:r>
      <w:r w:rsidR="003C6933">
        <w:t>bilayer</w:t>
      </w:r>
      <w:r w:rsidR="003C6933">
        <w:rPr>
          <w:spacing w:val="-67"/>
        </w:rPr>
        <w:t xml:space="preserve"> </w:t>
      </w:r>
      <w:r w:rsidR="003C6933">
        <w:t>making the plasma membrane more dense.) As a result, the cell's contents including</w:t>
      </w:r>
      <w:r w:rsidR="003C6933">
        <w:rPr>
          <w:spacing w:val="1"/>
        </w:rPr>
        <w:t xml:space="preserve"> </w:t>
      </w:r>
      <w:r w:rsidR="003C6933">
        <w:t>monovalent ions (K</w:t>
      </w:r>
      <w:r w:rsidR="003C6933">
        <w:rPr>
          <w:vertAlign w:val="superscript"/>
        </w:rPr>
        <w:t>+</w:t>
      </w:r>
      <w:r w:rsidR="003C6933">
        <w:t>, Na</w:t>
      </w:r>
      <w:r w:rsidR="003C6933">
        <w:rPr>
          <w:vertAlign w:val="superscript"/>
        </w:rPr>
        <w:t>+</w:t>
      </w:r>
      <w:r w:rsidR="003C6933">
        <w:t>, H</w:t>
      </w:r>
      <w:r w:rsidR="003C6933">
        <w:rPr>
          <w:vertAlign w:val="superscript"/>
        </w:rPr>
        <w:t>+</w:t>
      </w:r>
      <w:r w:rsidR="003C6933">
        <w:t>, and Cl</w:t>
      </w:r>
      <w:r w:rsidR="003C6933">
        <w:rPr>
          <w:vertAlign w:val="superscript"/>
        </w:rPr>
        <w:t>−</w:t>
      </w:r>
      <w:r w:rsidR="003C6933">
        <w:t>), small organic molecules leak and this is</w:t>
      </w:r>
      <w:r w:rsidR="003C6933">
        <w:rPr>
          <w:spacing w:val="1"/>
        </w:rPr>
        <w:t xml:space="preserve"> </w:t>
      </w:r>
      <w:r w:rsidR="003C6933">
        <w:t>regarded one of the primary ways cell dies.</w:t>
      </w:r>
      <w:r w:rsidR="003C6933">
        <w:rPr>
          <w:spacing w:val="1"/>
        </w:rPr>
        <w:t xml:space="preserve"> </w:t>
      </w:r>
      <w:r w:rsidR="003C6933">
        <w:t>Animal</w:t>
      </w:r>
      <w:r w:rsidR="003C6933">
        <w:rPr>
          <w:spacing w:val="70"/>
        </w:rPr>
        <w:t xml:space="preserve"> </w:t>
      </w:r>
      <w:r w:rsidR="003C6933">
        <w:t>cells</w:t>
      </w:r>
      <w:r w:rsidR="003C6933">
        <w:rPr>
          <w:spacing w:val="70"/>
        </w:rPr>
        <w:t xml:space="preserve"> </w:t>
      </w:r>
      <w:r w:rsidR="003C6933">
        <w:t xml:space="preserve">contain </w:t>
      </w:r>
      <w:hyperlink r:id="rId483">
        <w:r w:rsidR="003C6933">
          <w:rPr>
            <w:u w:val="single"/>
          </w:rPr>
          <w:t>cholesterol</w:t>
        </w:r>
        <w:r w:rsidR="003C6933">
          <w:t xml:space="preserve"> </w:t>
        </w:r>
      </w:hyperlink>
      <w:r w:rsidR="003C6933">
        <w:t>instead</w:t>
      </w:r>
      <w:r w:rsidR="003C6933">
        <w:rPr>
          <w:spacing w:val="1"/>
        </w:rPr>
        <w:t xml:space="preserve"> </w:t>
      </w:r>
      <w:r w:rsidR="003C6933">
        <w:t>of ergosterol and so they are much less susceptible. However, at therapeutic doses,</w:t>
      </w:r>
      <w:r w:rsidR="003C6933">
        <w:rPr>
          <w:spacing w:val="1"/>
        </w:rPr>
        <w:t xml:space="preserve"> </w:t>
      </w:r>
      <w:r w:rsidR="003C6933">
        <w:t>some amphotericin B may bind to animal membrane cholesterol, increasing the risk of</w:t>
      </w:r>
      <w:r w:rsidR="003C6933">
        <w:rPr>
          <w:spacing w:val="1"/>
        </w:rPr>
        <w:t xml:space="preserve"> </w:t>
      </w:r>
      <w:r w:rsidR="003C6933">
        <w:t>human</w:t>
      </w:r>
      <w:r w:rsidR="003C6933">
        <w:rPr>
          <w:spacing w:val="1"/>
        </w:rPr>
        <w:t xml:space="preserve"> </w:t>
      </w:r>
      <w:r w:rsidR="003C6933">
        <w:t>toxicity.</w:t>
      </w:r>
      <w:r w:rsidR="003C6933">
        <w:rPr>
          <w:spacing w:val="1"/>
        </w:rPr>
        <w:t xml:space="preserve"> </w:t>
      </w:r>
      <w:r w:rsidR="003C6933">
        <w:t>Amphotericin</w:t>
      </w:r>
      <w:r w:rsidR="003C6933">
        <w:rPr>
          <w:spacing w:val="1"/>
        </w:rPr>
        <w:t xml:space="preserve"> </w:t>
      </w:r>
      <w:r w:rsidR="003C6933">
        <w:t>B</w:t>
      </w:r>
      <w:r w:rsidR="003C6933">
        <w:rPr>
          <w:spacing w:val="1"/>
        </w:rPr>
        <w:t xml:space="preserve"> </w:t>
      </w:r>
      <w:r w:rsidR="003C6933">
        <w:t xml:space="preserve">is </w:t>
      </w:r>
      <w:hyperlink r:id="rId484">
        <w:r w:rsidR="003C6933">
          <w:rPr>
            <w:u w:val="single"/>
          </w:rPr>
          <w:t>nephrotoxic</w:t>
        </w:r>
        <w:r w:rsidR="003C6933">
          <w:t xml:space="preserve"> </w:t>
        </w:r>
      </w:hyperlink>
      <w:r w:rsidR="003C6933">
        <w:t>when</w:t>
      </w:r>
      <w:r w:rsidR="003C6933">
        <w:rPr>
          <w:spacing w:val="1"/>
        </w:rPr>
        <w:t xml:space="preserve"> </w:t>
      </w:r>
      <w:r w:rsidR="003C6933">
        <w:t xml:space="preserve">given </w:t>
      </w:r>
      <w:hyperlink r:id="rId485">
        <w:r w:rsidR="003C6933">
          <w:rPr>
            <w:u w:val="single"/>
          </w:rPr>
          <w:t>intravenously</w:t>
        </w:r>
      </w:hyperlink>
      <w:r w:rsidR="003C6933">
        <w:t>.</w:t>
      </w:r>
      <w:r w:rsidR="003C6933">
        <w:rPr>
          <w:spacing w:val="1"/>
        </w:rPr>
        <w:t xml:space="preserve"> </w:t>
      </w:r>
      <w:r w:rsidR="003C6933">
        <w:t>As</w:t>
      </w:r>
      <w:r w:rsidR="003C6933">
        <w:rPr>
          <w:spacing w:val="1"/>
        </w:rPr>
        <w:t xml:space="preserve"> </w:t>
      </w:r>
      <w:r w:rsidR="003C6933">
        <w:t>a</w:t>
      </w:r>
      <w:r w:rsidR="003C6933">
        <w:rPr>
          <w:spacing w:val="1"/>
        </w:rPr>
        <w:t xml:space="preserve"> </w:t>
      </w:r>
      <w:r w:rsidR="003C6933">
        <w:t>polyene's</w:t>
      </w:r>
      <w:r w:rsidR="003C6933">
        <w:rPr>
          <w:spacing w:val="1"/>
        </w:rPr>
        <w:t xml:space="preserve"> </w:t>
      </w:r>
      <w:r w:rsidR="003C6933">
        <w:t>hydrophobic</w:t>
      </w:r>
      <w:r w:rsidR="003C6933">
        <w:rPr>
          <w:spacing w:val="1"/>
        </w:rPr>
        <w:t xml:space="preserve"> </w:t>
      </w:r>
      <w:r w:rsidR="003C6933">
        <w:t>chain</w:t>
      </w:r>
      <w:r w:rsidR="003C6933">
        <w:rPr>
          <w:spacing w:val="1"/>
        </w:rPr>
        <w:t xml:space="preserve"> </w:t>
      </w:r>
      <w:r w:rsidR="003C6933">
        <w:t>is</w:t>
      </w:r>
      <w:r w:rsidR="003C6933">
        <w:rPr>
          <w:spacing w:val="1"/>
        </w:rPr>
        <w:t xml:space="preserve"> </w:t>
      </w:r>
      <w:r w:rsidR="003C6933">
        <w:t>shortened,</w:t>
      </w:r>
      <w:r w:rsidR="003C6933">
        <w:rPr>
          <w:spacing w:val="1"/>
        </w:rPr>
        <w:t xml:space="preserve"> </w:t>
      </w:r>
      <w:r w:rsidR="003C6933">
        <w:t>its</w:t>
      </w:r>
      <w:r w:rsidR="003C6933">
        <w:rPr>
          <w:spacing w:val="1"/>
        </w:rPr>
        <w:t xml:space="preserve"> </w:t>
      </w:r>
      <w:r w:rsidR="003C6933">
        <w:t>sterol</w:t>
      </w:r>
      <w:r w:rsidR="003C6933">
        <w:rPr>
          <w:spacing w:val="1"/>
        </w:rPr>
        <w:t xml:space="preserve"> </w:t>
      </w:r>
      <w:r w:rsidR="003C6933">
        <w:t>binding</w:t>
      </w:r>
      <w:r w:rsidR="003C6933">
        <w:rPr>
          <w:spacing w:val="1"/>
        </w:rPr>
        <w:t xml:space="preserve"> </w:t>
      </w:r>
      <w:r w:rsidR="003C6933">
        <w:t>activity</w:t>
      </w:r>
      <w:r w:rsidR="003C6933">
        <w:rPr>
          <w:spacing w:val="1"/>
        </w:rPr>
        <w:t xml:space="preserve"> </w:t>
      </w:r>
      <w:r w:rsidR="003C6933">
        <w:t>is</w:t>
      </w:r>
      <w:r w:rsidR="003C6933">
        <w:rPr>
          <w:spacing w:val="1"/>
        </w:rPr>
        <w:t xml:space="preserve"> </w:t>
      </w:r>
      <w:r w:rsidR="003C6933">
        <w:t>increased.</w:t>
      </w:r>
      <w:r w:rsidR="003C6933">
        <w:rPr>
          <w:spacing w:val="-67"/>
        </w:rPr>
        <w:t xml:space="preserve"> </w:t>
      </w:r>
      <w:r w:rsidR="003C6933">
        <w:t>Therefore, further reduction of the hydrophobic chain may result in it binding to</w:t>
      </w:r>
      <w:r w:rsidR="003C6933">
        <w:rPr>
          <w:spacing w:val="1"/>
        </w:rPr>
        <w:t xml:space="preserve"> </w:t>
      </w:r>
      <w:r w:rsidR="003C6933">
        <w:t>cholesterol,</w:t>
      </w:r>
      <w:r w:rsidR="003C6933">
        <w:rPr>
          <w:spacing w:val="-2"/>
        </w:rPr>
        <w:t xml:space="preserve"> </w:t>
      </w:r>
      <w:r w:rsidR="003C6933">
        <w:t>making</w:t>
      </w:r>
      <w:r w:rsidR="003C6933">
        <w:rPr>
          <w:spacing w:val="1"/>
        </w:rPr>
        <w:t xml:space="preserve"> </w:t>
      </w:r>
      <w:r w:rsidR="003C6933">
        <w:t>it</w:t>
      </w:r>
      <w:r w:rsidR="003C6933">
        <w:rPr>
          <w:spacing w:val="-1"/>
        </w:rPr>
        <w:t xml:space="preserve"> </w:t>
      </w:r>
      <w:r w:rsidR="003C6933">
        <w:t>toxic</w:t>
      </w:r>
      <w:r w:rsidR="003C6933">
        <w:rPr>
          <w:spacing w:val="-1"/>
        </w:rPr>
        <w:t xml:space="preserve"> </w:t>
      </w:r>
      <w:r w:rsidR="003C6933">
        <w:t>to</w:t>
      </w:r>
      <w:r w:rsidR="003C6933">
        <w:rPr>
          <w:spacing w:val="1"/>
        </w:rPr>
        <w:t xml:space="preserve"> </w:t>
      </w:r>
      <w:r w:rsidR="003C6933">
        <w:t>animals.</w:t>
      </w:r>
    </w:p>
    <w:p w:rsidR="0002676E" w:rsidRDefault="0002676E">
      <w:pPr>
        <w:pStyle w:val="a3"/>
        <w:spacing w:before="8"/>
        <w:rPr>
          <w:sz w:val="14"/>
        </w:rPr>
      </w:pPr>
    </w:p>
    <w:p w:rsidR="0002676E" w:rsidRDefault="004B3196">
      <w:pPr>
        <w:pStyle w:val="a4"/>
        <w:numPr>
          <w:ilvl w:val="1"/>
          <w:numId w:val="7"/>
        </w:numPr>
        <w:tabs>
          <w:tab w:val="left" w:pos="1344"/>
          <w:tab w:val="left" w:pos="1345"/>
        </w:tabs>
        <w:spacing w:before="89"/>
        <w:ind w:left="1344" w:hanging="361"/>
        <w:rPr>
          <w:sz w:val="28"/>
        </w:rPr>
      </w:pPr>
      <w:hyperlink r:id="rId486">
        <w:r w:rsidR="003C6933">
          <w:rPr>
            <w:sz w:val="28"/>
            <w:u w:val="single"/>
          </w:rPr>
          <w:t>Amphotericin</w:t>
        </w:r>
        <w:r w:rsidR="003C6933">
          <w:rPr>
            <w:spacing w:val="-2"/>
            <w:sz w:val="28"/>
            <w:u w:val="single"/>
          </w:rPr>
          <w:t xml:space="preserve"> </w:t>
        </w:r>
        <w:r w:rsidR="003C6933">
          <w:rPr>
            <w:sz w:val="28"/>
            <w:u w:val="single"/>
          </w:rPr>
          <w:t>B</w:t>
        </w:r>
      </w:hyperlink>
    </w:p>
    <w:p w:rsidR="0002676E" w:rsidRDefault="004B3196">
      <w:pPr>
        <w:pStyle w:val="a4"/>
        <w:numPr>
          <w:ilvl w:val="1"/>
          <w:numId w:val="7"/>
        </w:numPr>
        <w:tabs>
          <w:tab w:val="left" w:pos="1344"/>
          <w:tab w:val="left" w:pos="1345"/>
        </w:tabs>
        <w:spacing w:before="45"/>
        <w:ind w:left="1344" w:hanging="361"/>
        <w:rPr>
          <w:sz w:val="28"/>
        </w:rPr>
      </w:pPr>
      <w:hyperlink r:id="rId487">
        <w:r w:rsidR="003C6933">
          <w:rPr>
            <w:sz w:val="28"/>
            <w:u w:val="single"/>
          </w:rPr>
          <w:t>Candicidin</w:t>
        </w:r>
      </w:hyperlink>
    </w:p>
    <w:p w:rsidR="0002676E" w:rsidRDefault="004B3196">
      <w:pPr>
        <w:pStyle w:val="a4"/>
        <w:numPr>
          <w:ilvl w:val="1"/>
          <w:numId w:val="7"/>
        </w:numPr>
        <w:tabs>
          <w:tab w:val="left" w:pos="1344"/>
          <w:tab w:val="left" w:pos="1345"/>
        </w:tabs>
        <w:spacing w:before="46"/>
        <w:ind w:left="1344" w:hanging="361"/>
        <w:rPr>
          <w:sz w:val="28"/>
        </w:rPr>
      </w:pPr>
      <w:hyperlink r:id="rId488">
        <w:r w:rsidR="003C6933">
          <w:rPr>
            <w:sz w:val="28"/>
            <w:u w:val="single"/>
          </w:rPr>
          <w:t>Filipin</w:t>
        </w:r>
        <w:r w:rsidR="003C6933">
          <w:rPr>
            <w:spacing w:val="-3"/>
            <w:sz w:val="28"/>
          </w:rPr>
          <w:t xml:space="preserve"> </w:t>
        </w:r>
      </w:hyperlink>
      <w:r w:rsidR="003C6933">
        <w:rPr>
          <w:sz w:val="28"/>
        </w:rPr>
        <w:t>–</w:t>
      </w:r>
      <w:r w:rsidR="003C6933">
        <w:rPr>
          <w:spacing w:val="-5"/>
          <w:sz w:val="28"/>
        </w:rPr>
        <w:t xml:space="preserve"> </w:t>
      </w:r>
      <w:r w:rsidR="003C6933">
        <w:rPr>
          <w:sz w:val="28"/>
        </w:rPr>
        <w:t>35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carbons,</w:t>
      </w:r>
      <w:r w:rsidR="003C6933">
        <w:rPr>
          <w:spacing w:val="-6"/>
          <w:sz w:val="28"/>
        </w:rPr>
        <w:t xml:space="preserve"> </w:t>
      </w:r>
      <w:r w:rsidR="003C6933">
        <w:rPr>
          <w:sz w:val="28"/>
        </w:rPr>
        <w:t>binds</w:t>
      </w:r>
      <w:r w:rsidR="003C6933">
        <w:rPr>
          <w:spacing w:val="-6"/>
          <w:sz w:val="28"/>
        </w:rPr>
        <w:t xml:space="preserve"> </w:t>
      </w:r>
      <w:r w:rsidR="003C6933">
        <w:rPr>
          <w:sz w:val="28"/>
        </w:rPr>
        <w:t>to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cholesterol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(toxic)</w:t>
      </w:r>
    </w:p>
    <w:p w:rsidR="0002676E" w:rsidRDefault="004B3196">
      <w:pPr>
        <w:pStyle w:val="a4"/>
        <w:numPr>
          <w:ilvl w:val="1"/>
          <w:numId w:val="7"/>
        </w:numPr>
        <w:tabs>
          <w:tab w:val="left" w:pos="1344"/>
          <w:tab w:val="left" w:pos="1345"/>
        </w:tabs>
        <w:spacing w:before="43"/>
        <w:ind w:left="1344" w:hanging="361"/>
        <w:rPr>
          <w:sz w:val="28"/>
        </w:rPr>
      </w:pPr>
      <w:hyperlink r:id="rId489">
        <w:r w:rsidR="003C6933">
          <w:rPr>
            <w:sz w:val="28"/>
            <w:u w:val="single"/>
          </w:rPr>
          <w:t>Hamycin</w:t>
        </w:r>
      </w:hyperlink>
    </w:p>
    <w:p w:rsidR="0002676E" w:rsidRDefault="004B3196">
      <w:pPr>
        <w:pStyle w:val="a4"/>
        <w:numPr>
          <w:ilvl w:val="1"/>
          <w:numId w:val="7"/>
        </w:numPr>
        <w:tabs>
          <w:tab w:val="left" w:pos="1344"/>
          <w:tab w:val="left" w:pos="1345"/>
        </w:tabs>
        <w:spacing w:before="45"/>
        <w:ind w:left="1344" w:hanging="361"/>
        <w:rPr>
          <w:sz w:val="28"/>
        </w:rPr>
      </w:pPr>
      <w:hyperlink r:id="rId490">
        <w:r w:rsidR="003C6933">
          <w:rPr>
            <w:sz w:val="28"/>
            <w:u w:val="single"/>
          </w:rPr>
          <w:t>Natamycin</w:t>
        </w:r>
        <w:r w:rsidR="003C6933">
          <w:rPr>
            <w:spacing w:val="-3"/>
            <w:sz w:val="28"/>
          </w:rPr>
          <w:t xml:space="preserve"> </w:t>
        </w:r>
      </w:hyperlink>
      <w:r w:rsidR="003C6933">
        <w:rPr>
          <w:sz w:val="28"/>
        </w:rPr>
        <w:t>–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33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carbons,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binds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well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to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ergosterol</w:t>
      </w:r>
    </w:p>
    <w:p w:rsidR="0002676E" w:rsidRDefault="004B3196">
      <w:pPr>
        <w:pStyle w:val="a4"/>
        <w:numPr>
          <w:ilvl w:val="1"/>
          <w:numId w:val="7"/>
        </w:numPr>
        <w:tabs>
          <w:tab w:val="left" w:pos="1344"/>
          <w:tab w:val="left" w:pos="1345"/>
        </w:tabs>
        <w:spacing w:before="46"/>
        <w:ind w:left="1344" w:hanging="361"/>
        <w:rPr>
          <w:sz w:val="28"/>
        </w:rPr>
      </w:pPr>
      <w:hyperlink r:id="rId491">
        <w:r w:rsidR="003C6933">
          <w:rPr>
            <w:sz w:val="28"/>
            <w:u w:val="single"/>
          </w:rPr>
          <w:t>Nystatin</w:t>
        </w:r>
      </w:hyperlink>
    </w:p>
    <w:p w:rsidR="0002676E" w:rsidRDefault="004B3196">
      <w:pPr>
        <w:pStyle w:val="a4"/>
        <w:numPr>
          <w:ilvl w:val="1"/>
          <w:numId w:val="7"/>
        </w:numPr>
        <w:tabs>
          <w:tab w:val="left" w:pos="1344"/>
          <w:tab w:val="left" w:pos="1345"/>
        </w:tabs>
        <w:spacing w:before="45"/>
        <w:ind w:left="1344" w:hanging="361"/>
        <w:rPr>
          <w:sz w:val="28"/>
        </w:rPr>
      </w:pPr>
      <w:hyperlink r:id="rId492">
        <w:r w:rsidR="003C6933">
          <w:rPr>
            <w:sz w:val="28"/>
            <w:u w:val="single"/>
          </w:rPr>
          <w:t>Rimocidin</w:t>
        </w:r>
      </w:hyperlink>
    </w:p>
    <w:p w:rsidR="0002676E" w:rsidRDefault="003C6933">
      <w:pPr>
        <w:pStyle w:val="4"/>
        <w:spacing w:before="79"/>
      </w:pPr>
      <w:r>
        <w:t>Imidazole,</w:t>
      </w:r>
      <w:r>
        <w:rPr>
          <w:spacing w:val="-4"/>
        </w:rPr>
        <w:t xml:space="preserve"> </w:t>
      </w:r>
      <w:r>
        <w:t>triazole,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thiazole</w:t>
      </w:r>
      <w:r>
        <w:rPr>
          <w:spacing w:val="-2"/>
        </w:rPr>
        <w:t xml:space="preserve"> </w:t>
      </w:r>
      <w:r>
        <w:t>antifungals:-</w:t>
      </w:r>
    </w:p>
    <w:p w:rsidR="0002676E" w:rsidRDefault="003C6933">
      <w:pPr>
        <w:pStyle w:val="a3"/>
        <w:spacing w:before="134" w:line="256" w:lineRule="auto"/>
        <w:ind w:left="960" w:right="756" w:firstLine="720"/>
        <w:jc w:val="both"/>
      </w:pPr>
      <w:r>
        <w:t xml:space="preserve">Azole antifungal drugs (except for </w:t>
      </w:r>
      <w:hyperlink r:id="rId493">
        <w:r>
          <w:rPr>
            <w:u w:val="single"/>
          </w:rPr>
          <w:t>abafungin</w:t>
        </w:r>
      </w:hyperlink>
      <w:r>
        <w:t xml:space="preserve">) inhibit the enzyme </w:t>
      </w:r>
      <w:hyperlink r:id="rId494">
        <w:r>
          <w:rPr>
            <w:u w:val="single"/>
          </w:rPr>
          <w:t>lanosterol 14</w:t>
        </w:r>
      </w:hyperlink>
      <w:r>
        <w:rPr>
          <w:spacing w:val="1"/>
        </w:rPr>
        <w:t xml:space="preserve"> </w:t>
      </w:r>
      <w:hyperlink r:id="rId495">
        <w:r>
          <w:rPr>
            <w:u w:val="single"/>
          </w:rPr>
          <w:t>α-demethylase</w:t>
        </w:r>
      </w:hyperlink>
      <w:r>
        <w:t xml:space="preserve">; the enzyme necessary to convert </w:t>
      </w:r>
      <w:hyperlink r:id="rId496">
        <w:r>
          <w:rPr>
            <w:u w:val="single"/>
          </w:rPr>
          <w:t>lanosterol</w:t>
        </w:r>
        <w:r>
          <w:t xml:space="preserve"> </w:t>
        </w:r>
      </w:hyperlink>
      <w:r>
        <w:t>to ergosterol. Depletion of</w:t>
      </w:r>
      <w:r>
        <w:rPr>
          <w:spacing w:val="1"/>
        </w:rPr>
        <w:t xml:space="preserve"> </w:t>
      </w:r>
      <w:r>
        <w:t>ergosterol in fungal membrane disrupts the structure and many functions of fungal</w:t>
      </w:r>
      <w:r>
        <w:rPr>
          <w:spacing w:val="1"/>
        </w:rPr>
        <w:t xml:space="preserve"> </w:t>
      </w:r>
      <w:r>
        <w:t>membrane</w:t>
      </w:r>
      <w:r>
        <w:rPr>
          <w:spacing w:val="-1"/>
        </w:rPr>
        <w:t xml:space="preserve"> </w:t>
      </w:r>
      <w:r>
        <w:t>leading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inhibition</w:t>
      </w:r>
      <w:r>
        <w:rPr>
          <w:spacing w:val="-4"/>
        </w:rPr>
        <w:t xml:space="preserve"> </w:t>
      </w:r>
      <w:r>
        <w:t>of fungal</w:t>
      </w:r>
      <w:r>
        <w:rPr>
          <w:spacing w:val="1"/>
        </w:rPr>
        <w:t xml:space="preserve"> </w:t>
      </w:r>
      <w:r>
        <w:t>growth.</w:t>
      </w:r>
    </w:p>
    <w:p w:rsidR="0002676E" w:rsidRDefault="003C6933">
      <w:pPr>
        <w:pStyle w:val="4"/>
        <w:spacing w:before="115"/>
        <w:rPr>
          <w:b w:val="0"/>
        </w:rPr>
      </w:pPr>
      <w:r>
        <w:t>Imidazoles</w:t>
      </w:r>
      <w:r>
        <w:rPr>
          <w:b w:val="0"/>
        </w:rPr>
        <w:t>:-</w:t>
      </w:r>
    </w:p>
    <w:p w:rsidR="0002676E" w:rsidRDefault="004B3196">
      <w:pPr>
        <w:pStyle w:val="a4"/>
        <w:numPr>
          <w:ilvl w:val="1"/>
          <w:numId w:val="7"/>
        </w:numPr>
        <w:tabs>
          <w:tab w:val="left" w:pos="1344"/>
          <w:tab w:val="left" w:pos="1345"/>
          <w:tab w:val="left" w:pos="4469"/>
          <w:tab w:val="left" w:pos="4829"/>
          <w:tab w:val="left" w:pos="7952"/>
          <w:tab w:val="left" w:pos="8313"/>
        </w:tabs>
        <w:spacing w:before="21"/>
        <w:ind w:left="1344" w:hanging="361"/>
        <w:rPr>
          <w:sz w:val="28"/>
        </w:rPr>
      </w:pPr>
      <w:hyperlink r:id="rId497">
        <w:r w:rsidR="003C6933">
          <w:rPr>
            <w:sz w:val="28"/>
            <w:u w:val="single"/>
          </w:rPr>
          <w:t>Bifonazole</w:t>
        </w:r>
      </w:hyperlink>
      <w:r w:rsidR="003C6933">
        <w:rPr>
          <w:sz w:val="28"/>
        </w:rPr>
        <w:tab/>
      </w:r>
      <w:r w:rsidR="003C6933">
        <w:rPr>
          <w:rFonts w:ascii="Symbol" w:hAnsi="Symbol"/>
          <w:sz w:val="20"/>
        </w:rPr>
        <w:t></w:t>
      </w:r>
      <w:r w:rsidR="003C6933">
        <w:rPr>
          <w:sz w:val="20"/>
        </w:rPr>
        <w:tab/>
      </w:r>
      <w:hyperlink r:id="rId498">
        <w:r w:rsidR="003C6933">
          <w:rPr>
            <w:sz w:val="28"/>
            <w:u w:val="single"/>
          </w:rPr>
          <w:t>Butoconazole</w:t>
        </w:r>
      </w:hyperlink>
      <w:r w:rsidR="003C6933">
        <w:rPr>
          <w:sz w:val="28"/>
        </w:rPr>
        <w:tab/>
      </w:r>
      <w:r w:rsidR="003C6933">
        <w:rPr>
          <w:rFonts w:ascii="Symbol" w:hAnsi="Symbol"/>
          <w:sz w:val="20"/>
        </w:rPr>
        <w:t></w:t>
      </w:r>
      <w:r w:rsidR="003C6933">
        <w:rPr>
          <w:sz w:val="20"/>
        </w:rPr>
        <w:tab/>
      </w:r>
      <w:hyperlink r:id="rId499">
        <w:r w:rsidR="003C6933">
          <w:rPr>
            <w:sz w:val="28"/>
            <w:u w:val="single"/>
          </w:rPr>
          <w:t>Clotrimazole</w:t>
        </w:r>
      </w:hyperlink>
    </w:p>
    <w:p w:rsidR="0002676E" w:rsidRDefault="0002676E">
      <w:pPr>
        <w:rPr>
          <w:sz w:val="28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02676E">
      <w:pPr>
        <w:pStyle w:val="a3"/>
        <w:spacing w:before="5"/>
        <w:rPr>
          <w:sz w:val="2"/>
        </w:rPr>
      </w:pPr>
    </w:p>
    <w:p w:rsidR="0002676E" w:rsidRDefault="004B3196">
      <w:pPr>
        <w:pStyle w:val="a3"/>
        <w:spacing w:line="88" w:lineRule="exact"/>
        <w:ind w:left="933"/>
        <w:rPr>
          <w:sz w:val="8"/>
        </w:rPr>
      </w:pPr>
      <w:r>
        <w:rPr>
          <w:position w:val="-1"/>
          <w:sz w:val="8"/>
        </w:rPr>
      </w:r>
      <w:r>
        <w:rPr>
          <w:position w:val="-1"/>
          <w:sz w:val="8"/>
        </w:rPr>
        <w:pict>
          <v:group id="_x0000_s1650" style="width:490.35pt;height:4.45pt;mso-position-horizontal-relative:char;mso-position-vertical-relative:line" coordsize="9807,89">
            <v:shape id="_x0000_s1651" style="position:absolute;width:9807;height:89" coordsize="9807,89" o:spt="100" adj="0,,0" path="m9806,29l,29,,89r9806,l9806,29xm9806,l,,,14r9806,l9806,xe" fillcolor="#612322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2676E" w:rsidRDefault="0002676E">
      <w:pPr>
        <w:pStyle w:val="a3"/>
        <w:spacing w:before="6"/>
        <w:rPr>
          <w:sz w:val="19"/>
        </w:rPr>
      </w:pPr>
    </w:p>
    <w:p w:rsidR="0002676E" w:rsidRDefault="0002676E">
      <w:pPr>
        <w:rPr>
          <w:sz w:val="19"/>
        </w:rPr>
        <w:sectPr w:rsidR="0002676E">
          <w:pgSz w:w="11910" w:h="16840"/>
          <w:pgMar w:top="1020" w:right="320" w:bottom="1200" w:left="120" w:header="712" w:footer="1002" w:gutter="0"/>
          <w:cols w:space="720"/>
        </w:sectPr>
      </w:pPr>
    </w:p>
    <w:p w:rsidR="0002676E" w:rsidRDefault="004B3196">
      <w:pPr>
        <w:pStyle w:val="a4"/>
        <w:numPr>
          <w:ilvl w:val="1"/>
          <w:numId w:val="7"/>
        </w:numPr>
        <w:tabs>
          <w:tab w:val="left" w:pos="1344"/>
          <w:tab w:val="left" w:pos="1345"/>
        </w:tabs>
        <w:spacing w:before="89"/>
        <w:ind w:left="1344" w:hanging="361"/>
        <w:rPr>
          <w:sz w:val="28"/>
        </w:rPr>
      </w:pPr>
      <w:hyperlink r:id="rId500">
        <w:r w:rsidR="003C6933">
          <w:rPr>
            <w:sz w:val="28"/>
            <w:u w:val="single"/>
          </w:rPr>
          <w:t>Econazole</w:t>
        </w:r>
      </w:hyperlink>
    </w:p>
    <w:p w:rsidR="0002676E" w:rsidRDefault="004B3196">
      <w:pPr>
        <w:pStyle w:val="a4"/>
        <w:numPr>
          <w:ilvl w:val="1"/>
          <w:numId w:val="7"/>
        </w:numPr>
        <w:tabs>
          <w:tab w:val="left" w:pos="1344"/>
          <w:tab w:val="left" w:pos="1345"/>
        </w:tabs>
        <w:spacing w:before="45"/>
        <w:ind w:left="1344" w:hanging="361"/>
        <w:rPr>
          <w:sz w:val="28"/>
        </w:rPr>
      </w:pPr>
      <w:hyperlink r:id="rId501">
        <w:r w:rsidR="003C6933">
          <w:rPr>
            <w:sz w:val="28"/>
            <w:u w:val="single"/>
          </w:rPr>
          <w:t>Fenticonazole</w:t>
        </w:r>
      </w:hyperlink>
    </w:p>
    <w:p w:rsidR="0002676E" w:rsidRDefault="004B3196">
      <w:pPr>
        <w:pStyle w:val="a4"/>
        <w:numPr>
          <w:ilvl w:val="1"/>
          <w:numId w:val="7"/>
        </w:numPr>
        <w:tabs>
          <w:tab w:val="left" w:pos="1344"/>
          <w:tab w:val="left" w:pos="1345"/>
        </w:tabs>
        <w:spacing w:before="45"/>
        <w:ind w:left="1344" w:hanging="361"/>
        <w:rPr>
          <w:sz w:val="28"/>
        </w:rPr>
      </w:pPr>
      <w:hyperlink r:id="rId502">
        <w:r w:rsidR="003C6933">
          <w:rPr>
            <w:sz w:val="28"/>
            <w:u w:val="single"/>
          </w:rPr>
          <w:t>Isoconazole</w:t>
        </w:r>
      </w:hyperlink>
    </w:p>
    <w:p w:rsidR="0002676E" w:rsidRDefault="004B3196">
      <w:pPr>
        <w:pStyle w:val="a4"/>
        <w:numPr>
          <w:ilvl w:val="1"/>
          <w:numId w:val="7"/>
        </w:numPr>
        <w:tabs>
          <w:tab w:val="left" w:pos="1344"/>
          <w:tab w:val="left" w:pos="1345"/>
        </w:tabs>
        <w:spacing w:before="45"/>
        <w:ind w:left="1344" w:hanging="361"/>
        <w:rPr>
          <w:sz w:val="28"/>
        </w:rPr>
      </w:pPr>
      <w:hyperlink r:id="rId503">
        <w:r w:rsidR="003C6933">
          <w:rPr>
            <w:sz w:val="28"/>
            <w:u w:val="single"/>
          </w:rPr>
          <w:t>Ketoconazole</w:t>
        </w:r>
      </w:hyperlink>
    </w:p>
    <w:p w:rsidR="0002676E" w:rsidRDefault="004B3196">
      <w:pPr>
        <w:pStyle w:val="a4"/>
        <w:numPr>
          <w:ilvl w:val="1"/>
          <w:numId w:val="7"/>
        </w:numPr>
        <w:tabs>
          <w:tab w:val="left" w:pos="1343"/>
          <w:tab w:val="left" w:pos="1344"/>
        </w:tabs>
        <w:spacing w:before="89"/>
        <w:ind w:left="1344" w:hanging="361"/>
        <w:rPr>
          <w:sz w:val="28"/>
        </w:rPr>
      </w:pPr>
      <w:hyperlink r:id="rId504">
        <w:r w:rsidR="003C6933">
          <w:rPr>
            <w:spacing w:val="-2"/>
            <w:sz w:val="28"/>
            <w:u w:val="single"/>
          </w:rPr>
          <w:br w:type="column"/>
        </w:r>
        <w:r w:rsidR="003C6933">
          <w:rPr>
            <w:sz w:val="28"/>
            <w:u w:val="single"/>
          </w:rPr>
          <w:lastRenderedPageBreak/>
          <w:t>Luliconazole</w:t>
        </w:r>
      </w:hyperlink>
    </w:p>
    <w:p w:rsidR="0002676E" w:rsidRDefault="004B3196">
      <w:pPr>
        <w:pStyle w:val="a4"/>
        <w:numPr>
          <w:ilvl w:val="1"/>
          <w:numId w:val="7"/>
        </w:numPr>
        <w:tabs>
          <w:tab w:val="left" w:pos="1343"/>
          <w:tab w:val="left" w:pos="1344"/>
        </w:tabs>
        <w:spacing w:before="45"/>
        <w:ind w:left="1344" w:hanging="361"/>
        <w:rPr>
          <w:sz w:val="28"/>
        </w:rPr>
      </w:pPr>
      <w:hyperlink r:id="rId505">
        <w:r w:rsidR="003C6933">
          <w:rPr>
            <w:sz w:val="28"/>
            <w:u w:val="single"/>
          </w:rPr>
          <w:t>Miconazole</w:t>
        </w:r>
      </w:hyperlink>
    </w:p>
    <w:p w:rsidR="0002676E" w:rsidRDefault="004B3196">
      <w:pPr>
        <w:pStyle w:val="a4"/>
        <w:numPr>
          <w:ilvl w:val="1"/>
          <w:numId w:val="7"/>
        </w:numPr>
        <w:tabs>
          <w:tab w:val="left" w:pos="1343"/>
          <w:tab w:val="left" w:pos="1344"/>
        </w:tabs>
        <w:spacing w:before="45"/>
        <w:ind w:left="1344" w:hanging="361"/>
        <w:rPr>
          <w:sz w:val="28"/>
        </w:rPr>
      </w:pPr>
      <w:hyperlink r:id="rId506">
        <w:r w:rsidR="003C6933">
          <w:rPr>
            <w:sz w:val="28"/>
            <w:u w:val="single"/>
          </w:rPr>
          <w:t>Omoconazole</w:t>
        </w:r>
      </w:hyperlink>
    </w:p>
    <w:p w:rsidR="0002676E" w:rsidRDefault="004B3196">
      <w:pPr>
        <w:pStyle w:val="a4"/>
        <w:numPr>
          <w:ilvl w:val="1"/>
          <w:numId w:val="7"/>
        </w:numPr>
        <w:tabs>
          <w:tab w:val="left" w:pos="1343"/>
          <w:tab w:val="left" w:pos="1344"/>
        </w:tabs>
        <w:spacing w:before="45"/>
        <w:ind w:left="1344" w:hanging="361"/>
        <w:rPr>
          <w:sz w:val="28"/>
        </w:rPr>
      </w:pPr>
      <w:hyperlink r:id="rId507">
        <w:r w:rsidR="003C6933">
          <w:rPr>
            <w:sz w:val="28"/>
            <w:u w:val="single"/>
          </w:rPr>
          <w:t>Oxiconazole</w:t>
        </w:r>
      </w:hyperlink>
    </w:p>
    <w:p w:rsidR="0002676E" w:rsidRDefault="004B3196">
      <w:pPr>
        <w:pStyle w:val="a4"/>
        <w:numPr>
          <w:ilvl w:val="1"/>
          <w:numId w:val="7"/>
        </w:numPr>
        <w:tabs>
          <w:tab w:val="left" w:pos="1344"/>
          <w:tab w:val="left" w:pos="1345"/>
        </w:tabs>
        <w:spacing w:before="89"/>
        <w:ind w:left="1344" w:hanging="362"/>
        <w:rPr>
          <w:sz w:val="28"/>
        </w:rPr>
      </w:pPr>
      <w:hyperlink r:id="rId508">
        <w:r w:rsidR="003C6933">
          <w:rPr>
            <w:sz w:val="28"/>
            <w:u w:val="single"/>
          </w:rPr>
          <w:br w:type="column"/>
        </w:r>
        <w:r w:rsidR="003C6933">
          <w:rPr>
            <w:sz w:val="28"/>
            <w:u w:val="single"/>
          </w:rPr>
          <w:lastRenderedPageBreak/>
          <w:t>Sertaconazole</w:t>
        </w:r>
      </w:hyperlink>
    </w:p>
    <w:p w:rsidR="0002676E" w:rsidRDefault="004B3196">
      <w:pPr>
        <w:pStyle w:val="a4"/>
        <w:numPr>
          <w:ilvl w:val="1"/>
          <w:numId w:val="7"/>
        </w:numPr>
        <w:tabs>
          <w:tab w:val="left" w:pos="1344"/>
          <w:tab w:val="left" w:pos="1345"/>
        </w:tabs>
        <w:spacing w:before="45"/>
        <w:ind w:left="1344" w:hanging="362"/>
        <w:rPr>
          <w:sz w:val="28"/>
        </w:rPr>
      </w:pPr>
      <w:hyperlink r:id="rId509">
        <w:r w:rsidR="003C6933">
          <w:rPr>
            <w:sz w:val="28"/>
            <w:u w:val="single"/>
          </w:rPr>
          <w:t>Sulconazole</w:t>
        </w:r>
      </w:hyperlink>
    </w:p>
    <w:p w:rsidR="0002676E" w:rsidRDefault="004B3196">
      <w:pPr>
        <w:pStyle w:val="a4"/>
        <w:numPr>
          <w:ilvl w:val="1"/>
          <w:numId w:val="7"/>
        </w:numPr>
        <w:tabs>
          <w:tab w:val="left" w:pos="1344"/>
          <w:tab w:val="left" w:pos="1345"/>
        </w:tabs>
        <w:spacing w:before="45"/>
        <w:ind w:left="1344" w:hanging="362"/>
        <w:rPr>
          <w:sz w:val="28"/>
        </w:rPr>
      </w:pPr>
      <w:hyperlink r:id="rId510">
        <w:r w:rsidR="003C6933">
          <w:rPr>
            <w:sz w:val="28"/>
            <w:u w:val="single"/>
          </w:rPr>
          <w:t>Tioconazole</w:t>
        </w:r>
      </w:hyperlink>
    </w:p>
    <w:p w:rsidR="0002676E" w:rsidRDefault="0002676E">
      <w:pPr>
        <w:rPr>
          <w:sz w:val="28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3" w:space="720" w:equalWidth="0">
            <w:col w:w="2956" w:space="530"/>
            <w:col w:w="2940" w:space="542"/>
            <w:col w:w="4502"/>
          </w:cols>
        </w:sect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6" w:after="1"/>
        <w:rPr>
          <w:sz w:val="22"/>
        </w:rPr>
      </w:pPr>
    </w:p>
    <w:p w:rsidR="0002676E" w:rsidRDefault="004B3196">
      <w:pPr>
        <w:pStyle w:val="a3"/>
        <w:spacing w:line="22" w:lineRule="exact"/>
        <w:ind w:left="133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48" style="width:284.5pt;height:1.05pt;mso-position-horizontal-relative:char;mso-position-vertical-relative:line" coordsize="5690,21">
            <v:line id="_x0000_s1649" style="position:absolute" from="0,10" to="5689,10" strokeweight=".36653mm">
              <v:stroke dashstyle="dash"/>
            </v:line>
            <w10:wrap type="none"/>
            <w10:anchorlock/>
          </v:group>
        </w:pict>
      </w:r>
    </w:p>
    <w:p w:rsidR="0002676E" w:rsidRDefault="0002676E">
      <w:pPr>
        <w:pStyle w:val="a3"/>
        <w:spacing w:before="4"/>
        <w:rPr>
          <w:sz w:val="10"/>
        </w:rPr>
      </w:pPr>
    </w:p>
    <w:p w:rsidR="0002676E" w:rsidRDefault="0002676E">
      <w:pPr>
        <w:rPr>
          <w:sz w:val="10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p w:rsidR="0002676E" w:rsidRDefault="003C6933">
      <w:pPr>
        <w:pStyle w:val="4"/>
        <w:spacing w:before="89"/>
      </w:pPr>
      <w:r>
        <w:lastRenderedPageBreak/>
        <w:t>Triazoles:-</w:t>
      </w:r>
    </w:p>
    <w:p w:rsidR="0002676E" w:rsidRDefault="004B3196">
      <w:pPr>
        <w:pStyle w:val="a4"/>
        <w:numPr>
          <w:ilvl w:val="1"/>
          <w:numId w:val="7"/>
        </w:numPr>
        <w:tabs>
          <w:tab w:val="left" w:pos="1344"/>
          <w:tab w:val="left" w:pos="1345"/>
        </w:tabs>
        <w:spacing w:before="17"/>
        <w:ind w:left="1344" w:hanging="361"/>
        <w:rPr>
          <w:sz w:val="28"/>
        </w:rPr>
      </w:pPr>
      <w:hyperlink r:id="rId511">
        <w:r w:rsidR="003C6933">
          <w:rPr>
            <w:sz w:val="28"/>
            <w:u w:val="single"/>
          </w:rPr>
          <w:t>Albaconazole</w:t>
        </w:r>
      </w:hyperlink>
    </w:p>
    <w:p w:rsidR="0002676E" w:rsidRDefault="004B3196">
      <w:pPr>
        <w:pStyle w:val="a4"/>
        <w:numPr>
          <w:ilvl w:val="1"/>
          <w:numId w:val="7"/>
        </w:numPr>
        <w:tabs>
          <w:tab w:val="left" w:pos="1344"/>
          <w:tab w:val="left" w:pos="1345"/>
        </w:tabs>
        <w:spacing w:before="45"/>
        <w:ind w:left="1344" w:hanging="361"/>
        <w:rPr>
          <w:sz w:val="28"/>
        </w:rPr>
      </w:pPr>
      <w:hyperlink r:id="rId512">
        <w:r w:rsidR="003C6933">
          <w:rPr>
            <w:sz w:val="28"/>
            <w:u w:val="single"/>
          </w:rPr>
          <w:t>Efinaconazole</w:t>
        </w:r>
      </w:hyperlink>
    </w:p>
    <w:p w:rsidR="0002676E" w:rsidRDefault="004B3196">
      <w:pPr>
        <w:pStyle w:val="a4"/>
        <w:numPr>
          <w:ilvl w:val="1"/>
          <w:numId w:val="7"/>
        </w:numPr>
        <w:tabs>
          <w:tab w:val="left" w:pos="1344"/>
          <w:tab w:val="left" w:pos="1345"/>
        </w:tabs>
        <w:spacing w:before="46"/>
        <w:ind w:left="1344" w:hanging="361"/>
        <w:rPr>
          <w:sz w:val="28"/>
        </w:rPr>
      </w:pPr>
      <w:hyperlink r:id="rId513">
        <w:r w:rsidR="003C6933">
          <w:rPr>
            <w:sz w:val="28"/>
            <w:u w:val="single"/>
          </w:rPr>
          <w:t>Epoxiconazole</w:t>
        </w:r>
      </w:hyperlink>
    </w:p>
    <w:p w:rsidR="0002676E" w:rsidRDefault="004B3196">
      <w:pPr>
        <w:pStyle w:val="a4"/>
        <w:numPr>
          <w:ilvl w:val="1"/>
          <w:numId w:val="7"/>
        </w:numPr>
        <w:tabs>
          <w:tab w:val="left" w:pos="1344"/>
          <w:tab w:val="left" w:pos="1345"/>
        </w:tabs>
        <w:spacing w:before="45"/>
        <w:ind w:left="1344" w:hanging="361"/>
        <w:rPr>
          <w:sz w:val="28"/>
        </w:rPr>
      </w:pPr>
      <w:hyperlink r:id="rId514">
        <w:r w:rsidR="003C6933">
          <w:rPr>
            <w:sz w:val="28"/>
            <w:u w:val="single"/>
          </w:rPr>
          <w:t>Fluconazole</w:t>
        </w:r>
      </w:hyperlink>
    </w:p>
    <w:p w:rsidR="0002676E" w:rsidRDefault="003C6933">
      <w:pPr>
        <w:pStyle w:val="a3"/>
        <w:spacing w:before="2"/>
        <w:rPr>
          <w:sz w:val="37"/>
        </w:rPr>
      </w:pPr>
      <w:r>
        <w:br w:type="column"/>
      </w:r>
    </w:p>
    <w:p w:rsidR="0002676E" w:rsidRDefault="004B3196">
      <w:pPr>
        <w:pStyle w:val="a4"/>
        <w:numPr>
          <w:ilvl w:val="1"/>
          <w:numId w:val="7"/>
        </w:numPr>
        <w:tabs>
          <w:tab w:val="left" w:pos="1319"/>
          <w:tab w:val="left" w:pos="1320"/>
        </w:tabs>
        <w:ind w:left="1320"/>
        <w:rPr>
          <w:sz w:val="28"/>
        </w:rPr>
      </w:pPr>
      <w:hyperlink r:id="rId515">
        <w:r w:rsidR="003C6933">
          <w:rPr>
            <w:sz w:val="28"/>
            <w:u w:val="single"/>
          </w:rPr>
          <w:t>Isavuconazole</w:t>
        </w:r>
      </w:hyperlink>
    </w:p>
    <w:p w:rsidR="0002676E" w:rsidRDefault="004B3196">
      <w:pPr>
        <w:pStyle w:val="a4"/>
        <w:numPr>
          <w:ilvl w:val="1"/>
          <w:numId w:val="7"/>
        </w:numPr>
        <w:tabs>
          <w:tab w:val="left" w:pos="1319"/>
          <w:tab w:val="left" w:pos="1320"/>
        </w:tabs>
        <w:spacing w:before="46"/>
        <w:ind w:left="1320"/>
        <w:rPr>
          <w:sz w:val="28"/>
        </w:rPr>
      </w:pPr>
      <w:hyperlink r:id="rId516">
        <w:r w:rsidR="003C6933">
          <w:rPr>
            <w:sz w:val="28"/>
            <w:u w:val="single"/>
          </w:rPr>
          <w:t>Itraconazole</w:t>
        </w:r>
      </w:hyperlink>
    </w:p>
    <w:p w:rsidR="0002676E" w:rsidRDefault="004B3196">
      <w:pPr>
        <w:pStyle w:val="a4"/>
        <w:numPr>
          <w:ilvl w:val="1"/>
          <w:numId w:val="7"/>
        </w:numPr>
        <w:tabs>
          <w:tab w:val="left" w:pos="1319"/>
          <w:tab w:val="left" w:pos="1320"/>
        </w:tabs>
        <w:spacing w:before="45"/>
        <w:ind w:left="1320"/>
        <w:rPr>
          <w:sz w:val="28"/>
        </w:rPr>
      </w:pPr>
      <w:hyperlink r:id="rId517">
        <w:r w:rsidR="003C6933">
          <w:rPr>
            <w:sz w:val="28"/>
            <w:u w:val="single"/>
          </w:rPr>
          <w:t>Posaconazole</w:t>
        </w:r>
      </w:hyperlink>
    </w:p>
    <w:p w:rsidR="0002676E" w:rsidRDefault="004B3196">
      <w:pPr>
        <w:pStyle w:val="a4"/>
        <w:numPr>
          <w:ilvl w:val="1"/>
          <w:numId w:val="7"/>
        </w:numPr>
        <w:tabs>
          <w:tab w:val="left" w:pos="1319"/>
          <w:tab w:val="left" w:pos="1320"/>
        </w:tabs>
        <w:spacing w:before="45"/>
        <w:ind w:left="1320"/>
        <w:rPr>
          <w:sz w:val="28"/>
        </w:rPr>
      </w:pPr>
      <w:hyperlink r:id="rId518">
        <w:r w:rsidR="003C6933">
          <w:rPr>
            <w:sz w:val="28"/>
            <w:u w:val="single"/>
          </w:rPr>
          <w:t>Propiconazole</w:t>
        </w:r>
      </w:hyperlink>
    </w:p>
    <w:p w:rsidR="0002676E" w:rsidRDefault="003C6933">
      <w:pPr>
        <w:pStyle w:val="a3"/>
        <w:spacing w:before="2"/>
        <w:rPr>
          <w:sz w:val="37"/>
        </w:rPr>
      </w:pPr>
      <w:r>
        <w:br w:type="column"/>
      </w:r>
    </w:p>
    <w:p w:rsidR="0002676E" w:rsidRDefault="004B3196">
      <w:pPr>
        <w:pStyle w:val="a4"/>
        <w:numPr>
          <w:ilvl w:val="1"/>
          <w:numId w:val="7"/>
        </w:numPr>
        <w:tabs>
          <w:tab w:val="left" w:pos="1320"/>
          <w:tab w:val="left" w:pos="1321"/>
        </w:tabs>
        <w:ind w:left="1320" w:hanging="361"/>
        <w:rPr>
          <w:sz w:val="28"/>
        </w:rPr>
      </w:pPr>
      <w:hyperlink r:id="rId519">
        <w:r w:rsidR="003C6933">
          <w:rPr>
            <w:sz w:val="28"/>
            <w:u w:val="single"/>
          </w:rPr>
          <w:t>Ravuconazole</w:t>
        </w:r>
      </w:hyperlink>
    </w:p>
    <w:p w:rsidR="0002676E" w:rsidRDefault="004B3196">
      <w:pPr>
        <w:pStyle w:val="a4"/>
        <w:numPr>
          <w:ilvl w:val="1"/>
          <w:numId w:val="7"/>
        </w:numPr>
        <w:tabs>
          <w:tab w:val="left" w:pos="1320"/>
          <w:tab w:val="left" w:pos="1321"/>
        </w:tabs>
        <w:spacing w:before="46"/>
        <w:ind w:left="1320" w:hanging="361"/>
        <w:rPr>
          <w:sz w:val="28"/>
        </w:rPr>
      </w:pPr>
      <w:hyperlink r:id="rId520">
        <w:r w:rsidR="003C6933">
          <w:rPr>
            <w:sz w:val="28"/>
            <w:u w:val="single"/>
          </w:rPr>
          <w:t>Terconazole</w:t>
        </w:r>
      </w:hyperlink>
    </w:p>
    <w:p w:rsidR="0002676E" w:rsidRDefault="004B3196">
      <w:pPr>
        <w:pStyle w:val="a4"/>
        <w:numPr>
          <w:ilvl w:val="1"/>
          <w:numId w:val="7"/>
        </w:numPr>
        <w:tabs>
          <w:tab w:val="left" w:pos="1320"/>
          <w:tab w:val="left" w:pos="1321"/>
        </w:tabs>
        <w:spacing w:before="45"/>
        <w:ind w:left="1320" w:hanging="361"/>
        <w:rPr>
          <w:sz w:val="28"/>
        </w:rPr>
      </w:pPr>
      <w:hyperlink r:id="rId521">
        <w:r w:rsidR="003C6933">
          <w:rPr>
            <w:sz w:val="28"/>
            <w:u w:val="single"/>
          </w:rPr>
          <w:t>Voriconazole</w:t>
        </w:r>
      </w:hyperlink>
    </w:p>
    <w:p w:rsidR="0002676E" w:rsidRDefault="0002676E">
      <w:pPr>
        <w:rPr>
          <w:sz w:val="28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num="3" w:space="720" w:equalWidth="0">
            <w:col w:w="3049" w:space="461"/>
            <w:col w:w="2962" w:space="520"/>
            <w:col w:w="4478"/>
          </w:cols>
        </w:sectPr>
      </w:pPr>
    </w:p>
    <w:p w:rsidR="0002676E" w:rsidRDefault="004B3196">
      <w:pPr>
        <w:pStyle w:val="a3"/>
        <w:spacing w:before="1"/>
        <w:rPr>
          <w:sz w:val="9"/>
        </w:rPr>
      </w:pPr>
      <w:r>
        <w:lastRenderedPageBreak/>
        <w:pict>
          <v:shape id="_x0000_s1647" style="position:absolute;margin-left:24pt;margin-top:24pt;width:547.45pt;height:794.05pt;z-index:-19863040;mso-position-horizontal-relative:page;mso-position-vertical-relative:page" coordorigin="480,480" coordsize="10949,15881" o:spt="100" adj="0,,0" path="m569,16272r-15,l554,16286r15,l569,16272xm569,554r-15,l554,569r,15703l569,16272,569,569r,-15xm11354,16272r-14,l569,16272r,14l11340,16286r14,l11354,16272xm11354,554r-14,l569,554r,15l11340,569r,15703l11354,16272r,-15703l11354,554xm11429,16272r-60,l11369,16301r-29,l569,16301r-29,l540,16272r-60,l480,16301r,60l540,16361r29,l11340,16361r29,l11429,16361r,-60l11429,16272xm11429,480r-60,l11340,480,569,480r-29,l480,480r,60l480,569r,15703l540,16272,540,569r,-29l569,540r10771,l11369,540r,29l11369,16272r60,l11429,569r,-29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2676E" w:rsidRDefault="004B3196">
      <w:pPr>
        <w:pStyle w:val="a3"/>
        <w:ind w:left="93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39" style="width:490.35pt;height:288.2pt;mso-position-horizontal-relative:char;mso-position-vertical-relative:line" coordsize="9807,5764">
            <v:shape id="_x0000_s1646" type="#_x0000_t75" style="position:absolute;left:2442;top:3232;width:1503;height:2527">
              <v:imagedata r:id="rId10" o:title=""/>
            </v:shape>
            <v:shape id="_x0000_s1645" type="#_x0000_t75" style="position:absolute;left:4094;top:1991;width:899;height:2236">
              <v:imagedata r:id="rId11" o:title=""/>
            </v:shape>
            <v:shape id="_x0000_s1644" type="#_x0000_t75" style="position:absolute;left:5212;top:703;width:1169;height:2313">
              <v:imagedata r:id="rId12" o:title=""/>
            </v:shape>
            <v:shape id="_x0000_s1643" type="#_x0000_t75" style="position:absolute;left:6529;top:143;width:808;height:1338">
              <v:imagedata r:id="rId13" o:title=""/>
            </v:shape>
            <v:shape id="_x0000_s1642" style="position:absolute;width:9807;height:5764" coordsize="9807,5764" o:spt="100" adj="0,,0" path="m2835,5053r-2811,l24,5420r,343l2835,5763r,-343l2835,5053xm2835,4685r-2811,l24,5052r2811,l2835,4685xm9806,1452l,1452r,322l,1774r,396l,2631r,463l,3418r,461l,4222r,343l9806,4565r,-343l9806,3879r,-461l9806,3094r,-463l9806,2170r,-396l9806,1774r,-322xm9806,1039r-9782,l24,1380r9782,l9806,1039xm9806,l,,,343,,758r9806,l9806,343,9806,xe" stroked="f">
              <v:stroke joinstyle="round"/>
              <v:formulas/>
              <v:path arrowok="t" o:connecttype="segments"/>
            </v:shape>
            <v:shape id="_x0000_s1641" type="#_x0000_t202" style="position:absolute;left:28;top:28;width:6456;height:1346" filled="f" stroked="f">
              <v:textbox inset="0,0,0,0">
                <w:txbxContent>
                  <w:p w:rsidR="004B3196" w:rsidRDefault="004B3196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---------------------------------------------------------------------</w:t>
                    </w:r>
                  </w:p>
                  <w:p w:rsidR="004B3196" w:rsidRDefault="004B3196">
                    <w:pPr>
                      <w:spacing w:before="9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Thiazoles:-</w:t>
                    </w:r>
                  </w:p>
                  <w:p w:rsidR="004B3196" w:rsidRDefault="004B3196">
                    <w:pPr>
                      <w:spacing w:before="9"/>
                      <w:rPr>
                        <w:b/>
                        <w:sz w:val="25"/>
                      </w:rPr>
                    </w:pPr>
                  </w:p>
                  <w:p w:rsidR="004B3196" w:rsidRDefault="004B3196">
                    <w:pPr>
                      <w:numPr>
                        <w:ilvl w:val="0"/>
                        <w:numId w:val="4"/>
                      </w:numPr>
                      <w:tabs>
                        <w:tab w:val="left" w:pos="384"/>
                        <w:tab w:val="left" w:pos="385"/>
                      </w:tabs>
                      <w:spacing w:before="1"/>
                      <w:rPr>
                        <w:sz w:val="28"/>
                      </w:rPr>
                    </w:pPr>
                    <w:hyperlink r:id="rId522">
                      <w:r>
                        <w:rPr>
                          <w:sz w:val="28"/>
                          <w:u w:val="single"/>
                        </w:rPr>
                        <w:t>Abafungin</w:t>
                      </w:r>
                    </w:hyperlink>
                  </w:p>
                </w:txbxContent>
              </v:textbox>
            </v:shape>
            <v:shape id="_x0000_s1640" type="#_x0000_t202" style="position:absolute;left:28;top:1854;width:9770;height:3900" filled="f" stroked="f">
              <v:textbox inset="0,0,0,0">
                <w:txbxContent>
                  <w:p w:rsidR="004B3196" w:rsidRDefault="004B3196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Allylamines:-</w:t>
                    </w:r>
                  </w:p>
                  <w:p w:rsidR="004B3196" w:rsidRDefault="004B3196">
                    <w:pPr>
                      <w:spacing w:before="136" w:line="254" w:lineRule="auto"/>
                      <w:ind w:firstLine="7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Allylamines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inhibit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hyperlink r:id="rId523">
                      <w:r>
                        <w:rPr>
                          <w:sz w:val="28"/>
                          <w:u w:val="single"/>
                        </w:rPr>
                        <w:t>squalene</w:t>
                      </w:r>
                      <w:r>
                        <w:rPr>
                          <w:spacing w:val="11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sz w:val="28"/>
                          <w:u w:val="single"/>
                        </w:rPr>
                        <w:t>epoxidase</w:t>
                      </w:r>
                    </w:hyperlink>
                    <w:r>
                      <w:rPr>
                        <w:sz w:val="28"/>
                      </w:rPr>
                      <w:t>,</w:t>
                    </w:r>
                    <w:r>
                      <w:rPr>
                        <w:spacing w:val="1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another</w:t>
                    </w:r>
                    <w:r>
                      <w:rPr>
                        <w:spacing w:val="1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enzyme</w:t>
                    </w:r>
                    <w:r>
                      <w:rPr>
                        <w:spacing w:val="1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required</w:t>
                    </w:r>
                    <w:r>
                      <w:rPr>
                        <w:spacing w:val="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for</w:t>
                    </w:r>
                    <w:r>
                      <w:rPr>
                        <w:spacing w:val="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ergosterol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synthesis.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Examples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include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hyperlink r:id="rId524">
                      <w:r>
                        <w:rPr>
                          <w:sz w:val="28"/>
                          <w:u w:val="single"/>
                        </w:rPr>
                        <w:t>Amorolfin</w:t>
                      </w:r>
                    </w:hyperlink>
                    <w:r>
                      <w:rPr>
                        <w:sz w:val="28"/>
                      </w:rPr>
                      <w:t>,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hyperlink r:id="rId525">
                      <w:r>
                        <w:rPr>
                          <w:sz w:val="28"/>
                          <w:u w:val="single"/>
                        </w:rPr>
                        <w:t>Butenafine</w:t>
                      </w:r>
                    </w:hyperlink>
                    <w:r>
                      <w:rPr>
                        <w:sz w:val="28"/>
                      </w:rPr>
                      <w:t>,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hyperlink r:id="rId526">
                      <w:r>
                        <w:rPr>
                          <w:sz w:val="28"/>
                          <w:u w:val="single"/>
                        </w:rPr>
                        <w:t>Naftifine</w:t>
                      </w:r>
                    </w:hyperlink>
                    <w:r>
                      <w:rPr>
                        <w:sz w:val="28"/>
                      </w:rPr>
                      <w:t>,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and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hyperlink r:id="rId527">
                      <w:r>
                        <w:rPr>
                          <w:sz w:val="28"/>
                          <w:u w:val="single"/>
                        </w:rPr>
                        <w:t>Terbinafine</w:t>
                      </w:r>
                    </w:hyperlink>
                    <w:r>
                      <w:rPr>
                        <w:sz w:val="28"/>
                      </w:rPr>
                      <w:t>.</w:t>
                    </w:r>
                  </w:p>
                  <w:p w:rsidR="004B3196" w:rsidRDefault="004B3196">
                    <w:pPr>
                      <w:spacing w:before="107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Echinocandins:-</w:t>
                    </w:r>
                  </w:p>
                  <w:p w:rsidR="004B3196" w:rsidRDefault="004B3196">
                    <w:pPr>
                      <w:spacing w:before="137" w:line="254" w:lineRule="auto"/>
                      <w:ind w:right="18" w:firstLine="384"/>
                      <w:jc w:val="both"/>
                      <w:rPr>
                        <w:sz w:val="28"/>
                      </w:rPr>
                    </w:pPr>
                    <w:hyperlink r:id="rId528">
                      <w:r>
                        <w:rPr>
                          <w:sz w:val="28"/>
                          <w:u w:val="single"/>
                        </w:rPr>
                        <w:t>Echinocandins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</w:hyperlink>
                    <w:r>
                      <w:rPr>
                        <w:sz w:val="28"/>
                      </w:rPr>
                      <w:t>may be used for systemic fungal infections in immunocompromised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patients, they inhibit the synthesis of </w:t>
                    </w:r>
                    <w:hyperlink r:id="rId529">
                      <w:r>
                        <w:rPr>
                          <w:sz w:val="28"/>
                          <w:u w:val="single"/>
                        </w:rPr>
                        <w:t>glucan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</w:hyperlink>
                    <w:r>
                      <w:rPr>
                        <w:sz w:val="28"/>
                      </w:rPr>
                      <w:t xml:space="preserve">in the </w:t>
                    </w:r>
                    <w:hyperlink r:id="rId530">
                      <w:r>
                        <w:rPr>
                          <w:sz w:val="28"/>
                          <w:u w:val="single"/>
                        </w:rPr>
                        <w:t>cell wall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</w:hyperlink>
                    <w:r>
                      <w:rPr>
                        <w:sz w:val="28"/>
                      </w:rPr>
                      <w:t xml:space="preserve">via the enzyme </w:t>
                    </w:r>
                    <w:hyperlink r:id="rId531">
                      <w:r>
                        <w:rPr>
                          <w:sz w:val="28"/>
                          <w:u w:val="single"/>
                        </w:rPr>
                        <w:t>Beta (1-3)</w:t>
                      </w:r>
                    </w:hyperlink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hyperlink r:id="rId532">
                      <w:r>
                        <w:rPr>
                          <w:sz w:val="28"/>
                          <w:u w:val="single"/>
                        </w:rPr>
                        <w:t>glucan synthase</w:t>
                      </w:r>
                    </w:hyperlink>
                    <w:r>
                      <w:rPr>
                        <w:sz w:val="28"/>
                      </w:rPr>
                      <w:t>:</w:t>
                    </w:r>
                  </w:p>
                  <w:p w:rsidR="004B3196" w:rsidRDefault="004B3196">
                    <w:pPr>
                      <w:numPr>
                        <w:ilvl w:val="0"/>
                        <w:numId w:val="3"/>
                      </w:numPr>
                      <w:tabs>
                        <w:tab w:val="left" w:pos="384"/>
                        <w:tab w:val="left" w:pos="385"/>
                      </w:tabs>
                      <w:spacing w:before="123"/>
                      <w:rPr>
                        <w:sz w:val="28"/>
                      </w:rPr>
                    </w:pPr>
                    <w:hyperlink r:id="rId533">
                      <w:r>
                        <w:rPr>
                          <w:sz w:val="28"/>
                          <w:u w:val="single"/>
                        </w:rPr>
                        <w:t>Anidulafungin</w:t>
                      </w:r>
                    </w:hyperlink>
                  </w:p>
                  <w:p w:rsidR="004B3196" w:rsidRDefault="004B3196">
                    <w:pPr>
                      <w:numPr>
                        <w:ilvl w:val="0"/>
                        <w:numId w:val="3"/>
                      </w:numPr>
                      <w:tabs>
                        <w:tab w:val="left" w:pos="384"/>
                        <w:tab w:val="left" w:pos="385"/>
                      </w:tabs>
                      <w:spacing w:before="46"/>
                      <w:rPr>
                        <w:sz w:val="28"/>
                      </w:rPr>
                    </w:pPr>
                    <w:hyperlink r:id="rId534">
                      <w:r>
                        <w:rPr>
                          <w:sz w:val="28"/>
                          <w:u w:val="single"/>
                        </w:rPr>
                        <w:t>Caspofungin</w:t>
                      </w:r>
                    </w:hyperlink>
                  </w:p>
                  <w:p w:rsidR="004B3196" w:rsidRDefault="004B3196">
                    <w:pPr>
                      <w:numPr>
                        <w:ilvl w:val="0"/>
                        <w:numId w:val="3"/>
                      </w:numPr>
                      <w:tabs>
                        <w:tab w:val="left" w:pos="384"/>
                        <w:tab w:val="left" w:pos="385"/>
                      </w:tabs>
                      <w:spacing w:before="45"/>
                      <w:rPr>
                        <w:sz w:val="28"/>
                      </w:rPr>
                    </w:pPr>
                    <w:hyperlink r:id="rId535">
                      <w:r>
                        <w:rPr>
                          <w:sz w:val="28"/>
                          <w:u w:val="single"/>
                        </w:rPr>
                        <w:t>Micafungin</w:t>
                      </w:r>
                    </w:hyperlink>
                  </w:p>
                </w:txbxContent>
              </v:textbox>
            </v:shape>
            <w10:wrap type="none"/>
            <w10:anchorlock/>
          </v:group>
        </w:pict>
      </w:r>
    </w:p>
    <w:p w:rsidR="0002676E" w:rsidRDefault="0002676E">
      <w:pPr>
        <w:rPr>
          <w:sz w:val="20"/>
        </w:rPr>
        <w:sectPr w:rsidR="0002676E">
          <w:type w:val="continuous"/>
          <w:pgSz w:w="11910" w:h="16840"/>
          <w:pgMar w:top="1020" w:right="320" w:bottom="1200" w:left="120" w:header="720" w:footer="720" w:gutter="0"/>
          <w:cols w:space="720"/>
        </w:sectPr>
      </w:pPr>
    </w:p>
    <w:p w:rsidR="0002676E" w:rsidRDefault="004B3196">
      <w:pPr>
        <w:pStyle w:val="a3"/>
        <w:spacing w:before="7"/>
        <w:rPr>
          <w:sz w:val="11"/>
        </w:rPr>
      </w:pPr>
      <w:r>
        <w:lastRenderedPageBreak/>
        <w:pict>
          <v:group id="_x0000_s1636" style="position:absolute;margin-left:24pt;margin-top:800.05pt;width:17.95pt;height:17.95pt;z-index:16190464;mso-position-horizontal-relative:page;mso-position-vertical-relative:page" coordorigin="480,16001" coordsize="359,359">
            <v:shape id="_x0000_s1638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637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552" style="position:absolute;margin-left:24pt;margin-top:24pt;width:11.65pt;height:775.95pt;z-index:16191488;mso-position-horizontal-relative:page;mso-position-vertical-relative:page" coordorigin="480,480" coordsize="233,15519">
            <v:shape id="_x0000_s1635" style="position:absolute;left:480;top:479;width:233;height:359" coordorigin="480,480" coordsize="233,359" path="m713,480r-14,l480,480r,13l699,493r,269l493,762r-13,l480,776r,62l493,838r,-62l699,776r14,l713,762r,-269l713,480xe" fillcolor="black" stroked="f">
              <v:path arrowok="t"/>
            </v:shape>
            <v:rect id="_x0000_s1634" style="position:absolute;left:542;top:839;width:92;height:368" fillcolor="navy" stroked="f"/>
            <v:rect id="_x0000_s1633" style="position:absolute;left:480;top:839;width:14;height:368" fillcolor="black" stroked="f"/>
            <v:rect id="_x0000_s1632" style="position:absolute;left:542;top:1209;width:92;height:368" fillcolor="navy" stroked="f"/>
            <v:rect id="_x0000_s1631" style="position:absolute;left:480;top:1209;width:14;height:368" fillcolor="black" stroked="f"/>
            <v:rect id="_x0000_s1630" style="position:absolute;left:542;top:1579;width:92;height:368" fillcolor="navy" stroked="f"/>
            <v:rect id="_x0000_s1629" style="position:absolute;left:480;top:1579;width:14;height:368" fillcolor="black" stroked="f"/>
            <v:rect id="_x0000_s1628" style="position:absolute;left:542;top:1949;width:92;height:368" fillcolor="navy" stroked="f"/>
            <v:rect id="_x0000_s1627" style="position:absolute;left:480;top:1949;width:14;height:368" fillcolor="black" stroked="f"/>
            <v:rect id="_x0000_s1626" style="position:absolute;left:542;top:2318;width:92;height:368" fillcolor="navy" stroked="f"/>
            <v:rect id="_x0000_s1625" style="position:absolute;left:480;top:2318;width:14;height:368" fillcolor="black" stroked="f"/>
            <v:rect id="_x0000_s1624" style="position:absolute;left:542;top:2688;width:92;height:368" fillcolor="navy" stroked="f"/>
            <v:rect id="_x0000_s1623" style="position:absolute;left:480;top:2688;width:14;height:368" fillcolor="black" stroked="f"/>
            <v:rect id="_x0000_s1622" style="position:absolute;left:542;top:3058;width:92;height:368" fillcolor="navy" stroked="f"/>
            <v:rect id="_x0000_s1621" style="position:absolute;left:480;top:3058;width:14;height:368" fillcolor="black" stroked="f"/>
            <v:rect id="_x0000_s1620" style="position:absolute;left:542;top:3427;width:92;height:368" fillcolor="navy" stroked="f"/>
            <v:rect id="_x0000_s1619" style="position:absolute;left:480;top:3427;width:14;height:368" fillcolor="black" stroked="f"/>
            <v:rect id="_x0000_s1618" style="position:absolute;left:542;top:3797;width:92;height:368" fillcolor="navy" stroked="f"/>
            <v:rect id="_x0000_s1617" style="position:absolute;left:480;top:3797;width:14;height:368" fillcolor="black" stroked="f"/>
            <v:rect id="_x0000_s1616" style="position:absolute;left:542;top:4166;width:92;height:368" fillcolor="navy" stroked="f"/>
            <v:rect id="_x0000_s1615" style="position:absolute;left:480;top:4166;width:14;height:368" fillcolor="black" stroked="f"/>
            <v:rect id="_x0000_s1614" style="position:absolute;left:542;top:4537;width:92;height:368" fillcolor="navy" stroked="f"/>
            <v:rect id="_x0000_s1613" style="position:absolute;left:480;top:4537;width:14;height:368" fillcolor="black" stroked="f"/>
            <v:rect id="_x0000_s1612" style="position:absolute;left:542;top:4906;width:92;height:368" fillcolor="navy" stroked="f"/>
            <v:rect id="_x0000_s1611" style="position:absolute;left:480;top:4906;width:14;height:368" fillcolor="black" stroked="f"/>
            <v:rect id="_x0000_s1610" style="position:absolute;left:542;top:5276;width:92;height:368" fillcolor="navy" stroked="f"/>
            <v:rect id="_x0000_s1609" style="position:absolute;left:480;top:5276;width:14;height:368" fillcolor="black" stroked="f"/>
            <v:rect id="_x0000_s1608" style="position:absolute;left:542;top:5645;width:92;height:368" fillcolor="navy" stroked="f"/>
            <v:rect id="_x0000_s1607" style="position:absolute;left:480;top:5645;width:14;height:368" fillcolor="black" stroked="f"/>
            <v:rect id="_x0000_s1606" style="position:absolute;left:542;top:6015;width:92;height:368" fillcolor="navy" stroked="f"/>
            <v:rect id="_x0000_s1605" style="position:absolute;left:480;top:6015;width:14;height:368" fillcolor="black" stroked="f"/>
            <v:rect id="_x0000_s1604" style="position:absolute;left:542;top:6384;width:92;height:368" fillcolor="navy" stroked="f"/>
            <v:rect id="_x0000_s1603" style="position:absolute;left:480;top:6384;width:14;height:368" fillcolor="black" stroked="f"/>
            <v:rect id="_x0000_s1602" style="position:absolute;left:542;top:6754;width:92;height:368" fillcolor="navy" stroked="f"/>
            <v:rect id="_x0000_s1601" style="position:absolute;left:480;top:6754;width:14;height:368" fillcolor="black" stroked="f"/>
            <v:rect id="_x0000_s1600" style="position:absolute;left:542;top:7124;width:92;height:368" fillcolor="navy" stroked="f"/>
            <v:rect id="_x0000_s1599" style="position:absolute;left:480;top:7124;width:14;height:368" fillcolor="black" stroked="f"/>
            <v:rect id="_x0000_s1598" style="position:absolute;left:542;top:7493;width:92;height:368" fillcolor="navy" stroked="f"/>
            <v:rect id="_x0000_s1597" style="position:absolute;left:480;top:7493;width:14;height:368" fillcolor="black" stroked="f"/>
            <v:rect id="_x0000_s1596" style="position:absolute;left:542;top:7863;width:92;height:368" fillcolor="navy" stroked="f"/>
            <v:rect id="_x0000_s1595" style="position:absolute;left:480;top:7863;width:14;height:368" fillcolor="black" stroked="f"/>
            <v:rect id="_x0000_s1594" style="position:absolute;left:542;top:8233;width:92;height:368" fillcolor="navy" stroked="f"/>
            <v:rect id="_x0000_s1593" style="position:absolute;left:480;top:8233;width:14;height:368" fillcolor="black" stroked="f"/>
            <v:rect id="_x0000_s1592" style="position:absolute;left:542;top:8603;width:92;height:368" fillcolor="navy" stroked="f"/>
            <v:rect id="_x0000_s1591" style="position:absolute;left:480;top:8603;width:14;height:368" fillcolor="black" stroked="f"/>
            <v:rect id="_x0000_s1590" style="position:absolute;left:542;top:8972;width:92;height:368" fillcolor="navy" stroked="f"/>
            <v:rect id="_x0000_s1589" style="position:absolute;left:480;top:8972;width:14;height:368" fillcolor="black" stroked="f"/>
            <v:rect id="_x0000_s1588" style="position:absolute;left:542;top:9342;width:92;height:368" fillcolor="navy" stroked="f"/>
            <v:rect id="_x0000_s1587" style="position:absolute;left:480;top:9342;width:14;height:368" fillcolor="black" stroked="f"/>
            <v:rect id="_x0000_s1586" style="position:absolute;left:542;top:9711;width:92;height:368" fillcolor="navy" stroked="f"/>
            <v:rect id="_x0000_s1585" style="position:absolute;left:480;top:9711;width:14;height:368" fillcolor="black" stroked="f"/>
            <v:rect id="_x0000_s1584" style="position:absolute;left:542;top:10081;width:92;height:368" fillcolor="navy" stroked="f"/>
            <v:rect id="_x0000_s1583" style="position:absolute;left:480;top:10081;width:14;height:368" fillcolor="black" stroked="f"/>
            <v:rect id="_x0000_s1582" style="position:absolute;left:542;top:10451;width:92;height:368" fillcolor="navy" stroked="f"/>
            <v:rect id="_x0000_s1581" style="position:absolute;left:480;top:10451;width:14;height:368" fillcolor="black" stroked="f"/>
            <v:rect id="_x0000_s1580" style="position:absolute;left:542;top:10821;width:92;height:368" fillcolor="navy" stroked="f"/>
            <v:rect id="_x0000_s1579" style="position:absolute;left:480;top:10821;width:14;height:368" fillcolor="black" stroked="f"/>
            <v:rect id="_x0000_s1578" style="position:absolute;left:542;top:11190;width:92;height:368" fillcolor="navy" stroked="f"/>
            <v:rect id="_x0000_s1577" style="position:absolute;left:480;top:11190;width:14;height:368" fillcolor="black" stroked="f"/>
            <v:rect id="_x0000_s1576" style="position:absolute;left:542;top:11560;width:92;height:368" fillcolor="navy" stroked="f"/>
            <v:rect id="_x0000_s1575" style="position:absolute;left:480;top:11560;width:14;height:368" fillcolor="black" stroked="f"/>
            <v:rect id="_x0000_s1574" style="position:absolute;left:542;top:11929;width:92;height:368" fillcolor="navy" stroked="f"/>
            <v:rect id="_x0000_s1573" style="position:absolute;left:480;top:11929;width:14;height:368" fillcolor="black" stroked="f"/>
            <v:rect id="_x0000_s1572" style="position:absolute;left:542;top:12299;width:92;height:368" fillcolor="navy" stroked="f"/>
            <v:rect id="_x0000_s1571" style="position:absolute;left:480;top:12299;width:14;height:368" fillcolor="black" stroked="f"/>
            <v:rect id="_x0000_s1570" style="position:absolute;left:542;top:12669;width:92;height:368" fillcolor="navy" stroked="f"/>
            <v:rect id="_x0000_s1569" style="position:absolute;left:480;top:12669;width:14;height:368" fillcolor="black" stroked="f"/>
            <v:rect id="_x0000_s1568" style="position:absolute;left:542;top:13038;width:92;height:368" fillcolor="navy" stroked="f"/>
            <v:rect id="_x0000_s1567" style="position:absolute;left:480;top:13038;width:14;height:368" fillcolor="black" stroked="f"/>
            <v:rect id="_x0000_s1566" style="position:absolute;left:542;top:13408;width:92;height:368" fillcolor="navy" stroked="f"/>
            <v:rect id="_x0000_s1565" style="position:absolute;left:480;top:13408;width:14;height:368" fillcolor="black" stroked="f"/>
            <v:rect id="_x0000_s1564" style="position:absolute;left:542;top:13778;width:92;height:368" fillcolor="navy" stroked="f"/>
            <v:rect id="_x0000_s1563" style="position:absolute;left:480;top:13778;width:14;height:368" fillcolor="black" stroked="f"/>
            <v:rect id="_x0000_s1562" style="position:absolute;left:542;top:14148;width:92;height:368" fillcolor="navy" stroked="f"/>
            <v:rect id="_x0000_s1561" style="position:absolute;left:480;top:14148;width:14;height:368" fillcolor="black" stroked="f"/>
            <v:rect id="_x0000_s1560" style="position:absolute;left:542;top:14517;width:92;height:368" fillcolor="navy" stroked="f"/>
            <v:rect id="_x0000_s1559" style="position:absolute;left:480;top:14517;width:14;height:368" fillcolor="black" stroked="f"/>
            <v:rect id="_x0000_s1558" style="position:absolute;left:542;top:14887;width:92;height:368" fillcolor="navy" stroked="f"/>
            <v:rect id="_x0000_s1557" style="position:absolute;left:480;top:14887;width:14;height:368" fillcolor="black" stroked="f"/>
            <v:rect id="_x0000_s1556" style="position:absolute;left:542;top:15256;width:92;height:371" fillcolor="navy" stroked="f"/>
            <v:rect id="_x0000_s1555" style="position:absolute;left:480;top:15256;width:14;height:371" fillcolor="black" stroked="f"/>
            <v:rect id="_x0000_s1554" style="position:absolute;left:542;top:15628;width:92;height:371" fillcolor="navy" stroked="f"/>
            <v:rect id="_x0000_s1553" style="position:absolute;left:480;top:15628;width:14;height:371" fillcolor="black" stroked="f"/>
            <w10:wrap anchorx="page" anchory="page"/>
          </v:group>
        </w:pict>
      </w:r>
      <w:r>
        <w:pict>
          <v:group id="_x0000_s1341" style="position:absolute;margin-left:42pt;margin-top:24pt;width:529.35pt;height:793.95pt;z-index:-19859968;mso-position-horizontal-relative:page;mso-position-vertical-relative:page" coordorigin="840,480" coordsize="10587,15879">
            <v:rect id="_x0000_s1551" style="position:absolute;left:840;top:16204;width:363;height:93" fillcolor="navy" stroked="f"/>
            <v:rect id="_x0000_s1550" style="position:absolute;left:840;top:16345;width:363;height:14" fillcolor="black" stroked="f"/>
            <v:rect id="_x0000_s1549" style="position:absolute;left:1205;top:16204;width:363;height:93" fillcolor="navy" stroked="f"/>
            <v:rect id="_x0000_s1548" style="position:absolute;left:1205;top:16345;width:363;height:14" fillcolor="black" stroked="f"/>
            <v:rect id="_x0000_s1547" style="position:absolute;left:1570;top:16204;width:363;height:93" fillcolor="navy" stroked="f"/>
            <v:rect id="_x0000_s1546" style="position:absolute;left:1570;top:16345;width:363;height:14" fillcolor="black" stroked="f"/>
            <v:rect id="_x0000_s1545" style="position:absolute;left:1934;top:16204;width:363;height:93" fillcolor="navy" stroked="f"/>
            <v:rect id="_x0000_s1544" style="position:absolute;left:1934;top:16345;width:363;height:14" fillcolor="black" stroked="f"/>
            <v:rect id="_x0000_s1543" style="position:absolute;left:2299;top:16204;width:363;height:93" fillcolor="navy" stroked="f"/>
            <v:rect id="_x0000_s1542" style="position:absolute;left:2299;top:16345;width:363;height:14" fillcolor="black" stroked="f"/>
            <v:rect id="_x0000_s1541" style="position:absolute;left:2664;top:16204;width:363;height:93" fillcolor="navy" stroked="f"/>
            <v:rect id="_x0000_s1540" style="position:absolute;left:2664;top:16345;width:363;height:14" fillcolor="black" stroked="f"/>
            <v:rect id="_x0000_s1539" style="position:absolute;left:3029;top:16204;width:363;height:93" fillcolor="navy" stroked="f"/>
            <v:rect id="_x0000_s1538" style="position:absolute;left:3029;top:16345;width:363;height:14" fillcolor="black" stroked="f"/>
            <v:rect id="_x0000_s1537" style="position:absolute;left:3394;top:16204;width:363;height:93" fillcolor="navy" stroked="f"/>
            <v:rect id="_x0000_s1536" style="position:absolute;left:3394;top:16345;width:363;height:14" fillcolor="black" stroked="f"/>
            <v:rect id="_x0000_s1535" style="position:absolute;left:3759;top:16204;width:363;height:93" fillcolor="navy" stroked="f"/>
            <v:rect id="_x0000_s1534" style="position:absolute;left:3759;top:16345;width:363;height:14" fillcolor="black" stroked="f"/>
            <v:rect id="_x0000_s1533" style="position:absolute;left:4124;top:16204;width:363;height:93" fillcolor="navy" stroked="f"/>
            <v:rect id="_x0000_s1532" style="position:absolute;left:4124;top:16345;width:363;height:14" fillcolor="black" stroked="f"/>
            <v:rect id="_x0000_s1531" style="position:absolute;left:4489;top:16204;width:363;height:93" fillcolor="navy" stroked="f"/>
            <v:rect id="_x0000_s1530" style="position:absolute;left:4489;top:16345;width:363;height:14" fillcolor="black" stroked="f"/>
            <v:rect id="_x0000_s1529" style="position:absolute;left:4853;top:16204;width:363;height:93" fillcolor="navy" stroked="f"/>
            <v:rect id="_x0000_s1528" style="position:absolute;left:4853;top:16345;width:363;height:14" fillcolor="black" stroked="f"/>
            <v:rect id="_x0000_s1527" style="position:absolute;left:5218;top:16204;width:363;height:93" fillcolor="navy" stroked="f"/>
            <v:rect id="_x0000_s1526" style="position:absolute;left:5218;top:16345;width:363;height:14" fillcolor="black" stroked="f"/>
            <v:rect id="_x0000_s1525" style="position:absolute;left:5583;top:16204;width:363;height:93" fillcolor="navy" stroked="f"/>
            <v:rect id="_x0000_s1524" style="position:absolute;left:5583;top:16345;width:363;height:14" fillcolor="black" stroked="f"/>
            <v:rect id="_x0000_s1523" style="position:absolute;left:5948;top:16204;width:363;height:93" fillcolor="navy" stroked="f"/>
            <v:rect id="_x0000_s1522" style="position:absolute;left:5948;top:16345;width:363;height:14" fillcolor="black" stroked="f"/>
            <v:rect id="_x0000_s1521" style="position:absolute;left:6313;top:16204;width:363;height:93" fillcolor="navy" stroked="f"/>
            <v:rect id="_x0000_s1520" style="position:absolute;left:6313;top:16345;width:363;height:14" fillcolor="black" stroked="f"/>
            <v:rect id="_x0000_s1519" style="position:absolute;left:6678;top:16204;width:363;height:93" fillcolor="navy" stroked="f"/>
            <v:rect id="_x0000_s1518" style="position:absolute;left:6678;top:16345;width:363;height:14" fillcolor="black" stroked="f"/>
            <v:rect id="_x0000_s1517" style="position:absolute;left:7043;top:16204;width:363;height:93" fillcolor="navy" stroked="f"/>
            <v:rect id="_x0000_s1516" style="position:absolute;left:7043;top:16345;width:363;height:14" fillcolor="black" stroked="f"/>
            <v:rect id="_x0000_s1515" style="position:absolute;left:7407;top:16204;width:363;height:93" fillcolor="navy" stroked="f"/>
            <v:rect id="_x0000_s1514" style="position:absolute;left:7407;top:16345;width:363;height:14" fillcolor="black" stroked="f"/>
            <v:rect id="_x0000_s1513" style="position:absolute;left:7772;top:16204;width:363;height:93" fillcolor="navy" stroked="f"/>
            <v:rect id="_x0000_s1512" style="position:absolute;left:7772;top:16345;width:363;height:14" fillcolor="black" stroked="f"/>
            <v:rect id="_x0000_s1511" style="position:absolute;left:8137;top:16204;width:363;height:93" fillcolor="navy" stroked="f"/>
            <v:rect id="_x0000_s1510" style="position:absolute;left:8137;top:16345;width:363;height:14" fillcolor="black" stroked="f"/>
            <v:rect id="_x0000_s1509" style="position:absolute;left:8502;top:16204;width:363;height:93" fillcolor="navy" stroked="f"/>
            <v:rect id="_x0000_s1508" style="position:absolute;left:8502;top:16345;width:363;height:14" fillcolor="black" stroked="f"/>
            <v:rect id="_x0000_s1507" style="position:absolute;left:8867;top:16204;width:363;height:93" fillcolor="navy" stroked="f"/>
            <v:rect id="_x0000_s1506" style="position:absolute;left:8867;top:16345;width:363;height:14" fillcolor="black" stroked="f"/>
            <v:rect id="_x0000_s1505" style="position:absolute;left:9232;top:16204;width:366;height:93" fillcolor="navy" stroked="f"/>
            <v:rect id="_x0000_s1504" style="position:absolute;left:9232;top:16345;width:366;height:14" fillcolor="black" stroked="f"/>
            <v:rect id="_x0000_s1503" style="position:absolute;left:9599;top:16204;width:366;height:93" fillcolor="navy" stroked="f"/>
            <v:rect id="_x0000_s1502" style="position:absolute;left:9599;top:16345;width:366;height:14" fillcolor="black" stroked="f"/>
            <v:rect id="_x0000_s1501" style="position:absolute;left:9966;top:16204;width:366;height:93" fillcolor="navy" stroked="f"/>
            <v:rect id="_x0000_s1500" style="position:absolute;left:9966;top:16345;width:366;height:14" fillcolor="black" stroked="f"/>
            <v:rect id="_x0000_s1499" style="position:absolute;left:10334;top:16204;width:366;height:93" fillcolor="navy" stroked="f"/>
            <v:rect id="_x0000_s1498" style="position:absolute;left:10334;top:16345;width:366;height:14" fillcolor="black" stroked="f"/>
            <v:rect id="_x0000_s1497" style="position:absolute;left:10701;top:16204;width:365;height:93" fillcolor="navy" stroked="f"/>
            <v:rect id="_x0000_s1496" style="position:absolute;left:10701;top:16345;width:365;height:14" fillcolor="black" stroked="f"/>
            <v:shape id="_x0000_s1495" style="position:absolute;left:11068;top:16000;width:296;height:296" coordorigin="11069,16001" coordsize="296,296" path="m11364,16001r-92,l11272,16204r-203,l11069,16296r203,l11364,16296r,-295xe" fillcolor="navy" stroked="f">
              <v:path arrowok="t"/>
            </v:shape>
            <v:shape id="_x0000_s1494" style="position:absolute;left:11068;top:16000;width:358;height:359" coordorigin="11069,16001" coordsize="358,359" o:spt="100" adj="0,,0" path="m11129,16345r,l11129,16142r-13,l11116,16345r-47,l11069,16359r47,l11129,16359r,l11129,16345xm11426,16001r-13,l11413,16064r-206,l11194,16064r,13l11194,16126r-78,l11116,16139r78,l11194,16345r,14l11207,16359r206,l11426,16359r,l11426,16142r-13,l11413,16345r-206,l11207,16139r219,l11426,16126r-219,l11207,16077r206,l11426,16077r,l11426,16001xe" fillcolor="black" stroked="f">
              <v:stroke joinstyle="round"/>
              <v:formulas/>
              <v:path arrowok="t" o:connecttype="segments"/>
            </v:shape>
            <v:rect id="_x0000_s1493" style="position:absolute;left:840;top:542;width:363;height:92" fillcolor="navy" stroked="f"/>
            <v:rect id="_x0000_s1492" style="position:absolute;left:840;top:479;width:363;height:14" fillcolor="black" stroked="f"/>
            <v:rect id="_x0000_s1491" style="position:absolute;left:1205;top:542;width:363;height:92" fillcolor="navy" stroked="f"/>
            <v:rect id="_x0000_s1490" style="position:absolute;left:1205;top:479;width:363;height:14" fillcolor="black" stroked="f"/>
            <v:rect id="_x0000_s1489" style="position:absolute;left:1570;top:542;width:363;height:92" fillcolor="navy" stroked="f"/>
            <v:rect id="_x0000_s1488" style="position:absolute;left:1570;top:479;width:363;height:14" fillcolor="black" stroked="f"/>
            <v:rect id="_x0000_s1487" style="position:absolute;left:1934;top:542;width:363;height:92" fillcolor="navy" stroked="f"/>
            <v:rect id="_x0000_s1486" style="position:absolute;left:1934;top:479;width:363;height:14" fillcolor="black" stroked="f"/>
            <v:rect id="_x0000_s1485" style="position:absolute;left:2299;top:542;width:363;height:92" fillcolor="navy" stroked="f"/>
            <v:rect id="_x0000_s1484" style="position:absolute;left:2299;top:479;width:363;height:14" fillcolor="black" stroked="f"/>
            <v:rect id="_x0000_s1483" style="position:absolute;left:2664;top:542;width:363;height:92" fillcolor="navy" stroked="f"/>
            <v:rect id="_x0000_s1482" style="position:absolute;left:2664;top:479;width:363;height:14" fillcolor="black" stroked="f"/>
            <v:rect id="_x0000_s1481" style="position:absolute;left:3029;top:542;width:363;height:92" fillcolor="navy" stroked="f"/>
            <v:rect id="_x0000_s1480" style="position:absolute;left:3029;top:479;width:363;height:14" fillcolor="black" stroked="f"/>
            <v:rect id="_x0000_s1479" style="position:absolute;left:3394;top:542;width:363;height:92" fillcolor="navy" stroked="f"/>
            <v:rect id="_x0000_s1478" style="position:absolute;left:3394;top:479;width:363;height:14" fillcolor="black" stroked="f"/>
            <v:rect id="_x0000_s1477" style="position:absolute;left:3759;top:542;width:363;height:92" fillcolor="navy" stroked="f"/>
            <v:rect id="_x0000_s1476" style="position:absolute;left:3759;top:479;width:363;height:14" fillcolor="black" stroked="f"/>
            <v:rect id="_x0000_s1475" style="position:absolute;left:4124;top:542;width:363;height:92" fillcolor="navy" stroked="f"/>
            <v:rect id="_x0000_s1474" style="position:absolute;left:4124;top:479;width:363;height:14" fillcolor="black" stroked="f"/>
            <v:rect id="_x0000_s1473" style="position:absolute;left:4489;top:542;width:363;height:92" fillcolor="navy" stroked="f"/>
            <v:rect id="_x0000_s1472" style="position:absolute;left:4489;top:479;width:363;height:14" fillcolor="black" stroked="f"/>
            <v:rect id="_x0000_s1471" style="position:absolute;left:4853;top:542;width:363;height:92" fillcolor="navy" stroked="f"/>
            <v:rect id="_x0000_s1470" style="position:absolute;left:4853;top:479;width:363;height:14" fillcolor="black" stroked="f"/>
            <v:rect id="_x0000_s1469" style="position:absolute;left:5218;top:542;width:363;height:92" fillcolor="navy" stroked="f"/>
            <v:rect id="_x0000_s1468" style="position:absolute;left:5218;top:479;width:363;height:14" fillcolor="black" stroked="f"/>
            <v:rect id="_x0000_s1467" style="position:absolute;left:5583;top:542;width:363;height:92" fillcolor="navy" stroked="f"/>
            <v:rect id="_x0000_s1466" style="position:absolute;left:5583;top:479;width:363;height:14" fillcolor="black" stroked="f"/>
            <v:rect id="_x0000_s1465" style="position:absolute;left:5948;top:542;width:363;height:92" fillcolor="navy" stroked="f"/>
            <v:rect id="_x0000_s1464" style="position:absolute;left:5948;top:479;width:363;height:14" fillcolor="black" stroked="f"/>
            <v:shape id="_x0000_s1463" style="position:absolute;left:6313;top:479;width:363;height:359" coordorigin="6313,480" coordsize="363,359" o:spt="100" adj="0,,0" path="m6676,635r-363,l6313,838r363,l6676,635xm6676,480r-363,l6313,543r363,l6676,480xe" stroked="f">
              <v:stroke joinstyle="round"/>
              <v:formulas/>
              <v:path arrowok="t" o:connecttype="segments"/>
            </v:shape>
            <v:rect id="_x0000_s1462" style="position:absolute;left:6313;top:542;width:363;height:92" fillcolor="navy" stroked="f"/>
            <v:rect id="_x0000_s1461" style="position:absolute;left:6313;top:479;width:363;height:14" fillcolor="black" stroked="f"/>
            <v:shape id="_x0000_s1460" style="position:absolute;left:6678;top:479;width:363;height:359" coordorigin="6678,480" coordsize="363,359" o:spt="100" adj="0,,0" path="m7041,635r-363,l6678,838r363,l7041,635xm7041,480r-363,l6678,543r363,l7041,480xe" stroked="f">
              <v:stroke joinstyle="round"/>
              <v:formulas/>
              <v:path arrowok="t" o:connecttype="segments"/>
            </v:shape>
            <v:rect id="_x0000_s1459" style="position:absolute;left:6678;top:542;width:363;height:92" fillcolor="navy" stroked="f"/>
            <v:rect id="_x0000_s1458" style="position:absolute;left:6678;top:479;width:363;height:14" fillcolor="black" stroked="f"/>
            <v:shape id="_x0000_s1457" style="position:absolute;left:7043;top:479;width:363;height:359" coordorigin="7043,480" coordsize="363,359" o:spt="100" adj="0,,0" path="m7406,635r-363,l7043,838r363,l7406,635xm7406,480r-363,l7043,543r363,l7406,480xe" stroked="f">
              <v:stroke joinstyle="round"/>
              <v:formulas/>
              <v:path arrowok="t" o:connecttype="segments"/>
            </v:shape>
            <v:rect id="_x0000_s1456" style="position:absolute;left:7043;top:542;width:363;height:92" fillcolor="navy" stroked="f"/>
            <v:rect id="_x0000_s1455" style="position:absolute;left:7043;top:479;width:363;height:14" fillcolor="black" stroked="f"/>
            <v:shape id="_x0000_s1454" style="position:absolute;left:7407;top:479;width:363;height:359" coordorigin="7408,480" coordsize="363,359" o:spt="100" adj="0,,0" path="m7771,635r-363,l7408,838r363,l7771,635xm7771,480r-363,l7408,543r363,l7771,480xe" stroked="f">
              <v:stroke joinstyle="round"/>
              <v:formulas/>
              <v:path arrowok="t" o:connecttype="segments"/>
            </v:shape>
            <v:rect id="_x0000_s1453" style="position:absolute;left:7407;top:542;width:363;height:92" fillcolor="navy" stroked="f"/>
            <v:rect id="_x0000_s1452" style="position:absolute;left:7407;top:479;width:363;height:14" fillcolor="black" stroked="f"/>
            <v:shape id="_x0000_s1451" style="position:absolute;left:7772;top:479;width:363;height:359" coordorigin="7773,480" coordsize="363,359" o:spt="100" adj="0,,0" path="m8135,635r-362,l7773,838r362,l8135,635xm8135,480r-362,l7773,543r362,l8135,480xe" stroked="f">
              <v:stroke joinstyle="round"/>
              <v:formulas/>
              <v:path arrowok="t" o:connecttype="segments"/>
            </v:shape>
            <v:rect id="_x0000_s1450" style="position:absolute;left:7772;top:542;width:363;height:92" fillcolor="navy" stroked="f"/>
            <v:rect id="_x0000_s1449" style="position:absolute;left:7772;top:479;width:363;height:14" fillcolor="black" stroked="f"/>
            <v:shape id="_x0000_s1448" style="position:absolute;left:8137;top:479;width:363;height:359" coordorigin="8137,480" coordsize="363,359" o:spt="100" adj="0,,0" path="m8500,635r-363,l8137,838r363,l8500,635xm8500,480r-363,l8137,543r363,l8500,480xe" stroked="f">
              <v:stroke joinstyle="round"/>
              <v:formulas/>
              <v:path arrowok="t" o:connecttype="segments"/>
            </v:shape>
            <v:rect id="_x0000_s1447" style="position:absolute;left:8137;top:542;width:363;height:92" fillcolor="navy" stroked="f"/>
            <v:rect id="_x0000_s1446" style="position:absolute;left:8137;top:479;width:363;height:14" fillcolor="black" stroked="f"/>
            <v:shape id="_x0000_s1445" style="position:absolute;left:8502;top:479;width:363;height:359" coordorigin="8503,480" coordsize="363,359" o:spt="100" adj="0,,0" path="m8865,635r-362,l8503,838r362,l8865,635xm8865,480r-362,l8503,543r362,l8865,480xe" stroked="f">
              <v:stroke joinstyle="round"/>
              <v:formulas/>
              <v:path arrowok="t" o:connecttype="segments"/>
            </v:shape>
            <v:rect id="_x0000_s1444" style="position:absolute;left:8502;top:542;width:363;height:92" fillcolor="navy" stroked="f"/>
            <v:rect id="_x0000_s1443" style="position:absolute;left:8502;top:479;width:363;height:14" fillcolor="black" stroked="f"/>
            <v:shape id="_x0000_s1442" style="position:absolute;left:8867;top:479;width:363;height:359" coordorigin="8868,480" coordsize="363,359" o:spt="100" adj="0,,0" path="m9230,635r-362,l8868,838r362,l9230,635xm9230,480r-362,l8868,543r362,l9230,480xe" stroked="f">
              <v:stroke joinstyle="round"/>
              <v:formulas/>
              <v:path arrowok="t" o:connecttype="segments"/>
            </v:shape>
            <v:rect id="_x0000_s1441" style="position:absolute;left:8867;top:542;width:363;height:92" fillcolor="navy" stroked="f"/>
            <v:rect id="_x0000_s1440" style="position:absolute;left:8867;top:479;width:363;height:14" fillcolor="black" stroked="f"/>
            <v:shape id="_x0000_s1439" style="position:absolute;left:9232;top:479;width:366;height:359" coordorigin="9232,480" coordsize="366,359" o:spt="100" adj="0,,0" path="m9598,635r-366,l9232,838r366,l9598,635xm9598,480r-366,l9232,543r366,l9598,480xe" stroked="f">
              <v:stroke joinstyle="round"/>
              <v:formulas/>
              <v:path arrowok="t" o:connecttype="segments"/>
            </v:shape>
            <v:rect id="_x0000_s1438" style="position:absolute;left:9232;top:542;width:366;height:92" fillcolor="navy" stroked="f"/>
            <v:rect id="_x0000_s1437" style="position:absolute;left:9232;top:479;width:366;height:14" fillcolor="black" stroked="f"/>
            <v:shape id="_x0000_s1436" style="position:absolute;left:9599;top:479;width:366;height:359" coordorigin="9600,480" coordsize="366,359" o:spt="100" adj="0,,0" path="m9965,635r-365,l9600,838r365,l9965,635xm9965,480r-365,l9600,543r365,l9965,480xe" stroked="f">
              <v:stroke joinstyle="round"/>
              <v:formulas/>
              <v:path arrowok="t" o:connecttype="segments"/>
            </v:shape>
            <v:rect id="_x0000_s1435" style="position:absolute;left:9599;top:542;width:366;height:92" fillcolor="navy" stroked="f"/>
            <v:rect id="_x0000_s1434" style="position:absolute;left:9599;top:479;width:366;height:14" fillcolor="black" stroked="f"/>
            <v:shape id="_x0000_s1433" style="position:absolute;left:9966;top:479;width:366;height:359" coordorigin="9967,480" coordsize="366,359" o:spt="100" adj="0,,0" path="m10332,635r-365,l9967,838r365,l10332,635xm10332,480r-365,l9967,543r365,l10332,480xe" stroked="f">
              <v:stroke joinstyle="round"/>
              <v:formulas/>
              <v:path arrowok="t" o:connecttype="segments"/>
            </v:shape>
            <v:rect id="_x0000_s1432" style="position:absolute;left:9966;top:542;width:366;height:92" fillcolor="navy" stroked="f"/>
            <v:rect id="_x0000_s1431" style="position:absolute;left:9966;top:479;width:366;height:14" fillcolor="black" stroked="f"/>
            <v:shape id="_x0000_s1430" style="position:absolute;left:10334;top:479;width:366;height:359" coordorigin="10334,480" coordsize="366,359" o:spt="100" adj="0,,0" path="m10699,635r-365,l10334,838r365,l10699,635xm10699,480r-365,l10334,543r365,l10699,480xe" stroked="f">
              <v:stroke joinstyle="round"/>
              <v:formulas/>
              <v:path arrowok="t" o:connecttype="segments"/>
            </v:shape>
            <v:rect id="_x0000_s1429" style="position:absolute;left:10334;top:542;width:366;height:92" fillcolor="navy" stroked="f"/>
            <v:rect id="_x0000_s1428" style="position:absolute;left:10334;top:479;width:366;height:14" fillcolor="black" stroked="f"/>
            <v:rect id="_x0000_s1427" style="position:absolute;left:10701;top:542;width:365;height:92" fillcolor="navy" stroked="f"/>
            <v:rect id="_x0000_s1426" style="position:absolute;left:10701;top:479;width:365;height:14" fillcolor="black" stroked="f"/>
            <v:shape id="_x0000_s1425" style="position:absolute;left:11068;top:542;width:296;height:296" coordorigin="11069,543" coordsize="296,296" path="m11364,543r-92,l11069,543r,92l11272,635r,203l11364,838r,-295xe" fillcolor="navy" stroked="f">
              <v:path arrowok="t"/>
            </v:shape>
            <v:shape id="_x0000_s1424" style="position:absolute;left:11068;top:479;width:358;height:359" coordorigin="11069,480" coordsize="358,359" o:spt="100" adj="0,,0" path="m11426,778r-13,l11413,778r-204,l11209,791r204,l11413,838r13,l11426,778xm11426,480r,l11426,480r-217,l11209,493r204,l11413,699r-206,l11207,480r-13,l11194,699r-49,l11145,493r,-13l11145,480r-76,l11069,493r62,l11131,699r,14l11145,713r49,l11194,791r13,l11207,713r206,l11426,713r,l11426,480xe" fillcolor="black" stroked="f">
              <v:stroke joinstyle="round"/>
              <v:formulas/>
              <v:path arrowok="t" o:connecttype="segments"/>
            </v:shape>
            <v:rect id="_x0000_s1423" style="position:absolute;left:11272;top:839;width:92;height:368" fillcolor="navy" stroked="f"/>
            <v:rect id="_x0000_s1422" style="position:absolute;left:11413;top:839;width:14;height:368" fillcolor="black" stroked="f"/>
            <v:rect id="_x0000_s1421" style="position:absolute;left:11272;top:1209;width:92;height:368" fillcolor="navy" stroked="f"/>
            <v:rect id="_x0000_s1420" style="position:absolute;left:11413;top:1209;width:14;height:368" fillcolor="black" stroked="f"/>
            <v:rect id="_x0000_s1419" style="position:absolute;left:11272;top:1579;width:92;height:368" fillcolor="navy" stroked="f"/>
            <v:rect id="_x0000_s1418" style="position:absolute;left:11413;top:1579;width:14;height:368" fillcolor="black" stroked="f"/>
            <v:rect id="_x0000_s1417" style="position:absolute;left:11272;top:1949;width:92;height:368" fillcolor="navy" stroked="f"/>
            <v:rect id="_x0000_s1416" style="position:absolute;left:11413;top:1949;width:14;height:368" fillcolor="black" stroked="f"/>
            <v:rect id="_x0000_s1415" style="position:absolute;left:11272;top:2318;width:92;height:368" fillcolor="navy" stroked="f"/>
            <v:rect id="_x0000_s1414" style="position:absolute;left:11413;top:2318;width:14;height:368" fillcolor="black" stroked="f"/>
            <v:rect id="_x0000_s1413" style="position:absolute;left:11272;top:2688;width:92;height:368" fillcolor="navy" stroked="f"/>
            <v:rect id="_x0000_s1412" style="position:absolute;left:11413;top:2688;width:14;height:368" fillcolor="black" stroked="f"/>
            <v:rect id="_x0000_s1411" style="position:absolute;left:11272;top:3058;width:92;height:368" fillcolor="navy" stroked="f"/>
            <v:rect id="_x0000_s1410" style="position:absolute;left:11413;top:3058;width:14;height:368" fillcolor="black" stroked="f"/>
            <v:rect id="_x0000_s1409" style="position:absolute;left:11272;top:3427;width:92;height:368" fillcolor="navy" stroked="f"/>
            <v:rect id="_x0000_s1408" style="position:absolute;left:11413;top:3427;width:14;height:368" fillcolor="black" stroked="f"/>
            <v:rect id="_x0000_s1407" style="position:absolute;left:11272;top:3797;width:92;height:368" fillcolor="navy" stroked="f"/>
            <v:rect id="_x0000_s1406" style="position:absolute;left:11413;top:3797;width:14;height:368" fillcolor="black" stroked="f"/>
            <v:rect id="_x0000_s1405" style="position:absolute;left:11272;top:4166;width:92;height:368" fillcolor="navy" stroked="f"/>
            <v:rect id="_x0000_s1404" style="position:absolute;left:11413;top:4166;width:14;height:368" fillcolor="black" stroked="f"/>
            <v:rect id="_x0000_s1403" style="position:absolute;left:11272;top:4537;width:92;height:368" fillcolor="navy" stroked="f"/>
            <v:rect id="_x0000_s1402" style="position:absolute;left:11413;top:4537;width:14;height:368" fillcolor="black" stroked="f"/>
            <v:rect id="_x0000_s1401" style="position:absolute;left:11272;top:4906;width:92;height:368" fillcolor="navy" stroked="f"/>
            <v:rect id="_x0000_s1400" style="position:absolute;left:11413;top:4906;width:14;height:368" fillcolor="black" stroked="f"/>
            <v:rect id="_x0000_s1399" style="position:absolute;left:11272;top:5276;width:92;height:368" fillcolor="navy" stroked="f"/>
            <v:rect id="_x0000_s1398" style="position:absolute;left:11413;top:5276;width:14;height:368" fillcolor="black" stroked="f"/>
            <v:rect id="_x0000_s1397" style="position:absolute;left:11272;top:5645;width:92;height:368" fillcolor="navy" stroked="f"/>
            <v:rect id="_x0000_s1396" style="position:absolute;left:11413;top:5645;width:14;height:368" fillcolor="black" stroked="f"/>
            <v:rect id="_x0000_s1395" style="position:absolute;left:11272;top:6015;width:92;height:368" fillcolor="navy" stroked="f"/>
            <v:rect id="_x0000_s1394" style="position:absolute;left:11413;top:6015;width:14;height:368" fillcolor="black" stroked="f"/>
            <v:rect id="_x0000_s1393" style="position:absolute;left:11272;top:6384;width:92;height:368" fillcolor="navy" stroked="f"/>
            <v:rect id="_x0000_s1392" style="position:absolute;left:11413;top:6384;width:14;height:368" fillcolor="black" stroked="f"/>
            <v:rect id="_x0000_s1391" style="position:absolute;left:11272;top:6754;width:92;height:368" fillcolor="navy" stroked="f"/>
            <v:rect id="_x0000_s1390" style="position:absolute;left:11413;top:6754;width:14;height:368" fillcolor="black" stroked="f"/>
            <v:rect id="_x0000_s1389" style="position:absolute;left:11272;top:7124;width:92;height:368" fillcolor="navy" stroked="f"/>
            <v:rect id="_x0000_s1388" style="position:absolute;left:11413;top:7124;width:14;height:368" fillcolor="black" stroked="f"/>
            <v:rect id="_x0000_s1387" style="position:absolute;left:11272;top:7493;width:92;height:368" fillcolor="navy" stroked="f"/>
            <v:rect id="_x0000_s1386" style="position:absolute;left:11413;top:7493;width:14;height:368" fillcolor="black" stroked="f"/>
            <v:rect id="_x0000_s1385" style="position:absolute;left:11272;top:7863;width:92;height:368" fillcolor="navy" stroked="f"/>
            <v:rect id="_x0000_s1384" style="position:absolute;left:11413;top:7863;width:14;height:368" fillcolor="black" stroked="f"/>
            <v:rect id="_x0000_s1383" style="position:absolute;left:11272;top:8233;width:92;height:368" fillcolor="navy" stroked="f"/>
            <v:rect id="_x0000_s1382" style="position:absolute;left:11413;top:8233;width:14;height:368" fillcolor="black" stroked="f"/>
            <v:rect id="_x0000_s1381" style="position:absolute;left:11272;top:8603;width:92;height:368" fillcolor="navy" stroked="f"/>
            <v:rect id="_x0000_s1380" style="position:absolute;left:11413;top:8603;width:14;height:368" fillcolor="black" stroked="f"/>
            <v:rect id="_x0000_s1379" style="position:absolute;left:11272;top:8972;width:92;height:368" fillcolor="navy" stroked="f"/>
            <v:rect id="_x0000_s1378" style="position:absolute;left:11413;top:8972;width:14;height:368" fillcolor="black" stroked="f"/>
            <v:rect id="_x0000_s1377" style="position:absolute;left:11272;top:9342;width:92;height:368" fillcolor="navy" stroked="f"/>
            <v:rect id="_x0000_s1376" style="position:absolute;left:11413;top:9342;width:14;height:368" fillcolor="black" stroked="f"/>
            <v:rect id="_x0000_s1375" style="position:absolute;left:11272;top:9711;width:92;height:368" fillcolor="navy" stroked="f"/>
            <v:rect id="_x0000_s1374" style="position:absolute;left:11413;top:9711;width:14;height:368" fillcolor="black" stroked="f"/>
            <v:rect id="_x0000_s1373" style="position:absolute;left:11272;top:10081;width:92;height:368" fillcolor="navy" stroked="f"/>
            <v:rect id="_x0000_s1372" style="position:absolute;left:11413;top:10081;width:14;height:368" fillcolor="black" stroked="f"/>
            <v:rect id="_x0000_s1371" style="position:absolute;left:11272;top:10451;width:92;height:368" fillcolor="navy" stroked="f"/>
            <v:rect id="_x0000_s1370" style="position:absolute;left:11413;top:10451;width:14;height:368" fillcolor="black" stroked="f"/>
            <v:rect id="_x0000_s1369" style="position:absolute;left:11272;top:10821;width:92;height:368" fillcolor="navy" stroked="f"/>
            <v:rect id="_x0000_s1368" style="position:absolute;left:11413;top:10821;width:14;height:368" fillcolor="black" stroked="f"/>
            <v:rect id="_x0000_s1367" style="position:absolute;left:11272;top:11190;width:92;height:368" fillcolor="navy" stroked="f"/>
            <v:rect id="_x0000_s1366" style="position:absolute;left:11413;top:11190;width:14;height:368" fillcolor="black" stroked="f"/>
            <v:rect id="_x0000_s1365" style="position:absolute;left:11272;top:11560;width:92;height:368" fillcolor="navy" stroked="f"/>
            <v:rect id="_x0000_s1364" style="position:absolute;left:11413;top:11560;width:14;height:368" fillcolor="black" stroked="f"/>
            <v:rect id="_x0000_s1363" style="position:absolute;left:11272;top:11929;width:92;height:368" fillcolor="navy" stroked="f"/>
            <v:rect id="_x0000_s1362" style="position:absolute;left:11413;top:11929;width:14;height:368" fillcolor="black" stroked="f"/>
            <v:rect id="_x0000_s1361" style="position:absolute;left:11272;top:12299;width:92;height:368" fillcolor="navy" stroked="f"/>
            <v:rect id="_x0000_s1360" style="position:absolute;left:11413;top:12299;width:14;height:368" fillcolor="black" stroked="f"/>
            <v:rect id="_x0000_s1359" style="position:absolute;left:11272;top:12669;width:92;height:368" fillcolor="navy" stroked="f"/>
            <v:rect id="_x0000_s1358" style="position:absolute;left:11413;top:12669;width:14;height:368" fillcolor="black" stroked="f"/>
            <v:rect id="_x0000_s1357" style="position:absolute;left:11272;top:13038;width:92;height:368" fillcolor="navy" stroked="f"/>
            <v:rect id="_x0000_s1356" style="position:absolute;left:11413;top:13038;width:14;height:368" fillcolor="black" stroked="f"/>
            <v:rect id="_x0000_s1355" style="position:absolute;left:11272;top:13408;width:92;height:368" fillcolor="navy" stroked="f"/>
            <v:rect id="_x0000_s1354" style="position:absolute;left:11413;top:13408;width:14;height:368" fillcolor="black" stroked="f"/>
            <v:rect id="_x0000_s1353" style="position:absolute;left:11272;top:13778;width:92;height:368" fillcolor="navy" stroked="f"/>
            <v:rect id="_x0000_s1352" style="position:absolute;left:11413;top:13778;width:14;height:368" fillcolor="black" stroked="f"/>
            <v:rect id="_x0000_s1351" style="position:absolute;left:11272;top:14148;width:92;height:368" fillcolor="navy" stroked="f"/>
            <v:rect id="_x0000_s1350" style="position:absolute;left:11413;top:14148;width:14;height:368" fillcolor="black" stroked="f"/>
            <v:rect id="_x0000_s1349" style="position:absolute;left:11272;top:14517;width:92;height:368" fillcolor="navy" stroked="f"/>
            <v:rect id="_x0000_s1348" style="position:absolute;left:11413;top:14517;width:14;height:368" fillcolor="black" stroked="f"/>
            <v:rect id="_x0000_s1347" style="position:absolute;left:11272;top:14887;width:92;height:368" fillcolor="navy" stroked="f"/>
            <v:rect id="_x0000_s1346" style="position:absolute;left:11413;top:14887;width:14;height:368" fillcolor="black" stroked="f"/>
            <v:rect id="_x0000_s1345" style="position:absolute;left:11272;top:15256;width:92;height:371" fillcolor="navy" stroked="f"/>
            <v:rect id="_x0000_s1344" style="position:absolute;left:11413;top:15256;width:14;height:371" fillcolor="black" stroked="f"/>
            <v:rect id="_x0000_s1343" style="position:absolute;left:11272;top:15628;width:92;height:371" fillcolor="navy" stroked="f"/>
            <v:rect id="_x0000_s1342" style="position:absolute;left:11413;top:15628;width:14;height:371" fillcolor="black" stroked="f"/>
            <w10:wrap anchorx="page" anchory="page"/>
          </v:group>
        </w:pict>
      </w:r>
    </w:p>
    <w:p w:rsidR="0002676E" w:rsidRDefault="004B3196">
      <w:pPr>
        <w:pStyle w:val="a3"/>
        <w:bidi/>
        <w:spacing w:before="89"/>
        <w:ind w:right="6325"/>
        <w:jc w:val="right"/>
      </w:pPr>
      <w:r>
        <w:pict>
          <v:shape id="_x0000_s1340" style="position:absolute;margin-left:88.7pt;margin-top:21.95pt;width:430.4pt;height:4.45pt;z-index:-19862016;mso-position-horizontal-relative:page" coordorigin="1774,439" coordsize="8608,89" o:spt="100" adj="0,,0" path="m10382,468r-8608,l1774,528r8608,l10382,468xm10382,439r-8608,l1774,454r8608,l10382,439xe" fillcolor="#612322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337" style="position:absolute;margin-left:24pt;margin-top:-6.6pt;width:17.95pt;height:17.95pt;z-index:16190976;mso-position-horizontal-relative:page" coordorigin="480,-132" coordsize="359,359">
            <v:shape id="_x0000_s1339" style="position:absolute;left:542;top:-70;width:296;height:296" coordorigin="543,-69" coordsize="296,296" path="m838,-69r-203,l543,-69r,92l543,226r92,l635,23r203,l838,-69xe" fillcolor="navy" stroked="f">
              <v:path arrowok="t"/>
            </v:shape>
            <v:shape id="_x0000_s1338" style="position:absolute;left:480;top:-133;width:359;height:233" coordorigin="480,-132" coordsize="359,233" o:spt="100" adj="0,,0" path="m493,-132r-13,l480,85r13,l493,-132xm791,87r-311,l480,101r311,l791,87xm838,-132r-60,l778,-132r,13l778,85r13,l791,-119r47,l838,-132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C6933">
        <w:rPr>
          <w:w w:val="65"/>
          <w:rtl/>
        </w:rPr>
        <w:t>الحق</w:t>
      </w:r>
      <w:r w:rsidR="003C6933">
        <w:rPr>
          <w:w w:val="38"/>
          <w:rtl/>
        </w:rPr>
        <w:t>ي</w:t>
      </w:r>
      <w:r w:rsidR="003C6933">
        <w:rPr>
          <w:spacing w:val="-2"/>
          <w:w w:val="62"/>
          <w:rtl/>
        </w:rPr>
        <w:t>ب</w:t>
      </w:r>
      <w:r w:rsidR="003C6933">
        <w:rPr>
          <w:w w:val="62"/>
          <w:rtl/>
        </w:rPr>
        <w:t>ة</w:t>
      </w:r>
      <w:r w:rsidR="003C6933">
        <w:rPr>
          <w:spacing w:val="1"/>
          <w:rtl/>
        </w:rPr>
        <w:t xml:space="preserve"> </w:t>
      </w:r>
      <w:r w:rsidR="003C6933">
        <w:rPr>
          <w:w w:val="50"/>
          <w:rtl/>
        </w:rPr>
        <w:t>التعل</w:t>
      </w:r>
      <w:r w:rsidR="003C6933">
        <w:rPr>
          <w:w w:val="65"/>
          <w:rtl/>
        </w:rPr>
        <w:t>ي</w:t>
      </w:r>
      <w:r w:rsidR="003C6933">
        <w:rPr>
          <w:spacing w:val="-1"/>
          <w:w w:val="65"/>
          <w:rtl/>
        </w:rPr>
        <w:t>م</w:t>
      </w:r>
      <w:r w:rsidR="003C6933">
        <w:rPr>
          <w:spacing w:val="-2"/>
          <w:w w:val="67"/>
          <w:rtl/>
        </w:rPr>
        <w:t>ي</w:t>
      </w:r>
      <w:r w:rsidR="003C6933">
        <w:rPr>
          <w:w w:val="67"/>
          <w:rtl/>
        </w:rPr>
        <w:t>ة</w:t>
      </w:r>
      <w:r w:rsidR="003C6933">
        <w:rPr>
          <w:spacing w:val="-1"/>
          <w:rtl/>
        </w:rPr>
        <w:t xml:space="preserve"> </w:t>
      </w:r>
      <w:r w:rsidR="003C6933">
        <w:rPr>
          <w:w w:val="79"/>
          <w:rtl/>
        </w:rPr>
        <w:t>ل</w:t>
      </w:r>
      <w:r w:rsidR="003C6933">
        <w:rPr>
          <w:spacing w:val="-1"/>
          <w:w w:val="79"/>
          <w:rtl/>
        </w:rPr>
        <w:t>ما</w:t>
      </w:r>
      <w:r w:rsidR="003C6933">
        <w:rPr>
          <w:spacing w:val="-2"/>
          <w:rtl/>
        </w:rPr>
        <w:t>د</w:t>
      </w:r>
      <w:r w:rsidR="003C6933">
        <w:rPr>
          <w:spacing w:val="-1"/>
          <w:rtl/>
        </w:rPr>
        <w:t xml:space="preserve">ة </w:t>
      </w:r>
      <w:r w:rsidR="003C6933">
        <w:rPr>
          <w:w w:val="58"/>
          <w:rtl/>
        </w:rPr>
        <w:t>ال</w:t>
      </w:r>
      <w:r w:rsidR="003C6933">
        <w:rPr>
          <w:w w:val="49"/>
          <w:rtl/>
        </w:rPr>
        <w:t>ف</w:t>
      </w:r>
      <w:r w:rsidR="003C6933">
        <w:rPr>
          <w:spacing w:val="-1"/>
          <w:w w:val="49"/>
          <w:rtl/>
        </w:rPr>
        <w:t>ا</w:t>
      </w:r>
      <w:r w:rsidR="003C6933">
        <w:rPr>
          <w:w w:val="38"/>
          <w:rtl/>
        </w:rPr>
        <w:t>ي</w:t>
      </w:r>
      <w:r w:rsidR="003C6933">
        <w:rPr>
          <w:spacing w:val="-3"/>
          <w:rtl/>
        </w:rPr>
        <w:t>ر</w:t>
      </w:r>
      <w:r w:rsidR="003C6933">
        <w:rPr>
          <w:w w:val="81"/>
          <w:rtl/>
        </w:rPr>
        <w:t>و</w:t>
      </w:r>
      <w:r w:rsidR="003C6933">
        <w:rPr>
          <w:spacing w:val="-1"/>
          <w:w w:val="81"/>
          <w:rtl/>
        </w:rPr>
        <w:t>سا</w:t>
      </w:r>
      <w:r w:rsidR="003C6933">
        <w:rPr>
          <w:spacing w:val="-2"/>
          <w:rtl/>
        </w:rPr>
        <w:t>ت</w:t>
      </w:r>
      <w:r w:rsidR="003C6933">
        <w:rPr>
          <w:rtl/>
        </w:rPr>
        <w:t xml:space="preserve"> </w:t>
      </w:r>
      <w:r w:rsidR="003C6933">
        <w:rPr>
          <w:w w:val="67"/>
          <w:rtl/>
        </w:rPr>
        <w:t>والفط</w:t>
      </w:r>
      <w:r w:rsidR="003C6933">
        <w:rPr>
          <w:spacing w:val="-3"/>
          <w:rtl/>
        </w:rPr>
        <w:t>ر</w:t>
      </w:r>
      <w:r w:rsidR="003C6933">
        <w:rPr>
          <w:spacing w:val="1"/>
          <w:w w:val="56"/>
          <w:rtl/>
        </w:rPr>
        <w:t>ي</w:t>
      </w:r>
      <w:r w:rsidR="003C6933">
        <w:rPr>
          <w:spacing w:val="-1"/>
          <w:w w:val="56"/>
          <w:rtl/>
        </w:rPr>
        <w:t>ا</w:t>
      </w:r>
      <w:r w:rsidR="003C6933">
        <w:rPr>
          <w:spacing w:val="-2"/>
          <w:rtl/>
        </w:rPr>
        <w:t>ت</w:t>
      </w: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rPr>
          <w:sz w:val="20"/>
        </w:rPr>
      </w:pPr>
    </w:p>
    <w:p w:rsidR="0002676E" w:rsidRDefault="0002676E">
      <w:pPr>
        <w:pStyle w:val="a3"/>
        <w:spacing w:before="10"/>
        <w:rPr>
          <w:sz w:val="29"/>
        </w:rPr>
      </w:pPr>
    </w:p>
    <w:p w:rsidR="0002676E" w:rsidRDefault="003C6933">
      <w:pPr>
        <w:pStyle w:val="a3"/>
        <w:spacing w:before="89" w:line="256" w:lineRule="auto"/>
        <w:ind w:left="1680" w:right="1242"/>
        <w:jc w:val="both"/>
      </w:pPr>
      <w:r>
        <w:t>Echinocandins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poorly</w:t>
      </w:r>
      <w:r>
        <w:rPr>
          <w:spacing w:val="1"/>
        </w:rPr>
        <w:t xml:space="preserve"> </w:t>
      </w:r>
      <w:r>
        <w:t>absorbed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administered</w:t>
      </w:r>
      <w:r>
        <w:rPr>
          <w:spacing w:val="1"/>
        </w:rPr>
        <w:t xml:space="preserve"> </w:t>
      </w:r>
      <w:r>
        <w:t>orally.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administered by injection they will reach</w:t>
      </w:r>
      <w:r>
        <w:rPr>
          <w:spacing w:val="1"/>
        </w:rPr>
        <w:t xml:space="preserve"> </w:t>
      </w:r>
      <w:r>
        <w:t>most tissues and organs with</w:t>
      </w:r>
      <w:r>
        <w:rPr>
          <w:spacing w:val="1"/>
        </w:rPr>
        <w:t xml:space="preserve"> </w:t>
      </w:r>
      <w:r>
        <w:t>concentrations</w:t>
      </w:r>
      <w:r>
        <w:rPr>
          <w:spacing w:val="-2"/>
        </w:rPr>
        <w:t xml:space="preserve"> </w:t>
      </w:r>
      <w:r>
        <w:t>sufficient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treat</w:t>
      </w:r>
      <w:r>
        <w:rPr>
          <w:spacing w:val="-6"/>
        </w:rPr>
        <w:t xml:space="preserve"> </w:t>
      </w:r>
      <w:r>
        <w:t>localized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systemic</w:t>
      </w:r>
      <w:r>
        <w:rPr>
          <w:spacing w:val="4"/>
        </w:rPr>
        <w:t xml:space="preserve"> </w:t>
      </w:r>
      <w:r>
        <w:t>fungal</w:t>
      </w:r>
      <w:r>
        <w:rPr>
          <w:spacing w:val="-1"/>
        </w:rPr>
        <w:t xml:space="preserve"> </w:t>
      </w:r>
      <w:r>
        <w:t>infections.</w:t>
      </w:r>
    </w:p>
    <w:p w:rsidR="0002676E" w:rsidRDefault="003C6933">
      <w:pPr>
        <w:pStyle w:val="4"/>
        <w:spacing w:before="102"/>
        <w:ind w:left="1680"/>
      </w:pPr>
      <w:r>
        <w:t>Others:-</w:t>
      </w:r>
    </w:p>
    <w:p w:rsidR="0002676E" w:rsidRDefault="0002676E">
      <w:pPr>
        <w:pStyle w:val="a3"/>
        <w:spacing w:before="7"/>
        <w:rPr>
          <w:b/>
          <w:sz w:val="25"/>
        </w:rPr>
      </w:pPr>
    </w:p>
    <w:p w:rsidR="0002676E" w:rsidRDefault="004B3196">
      <w:pPr>
        <w:pStyle w:val="a4"/>
        <w:numPr>
          <w:ilvl w:val="2"/>
          <w:numId w:val="7"/>
        </w:numPr>
        <w:tabs>
          <w:tab w:val="left" w:pos="2065"/>
        </w:tabs>
        <w:spacing w:line="254" w:lineRule="auto"/>
        <w:ind w:right="1240"/>
        <w:jc w:val="both"/>
        <w:rPr>
          <w:sz w:val="28"/>
        </w:rPr>
      </w:pPr>
      <w:hyperlink r:id="rId536">
        <w:r w:rsidR="003C6933">
          <w:rPr>
            <w:sz w:val="28"/>
            <w:u w:val="single"/>
          </w:rPr>
          <w:t>Benzoic</w:t>
        </w:r>
        <w:r w:rsidR="003C6933">
          <w:rPr>
            <w:spacing w:val="49"/>
            <w:sz w:val="28"/>
            <w:u w:val="single"/>
          </w:rPr>
          <w:t xml:space="preserve"> </w:t>
        </w:r>
        <w:r w:rsidR="003C6933">
          <w:rPr>
            <w:sz w:val="28"/>
            <w:u w:val="single"/>
          </w:rPr>
          <w:t>acid</w:t>
        </w:r>
        <w:r w:rsidR="003C6933">
          <w:rPr>
            <w:spacing w:val="-2"/>
            <w:sz w:val="28"/>
          </w:rPr>
          <w:t xml:space="preserve"> </w:t>
        </w:r>
      </w:hyperlink>
      <w:r w:rsidR="003C6933">
        <w:rPr>
          <w:sz w:val="28"/>
        </w:rPr>
        <w:t>–</w:t>
      </w:r>
      <w:r w:rsidR="003C6933">
        <w:rPr>
          <w:spacing w:val="50"/>
          <w:sz w:val="28"/>
        </w:rPr>
        <w:t xml:space="preserve"> </w:t>
      </w:r>
      <w:r w:rsidR="003C6933">
        <w:rPr>
          <w:sz w:val="28"/>
        </w:rPr>
        <w:t>has</w:t>
      </w:r>
      <w:r w:rsidR="003C6933">
        <w:rPr>
          <w:spacing w:val="48"/>
          <w:sz w:val="28"/>
        </w:rPr>
        <w:t xml:space="preserve"> </w:t>
      </w:r>
      <w:r w:rsidR="003C6933">
        <w:rPr>
          <w:sz w:val="28"/>
        </w:rPr>
        <w:t>antifungal</w:t>
      </w:r>
      <w:r w:rsidR="003C6933">
        <w:rPr>
          <w:spacing w:val="47"/>
          <w:sz w:val="28"/>
        </w:rPr>
        <w:t xml:space="preserve"> </w:t>
      </w:r>
      <w:r w:rsidR="003C6933">
        <w:rPr>
          <w:sz w:val="28"/>
        </w:rPr>
        <w:t>properties,</w:t>
      </w:r>
      <w:r w:rsidR="003C6933">
        <w:rPr>
          <w:spacing w:val="46"/>
          <w:sz w:val="28"/>
        </w:rPr>
        <w:t xml:space="preserve"> </w:t>
      </w:r>
      <w:r w:rsidR="003C6933">
        <w:rPr>
          <w:sz w:val="28"/>
        </w:rPr>
        <w:t>but</w:t>
      </w:r>
      <w:r w:rsidR="003C6933">
        <w:rPr>
          <w:spacing w:val="50"/>
          <w:sz w:val="28"/>
        </w:rPr>
        <w:t xml:space="preserve"> </w:t>
      </w:r>
      <w:r w:rsidR="003C6933">
        <w:rPr>
          <w:sz w:val="28"/>
        </w:rPr>
        <w:t>must</w:t>
      </w:r>
      <w:r w:rsidR="003C6933">
        <w:rPr>
          <w:spacing w:val="51"/>
          <w:sz w:val="28"/>
        </w:rPr>
        <w:t xml:space="preserve"> </w:t>
      </w:r>
      <w:r w:rsidR="003C6933">
        <w:rPr>
          <w:sz w:val="28"/>
        </w:rPr>
        <w:t>be</w:t>
      </w:r>
      <w:r w:rsidR="003C6933">
        <w:rPr>
          <w:spacing w:val="49"/>
          <w:sz w:val="28"/>
        </w:rPr>
        <w:t xml:space="preserve"> </w:t>
      </w:r>
      <w:r w:rsidR="003C6933">
        <w:rPr>
          <w:sz w:val="28"/>
        </w:rPr>
        <w:t>combined</w:t>
      </w:r>
      <w:r w:rsidR="003C6933">
        <w:rPr>
          <w:spacing w:val="50"/>
          <w:sz w:val="28"/>
        </w:rPr>
        <w:t xml:space="preserve"> </w:t>
      </w:r>
      <w:r w:rsidR="003C6933">
        <w:rPr>
          <w:sz w:val="28"/>
        </w:rPr>
        <w:t>with</w:t>
      </w:r>
      <w:r w:rsidR="003C6933">
        <w:rPr>
          <w:spacing w:val="-67"/>
          <w:sz w:val="28"/>
        </w:rPr>
        <w:t xml:space="preserve"> </w:t>
      </w:r>
      <w:r w:rsidR="003C6933">
        <w:rPr>
          <w:sz w:val="28"/>
        </w:rPr>
        <w:t>a</w:t>
      </w:r>
      <w:r w:rsidR="003C6933">
        <w:rPr>
          <w:spacing w:val="-2"/>
          <w:sz w:val="28"/>
        </w:rPr>
        <w:t xml:space="preserve"> </w:t>
      </w:r>
      <w:hyperlink r:id="rId537">
        <w:r w:rsidR="003C6933">
          <w:rPr>
            <w:sz w:val="28"/>
            <w:u w:val="single"/>
          </w:rPr>
          <w:t>keratolytic</w:t>
        </w:r>
        <w:r w:rsidR="003C6933">
          <w:rPr>
            <w:sz w:val="28"/>
          </w:rPr>
          <w:t xml:space="preserve"> </w:t>
        </w:r>
      </w:hyperlink>
      <w:r w:rsidR="003C6933">
        <w:rPr>
          <w:sz w:val="28"/>
        </w:rPr>
        <w:t>agent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such as in</w:t>
      </w:r>
      <w:r w:rsidR="003C6933">
        <w:rPr>
          <w:spacing w:val="2"/>
          <w:sz w:val="28"/>
        </w:rPr>
        <w:t xml:space="preserve"> </w:t>
      </w:r>
      <w:hyperlink r:id="rId538">
        <w:r w:rsidR="003C6933">
          <w:rPr>
            <w:sz w:val="28"/>
            <w:u w:val="single"/>
          </w:rPr>
          <w:t>Whitfield's ointment</w:t>
        </w:r>
      </w:hyperlink>
    </w:p>
    <w:p w:rsidR="0002676E" w:rsidRDefault="004B3196">
      <w:pPr>
        <w:pStyle w:val="a4"/>
        <w:numPr>
          <w:ilvl w:val="2"/>
          <w:numId w:val="7"/>
        </w:numPr>
        <w:tabs>
          <w:tab w:val="left" w:pos="2065"/>
        </w:tabs>
        <w:spacing w:before="26" w:line="256" w:lineRule="auto"/>
        <w:ind w:right="1238"/>
        <w:jc w:val="both"/>
        <w:rPr>
          <w:sz w:val="28"/>
        </w:rPr>
      </w:pPr>
      <w:r>
        <w:pict>
          <v:group id="_x0000_s1331" style="position:absolute;left:0;text-align:left;margin-left:88.6pt;margin-top:53.35pt;width:430.4pt;height:298.65pt;z-index:-19862528;mso-position-horizontal-relative:page" coordorigin="1772,1067" coordsize="8608,5973">
            <v:shape id="_x0000_s1336" type="#_x0000_t75" style="position:absolute;left:3614;top:4345;width:1503;height:2527">
              <v:imagedata r:id="rId539" o:title=""/>
            </v:shape>
            <v:shape id="_x0000_s1335" type="#_x0000_t75" style="position:absolute;left:5267;top:3104;width:899;height:2236">
              <v:imagedata r:id="rId540" o:title=""/>
            </v:shape>
            <v:shape id="_x0000_s1334" type="#_x0000_t75" style="position:absolute;left:6384;top:1816;width:1169;height:2313">
              <v:imagedata r:id="rId541" o:title=""/>
            </v:shape>
            <v:shape id="_x0000_s1333" type="#_x0000_t75" style="position:absolute;left:7701;top:1256;width:808;height:1338">
              <v:imagedata r:id="rId542" o:title=""/>
            </v:shape>
            <v:shape id="_x0000_s1332" style="position:absolute;left:1771;top:1067;width:8608;height:5973" coordorigin="1772,1067" coordsize="8608,5973" o:spt="100" adj="0,,0" path="m10379,6255r-8607,l1772,6636r,404l10379,7040r,-404l10379,6255xm10379,1067r-8583,l1796,1435r,343l1796,2145r,343l1796,2855r,l1796,3199r,365l1796,3907r,343l1796,4617r,344l1796,5304r,367l1796,6014r8583,l10379,5671r,-367l10379,4961r,-344l10379,4250r,-343l10379,3564r,-365l10379,2855r,l10379,2488r,-343l10379,1778r,-343l10379,1067xe" stroked="f">
              <v:stroke joinstyle="round"/>
              <v:formulas/>
              <v:path arrowok="t" o:connecttype="segments"/>
            </v:shape>
            <w10:wrap anchorx="page"/>
          </v:group>
        </w:pict>
      </w:r>
      <w:hyperlink r:id="rId543">
        <w:r w:rsidR="003C6933">
          <w:rPr>
            <w:sz w:val="28"/>
            <w:u w:val="single"/>
          </w:rPr>
          <w:t>Ciclopirox</w:t>
        </w:r>
        <w:r w:rsidR="003C6933">
          <w:rPr>
            <w:sz w:val="28"/>
          </w:rPr>
          <w:t xml:space="preserve"> </w:t>
        </w:r>
      </w:hyperlink>
      <w:r w:rsidR="003C6933">
        <w:rPr>
          <w:sz w:val="28"/>
        </w:rPr>
        <w:t>– (ciclopirox olamine) – is a hydroxypyridone antifungal that</w:t>
      </w:r>
      <w:r w:rsidR="003C6933">
        <w:rPr>
          <w:spacing w:val="-67"/>
          <w:sz w:val="28"/>
        </w:rPr>
        <w:t xml:space="preserve"> </w:t>
      </w:r>
      <w:r w:rsidR="003C6933">
        <w:rPr>
          <w:sz w:val="28"/>
        </w:rPr>
        <w:t>interferes with active membrane transport, cell membrane integrity, and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fungal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respiratory</w:t>
      </w:r>
      <w:r w:rsidR="003C6933">
        <w:rPr>
          <w:spacing w:val="-7"/>
          <w:sz w:val="28"/>
        </w:rPr>
        <w:t xml:space="preserve"> </w:t>
      </w:r>
      <w:r w:rsidR="003C6933">
        <w:rPr>
          <w:sz w:val="28"/>
        </w:rPr>
        <w:t>processes.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It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is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most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useful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against</w:t>
      </w:r>
      <w:r w:rsidR="003C6933">
        <w:rPr>
          <w:spacing w:val="3"/>
          <w:sz w:val="28"/>
        </w:rPr>
        <w:t xml:space="preserve"> </w:t>
      </w:r>
      <w:hyperlink r:id="rId544">
        <w:r w:rsidR="003C6933">
          <w:rPr>
            <w:sz w:val="28"/>
            <w:u w:val="single"/>
          </w:rPr>
          <w:t>tinea</w:t>
        </w:r>
        <w:r w:rsidR="003C6933">
          <w:rPr>
            <w:spacing w:val="-3"/>
            <w:sz w:val="28"/>
            <w:u w:val="single"/>
          </w:rPr>
          <w:t xml:space="preserve"> </w:t>
        </w:r>
        <w:r w:rsidR="003C6933">
          <w:rPr>
            <w:sz w:val="28"/>
            <w:u w:val="single"/>
          </w:rPr>
          <w:t>versicolour</w:t>
        </w:r>
      </w:hyperlink>
      <w:r w:rsidR="003C6933">
        <w:rPr>
          <w:sz w:val="28"/>
        </w:rPr>
        <w:t>.</w:t>
      </w:r>
    </w:p>
    <w:p w:rsidR="0002676E" w:rsidRDefault="004B3196">
      <w:pPr>
        <w:pStyle w:val="a4"/>
        <w:numPr>
          <w:ilvl w:val="2"/>
          <w:numId w:val="7"/>
        </w:numPr>
        <w:tabs>
          <w:tab w:val="left" w:pos="2065"/>
        </w:tabs>
        <w:spacing w:before="20"/>
        <w:ind w:hanging="361"/>
        <w:jc w:val="both"/>
        <w:rPr>
          <w:sz w:val="28"/>
        </w:rPr>
      </w:pPr>
      <w:hyperlink r:id="rId545">
        <w:r w:rsidR="003C6933">
          <w:rPr>
            <w:sz w:val="28"/>
            <w:u w:val="single"/>
          </w:rPr>
          <w:t>Flucytosine</w:t>
        </w:r>
        <w:r w:rsidR="003C6933">
          <w:rPr>
            <w:spacing w:val="-3"/>
            <w:sz w:val="28"/>
          </w:rPr>
          <w:t xml:space="preserve"> </w:t>
        </w:r>
      </w:hyperlink>
      <w:r w:rsidR="003C6933">
        <w:rPr>
          <w:sz w:val="28"/>
        </w:rPr>
        <w:t>or</w:t>
      </w:r>
      <w:r w:rsidR="003C6933">
        <w:rPr>
          <w:spacing w:val="-6"/>
          <w:sz w:val="28"/>
        </w:rPr>
        <w:t xml:space="preserve"> </w:t>
      </w:r>
      <w:r w:rsidR="003C6933">
        <w:rPr>
          <w:sz w:val="28"/>
        </w:rPr>
        <w:t>5-fluorocytosine</w:t>
      </w:r>
      <w:r w:rsidR="003C6933">
        <w:rPr>
          <w:spacing w:val="-4"/>
          <w:sz w:val="28"/>
        </w:rPr>
        <w:t xml:space="preserve"> </w:t>
      </w:r>
      <w:r w:rsidR="003C6933">
        <w:rPr>
          <w:sz w:val="28"/>
        </w:rPr>
        <w:t>–</w:t>
      </w:r>
      <w:r w:rsidR="003C6933">
        <w:rPr>
          <w:spacing w:val="-5"/>
          <w:sz w:val="28"/>
        </w:rPr>
        <w:t xml:space="preserve"> </w:t>
      </w:r>
      <w:r w:rsidR="003C6933">
        <w:rPr>
          <w:sz w:val="28"/>
        </w:rPr>
        <w:t>an</w:t>
      </w:r>
      <w:r w:rsidR="003C6933">
        <w:rPr>
          <w:spacing w:val="-4"/>
          <w:sz w:val="28"/>
        </w:rPr>
        <w:t xml:space="preserve"> </w:t>
      </w:r>
      <w:hyperlink r:id="rId546">
        <w:r w:rsidR="003C6933">
          <w:rPr>
            <w:sz w:val="28"/>
            <w:u w:val="single"/>
          </w:rPr>
          <w:t>antimetabolite</w:t>
        </w:r>
        <w:r w:rsidR="003C6933">
          <w:rPr>
            <w:spacing w:val="-4"/>
            <w:sz w:val="28"/>
          </w:rPr>
          <w:t xml:space="preserve"> </w:t>
        </w:r>
      </w:hyperlink>
      <w:r w:rsidR="003C6933">
        <w:rPr>
          <w:sz w:val="28"/>
        </w:rPr>
        <w:t>pyrimidine</w:t>
      </w:r>
      <w:r w:rsidR="003C6933">
        <w:rPr>
          <w:spacing w:val="-7"/>
          <w:sz w:val="28"/>
        </w:rPr>
        <w:t xml:space="preserve"> </w:t>
      </w:r>
      <w:r w:rsidR="003C6933">
        <w:rPr>
          <w:sz w:val="28"/>
        </w:rPr>
        <w:t>analog</w:t>
      </w:r>
    </w:p>
    <w:p w:rsidR="0002676E" w:rsidRDefault="004B3196">
      <w:pPr>
        <w:pStyle w:val="a4"/>
        <w:numPr>
          <w:ilvl w:val="2"/>
          <w:numId w:val="7"/>
        </w:numPr>
        <w:tabs>
          <w:tab w:val="left" w:pos="2065"/>
        </w:tabs>
        <w:spacing w:before="46" w:line="256" w:lineRule="auto"/>
        <w:ind w:right="1233"/>
        <w:jc w:val="both"/>
        <w:rPr>
          <w:sz w:val="28"/>
        </w:rPr>
      </w:pPr>
      <w:hyperlink r:id="rId547">
        <w:r w:rsidR="003C6933">
          <w:rPr>
            <w:sz w:val="28"/>
            <w:u w:val="single"/>
          </w:rPr>
          <w:t>Griseofulvin</w:t>
        </w:r>
        <w:r w:rsidR="003C6933">
          <w:rPr>
            <w:sz w:val="28"/>
          </w:rPr>
          <w:t xml:space="preserve"> </w:t>
        </w:r>
      </w:hyperlink>
      <w:r w:rsidR="003C6933">
        <w:rPr>
          <w:sz w:val="28"/>
        </w:rPr>
        <w:t xml:space="preserve">–  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 xml:space="preserve">binds  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 xml:space="preserve">to </w:t>
      </w:r>
      <w:hyperlink r:id="rId548">
        <w:r w:rsidR="003C6933">
          <w:rPr>
            <w:sz w:val="28"/>
            <w:u w:val="single"/>
          </w:rPr>
          <w:t>polymerized</w:t>
        </w:r>
        <w:r w:rsidR="003C6933">
          <w:rPr>
            <w:sz w:val="28"/>
          </w:rPr>
          <w:t xml:space="preserve"> </w:t>
        </w:r>
      </w:hyperlink>
      <w:hyperlink r:id="rId549">
        <w:r w:rsidR="003C6933">
          <w:rPr>
            <w:sz w:val="28"/>
            <w:u w:val="single"/>
          </w:rPr>
          <w:t>microtubules</w:t>
        </w:r>
        <w:r w:rsidR="003C6933">
          <w:rPr>
            <w:sz w:val="28"/>
          </w:rPr>
          <w:t xml:space="preserve"> </w:t>
        </w:r>
      </w:hyperlink>
      <w:r w:rsidR="003C6933">
        <w:rPr>
          <w:sz w:val="28"/>
        </w:rPr>
        <w:t xml:space="preserve">and   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inhibits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 xml:space="preserve">fungal </w:t>
      </w:r>
      <w:hyperlink r:id="rId550">
        <w:r w:rsidR="003C6933">
          <w:rPr>
            <w:sz w:val="28"/>
            <w:u w:val="single"/>
          </w:rPr>
          <w:t>mitosis</w:t>
        </w:r>
      </w:hyperlink>
    </w:p>
    <w:p w:rsidR="0002676E" w:rsidRDefault="004B3196">
      <w:pPr>
        <w:pStyle w:val="a4"/>
        <w:numPr>
          <w:ilvl w:val="2"/>
          <w:numId w:val="7"/>
        </w:numPr>
        <w:tabs>
          <w:tab w:val="left" w:pos="2065"/>
        </w:tabs>
        <w:spacing w:before="21" w:line="256" w:lineRule="auto"/>
        <w:ind w:right="1239"/>
        <w:jc w:val="both"/>
        <w:rPr>
          <w:sz w:val="28"/>
        </w:rPr>
      </w:pPr>
      <w:hyperlink r:id="rId551">
        <w:r w:rsidR="003C6933">
          <w:rPr>
            <w:sz w:val="28"/>
            <w:u w:val="single"/>
          </w:rPr>
          <w:t>Haloprogin</w:t>
        </w:r>
        <w:r w:rsidR="003C6933">
          <w:rPr>
            <w:sz w:val="28"/>
          </w:rPr>
          <w:t xml:space="preserve"> </w:t>
        </w:r>
      </w:hyperlink>
      <w:r w:rsidR="003C6933">
        <w:rPr>
          <w:sz w:val="28"/>
        </w:rPr>
        <w:t>–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discontinued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due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to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the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emergence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of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more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modern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antifungals with</w:t>
      </w:r>
      <w:r w:rsidR="003C6933">
        <w:rPr>
          <w:spacing w:val="2"/>
          <w:sz w:val="28"/>
        </w:rPr>
        <w:t xml:space="preserve"> </w:t>
      </w:r>
      <w:r w:rsidR="003C6933">
        <w:rPr>
          <w:sz w:val="28"/>
        </w:rPr>
        <w:t>fewer side effects</w:t>
      </w:r>
    </w:p>
    <w:p w:rsidR="0002676E" w:rsidRDefault="004B3196">
      <w:pPr>
        <w:pStyle w:val="a4"/>
        <w:numPr>
          <w:ilvl w:val="2"/>
          <w:numId w:val="7"/>
        </w:numPr>
        <w:tabs>
          <w:tab w:val="left" w:pos="2065"/>
        </w:tabs>
        <w:spacing w:before="21" w:line="256" w:lineRule="auto"/>
        <w:ind w:right="1240"/>
        <w:jc w:val="both"/>
        <w:rPr>
          <w:sz w:val="28"/>
        </w:rPr>
      </w:pPr>
      <w:hyperlink r:id="rId552">
        <w:r w:rsidR="003C6933">
          <w:rPr>
            <w:sz w:val="28"/>
            <w:u w:val="single"/>
          </w:rPr>
          <w:t>Tolnaftate</w:t>
        </w:r>
        <w:r w:rsidR="003C6933">
          <w:rPr>
            <w:sz w:val="28"/>
          </w:rPr>
          <w:t xml:space="preserve"> </w:t>
        </w:r>
      </w:hyperlink>
      <w:r w:rsidR="003C6933">
        <w:rPr>
          <w:sz w:val="28"/>
        </w:rPr>
        <w:t>– a thiocarbamate antifungal, which inhibits fungal squalene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epoxidase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(similar mechanism</w:t>
      </w:r>
      <w:r w:rsidR="003C6933">
        <w:rPr>
          <w:spacing w:val="-5"/>
          <w:sz w:val="28"/>
        </w:rPr>
        <w:t xml:space="preserve"> </w:t>
      </w:r>
      <w:r w:rsidR="003C6933">
        <w:rPr>
          <w:sz w:val="28"/>
        </w:rPr>
        <w:t>to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allylamines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like</w:t>
      </w:r>
      <w:r w:rsidR="003C6933">
        <w:rPr>
          <w:spacing w:val="-3"/>
          <w:sz w:val="28"/>
        </w:rPr>
        <w:t xml:space="preserve"> </w:t>
      </w:r>
      <w:r w:rsidR="003C6933">
        <w:rPr>
          <w:sz w:val="28"/>
        </w:rPr>
        <w:t>terbinafine)</w:t>
      </w:r>
    </w:p>
    <w:p w:rsidR="0002676E" w:rsidRDefault="004B3196">
      <w:pPr>
        <w:pStyle w:val="a4"/>
        <w:numPr>
          <w:ilvl w:val="2"/>
          <w:numId w:val="7"/>
        </w:numPr>
        <w:tabs>
          <w:tab w:val="left" w:pos="2065"/>
        </w:tabs>
        <w:spacing w:before="20" w:line="256" w:lineRule="auto"/>
        <w:ind w:right="1231"/>
        <w:jc w:val="both"/>
        <w:rPr>
          <w:i/>
          <w:sz w:val="28"/>
        </w:rPr>
      </w:pPr>
      <w:hyperlink r:id="rId553">
        <w:r w:rsidR="003C6933">
          <w:rPr>
            <w:sz w:val="28"/>
            <w:u w:val="single"/>
          </w:rPr>
          <w:t>Undecylenic acid</w:t>
        </w:r>
        <w:r w:rsidR="003C6933">
          <w:rPr>
            <w:sz w:val="28"/>
          </w:rPr>
          <w:t xml:space="preserve"> </w:t>
        </w:r>
      </w:hyperlink>
      <w:r w:rsidR="003C6933">
        <w:rPr>
          <w:sz w:val="28"/>
        </w:rPr>
        <w:t xml:space="preserve">– an </w:t>
      </w:r>
      <w:hyperlink r:id="rId554">
        <w:r w:rsidR="003C6933">
          <w:rPr>
            <w:sz w:val="28"/>
            <w:u w:val="single"/>
          </w:rPr>
          <w:t>unsaturated</w:t>
        </w:r>
        <w:r w:rsidR="003C6933">
          <w:rPr>
            <w:sz w:val="28"/>
          </w:rPr>
          <w:t xml:space="preserve"> </w:t>
        </w:r>
      </w:hyperlink>
      <w:hyperlink r:id="rId555">
        <w:r w:rsidR="003C6933">
          <w:rPr>
            <w:sz w:val="28"/>
            <w:u w:val="single"/>
          </w:rPr>
          <w:t>fatty acid</w:t>
        </w:r>
        <w:r w:rsidR="003C6933">
          <w:rPr>
            <w:sz w:val="28"/>
          </w:rPr>
          <w:t xml:space="preserve"> </w:t>
        </w:r>
      </w:hyperlink>
      <w:r w:rsidR="003C6933">
        <w:rPr>
          <w:sz w:val="28"/>
        </w:rPr>
        <w:t xml:space="preserve">derived from natural </w:t>
      </w:r>
      <w:hyperlink r:id="rId556">
        <w:r w:rsidR="003C6933">
          <w:rPr>
            <w:sz w:val="28"/>
            <w:u w:val="single"/>
          </w:rPr>
          <w:t>castor</w:t>
        </w:r>
      </w:hyperlink>
      <w:r w:rsidR="003C6933">
        <w:rPr>
          <w:spacing w:val="1"/>
          <w:sz w:val="28"/>
        </w:rPr>
        <w:t xml:space="preserve"> </w:t>
      </w:r>
      <w:hyperlink r:id="rId557">
        <w:r w:rsidR="003C6933">
          <w:rPr>
            <w:sz w:val="28"/>
            <w:u w:val="single"/>
          </w:rPr>
          <w:t>oil</w:t>
        </w:r>
      </w:hyperlink>
      <w:r w:rsidR="003C6933">
        <w:rPr>
          <w:sz w:val="28"/>
        </w:rPr>
        <w:t>;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fungistatic,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antibacterial,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antiviral,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and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 xml:space="preserve">inhibits </w:t>
      </w:r>
      <w:r w:rsidR="003C6933">
        <w:rPr>
          <w:i/>
          <w:sz w:val="28"/>
        </w:rPr>
        <w:t>Candida</w:t>
      </w:r>
      <w:r w:rsidR="003C6933">
        <w:rPr>
          <w:i/>
          <w:spacing w:val="-67"/>
          <w:sz w:val="28"/>
        </w:rPr>
        <w:t xml:space="preserve"> </w:t>
      </w:r>
      <w:r w:rsidR="003C6933">
        <w:rPr>
          <w:i/>
          <w:sz w:val="28"/>
        </w:rPr>
        <w:t>morphogenesis</w:t>
      </w:r>
    </w:p>
    <w:p w:rsidR="0002676E" w:rsidRDefault="004B3196">
      <w:pPr>
        <w:pStyle w:val="a4"/>
        <w:numPr>
          <w:ilvl w:val="2"/>
          <w:numId w:val="7"/>
        </w:numPr>
        <w:tabs>
          <w:tab w:val="left" w:pos="2065"/>
        </w:tabs>
        <w:spacing w:before="20" w:line="256" w:lineRule="auto"/>
        <w:ind w:right="1235"/>
        <w:jc w:val="both"/>
        <w:rPr>
          <w:sz w:val="28"/>
        </w:rPr>
      </w:pPr>
      <w:hyperlink r:id="rId558">
        <w:r w:rsidR="003C6933">
          <w:rPr>
            <w:sz w:val="28"/>
            <w:u w:val="single"/>
          </w:rPr>
          <w:t>Crystal</w:t>
        </w:r>
        <w:r w:rsidR="003C6933">
          <w:rPr>
            <w:spacing w:val="1"/>
            <w:sz w:val="28"/>
            <w:u w:val="single"/>
          </w:rPr>
          <w:t xml:space="preserve"> </w:t>
        </w:r>
        <w:r w:rsidR="003C6933">
          <w:rPr>
            <w:sz w:val="28"/>
            <w:u w:val="single"/>
          </w:rPr>
          <w:t>violet</w:t>
        </w:r>
        <w:r w:rsidR="003C6933">
          <w:rPr>
            <w:sz w:val="28"/>
          </w:rPr>
          <w:t xml:space="preserve"> </w:t>
        </w:r>
      </w:hyperlink>
      <w:r w:rsidR="003C6933">
        <w:rPr>
          <w:sz w:val="28"/>
        </w:rPr>
        <w:t>–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 xml:space="preserve">a </w:t>
      </w:r>
      <w:hyperlink r:id="rId559">
        <w:r w:rsidR="003C6933">
          <w:rPr>
            <w:sz w:val="28"/>
            <w:u w:val="single"/>
          </w:rPr>
          <w:t>triarylmethane</w:t>
        </w:r>
        <w:r w:rsidR="003C6933">
          <w:rPr>
            <w:spacing w:val="1"/>
            <w:sz w:val="28"/>
            <w:u w:val="single"/>
          </w:rPr>
          <w:t xml:space="preserve"> </w:t>
        </w:r>
        <w:r w:rsidR="003C6933">
          <w:rPr>
            <w:sz w:val="28"/>
            <w:u w:val="single"/>
          </w:rPr>
          <w:t>dye</w:t>
        </w:r>
      </w:hyperlink>
      <w:r w:rsidR="003C6933">
        <w:rPr>
          <w:sz w:val="28"/>
        </w:rPr>
        <w:t>,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it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has</w:t>
      </w:r>
      <w:r w:rsidR="003C6933">
        <w:rPr>
          <w:spacing w:val="70"/>
          <w:sz w:val="28"/>
        </w:rPr>
        <w:t xml:space="preserve"> </w:t>
      </w:r>
      <w:r w:rsidR="003C6933">
        <w:rPr>
          <w:sz w:val="28"/>
        </w:rPr>
        <w:t>antibacterial,</w:t>
      </w:r>
      <w:r w:rsidR="003C6933">
        <w:rPr>
          <w:spacing w:val="70"/>
          <w:sz w:val="28"/>
        </w:rPr>
        <w:t xml:space="preserve"> </w:t>
      </w:r>
      <w:r w:rsidR="003C6933">
        <w:rPr>
          <w:sz w:val="28"/>
        </w:rPr>
        <w:t>antifungal,</w:t>
      </w:r>
      <w:r w:rsidR="003C6933">
        <w:rPr>
          <w:spacing w:val="-67"/>
          <w:sz w:val="28"/>
        </w:rPr>
        <w:t xml:space="preserve"> </w:t>
      </w:r>
      <w:r w:rsidR="003C6933">
        <w:rPr>
          <w:sz w:val="28"/>
        </w:rPr>
        <w:t xml:space="preserve">and </w:t>
      </w:r>
      <w:hyperlink r:id="rId560">
        <w:r w:rsidR="003C6933">
          <w:rPr>
            <w:sz w:val="28"/>
            <w:u w:val="single"/>
          </w:rPr>
          <w:t>anthelmintic</w:t>
        </w:r>
        <w:r w:rsidR="003C6933">
          <w:rPr>
            <w:sz w:val="28"/>
          </w:rPr>
          <w:t xml:space="preserve"> </w:t>
        </w:r>
      </w:hyperlink>
      <w:r w:rsidR="003C6933">
        <w:rPr>
          <w:sz w:val="28"/>
        </w:rPr>
        <w:t xml:space="preserve">properties    </w:t>
      </w:r>
      <w:r w:rsidR="003C6933">
        <w:rPr>
          <w:spacing w:val="1"/>
          <w:sz w:val="28"/>
        </w:rPr>
        <w:t xml:space="preserve"> </w:t>
      </w:r>
      <w:r w:rsidR="003C6933">
        <w:rPr>
          <w:sz w:val="28"/>
        </w:rPr>
        <w:t>and      was     formerly     important      as</w:t>
      </w:r>
      <w:r w:rsidR="003C6933">
        <w:rPr>
          <w:spacing w:val="-67"/>
          <w:sz w:val="28"/>
        </w:rPr>
        <w:t xml:space="preserve"> </w:t>
      </w:r>
      <w:r w:rsidR="003C6933">
        <w:rPr>
          <w:sz w:val="28"/>
        </w:rPr>
        <w:t>a</w:t>
      </w:r>
      <w:r w:rsidR="003C6933">
        <w:rPr>
          <w:spacing w:val="-2"/>
          <w:sz w:val="28"/>
        </w:rPr>
        <w:t xml:space="preserve"> </w:t>
      </w:r>
      <w:hyperlink r:id="rId561">
        <w:r w:rsidR="003C6933">
          <w:rPr>
            <w:sz w:val="28"/>
            <w:u w:val="single"/>
          </w:rPr>
          <w:t>topical</w:t>
        </w:r>
        <w:r w:rsidR="003C6933">
          <w:rPr>
            <w:spacing w:val="1"/>
            <w:sz w:val="28"/>
          </w:rPr>
          <w:t xml:space="preserve"> </w:t>
        </w:r>
      </w:hyperlink>
      <w:r w:rsidR="003C6933">
        <w:rPr>
          <w:sz w:val="28"/>
        </w:rPr>
        <w:t>antiseptic.</w:t>
      </w:r>
    </w:p>
    <w:p w:rsidR="0002676E" w:rsidRDefault="004B3196">
      <w:pPr>
        <w:pStyle w:val="a4"/>
        <w:numPr>
          <w:ilvl w:val="2"/>
          <w:numId w:val="7"/>
        </w:numPr>
        <w:tabs>
          <w:tab w:val="left" w:pos="2065"/>
        </w:tabs>
        <w:spacing w:before="20"/>
        <w:ind w:hanging="361"/>
        <w:jc w:val="both"/>
        <w:rPr>
          <w:sz w:val="28"/>
        </w:rPr>
      </w:pPr>
      <w:hyperlink r:id="rId562">
        <w:r w:rsidR="003C6933">
          <w:rPr>
            <w:sz w:val="28"/>
            <w:u w:val="single"/>
          </w:rPr>
          <w:t>Balsam</w:t>
        </w:r>
        <w:r w:rsidR="003C6933">
          <w:rPr>
            <w:spacing w:val="-8"/>
            <w:sz w:val="28"/>
            <w:u w:val="single"/>
          </w:rPr>
          <w:t xml:space="preserve"> </w:t>
        </w:r>
        <w:r w:rsidR="003C6933">
          <w:rPr>
            <w:sz w:val="28"/>
            <w:u w:val="single"/>
          </w:rPr>
          <w:t>of</w:t>
        </w:r>
        <w:r w:rsidR="003C6933">
          <w:rPr>
            <w:spacing w:val="-2"/>
            <w:sz w:val="28"/>
            <w:u w:val="single"/>
          </w:rPr>
          <w:t xml:space="preserve"> </w:t>
        </w:r>
        <w:r w:rsidR="003C6933">
          <w:rPr>
            <w:sz w:val="28"/>
            <w:u w:val="single"/>
          </w:rPr>
          <w:t>Peru</w:t>
        </w:r>
        <w:r w:rsidR="003C6933">
          <w:rPr>
            <w:spacing w:val="-1"/>
            <w:sz w:val="28"/>
          </w:rPr>
          <w:t xml:space="preserve"> </w:t>
        </w:r>
      </w:hyperlink>
      <w:r w:rsidR="003C6933">
        <w:rPr>
          <w:sz w:val="28"/>
        </w:rPr>
        <w:t>has</w:t>
      </w:r>
      <w:r w:rsidR="003C6933">
        <w:rPr>
          <w:spacing w:val="-2"/>
          <w:sz w:val="28"/>
        </w:rPr>
        <w:t xml:space="preserve"> </w:t>
      </w:r>
      <w:r w:rsidR="003C6933">
        <w:rPr>
          <w:sz w:val="28"/>
        </w:rPr>
        <w:t>antifungal</w:t>
      </w:r>
      <w:r w:rsidR="003C6933">
        <w:rPr>
          <w:spacing w:val="-1"/>
          <w:sz w:val="28"/>
        </w:rPr>
        <w:t xml:space="preserve"> </w:t>
      </w:r>
      <w:r w:rsidR="003C6933">
        <w:rPr>
          <w:sz w:val="28"/>
        </w:rPr>
        <w:t>properties.</w:t>
      </w:r>
    </w:p>
    <w:p w:rsidR="0002676E" w:rsidRDefault="003C6933">
      <w:pPr>
        <w:pStyle w:val="a3"/>
        <w:spacing w:before="242"/>
        <w:ind w:left="1680"/>
        <w:jc w:val="both"/>
      </w:pPr>
      <w:r>
        <w:t>Adverse</w:t>
      </w:r>
      <w:r>
        <w:rPr>
          <w:spacing w:val="-3"/>
        </w:rPr>
        <w:t xml:space="preserve"> </w:t>
      </w:r>
      <w:r>
        <w:t>effects:-</w:t>
      </w:r>
    </w:p>
    <w:p w:rsidR="0002676E" w:rsidRDefault="003C6933">
      <w:pPr>
        <w:pStyle w:val="a3"/>
        <w:spacing w:before="139" w:line="256" w:lineRule="auto"/>
        <w:ind w:left="1680" w:right="1238" w:firstLine="719"/>
        <w:jc w:val="both"/>
      </w:pPr>
      <w:r>
        <w:t>Apart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side-effects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liver</w:t>
      </w:r>
      <w:r>
        <w:rPr>
          <w:spacing w:val="1"/>
        </w:rPr>
        <w:t xml:space="preserve"> </w:t>
      </w:r>
      <w:r>
        <w:t>damage</w:t>
      </w:r>
      <w:r>
        <w:rPr>
          <w:spacing w:val="1"/>
        </w:rPr>
        <w:t xml:space="preserve"> </w:t>
      </w:r>
      <w:r>
        <w:t>or</w:t>
      </w:r>
      <w:r>
        <w:rPr>
          <w:spacing w:val="70"/>
        </w:rPr>
        <w:t xml:space="preserve"> </w:t>
      </w:r>
      <w:r>
        <w:t>affecting</w:t>
      </w:r>
      <w:r>
        <w:rPr>
          <w:spacing w:val="70"/>
        </w:rPr>
        <w:t xml:space="preserve"> </w:t>
      </w:r>
      <w:r>
        <w:t>estrogen</w:t>
      </w:r>
      <w:r>
        <w:rPr>
          <w:spacing w:val="1"/>
        </w:rPr>
        <w:t xml:space="preserve"> </w:t>
      </w:r>
      <w:r>
        <w:t>levels,</w:t>
      </w:r>
      <w:r>
        <w:rPr>
          <w:spacing w:val="-3"/>
        </w:rPr>
        <w:t xml:space="preserve"> </w:t>
      </w:r>
      <w:r>
        <w:t>many</w:t>
      </w:r>
      <w:r>
        <w:rPr>
          <w:spacing w:val="42"/>
        </w:rPr>
        <w:t xml:space="preserve"> </w:t>
      </w:r>
      <w:r>
        <w:t>antifungal</w:t>
      </w:r>
      <w:r>
        <w:rPr>
          <w:spacing w:val="47"/>
        </w:rPr>
        <w:t xml:space="preserve"> </w:t>
      </w:r>
      <w:r>
        <w:t>medicines</w:t>
      </w:r>
      <w:r>
        <w:rPr>
          <w:spacing w:val="48"/>
        </w:rPr>
        <w:t xml:space="preserve"> </w:t>
      </w:r>
      <w:r>
        <w:t>can</w:t>
      </w:r>
      <w:r>
        <w:rPr>
          <w:spacing w:val="47"/>
        </w:rPr>
        <w:t xml:space="preserve"> </w:t>
      </w:r>
      <w:r>
        <w:t>cause</w:t>
      </w:r>
      <w:r>
        <w:rPr>
          <w:spacing w:val="46"/>
        </w:rPr>
        <w:t xml:space="preserve"> </w:t>
      </w:r>
      <w:r>
        <w:t>allergic</w:t>
      </w:r>
      <w:r>
        <w:rPr>
          <w:spacing w:val="46"/>
        </w:rPr>
        <w:t xml:space="preserve"> </w:t>
      </w:r>
      <w:r>
        <w:t>reactions</w:t>
      </w:r>
      <w:r>
        <w:rPr>
          <w:spacing w:val="48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people.</w:t>
      </w:r>
      <w:r>
        <w:rPr>
          <w:spacing w:val="-68"/>
        </w:rPr>
        <w:t xml:space="preserve"> </w:t>
      </w:r>
      <w:r>
        <w:t xml:space="preserve">For  </w:t>
      </w:r>
      <w:r>
        <w:rPr>
          <w:spacing w:val="1"/>
        </w:rPr>
        <w:t xml:space="preserve"> </w:t>
      </w:r>
      <w:r>
        <w:t xml:space="preserve">example,  </w:t>
      </w:r>
      <w:r>
        <w:rPr>
          <w:spacing w:val="1"/>
        </w:rPr>
        <w:t xml:space="preserve"> </w:t>
      </w:r>
      <w:r>
        <w:t xml:space="preserve">the </w:t>
      </w:r>
      <w:hyperlink r:id="rId563">
        <w:r>
          <w:rPr>
            <w:u w:val="single"/>
          </w:rPr>
          <w:t>azole</w:t>
        </w:r>
      </w:hyperlink>
      <w:r>
        <w:t xml:space="preserve">  </w:t>
      </w:r>
      <w:r>
        <w:rPr>
          <w:spacing w:val="1"/>
        </w:rPr>
        <w:t xml:space="preserve"> </w:t>
      </w:r>
      <w:r>
        <w:t xml:space="preserve">group  </w:t>
      </w:r>
      <w:r>
        <w:rPr>
          <w:spacing w:val="1"/>
        </w:rPr>
        <w:t xml:space="preserve"> </w:t>
      </w:r>
      <w:r>
        <w:t>of    drugs    is    known    to    have</w:t>
      </w:r>
      <w:r>
        <w:rPr>
          <w:spacing w:val="1"/>
        </w:rPr>
        <w:t xml:space="preserve"> </w:t>
      </w:r>
      <w:r>
        <w:t>caused</w:t>
      </w:r>
      <w:r>
        <w:rPr>
          <w:spacing w:val="-1"/>
        </w:rPr>
        <w:t xml:space="preserve"> </w:t>
      </w:r>
      <w:hyperlink r:id="rId564">
        <w:r>
          <w:rPr>
            <w:u w:val="single"/>
          </w:rPr>
          <w:t>anaphylaxis</w:t>
        </w:r>
      </w:hyperlink>
      <w:r>
        <w:t>.</w:t>
      </w:r>
    </w:p>
    <w:p w:rsidR="0002676E" w:rsidRDefault="003C6933">
      <w:pPr>
        <w:pStyle w:val="a3"/>
        <w:spacing w:before="115" w:line="254" w:lineRule="auto"/>
        <w:ind w:left="1680" w:right="1232" w:firstLine="719"/>
        <w:jc w:val="both"/>
      </w:pPr>
      <w:r>
        <w:t xml:space="preserve">There are also many </w:t>
      </w:r>
      <w:hyperlink r:id="rId565">
        <w:r>
          <w:rPr>
            <w:u w:val="single"/>
          </w:rPr>
          <w:t>drug interactions</w:t>
        </w:r>
      </w:hyperlink>
      <w:r>
        <w:t>. Patients must read in detail the</w:t>
      </w:r>
      <w:r>
        <w:rPr>
          <w:spacing w:val="-67"/>
        </w:rPr>
        <w:t xml:space="preserve"> </w:t>
      </w:r>
      <w:r>
        <w:t>enclosed data sheet(s) of the medicine. For example, the azole antifungals</w:t>
      </w:r>
      <w:r>
        <w:rPr>
          <w:spacing w:val="1"/>
        </w:rPr>
        <w:t xml:space="preserve"> </w:t>
      </w:r>
      <w:r>
        <w:t>such</w:t>
      </w:r>
      <w:r>
        <w:rPr>
          <w:spacing w:val="28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ketoconazole</w:t>
      </w:r>
      <w:r>
        <w:rPr>
          <w:spacing w:val="27"/>
        </w:rPr>
        <w:t xml:space="preserve"> </w:t>
      </w:r>
      <w:r>
        <w:t>or</w:t>
      </w:r>
      <w:r>
        <w:rPr>
          <w:spacing w:val="31"/>
        </w:rPr>
        <w:t xml:space="preserve"> </w:t>
      </w:r>
      <w:hyperlink r:id="rId566">
        <w:r>
          <w:rPr>
            <w:u w:val="single"/>
          </w:rPr>
          <w:t>itraconazole</w:t>
        </w:r>
        <w:r>
          <w:rPr>
            <w:spacing w:val="-3"/>
          </w:rPr>
          <w:t xml:space="preserve"> </w:t>
        </w:r>
      </w:hyperlink>
      <w:r>
        <w:t>can</w:t>
      </w:r>
      <w:r>
        <w:rPr>
          <w:spacing w:val="26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both</w:t>
      </w:r>
      <w:r>
        <w:rPr>
          <w:spacing w:val="29"/>
        </w:rPr>
        <w:t xml:space="preserve"> </w:t>
      </w:r>
      <w:r>
        <w:t>substrates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inhibitors</w:t>
      </w:r>
      <w:r>
        <w:rPr>
          <w:spacing w:val="-67"/>
        </w:rPr>
        <w:t xml:space="preserve"> </w:t>
      </w:r>
      <w:r>
        <w:t xml:space="preserve">of the </w:t>
      </w:r>
      <w:hyperlink r:id="rId567">
        <w:r>
          <w:rPr>
            <w:u w:val="single"/>
          </w:rPr>
          <w:t>P-glycoprotein</w:t>
        </w:r>
      </w:hyperlink>
      <w:r>
        <w:t>, which (among other functions) excretes toxins and</w:t>
      </w:r>
      <w:r>
        <w:rPr>
          <w:spacing w:val="1"/>
        </w:rPr>
        <w:t xml:space="preserve"> </w:t>
      </w:r>
      <w:r>
        <w:t>drugs into the intestines. Azole antifungals also are both substrates and</w:t>
      </w:r>
      <w:r>
        <w:rPr>
          <w:spacing w:val="1"/>
        </w:rPr>
        <w:t xml:space="preserve"> </w:t>
      </w:r>
      <w:r>
        <w:t>inhibitors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the </w:t>
      </w:r>
      <w:hyperlink r:id="rId568">
        <w:r>
          <w:rPr>
            <w:u w:val="single"/>
          </w:rPr>
          <w:t>cytochrome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P450</w:t>
        </w:r>
        <w:r>
          <w:t xml:space="preserve"> </w:t>
        </w:r>
      </w:hyperlink>
      <w:r>
        <w:t xml:space="preserve">family </w:t>
      </w:r>
      <w:hyperlink r:id="rId569">
        <w:r>
          <w:rPr>
            <w:u w:val="single"/>
          </w:rPr>
          <w:t>CYP3A4</w:t>
        </w:r>
      </w:hyperlink>
      <w:r>
        <w:t>, causing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concentration</w:t>
      </w:r>
      <w:r>
        <w:rPr>
          <w:spacing w:val="14"/>
        </w:rPr>
        <w:t xml:space="preserve"> </w:t>
      </w:r>
      <w:r>
        <w:t>when</w:t>
      </w:r>
      <w:r>
        <w:rPr>
          <w:spacing w:val="15"/>
        </w:rPr>
        <w:t xml:space="preserve"> </w:t>
      </w:r>
      <w:r>
        <w:t>administering,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example,</w:t>
      </w:r>
      <w:r>
        <w:rPr>
          <w:spacing w:val="3"/>
        </w:rPr>
        <w:t xml:space="preserve"> </w:t>
      </w:r>
      <w:hyperlink r:id="rId570">
        <w:r>
          <w:rPr>
            <w:u w:val="single"/>
          </w:rPr>
          <w:t>calcium</w:t>
        </w:r>
        <w:r>
          <w:rPr>
            <w:spacing w:val="9"/>
            <w:u w:val="single"/>
          </w:rPr>
          <w:t xml:space="preserve"> </w:t>
        </w:r>
        <w:r>
          <w:rPr>
            <w:u w:val="single"/>
          </w:rPr>
          <w:t>channel</w:t>
        </w:r>
        <w:r>
          <w:rPr>
            <w:spacing w:val="13"/>
            <w:u w:val="single"/>
          </w:rPr>
          <w:t xml:space="preserve"> </w:t>
        </w:r>
        <w:r>
          <w:rPr>
            <w:u w:val="single"/>
          </w:rPr>
          <w:t>blockers</w:t>
        </w:r>
        <w:r>
          <w:rPr>
            <w:spacing w:val="18"/>
            <w:u w:val="single"/>
          </w:rPr>
          <w:t xml:space="preserve"> </w:t>
        </w:r>
      </w:hyperlink>
      <w:r>
        <w:t>,</w:t>
      </w:r>
    </w:p>
    <w:p w:rsidR="0002676E" w:rsidRDefault="0002676E">
      <w:pPr>
        <w:spacing w:line="254" w:lineRule="auto"/>
        <w:jc w:val="both"/>
        <w:sectPr w:rsidR="0002676E">
          <w:headerReference w:type="default" r:id="rId571"/>
          <w:footerReference w:type="default" r:id="rId572"/>
          <w:pgSz w:w="11910" w:h="16840"/>
          <w:pgMar w:top="460" w:right="320" w:bottom="1200" w:left="120" w:header="0" w:footer="1002" w:gutter="0"/>
          <w:cols w:space="720"/>
        </w:sectPr>
      </w:pPr>
    </w:p>
    <w:p w:rsidR="0002676E" w:rsidRDefault="004B3196">
      <w:pPr>
        <w:pStyle w:val="a3"/>
        <w:spacing w:before="7"/>
        <w:rPr>
          <w:sz w:val="11"/>
        </w:rPr>
      </w:pPr>
      <w:r>
        <w:lastRenderedPageBreak/>
        <w:pict>
          <v:group id="_x0000_s1321" style="position:absolute;margin-left:24pt;margin-top:800.05pt;width:90.9pt;height:17.95pt;z-index:-19857408;mso-position-horizontal-relative:page;mso-position-vertical-relative:page" coordorigin="480,16001" coordsize="1818,359">
            <v:shape id="_x0000_s1330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329" style="position:absolute;left:480;top:16000;width:359;height:359" coordorigin="480,16001" coordsize="359,359" o:spt="100" adj="0,,0" path="m697,16048r-204,l493,16001r-13,l480,16048r,12l493,16060r204,l697,16048xm838,16345r-62,l776,16139r,-13l776,16126r-14,l762,16126r-49,l713,16048r-14,l699,16126r-206,l493,16126r-13,l480,16126r,13l480,16345r,14l493,16359r204,l697,16345r-204,l493,16139r206,l699,16359r14,l713,16139r49,l762,16345r,14l776,16359r62,l838,16345xe" fillcolor="black" stroked="f">
              <v:stroke joinstyle="round"/>
              <v:formulas/>
              <v:path arrowok="t" o:connecttype="segments"/>
            </v:shape>
            <v:rect id="_x0000_s1328" style="position:absolute;left:840;top:16204;width:363;height:93" fillcolor="navy" stroked="f"/>
            <v:rect id="_x0000_s1327" style="position:absolute;left:840;top:16345;width:363;height:14" fillcolor="black" stroked="f"/>
            <v:rect id="_x0000_s1326" style="position:absolute;left:1205;top:16204;width:363;height:93" fillcolor="navy" stroked="f"/>
            <v:rect id="_x0000_s1325" style="position:absolute;left:1205;top:16345;width:363;height:14" fillcolor="black" stroked="f"/>
            <v:rect id="_x0000_s1324" style="position:absolute;left:1570;top:16204;width:363;height:93" fillcolor="navy" stroked="f"/>
            <v:rect id="_x0000_s1323" style="position:absolute;left:1570;top:16345;width:363;height:14" fillcolor="black" stroked="f"/>
            <v:rect id="_x0000_s1322" style="position:absolute;left:1934;top:16204;width:363;height:93" fillcolor="navy" stroked="f"/>
            <w10:wrap anchorx="page" anchory="page"/>
          </v:group>
        </w:pict>
      </w:r>
      <w:r>
        <w:pict>
          <v:group id="_x0000_s1117" style="position:absolute;margin-left:42pt;margin-top:24pt;width:529.35pt;height:793.95pt;z-index:-19856384;mso-position-horizontal-relative:page;mso-position-vertical-relative:page" coordorigin="840,480" coordsize="10587,15879">
            <v:rect id="_x0000_s1320" style="position:absolute;left:1934;top:16345;width:363;height:14" fillcolor="black" stroked="f"/>
            <v:rect id="_x0000_s1319" style="position:absolute;left:2299;top:16204;width:363;height:93" fillcolor="navy" stroked="f"/>
            <v:rect id="_x0000_s1318" style="position:absolute;left:2299;top:16345;width:363;height:14" fillcolor="black" stroked="f"/>
            <v:rect id="_x0000_s1317" style="position:absolute;left:2664;top:16204;width:363;height:93" fillcolor="navy" stroked="f"/>
            <v:rect id="_x0000_s1316" style="position:absolute;left:2664;top:16345;width:363;height:14" fillcolor="black" stroked="f"/>
            <v:rect id="_x0000_s1315" style="position:absolute;left:3029;top:16204;width:363;height:93" fillcolor="navy" stroked="f"/>
            <v:rect id="_x0000_s1314" style="position:absolute;left:3029;top:16345;width:363;height:14" fillcolor="black" stroked="f"/>
            <v:rect id="_x0000_s1313" style="position:absolute;left:3394;top:16204;width:363;height:93" fillcolor="navy" stroked="f"/>
            <v:rect id="_x0000_s1312" style="position:absolute;left:3394;top:16345;width:363;height:14" fillcolor="black" stroked="f"/>
            <v:rect id="_x0000_s1311" style="position:absolute;left:3759;top:16204;width:363;height:93" fillcolor="navy" stroked="f"/>
            <v:rect id="_x0000_s1310" style="position:absolute;left:3759;top:16345;width:363;height:14" fillcolor="black" stroked="f"/>
            <v:rect id="_x0000_s1309" style="position:absolute;left:4124;top:16204;width:363;height:93" fillcolor="navy" stroked="f"/>
            <v:rect id="_x0000_s1308" style="position:absolute;left:4124;top:16345;width:363;height:14" fillcolor="black" stroked="f"/>
            <v:rect id="_x0000_s1307" style="position:absolute;left:4489;top:16204;width:363;height:93" fillcolor="navy" stroked="f"/>
            <v:rect id="_x0000_s1306" style="position:absolute;left:4489;top:16345;width:363;height:14" fillcolor="black" stroked="f"/>
            <v:rect id="_x0000_s1305" style="position:absolute;left:4853;top:16204;width:363;height:93" fillcolor="navy" stroked="f"/>
            <v:rect id="_x0000_s1304" style="position:absolute;left:4853;top:16345;width:363;height:14" fillcolor="black" stroked="f"/>
            <v:rect id="_x0000_s1303" style="position:absolute;left:5218;top:16204;width:363;height:93" fillcolor="navy" stroked="f"/>
            <v:rect id="_x0000_s1302" style="position:absolute;left:5218;top:16345;width:363;height:14" fillcolor="black" stroked="f"/>
            <v:rect id="_x0000_s1301" style="position:absolute;left:5583;top:16204;width:363;height:93" fillcolor="navy" stroked="f"/>
            <v:rect id="_x0000_s1300" style="position:absolute;left:5583;top:16345;width:363;height:14" fillcolor="black" stroked="f"/>
            <v:rect id="_x0000_s1299" style="position:absolute;left:5948;top:16204;width:363;height:93" fillcolor="navy" stroked="f"/>
            <v:rect id="_x0000_s1298" style="position:absolute;left:5948;top:16345;width:363;height:14" fillcolor="black" stroked="f"/>
            <v:rect id="_x0000_s1297" style="position:absolute;left:6313;top:16204;width:363;height:93" fillcolor="navy" stroked="f"/>
            <v:rect id="_x0000_s1296" style="position:absolute;left:6313;top:16345;width:363;height:14" fillcolor="black" stroked="f"/>
            <v:rect id="_x0000_s1295" style="position:absolute;left:6678;top:16204;width:363;height:93" fillcolor="navy" stroked="f"/>
            <v:rect id="_x0000_s1294" style="position:absolute;left:6678;top:16345;width:363;height:14" fillcolor="black" stroked="f"/>
            <v:rect id="_x0000_s1293" style="position:absolute;left:7043;top:16204;width:363;height:93" fillcolor="navy" stroked="f"/>
            <v:rect id="_x0000_s1292" style="position:absolute;left:7043;top:16345;width:363;height:14" fillcolor="black" stroked="f"/>
            <v:rect id="_x0000_s1291" style="position:absolute;left:7407;top:16204;width:363;height:93" fillcolor="navy" stroked="f"/>
            <v:rect id="_x0000_s1290" style="position:absolute;left:7407;top:16345;width:363;height:14" fillcolor="black" stroked="f"/>
            <v:rect id="_x0000_s1289" style="position:absolute;left:7772;top:16204;width:363;height:93" fillcolor="navy" stroked="f"/>
            <v:rect id="_x0000_s1288" style="position:absolute;left:7772;top:16345;width:363;height:14" fillcolor="black" stroked="f"/>
            <v:rect id="_x0000_s1287" style="position:absolute;left:8137;top:16204;width:363;height:93" fillcolor="navy" stroked="f"/>
            <v:rect id="_x0000_s1286" style="position:absolute;left:8137;top:16345;width:363;height:14" fillcolor="black" stroked="f"/>
            <v:rect id="_x0000_s1285" style="position:absolute;left:8502;top:16204;width:363;height:93" fillcolor="navy" stroked="f"/>
            <v:rect id="_x0000_s1284" style="position:absolute;left:8502;top:16345;width:363;height:14" fillcolor="black" stroked="f"/>
            <v:rect id="_x0000_s1283" style="position:absolute;left:8867;top:16204;width:363;height:93" fillcolor="navy" stroked="f"/>
            <v:rect id="_x0000_s1282" style="position:absolute;left:8867;top:16345;width:363;height:14" fillcolor="black" stroked="f"/>
            <v:rect id="_x0000_s1281" style="position:absolute;left:9232;top:16204;width:366;height:93" fillcolor="navy" stroked="f"/>
            <v:rect id="_x0000_s1280" style="position:absolute;left:9232;top:16345;width:366;height:14" fillcolor="black" stroked="f"/>
            <v:rect id="_x0000_s1279" style="position:absolute;left:9599;top:16204;width:366;height:93" fillcolor="navy" stroked="f"/>
            <v:rect id="_x0000_s1278" style="position:absolute;left:9599;top:16345;width:366;height:14" fillcolor="black" stroked="f"/>
            <v:rect id="_x0000_s1277" style="position:absolute;left:9966;top:16204;width:366;height:93" fillcolor="navy" stroked="f"/>
            <v:rect id="_x0000_s1276" style="position:absolute;left:9966;top:16345;width:366;height:14" fillcolor="black" stroked="f"/>
            <v:rect id="_x0000_s1275" style="position:absolute;left:10334;top:16204;width:366;height:93" fillcolor="navy" stroked="f"/>
            <v:rect id="_x0000_s1274" style="position:absolute;left:10334;top:16345;width:366;height:14" fillcolor="black" stroked="f"/>
            <v:rect id="_x0000_s1273" style="position:absolute;left:10701;top:16204;width:365;height:93" fillcolor="navy" stroked="f"/>
            <v:rect id="_x0000_s1272" style="position:absolute;left:10701;top:16345;width:365;height:14" fillcolor="black" stroked="f"/>
            <v:shape id="_x0000_s1271" style="position:absolute;left:11068;top:16000;width:296;height:296" coordorigin="11069,16001" coordsize="296,296" path="m11364,16001r-92,l11272,16204r-203,l11069,16296r203,l11364,16296r,-295xe" fillcolor="navy" stroked="f">
              <v:path arrowok="t"/>
            </v:shape>
            <v:shape id="_x0000_s1270" style="position:absolute;left:11068;top:16000;width:358;height:359" coordorigin="11069,16001" coordsize="358,359" o:spt="100" adj="0,,0" path="m11129,16345r,l11129,16142r-13,l11116,16345r-47,l11069,16359r47,l11129,16359r,l11129,16345xm11426,16001r-13,l11413,16064r-206,l11194,16064r,13l11194,16126r-78,l11116,16139r78,l11194,16345r,14l11207,16359r206,l11426,16359r,l11426,16142r-13,l11413,16345r-206,l11207,16139r219,l11426,16126r-219,l11207,16077r206,l11426,16077r,l11426,16001xe" fillcolor="black" stroked="f">
              <v:stroke joinstyle="round"/>
              <v:formulas/>
              <v:path arrowok="t" o:connecttype="segments"/>
            </v:shape>
            <v:rect id="_x0000_s1269" style="position:absolute;left:840;top:542;width:363;height:92" fillcolor="navy" stroked="f"/>
            <v:rect id="_x0000_s1268" style="position:absolute;left:840;top:479;width:363;height:14" fillcolor="black" stroked="f"/>
            <v:rect id="_x0000_s1267" style="position:absolute;left:1205;top:542;width:363;height:92" fillcolor="navy" stroked="f"/>
            <v:rect id="_x0000_s1266" style="position:absolute;left:1205;top:479;width:363;height:14" fillcolor="black" stroked="f"/>
            <v:rect id="_x0000_s1265" style="position:absolute;left:1570;top:542;width:363;height:92" fillcolor="navy" stroked="f"/>
            <v:rect id="_x0000_s1264" style="position:absolute;left:1570;top:479;width:363;height:14" fillcolor="black" stroked="f"/>
            <v:rect id="_x0000_s1263" style="position:absolute;left:1934;top:542;width:363;height:92" fillcolor="navy" stroked="f"/>
            <v:rect id="_x0000_s1262" style="position:absolute;left:1934;top:479;width:363;height:14" fillcolor="black" stroked="f"/>
            <v:rect id="_x0000_s1261" style="position:absolute;left:2299;top:542;width:363;height:92" fillcolor="navy" stroked="f"/>
            <v:rect id="_x0000_s1260" style="position:absolute;left:2299;top:479;width:363;height:14" fillcolor="black" stroked="f"/>
            <v:rect id="_x0000_s1259" style="position:absolute;left:2664;top:542;width:363;height:92" fillcolor="navy" stroked="f"/>
            <v:rect id="_x0000_s1258" style="position:absolute;left:2664;top:479;width:363;height:14" fillcolor="black" stroked="f"/>
            <v:rect id="_x0000_s1257" style="position:absolute;left:3029;top:542;width:363;height:92" fillcolor="navy" stroked="f"/>
            <v:rect id="_x0000_s1256" style="position:absolute;left:3029;top:479;width:363;height:14" fillcolor="black" stroked="f"/>
            <v:rect id="_x0000_s1255" style="position:absolute;left:3394;top:542;width:363;height:92" fillcolor="navy" stroked="f"/>
            <v:rect id="_x0000_s1254" style="position:absolute;left:3394;top:479;width:363;height:14" fillcolor="black" stroked="f"/>
            <v:rect id="_x0000_s1253" style="position:absolute;left:3759;top:542;width:363;height:92" fillcolor="navy" stroked="f"/>
            <v:rect id="_x0000_s1252" style="position:absolute;left:3759;top:479;width:363;height:14" fillcolor="black" stroked="f"/>
            <v:rect id="_x0000_s1251" style="position:absolute;left:4124;top:542;width:363;height:92" fillcolor="navy" stroked="f"/>
            <v:rect id="_x0000_s1250" style="position:absolute;left:4124;top:479;width:363;height:14" fillcolor="black" stroked="f"/>
            <v:rect id="_x0000_s1249" style="position:absolute;left:4489;top:542;width:363;height:92" fillcolor="navy" stroked="f"/>
            <v:rect id="_x0000_s1248" style="position:absolute;left:4489;top:479;width:363;height:14" fillcolor="black" stroked="f"/>
            <v:rect id="_x0000_s1247" style="position:absolute;left:4853;top:542;width:363;height:92" fillcolor="navy" stroked="f"/>
            <v:rect id="_x0000_s1246" style="position:absolute;left:4853;top:479;width:363;height:14" fillcolor="black" stroked="f"/>
            <v:rect id="_x0000_s1245" style="position:absolute;left:5218;top:542;width:363;height:92" fillcolor="navy" stroked="f"/>
            <v:rect id="_x0000_s1244" style="position:absolute;left:5218;top:479;width:363;height:14" fillcolor="black" stroked="f"/>
            <v:rect id="_x0000_s1243" style="position:absolute;left:5583;top:542;width:363;height:92" fillcolor="navy" stroked="f"/>
            <v:rect id="_x0000_s1242" style="position:absolute;left:5583;top:479;width:363;height:14" fillcolor="black" stroked="f"/>
            <v:rect id="_x0000_s1241" style="position:absolute;left:5948;top:542;width:363;height:92" fillcolor="navy" stroked="f"/>
            <v:rect id="_x0000_s1240" style="position:absolute;left:5948;top:479;width:363;height:14" fillcolor="black" stroked="f"/>
            <v:shape id="_x0000_s1239" style="position:absolute;left:6313;top:479;width:363;height:359" coordorigin="6313,480" coordsize="363,359" o:spt="100" adj="0,,0" path="m6676,635r-363,l6313,838r363,l6676,635xm6676,480r-363,l6313,543r363,l6676,480xe" stroked="f">
              <v:stroke joinstyle="round"/>
              <v:formulas/>
              <v:path arrowok="t" o:connecttype="segments"/>
            </v:shape>
            <v:rect id="_x0000_s1238" style="position:absolute;left:6313;top:542;width:363;height:92" fillcolor="navy" stroked="f"/>
            <v:rect id="_x0000_s1237" style="position:absolute;left:6313;top:479;width:363;height:14" fillcolor="black" stroked="f"/>
            <v:shape id="_x0000_s1236" style="position:absolute;left:6678;top:479;width:363;height:359" coordorigin="6678,480" coordsize="363,359" o:spt="100" adj="0,,0" path="m7041,635r-363,l6678,838r363,l7041,635xm7041,480r-363,l6678,543r363,l7041,480xe" stroked="f">
              <v:stroke joinstyle="round"/>
              <v:formulas/>
              <v:path arrowok="t" o:connecttype="segments"/>
            </v:shape>
            <v:rect id="_x0000_s1235" style="position:absolute;left:6678;top:542;width:363;height:92" fillcolor="navy" stroked="f"/>
            <v:rect id="_x0000_s1234" style="position:absolute;left:6678;top:479;width:363;height:14" fillcolor="black" stroked="f"/>
            <v:shape id="_x0000_s1233" style="position:absolute;left:7043;top:479;width:363;height:359" coordorigin="7043,480" coordsize="363,359" o:spt="100" adj="0,,0" path="m7406,635r-363,l7043,838r363,l7406,635xm7406,480r-363,l7043,543r363,l7406,480xe" stroked="f">
              <v:stroke joinstyle="round"/>
              <v:formulas/>
              <v:path arrowok="t" o:connecttype="segments"/>
            </v:shape>
            <v:rect id="_x0000_s1232" style="position:absolute;left:7043;top:542;width:363;height:92" fillcolor="navy" stroked="f"/>
            <v:rect id="_x0000_s1231" style="position:absolute;left:7043;top:479;width:363;height:14" fillcolor="black" stroked="f"/>
            <v:shape id="_x0000_s1230" style="position:absolute;left:7407;top:479;width:363;height:359" coordorigin="7408,480" coordsize="363,359" o:spt="100" adj="0,,0" path="m7771,635r-363,l7408,838r363,l7771,635xm7771,480r-363,l7408,543r363,l7771,480xe" stroked="f">
              <v:stroke joinstyle="round"/>
              <v:formulas/>
              <v:path arrowok="t" o:connecttype="segments"/>
            </v:shape>
            <v:rect id="_x0000_s1229" style="position:absolute;left:7407;top:542;width:363;height:92" fillcolor="navy" stroked="f"/>
            <v:rect id="_x0000_s1228" style="position:absolute;left:7407;top:479;width:363;height:14" fillcolor="black" stroked="f"/>
            <v:shape id="_x0000_s1227" style="position:absolute;left:7772;top:479;width:363;height:359" coordorigin="7773,480" coordsize="363,359" o:spt="100" adj="0,,0" path="m8135,635r-362,l7773,838r362,l8135,635xm8135,480r-362,l7773,543r362,l8135,480xe" stroked="f">
              <v:stroke joinstyle="round"/>
              <v:formulas/>
              <v:path arrowok="t" o:connecttype="segments"/>
            </v:shape>
            <v:rect id="_x0000_s1226" style="position:absolute;left:7772;top:542;width:363;height:92" fillcolor="navy" stroked="f"/>
            <v:rect id="_x0000_s1225" style="position:absolute;left:7772;top:479;width:363;height:14" fillcolor="black" stroked="f"/>
            <v:shape id="_x0000_s1224" style="position:absolute;left:8137;top:479;width:363;height:359" coordorigin="8137,480" coordsize="363,359" o:spt="100" adj="0,,0" path="m8500,635r-363,l8137,838r363,l8500,635xm8500,480r-363,l8137,543r363,l8500,480xe" stroked="f">
              <v:stroke joinstyle="round"/>
              <v:formulas/>
              <v:path arrowok="t" o:connecttype="segments"/>
            </v:shape>
            <v:rect id="_x0000_s1223" style="position:absolute;left:8137;top:542;width:363;height:92" fillcolor="navy" stroked="f"/>
            <v:rect id="_x0000_s1222" style="position:absolute;left:8137;top:479;width:363;height:14" fillcolor="black" stroked="f"/>
            <v:shape id="_x0000_s1221" style="position:absolute;left:8502;top:479;width:363;height:359" coordorigin="8503,480" coordsize="363,359" o:spt="100" adj="0,,0" path="m8865,635r-362,l8503,838r362,l8865,635xm8865,480r-362,l8503,543r362,l8865,480xe" stroked="f">
              <v:stroke joinstyle="round"/>
              <v:formulas/>
              <v:path arrowok="t" o:connecttype="segments"/>
            </v:shape>
            <v:rect id="_x0000_s1220" style="position:absolute;left:8502;top:542;width:363;height:92" fillcolor="navy" stroked="f"/>
            <v:rect id="_x0000_s1219" style="position:absolute;left:8502;top:479;width:363;height:14" fillcolor="black" stroked="f"/>
            <v:shape id="_x0000_s1218" style="position:absolute;left:8867;top:479;width:363;height:359" coordorigin="8868,480" coordsize="363,359" o:spt="100" adj="0,,0" path="m9230,635r-362,l8868,838r362,l9230,635xm9230,480r-362,l8868,543r362,l9230,480xe" stroked="f">
              <v:stroke joinstyle="round"/>
              <v:formulas/>
              <v:path arrowok="t" o:connecttype="segments"/>
            </v:shape>
            <v:rect id="_x0000_s1217" style="position:absolute;left:8867;top:542;width:363;height:92" fillcolor="navy" stroked="f"/>
            <v:rect id="_x0000_s1216" style="position:absolute;left:8867;top:479;width:363;height:14" fillcolor="black" stroked="f"/>
            <v:shape id="_x0000_s1215" style="position:absolute;left:9232;top:479;width:366;height:359" coordorigin="9232,480" coordsize="366,359" o:spt="100" adj="0,,0" path="m9598,635r-366,l9232,838r366,l9598,635xm9598,480r-366,l9232,543r366,l9598,480xe" stroked="f">
              <v:stroke joinstyle="round"/>
              <v:formulas/>
              <v:path arrowok="t" o:connecttype="segments"/>
            </v:shape>
            <v:rect id="_x0000_s1214" style="position:absolute;left:9232;top:542;width:366;height:92" fillcolor="navy" stroked="f"/>
            <v:rect id="_x0000_s1213" style="position:absolute;left:9232;top:479;width:366;height:14" fillcolor="black" stroked="f"/>
            <v:shape id="_x0000_s1212" style="position:absolute;left:9599;top:479;width:366;height:359" coordorigin="9600,480" coordsize="366,359" o:spt="100" adj="0,,0" path="m9965,635r-365,l9600,838r365,l9965,635xm9965,480r-365,l9600,543r365,l9965,480xe" stroked="f">
              <v:stroke joinstyle="round"/>
              <v:formulas/>
              <v:path arrowok="t" o:connecttype="segments"/>
            </v:shape>
            <v:rect id="_x0000_s1211" style="position:absolute;left:9599;top:542;width:366;height:92" fillcolor="navy" stroked="f"/>
            <v:rect id="_x0000_s1210" style="position:absolute;left:9599;top:479;width:366;height:14" fillcolor="black" stroked="f"/>
            <v:shape id="_x0000_s1209" style="position:absolute;left:9966;top:479;width:366;height:359" coordorigin="9967,480" coordsize="366,359" o:spt="100" adj="0,,0" path="m10332,635r-365,l9967,838r365,l10332,635xm10332,480r-365,l9967,543r365,l10332,480xe" stroked="f">
              <v:stroke joinstyle="round"/>
              <v:formulas/>
              <v:path arrowok="t" o:connecttype="segments"/>
            </v:shape>
            <v:rect id="_x0000_s1208" style="position:absolute;left:9966;top:542;width:366;height:92" fillcolor="navy" stroked="f"/>
            <v:rect id="_x0000_s1207" style="position:absolute;left:9966;top:479;width:366;height:14" fillcolor="black" stroked="f"/>
            <v:shape id="_x0000_s1206" style="position:absolute;left:10334;top:479;width:366;height:359" coordorigin="10334,480" coordsize="366,359" o:spt="100" adj="0,,0" path="m10699,635r-365,l10334,838r365,l10699,635xm10699,480r-365,l10334,543r365,l10699,480xe" stroked="f">
              <v:stroke joinstyle="round"/>
              <v:formulas/>
              <v:path arrowok="t" o:connecttype="segments"/>
            </v:shape>
            <v:rect id="_x0000_s1205" style="position:absolute;left:10334;top:542;width:366;height:92" fillcolor="navy" stroked="f"/>
            <v:rect id="_x0000_s1204" style="position:absolute;left:10334;top:479;width:366;height:14" fillcolor="black" stroked="f"/>
            <v:rect id="_x0000_s1203" style="position:absolute;left:10701;top:542;width:365;height:92" fillcolor="navy" stroked="f"/>
            <v:rect id="_x0000_s1202" style="position:absolute;left:10701;top:479;width:365;height:14" fillcolor="black" stroked="f"/>
            <v:shape id="_x0000_s1201" style="position:absolute;left:11068;top:542;width:296;height:296" coordorigin="11069,543" coordsize="296,296" path="m11364,543r-92,l11069,543r,92l11272,635r,203l11364,838r,-295xe" fillcolor="navy" stroked="f">
              <v:path arrowok="t"/>
            </v:shape>
            <v:shape id="_x0000_s1200" style="position:absolute;left:11068;top:479;width:358;height:359" coordorigin="11069,480" coordsize="358,359" o:spt="100" adj="0,,0" path="m11426,778r-13,l11413,778r-204,l11209,791r204,l11413,838r13,l11426,778xm11426,480r,l11426,480r-217,l11209,493r204,l11413,699r-206,l11207,480r-13,l11194,699r-49,l11145,493r,-13l11145,480r-76,l11069,493r62,l11131,699r,14l11145,713r49,l11194,791r13,l11207,713r206,l11426,713r,l11426,480xe" fillcolor="black" stroked="f">
              <v:stroke joinstyle="round"/>
              <v:formulas/>
              <v:path arrowok="t" o:connecttype="segments"/>
            </v:shape>
            <v:rect id="_x0000_s1199" style="position:absolute;left:11272;top:839;width:92;height:368" fillcolor="navy" stroked="f"/>
            <v:rect id="_x0000_s1198" style="position:absolute;left:11413;top:839;width:14;height:368" fillcolor="black" stroked="f"/>
            <v:rect id="_x0000_s1197" style="position:absolute;left:11272;top:1209;width:92;height:368" fillcolor="navy" stroked="f"/>
            <v:rect id="_x0000_s1196" style="position:absolute;left:11413;top:1209;width:14;height:368" fillcolor="black" stroked="f"/>
            <v:rect id="_x0000_s1195" style="position:absolute;left:11272;top:1579;width:92;height:368" fillcolor="navy" stroked="f"/>
            <v:rect id="_x0000_s1194" style="position:absolute;left:11413;top:1579;width:14;height:368" fillcolor="black" stroked="f"/>
            <v:rect id="_x0000_s1193" style="position:absolute;left:11272;top:1949;width:92;height:368" fillcolor="navy" stroked="f"/>
            <v:rect id="_x0000_s1192" style="position:absolute;left:11413;top:1949;width:14;height:368" fillcolor="black" stroked="f"/>
            <v:rect id="_x0000_s1191" style="position:absolute;left:11272;top:2318;width:92;height:368" fillcolor="navy" stroked="f"/>
            <v:rect id="_x0000_s1190" style="position:absolute;left:11413;top:2318;width:14;height:368" fillcolor="black" stroked="f"/>
            <v:rect id="_x0000_s1189" style="position:absolute;left:11272;top:2688;width:92;height:368" fillcolor="navy" stroked="f"/>
            <v:rect id="_x0000_s1188" style="position:absolute;left:11413;top:2688;width:14;height:368" fillcolor="black" stroked="f"/>
            <v:rect id="_x0000_s1187" style="position:absolute;left:11272;top:3058;width:92;height:368" fillcolor="navy" stroked="f"/>
            <v:rect id="_x0000_s1186" style="position:absolute;left:11413;top:3058;width:14;height:368" fillcolor="black" stroked="f"/>
            <v:rect id="_x0000_s1185" style="position:absolute;left:11272;top:3427;width:92;height:368" fillcolor="navy" stroked="f"/>
            <v:rect id="_x0000_s1184" style="position:absolute;left:11413;top:3427;width:14;height:368" fillcolor="black" stroked="f"/>
            <v:rect id="_x0000_s1183" style="position:absolute;left:11272;top:3797;width:92;height:368" fillcolor="navy" stroked="f"/>
            <v:rect id="_x0000_s1182" style="position:absolute;left:11413;top:3797;width:14;height:368" fillcolor="black" stroked="f"/>
            <v:rect id="_x0000_s1181" style="position:absolute;left:11272;top:4166;width:92;height:368" fillcolor="navy" stroked="f"/>
            <v:rect id="_x0000_s1180" style="position:absolute;left:11413;top:4166;width:14;height:368" fillcolor="black" stroked="f"/>
            <v:rect id="_x0000_s1179" style="position:absolute;left:11272;top:4537;width:92;height:368" fillcolor="navy" stroked="f"/>
            <v:rect id="_x0000_s1178" style="position:absolute;left:11413;top:4537;width:14;height:368" fillcolor="black" stroked="f"/>
            <v:rect id="_x0000_s1177" style="position:absolute;left:11272;top:4906;width:92;height:368" fillcolor="navy" stroked="f"/>
            <v:rect id="_x0000_s1176" style="position:absolute;left:11413;top:4906;width:14;height:368" fillcolor="black" stroked="f"/>
            <v:rect id="_x0000_s1175" style="position:absolute;left:11272;top:5276;width:92;height:368" fillcolor="navy" stroked="f"/>
            <v:rect id="_x0000_s1174" style="position:absolute;left:11413;top:5276;width:14;height:368" fillcolor="black" stroked="f"/>
            <v:rect id="_x0000_s1173" style="position:absolute;left:11272;top:5645;width:92;height:368" fillcolor="navy" stroked="f"/>
            <v:rect id="_x0000_s1172" style="position:absolute;left:11413;top:5645;width:14;height:368" fillcolor="black" stroked="f"/>
            <v:rect id="_x0000_s1171" style="position:absolute;left:11272;top:6015;width:92;height:368" fillcolor="navy" stroked="f"/>
            <v:rect id="_x0000_s1170" style="position:absolute;left:11413;top:6015;width:14;height:368" fillcolor="black" stroked="f"/>
            <v:rect id="_x0000_s1169" style="position:absolute;left:11272;top:6384;width:92;height:368" fillcolor="navy" stroked="f"/>
            <v:rect id="_x0000_s1168" style="position:absolute;left:11413;top:6384;width:14;height:368" fillcolor="black" stroked="f"/>
            <v:rect id="_x0000_s1167" style="position:absolute;left:11272;top:6754;width:92;height:368" fillcolor="navy" stroked="f"/>
            <v:rect id="_x0000_s1166" style="position:absolute;left:11413;top:6754;width:14;height:368" fillcolor="black" stroked="f"/>
            <v:rect id="_x0000_s1165" style="position:absolute;left:11272;top:7124;width:92;height:368" fillcolor="navy" stroked="f"/>
            <v:rect id="_x0000_s1164" style="position:absolute;left:11413;top:7124;width:14;height:368" fillcolor="black" stroked="f"/>
            <v:rect id="_x0000_s1163" style="position:absolute;left:11272;top:7493;width:92;height:368" fillcolor="navy" stroked="f"/>
            <v:rect id="_x0000_s1162" style="position:absolute;left:11413;top:7493;width:14;height:368" fillcolor="black" stroked="f"/>
            <v:rect id="_x0000_s1161" style="position:absolute;left:11272;top:7863;width:92;height:368" fillcolor="navy" stroked="f"/>
            <v:rect id="_x0000_s1160" style="position:absolute;left:11413;top:7863;width:14;height:368" fillcolor="black" stroked="f"/>
            <v:rect id="_x0000_s1159" style="position:absolute;left:11272;top:8233;width:92;height:368" fillcolor="navy" stroked="f"/>
            <v:rect id="_x0000_s1158" style="position:absolute;left:11413;top:8233;width:14;height:368" fillcolor="black" stroked="f"/>
            <v:rect id="_x0000_s1157" style="position:absolute;left:11272;top:8603;width:92;height:368" fillcolor="navy" stroked="f"/>
            <v:rect id="_x0000_s1156" style="position:absolute;left:11413;top:8603;width:14;height:368" fillcolor="black" stroked="f"/>
            <v:rect id="_x0000_s1155" style="position:absolute;left:11272;top:8972;width:92;height:368" fillcolor="navy" stroked="f"/>
            <v:rect id="_x0000_s1154" style="position:absolute;left:11413;top:8972;width:14;height:368" fillcolor="black" stroked="f"/>
            <v:rect id="_x0000_s1153" style="position:absolute;left:11272;top:9342;width:92;height:368" fillcolor="navy" stroked="f"/>
            <v:rect id="_x0000_s1152" style="position:absolute;left:11413;top:9342;width:14;height:368" fillcolor="black" stroked="f"/>
            <v:rect id="_x0000_s1151" style="position:absolute;left:11272;top:9711;width:92;height:368" fillcolor="navy" stroked="f"/>
            <v:rect id="_x0000_s1150" style="position:absolute;left:11413;top:9711;width:14;height:368" fillcolor="black" stroked="f"/>
            <v:rect id="_x0000_s1149" style="position:absolute;left:11272;top:10081;width:92;height:368" fillcolor="navy" stroked="f"/>
            <v:rect id="_x0000_s1148" style="position:absolute;left:11413;top:10081;width:14;height:368" fillcolor="black" stroked="f"/>
            <v:rect id="_x0000_s1147" style="position:absolute;left:11272;top:10451;width:92;height:368" fillcolor="navy" stroked="f"/>
            <v:rect id="_x0000_s1146" style="position:absolute;left:11413;top:10451;width:14;height:368" fillcolor="black" stroked="f"/>
            <v:rect id="_x0000_s1145" style="position:absolute;left:11272;top:10821;width:92;height:368" fillcolor="navy" stroked="f"/>
            <v:rect id="_x0000_s1144" style="position:absolute;left:11413;top:10821;width:14;height:368" fillcolor="black" stroked="f"/>
            <v:rect id="_x0000_s1143" style="position:absolute;left:11272;top:11190;width:92;height:368" fillcolor="navy" stroked="f"/>
            <v:rect id="_x0000_s1142" style="position:absolute;left:11413;top:11190;width:14;height:368" fillcolor="black" stroked="f"/>
            <v:rect id="_x0000_s1141" style="position:absolute;left:11272;top:11560;width:92;height:368" fillcolor="navy" stroked="f"/>
            <v:rect id="_x0000_s1140" style="position:absolute;left:11413;top:11560;width:14;height:368" fillcolor="black" stroked="f"/>
            <v:rect id="_x0000_s1139" style="position:absolute;left:11272;top:11929;width:92;height:368" fillcolor="navy" stroked="f"/>
            <v:rect id="_x0000_s1138" style="position:absolute;left:11413;top:11929;width:14;height:368" fillcolor="black" stroked="f"/>
            <v:rect id="_x0000_s1137" style="position:absolute;left:11272;top:12299;width:92;height:368" fillcolor="navy" stroked="f"/>
            <v:rect id="_x0000_s1136" style="position:absolute;left:11413;top:12299;width:14;height:368" fillcolor="black" stroked="f"/>
            <v:rect id="_x0000_s1135" style="position:absolute;left:11272;top:12669;width:92;height:368" fillcolor="navy" stroked="f"/>
            <v:rect id="_x0000_s1134" style="position:absolute;left:11413;top:12669;width:14;height:368" fillcolor="black" stroked="f"/>
            <v:rect id="_x0000_s1133" style="position:absolute;left:11272;top:13038;width:92;height:368" fillcolor="navy" stroked="f"/>
            <v:rect id="_x0000_s1132" style="position:absolute;left:11413;top:13038;width:14;height:368" fillcolor="black" stroked="f"/>
            <v:rect id="_x0000_s1131" style="position:absolute;left:11272;top:13408;width:92;height:368" fillcolor="navy" stroked="f"/>
            <v:rect id="_x0000_s1130" style="position:absolute;left:11413;top:13408;width:14;height:368" fillcolor="black" stroked="f"/>
            <v:rect id="_x0000_s1129" style="position:absolute;left:11272;top:13778;width:92;height:368" fillcolor="navy" stroked="f"/>
            <v:rect id="_x0000_s1128" style="position:absolute;left:11413;top:13778;width:14;height:368" fillcolor="black" stroked="f"/>
            <v:rect id="_x0000_s1127" style="position:absolute;left:11272;top:14148;width:92;height:368" fillcolor="navy" stroked="f"/>
            <v:rect id="_x0000_s1126" style="position:absolute;left:11413;top:14148;width:14;height:368" fillcolor="black" stroked="f"/>
            <v:rect id="_x0000_s1125" style="position:absolute;left:11272;top:14517;width:92;height:368" fillcolor="navy" stroked="f"/>
            <v:rect id="_x0000_s1124" style="position:absolute;left:11413;top:14517;width:14;height:368" fillcolor="black" stroked="f"/>
            <v:rect id="_x0000_s1123" style="position:absolute;left:11272;top:14887;width:92;height:368" fillcolor="navy" stroked="f"/>
            <v:rect id="_x0000_s1122" style="position:absolute;left:11413;top:14887;width:14;height:368" fillcolor="black" stroked="f"/>
            <v:rect id="_x0000_s1121" style="position:absolute;left:11272;top:15256;width:92;height:371" fillcolor="navy" stroked="f"/>
            <v:rect id="_x0000_s1120" style="position:absolute;left:11413;top:15256;width:14;height:371" fillcolor="black" stroked="f"/>
            <v:rect id="_x0000_s1119" style="position:absolute;left:11272;top:15628;width:92;height:371" fillcolor="navy" stroked="f"/>
            <v:rect id="_x0000_s1118" style="position:absolute;left:11413;top:15628;width:14;height:371" fillcolor="black" stroked="f"/>
            <w10:wrap anchorx="page" anchory="page"/>
          </v:group>
        </w:pict>
      </w:r>
      <w:r>
        <w:pict>
          <v:group id="_x0000_s1034" style="position:absolute;margin-left:24pt;margin-top:42pt;width:7.75pt;height:757.95pt;z-index:16196096;mso-position-horizontal-relative:page;mso-position-vertical-relative:page" coordorigin="480,840" coordsize="155,15159">
            <v:rect id="_x0000_s1116" style="position:absolute;left:542;top:839;width:92;height:368" fillcolor="navy" stroked="f"/>
            <v:rect id="_x0000_s1115" style="position:absolute;left:480;top:839;width:14;height:368" fillcolor="black" stroked="f"/>
            <v:rect id="_x0000_s1114" style="position:absolute;left:542;top:1209;width:92;height:368" fillcolor="navy" stroked="f"/>
            <v:rect id="_x0000_s1113" style="position:absolute;left:480;top:1209;width:14;height:368" fillcolor="black" stroked="f"/>
            <v:rect id="_x0000_s1112" style="position:absolute;left:542;top:1579;width:92;height:368" fillcolor="navy" stroked="f"/>
            <v:rect id="_x0000_s1111" style="position:absolute;left:480;top:1579;width:14;height:368" fillcolor="black" stroked="f"/>
            <v:rect id="_x0000_s1110" style="position:absolute;left:542;top:1949;width:92;height:368" fillcolor="navy" stroked="f"/>
            <v:rect id="_x0000_s1109" style="position:absolute;left:480;top:1949;width:14;height:368" fillcolor="black" stroked="f"/>
            <v:rect id="_x0000_s1108" style="position:absolute;left:542;top:2318;width:92;height:368" fillcolor="navy" stroked="f"/>
            <v:rect id="_x0000_s1107" style="position:absolute;left:480;top:2318;width:14;height:368" fillcolor="black" stroked="f"/>
            <v:rect id="_x0000_s1106" style="position:absolute;left:542;top:2688;width:92;height:368" fillcolor="navy" stroked="f"/>
            <v:rect id="_x0000_s1105" style="position:absolute;left:480;top:2688;width:14;height:368" fillcolor="black" stroked="f"/>
            <v:rect id="_x0000_s1104" style="position:absolute;left:542;top:3058;width:92;height:368" fillcolor="navy" stroked="f"/>
            <v:rect id="_x0000_s1103" style="position:absolute;left:480;top:3058;width:14;height:368" fillcolor="black" stroked="f"/>
            <v:rect id="_x0000_s1102" style="position:absolute;left:542;top:3427;width:92;height:368" fillcolor="navy" stroked="f"/>
            <v:rect id="_x0000_s1101" style="position:absolute;left:480;top:3427;width:14;height:368" fillcolor="black" stroked="f"/>
            <v:rect id="_x0000_s1100" style="position:absolute;left:542;top:3797;width:92;height:368" fillcolor="navy" stroked="f"/>
            <v:rect id="_x0000_s1099" style="position:absolute;left:480;top:3797;width:14;height:368" fillcolor="black" stroked="f"/>
            <v:rect id="_x0000_s1098" style="position:absolute;left:542;top:4166;width:92;height:368" fillcolor="navy" stroked="f"/>
            <v:rect id="_x0000_s1097" style="position:absolute;left:480;top:4166;width:14;height:368" fillcolor="black" stroked="f"/>
            <v:rect id="_x0000_s1096" style="position:absolute;left:542;top:4537;width:92;height:368" fillcolor="navy" stroked="f"/>
            <v:rect id="_x0000_s1095" style="position:absolute;left:480;top:4537;width:14;height:368" fillcolor="black" stroked="f"/>
            <v:rect id="_x0000_s1094" style="position:absolute;left:542;top:4906;width:92;height:368" fillcolor="navy" stroked="f"/>
            <v:rect id="_x0000_s1093" style="position:absolute;left:480;top:4906;width:14;height:368" fillcolor="black" stroked="f"/>
            <v:rect id="_x0000_s1092" style="position:absolute;left:542;top:5276;width:92;height:368" fillcolor="navy" stroked="f"/>
            <v:rect id="_x0000_s1091" style="position:absolute;left:480;top:5276;width:14;height:368" fillcolor="black" stroked="f"/>
            <v:rect id="_x0000_s1090" style="position:absolute;left:542;top:5645;width:92;height:368" fillcolor="navy" stroked="f"/>
            <v:rect id="_x0000_s1089" style="position:absolute;left:480;top:5645;width:14;height:368" fillcolor="black" stroked="f"/>
            <v:rect id="_x0000_s1088" style="position:absolute;left:542;top:6015;width:92;height:368" fillcolor="navy" stroked="f"/>
            <v:rect id="_x0000_s1087" style="position:absolute;left:480;top:6015;width:14;height:368" fillcolor="black" stroked="f"/>
            <v:rect id="_x0000_s1086" style="position:absolute;left:542;top:6384;width:92;height:368" fillcolor="navy" stroked="f"/>
            <v:rect id="_x0000_s1085" style="position:absolute;left:480;top:6384;width:14;height:368" fillcolor="black" stroked="f"/>
            <v:rect id="_x0000_s1084" style="position:absolute;left:542;top:6754;width:92;height:368" fillcolor="navy" stroked="f"/>
            <v:rect id="_x0000_s1083" style="position:absolute;left:480;top:6754;width:14;height:368" fillcolor="black" stroked="f"/>
            <v:rect id="_x0000_s1082" style="position:absolute;left:542;top:7124;width:92;height:368" fillcolor="navy" stroked="f"/>
            <v:rect id="_x0000_s1081" style="position:absolute;left:480;top:7124;width:14;height:368" fillcolor="black" stroked="f"/>
            <v:rect id="_x0000_s1080" style="position:absolute;left:542;top:7493;width:92;height:368" fillcolor="navy" stroked="f"/>
            <v:rect id="_x0000_s1079" style="position:absolute;left:480;top:7493;width:14;height:368" fillcolor="black" stroked="f"/>
            <v:rect id="_x0000_s1078" style="position:absolute;left:542;top:7863;width:92;height:368" fillcolor="navy" stroked="f"/>
            <v:rect id="_x0000_s1077" style="position:absolute;left:480;top:7863;width:14;height:368" fillcolor="black" stroked="f"/>
            <v:rect id="_x0000_s1076" style="position:absolute;left:542;top:8233;width:92;height:368" fillcolor="navy" stroked="f"/>
            <v:rect id="_x0000_s1075" style="position:absolute;left:480;top:8233;width:14;height:368" fillcolor="black" stroked="f"/>
            <v:rect id="_x0000_s1074" style="position:absolute;left:542;top:8603;width:92;height:368" fillcolor="navy" stroked="f"/>
            <v:rect id="_x0000_s1073" style="position:absolute;left:480;top:8603;width:14;height:368" fillcolor="black" stroked="f"/>
            <v:rect id="_x0000_s1072" style="position:absolute;left:542;top:8972;width:92;height:368" fillcolor="navy" stroked="f"/>
            <v:rect id="_x0000_s1071" style="position:absolute;left:480;top:8972;width:14;height:368" fillcolor="black" stroked="f"/>
            <v:rect id="_x0000_s1070" style="position:absolute;left:542;top:9342;width:92;height:368" fillcolor="navy" stroked="f"/>
            <v:rect id="_x0000_s1069" style="position:absolute;left:480;top:9342;width:14;height:368" fillcolor="black" stroked="f"/>
            <v:rect id="_x0000_s1068" style="position:absolute;left:542;top:9711;width:92;height:368" fillcolor="navy" stroked="f"/>
            <v:rect id="_x0000_s1067" style="position:absolute;left:480;top:9711;width:14;height:368" fillcolor="black" stroked="f"/>
            <v:rect id="_x0000_s1066" style="position:absolute;left:542;top:10081;width:92;height:368" fillcolor="navy" stroked="f"/>
            <v:rect id="_x0000_s1065" style="position:absolute;left:480;top:10081;width:14;height:368" fillcolor="black" stroked="f"/>
            <v:rect id="_x0000_s1064" style="position:absolute;left:542;top:10451;width:92;height:368" fillcolor="navy" stroked="f"/>
            <v:rect id="_x0000_s1063" style="position:absolute;left:480;top:10451;width:14;height:368" fillcolor="black" stroked="f"/>
            <v:rect id="_x0000_s1062" style="position:absolute;left:542;top:10821;width:92;height:368" fillcolor="navy" stroked="f"/>
            <v:rect id="_x0000_s1061" style="position:absolute;left:480;top:10821;width:14;height:368" fillcolor="black" stroked="f"/>
            <v:rect id="_x0000_s1060" style="position:absolute;left:542;top:11190;width:92;height:368" fillcolor="navy" stroked="f"/>
            <v:rect id="_x0000_s1059" style="position:absolute;left:480;top:11190;width:14;height:368" fillcolor="black" stroked="f"/>
            <v:rect id="_x0000_s1058" style="position:absolute;left:542;top:11560;width:92;height:368" fillcolor="navy" stroked="f"/>
            <v:rect id="_x0000_s1057" style="position:absolute;left:480;top:11560;width:14;height:368" fillcolor="black" stroked="f"/>
            <v:rect id="_x0000_s1056" style="position:absolute;left:542;top:11929;width:92;height:368" fillcolor="navy" stroked="f"/>
            <v:rect id="_x0000_s1055" style="position:absolute;left:480;top:11929;width:14;height:368" fillcolor="black" stroked="f"/>
            <v:rect id="_x0000_s1054" style="position:absolute;left:542;top:12299;width:92;height:368" fillcolor="navy" stroked="f"/>
            <v:rect id="_x0000_s1053" style="position:absolute;left:480;top:12299;width:14;height:368" fillcolor="black" stroked="f"/>
            <v:rect id="_x0000_s1052" style="position:absolute;left:542;top:12669;width:92;height:368" fillcolor="navy" stroked="f"/>
            <v:rect id="_x0000_s1051" style="position:absolute;left:480;top:12669;width:14;height:368" fillcolor="black" stroked="f"/>
            <v:rect id="_x0000_s1050" style="position:absolute;left:542;top:13038;width:92;height:368" fillcolor="navy" stroked="f"/>
            <v:rect id="_x0000_s1049" style="position:absolute;left:480;top:13038;width:14;height:368" fillcolor="black" stroked="f"/>
            <v:rect id="_x0000_s1048" style="position:absolute;left:542;top:13408;width:92;height:368" fillcolor="navy" stroked="f"/>
            <v:rect id="_x0000_s1047" style="position:absolute;left:480;top:13408;width:14;height:368" fillcolor="black" stroked="f"/>
            <v:rect id="_x0000_s1046" style="position:absolute;left:542;top:13778;width:92;height:368" fillcolor="navy" stroked="f"/>
            <v:rect id="_x0000_s1045" style="position:absolute;left:480;top:13778;width:14;height:368" fillcolor="black" stroked="f"/>
            <v:rect id="_x0000_s1044" style="position:absolute;left:542;top:14148;width:92;height:368" fillcolor="navy" stroked="f"/>
            <v:rect id="_x0000_s1043" style="position:absolute;left:480;top:14148;width:14;height:368" fillcolor="black" stroked="f"/>
            <v:rect id="_x0000_s1042" style="position:absolute;left:542;top:14517;width:92;height:368" fillcolor="navy" stroked="f"/>
            <v:rect id="_x0000_s1041" style="position:absolute;left:480;top:14517;width:14;height:368" fillcolor="black" stroked="f"/>
            <v:rect id="_x0000_s1040" style="position:absolute;left:542;top:14887;width:92;height:368" fillcolor="navy" stroked="f"/>
            <v:rect id="_x0000_s1039" style="position:absolute;left:480;top:14887;width:14;height:368" fillcolor="black" stroked="f"/>
            <v:rect id="_x0000_s1038" style="position:absolute;left:542;top:15256;width:92;height:371" fillcolor="navy" stroked="f"/>
            <v:rect id="_x0000_s1037" style="position:absolute;left:480;top:15256;width:14;height:371" fillcolor="black" stroked="f"/>
            <v:rect id="_x0000_s1036" style="position:absolute;left:542;top:15628;width:92;height:371" fillcolor="navy" stroked="f"/>
            <v:rect id="_x0000_s1035" style="position:absolute;left:480;top:15628;width:14;height:371" fillcolor="black" stroked="f"/>
            <w10:wrap anchorx="page" anchory="page"/>
          </v:group>
        </w:pict>
      </w:r>
    </w:p>
    <w:p w:rsidR="0002676E" w:rsidRDefault="004B3196">
      <w:pPr>
        <w:pStyle w:val="a3"/>
        <w:bidi/>
        <w:spacing w:before="89"/>
        <w:ind w:right="6325"/>
        <w:jc w:val="right"/>
      </w:pPr>
      <w:r>
        <w:pict>
          <v:shape id="_x0000_s1033" style="position:absolute;margin-left:88.7pt;margin-top:21.95pt;width:430.4pt;height:4.45pt;z-index:-19857920;mso-position-horizontal-relative:page" coordorigin="1774,439" coordsize="8608,89" o:spt="100" adj="0,,0" path="m10382,468r-8608,l1774,528r8608,l10382,468xm10382,439r-8608,l1774,454r8608,l10382,439xe" fillcolor="#612322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030" style="position:absolute;margin-left:24pt;margin-top:-6.6pt;width:17.95pt;height:17.95pt;z-index:16195072;mso-position-horizontal-relative:page" coordorigin="480,-132" coordsize="359,359">
            <v:shape id="_x0000_s1032" style="position:absolute;left:542;top:-70;width:296;height:296" coordorigin="543,-69" coordsize="296,296" path="m838,-69r-203,l543,-69r,92l543,226r92,l635,23r203,l838,-69xe" fillcolor="navy" stroked="f">
              <v:path arrowok="t"/>
            </v:shape>
            <v:shape id="_x0000_s1031" style="position:absolute;left:480;top:-133;width:359;height:359" coordorigin="480,-132" coordsize="359,359" o:spt="100" adj="0,,0" path="m791,87r-78,l713,-119r,-13l713,-132r-14,l699,-132r-219,l480,-132r,13l480,85r13,l493,-119r206,l699,87r-219,l480,101r219,l699,150r-206,l480,150r,14l480,226r13,l493,164r206,l713,164r,-14l713,101r78,l791,87xm838,-132r-60,l778,-132r,13l778,85r13,l791,-119r47,l838,-132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C6933">
        <w:rPr>
          <w:w w:val="65"/>
          <w:rtl/>
        </w:rPr>
        <w:t>الحق</w:t>
      </w:r>
      <w:r w:rsidR="003C6933">
        <w:rPr>
          <w:w w:val="38"/>
          <w:rtl/>
        </w:rPr>
        <w:t>ي</w:t>
      </w:r>
      <w:r w:rsidR="003C6933">
        <w:rPr>
          <w:spacing w:val="-2"/>
          <w:w w:val="62"/>
          <w:rtl/>
        </w:rPr>
        <w:t>ب</w:t>
      </w:r>
      <w:r w:rsidR="003C6933">
        <w:rPr>
          <w:w w:val="62"/>
          <w:rtl/>
        </w:rPr>
        <w:t>ة</w:t>
      </w:r>
      <w:r w:rsidR="003C6933">
        <w:rPr>
          <w:spacing w:val="1"/>
          <w:rtl/>
        </w:rPr>
        <w:t xml:space="preserve"> </w:t>
      </w:r>
      <w:r w:rsidR="003C6933">
        <w:rPr>
          <w:w w:val="50"/>
          <w:rtl/>
        </w:rPr>
        <w:t>التعل</w:t>
      </w:r>
      <w:r w:rsidR="003C6933">
        <w:rPr>
          <w:w w:val="65"/>
          <w:rtl/>
        </w:rPr>
        <w:t>ي</w:t>
      </w:r>
      <w:r w:rsidR="003C6933">
        <w:rPr>
          <w:spacing w:val="-1"/>
          <w:w w:val="65"/>
          <w:rtl/>
        </w:rPr>
        <w:t>م</w:t>
      </w:r>
      <w:r w:rsidR="003C6933">
        <w:rPr>
          <w:spacing w:val="-2"/>
          <w:w w:val="67"/>
          <w:rtl/>
        </w:rPr>
        <w:t>ي</w:t>
      </w:r>
      <w:r w:rsidR="003C6933">
        <w:rPr>
          <w:w w:val="67"/>
          <w:rtl/>
        </w:rPr>
        <w:t>ة</w:t>
      </w:r>
      <w:r w:rsidR="003C6933">
        <w:rPr>
          <w:spacing w:val="-1"/>
          <w:rtl/>
        </w:rPr>
        <w:t xml:space="preserve"> </w:t>
      </w:r>
      <w:r w:rsidR="003C6933">
        <w:rPr>
          <w:w w:val="79"/>
          <w:rtl/>
        </w:rPr>
        <w:t>ل</w:t>
      </w:r>
      <w:r w:rsidR="003C6933">
        <w:rPr>
          <w:spacing w:val="-1"/>
          <w:w w:val="79"/>
          <w:rtl/>
        </w:rPr>
        <w:t>ما</w:t>
      </w:r>
      <w:r w:rsidR="003C6933">
        <w:rPr>
          <w:spacing w:val="-2"/>
          <w:rtl/>
        </w:rPr>
        <w:t>د</w:t>
      </w:r>
      <w:r w:rsidR="003C6933">
        <w:rPr>
          <w:spacing w:val="-1"/>
          <w:rtl/>
        </w:rPr>
        <w:t xml:space="preserve">ة </w:t>
      </w:r>
      <w:r w:rsidR="003C6933">
        <w:rPr>
          <w:w w:val="58"/>
          <w:rtl/>
        </w:rPr>
        <w:t>ال</w:t>
      </w:r>
      <w:r w:rsidR="003C6933">
        <w:rPr>
          <w:w w:val="49"/>
          <w:rtl/>
        </w:rPr>
        <w:t>ف</w:t>
      </w:r>
      <w:r w:rsidR="003C6933">
        <w:rPr>
          <w:spacing w:val="-1"/>
          <w:w w:val="49"/>
          <w:rtl/>
        </w:rPr>
        <w:t>ا</w:t>
      </w:r>
      <w:r w:rsidR="003C6933">
        <w:rPr>
          <w:w w:val="38"/>
          <w:rtl/>
        </w:rPr>
        <w:t>ي</w:t>
      </w:r>
      <w:r w:rsidR="003C6933">
        <w:rPr>
          <w:spacing w:val="-3"/>
          <w:rtl/>
        </w:rPr>
        <w:t>ر</w:t>
      </w:r>
      <w:r w:rsidR="003C6933">
        <w:rPr>
          <w:w w:val="81"/>
          <w:rtl/>
        </w:rPr>
        <w:t>و</w:t>
      </w:r>
      <w:r w:rsidR="003C6933">
        <w:rPr>
          <w:spacing w:val="-1"/>
          <w:w w:val="81"/>
          <w:rtl/>
        </w:rPr>
        <w:t>سا</w:t>
      </w:r>
      <w:r w:rsidR="003C6933">
        <w:rPr>
          <w:spacing w:val="-2"/>
          <w:rtl/>
        </w:rPr>
        <w:t>ت</w:t>
      </w:r>
      <w:r w:rsidR="003C6933">
        <w:rPr>
          <w:rtl/>
        </w:rPr>
        <w:t xml:space="preserve"> </w:t>
      </w:r>
      <w:r w:rsidR="003C6933">
        <w:rPr>
          <w:w w:val="67"/>
          <w:rtl/>
        </w:rPr>
        <w:t>والفط</w:t>
      </w:r>
      <w:r w:rsidR="003C6933">
        <w:rPr>
          <w:spacing w:val="-3"/>
          <w:rtl/>
        </w:rPr>
        <w:t>ر</w:t>
      </w:r>
      <w:r w:rsidR="003C6933">
        <w:rPr>
          <w:spacing w:val="1"/>
          <w:w w:val="56"/>
          <w:rtl/>
        </w:rPr>
        <w:t>ي</w:t>
      </w:r>
      <w:r w:rsidR="003C6933">
        <w:rPr>
          <w:spacing w:val="-1"/>
          <w:w w:val="56"/>
          <w:rtl/>
        </w:rPr>
        <w:t>ا</w:t>
      </w:r>
      <w:r w:rsidR="003C6933">
        <w:rPr>
          <w:spacing w:val="-2"/>
          <w:rtl/>
        </w:rPr>
        <w:t>ت</w:t>
      </w:r>
    </w:p>
    <w:p w:rsidR="0002676E" w:rsidRDefault="0002676E">
      <w:pPr>
        <w:pStyle w:val="a3"/>
        <w:spacing w:before="7"/>
        <w:rPr>
          <w:sz w:val="29"/>
        </w:rPr>
      </w:pPr>
    </w:p>
    <w:p w:rsidR="0002676E" w:rsidRDefault="004B3196">
      <w:pPr>
        <w:pStyle w:val="a3"/>
        <w:spacing w:before="89" w:line="256" w:lineRule="auto"/>
        <w:ind w:left="1680" w:right="1232"/>
        <w:jc w:val="both"/>
      </w:pPr>
      <w:hyperlink r:id="rId573">
        <w:r w:rsidR="003C6933">
          <w:rPr>
            <w:u w:val="single"/>
          </w:rPr>
          <w:t>immunosuppressants</w:t>
        </w:r>
      </w:hyperlink>
      <w:r w:rsidR="003C6933">
        <w:rPr>
          <w:spacing w:val="1"/>
        </w:rPr>
        <w:t xml:space="preserve"> </w:t>
      </w:r>
      <w:r w:rsidR="003C6933">
        <w:t xml:space="preserve">, </w:t>
      </w:r>
      <w:hyperlink r:id="rId574">
        <w:r w:rsidR="003C6933">
          <w:rPr>
            <w:u w:val="single"/>
          </w:rPr>
          <w:t>chemotherapeutic</w:t>
        </w:r>
        <w:r w:rsidR="003C6933">
          <w:rPr>
            <w:spacing w:val="1"/>
            <w:u w:val="single"/>
          </w:rPr>
          <w:t xml:space="preserve"> </w:t>
        </w:r>
        <w:r w:rsidR="003C6933">
          <w:rPr>
            <w:u w:val="single"/>
          </w:rPr>
          <w:t>drugs</w:t>
        </w:r>
      </w:hyperlink>
      <w:r w:rsidR="003C6933">
        <w:t xml:space="preserve">, </w:t>
      </w:r>
      <w:hyperlink r:id="rId575">
        <w:r w:rsidR="003C6933">
          <w:rPr>
            <w:u w:val="single"/>
          </w:rPr>
          <w:t>benzodiazepines</w:t>
        </w:r>
      </w:hyperlink>
      <w:r w:rsidR="003C6933">
        <w:t xml:space="preserve">, </w:t>
      </w:r>
      <w:hyperlink r:id="rId576">
        <w:r w:rsidR="003C6933">
          <w:rPr>
            <w:u w:val="single"/>
          </w:rPr>
          <w:t>tricyclic</w:t>
        </w:r>
      </w:hyperlink>
      <w:r w:rsidR="003C6933">
        <w:rPr>
          <w:spacing w:val="1"/>
        </w:rPr>
        <w:t xml:space="preserve"> </w:t>
      </w:r>
      <w:hyperlink r:id="rId577">
        <w:r w:rsidR="003C6933">
          <w:rPr>
            <w:u w:val="single"/>
          </w:rPr>
          <w:t>antidepressants</w:t>
        </w:r>
      </w:hyperlink>
      <w:r w:rsidR="003C6933">
        <w:t>,</w:t>
      </w:r>
      <w:r w:rsidR="003C6933">
        <w:rPr>
          <w:spacing w:val="-2"/>
        </w:rPr>
        <w:t xml:space="preserve"> </w:t>
      </w:r>
      <w:hyperlink r:id="rId578">
        <w:r w:rsidR="003C6933">
          <w:rPr>
            <w:u w:val="single"/>
          </w:rPr>
          <w:t>macrolides</w:t>
        </w:r>
        <w:r w:rsidR="003C6933">
          <w:rPr>
            <w:spacing w:val="1"/>
          </w:rPr>
          <w:t xml:space="preserve"> </w:t>
        </w:r>
      </w:hyperlink>
      <w:r w:rsidR="003C6933">
        <w:t>.</w:t>
      </w:r>
    </w:p>
    <w:p w:rsidR="0002676E" w:rsidRDefault="003C6933">
      <w:pPr>
        <w:pStyle w:val="a3"/>
        <w:spacing w:before="117" w:line="254" w:lineRule="auto"/>
        <w:ind w:left="1680" w:right="1231" w:firstLine="719"/>
        <w:jc w:val="both"/>
      </w:pPr>
      <w:r>
        <w:t>Before</w:t>
      </w:r>
      <w:r>
        <w:rPr>
          <w:spacing w:val="1"/>
        </w:rPr>
        <w:t xml:space="preserve"> </w:t>
      </w:r>
      <w:r>
        <w:t>oral</w:t>
      </w:r>
      <w:r>
        <w:rPr>
          <w:spacing w:val="1"/>
        </w:rPr>
        <w:t xml:space="preserve"> </w:t>
      </w:r>
      <w:r>
        <w:t>antifungal</w:t>
      </w:r>
      <w:r>
        <w:rPr>
          <w:spacing w:val="1"/>
        </w:rPr>
        <w:t xml:space="preserve"> </w:t>
      </w:r>
      <w:r>
        <w:t>therapies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 xml:space="preserve">treat </w:t>
      </w:r>
      <w:hyperlink r:id="rId579">
        <w:r>
          <w:rPr>
            <w:u w:val="single"/>
          </w:rPr>
          <w:t>nail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disease</w:t>
        </w:r>
      </w:hyperlink>
      <w:r>
        <w:t>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confirmation of the fungal infection should be made. Approximately half of</w:t>
      </w:r>
      <w:r>
        <w:rPr>
          <w:spacing w:val="1"/>
        </w:rPr>
        <w:t xml:space="preserve"> </w:t>
      </w:r>
      <w:r>
        <w:t>suspected cases of fungal infection in nails have a non-fungal cause. The</w:t>
      </w:r>
      <w:r>
        <w:rPr>
          <w:spacing w:val="1"/>
        </w:rPr>
        <w:t xml:space="preserve"> </w:t>
      </w:r>
      <w:r>
        <w:t>side effects of oral treatment are significant and people without an infection</w:t>
      </w:r>
      <w:r>
        <w:rPr>
          <w:spacing w:val="1"/>
        </w:rPr>
        <w:t xml:space="preserve"> </w:t>
      </w:r>
      <w:r>
        <w:t>should not</w:t>
      </w:r>
      <w:r>
        <w:rPr>
          <w:spacing w:val="1"/>
        </w:rPr>
        <w:t xml:space="preserve"> </w:t>
      </w:r>
      <w:r>
        <w:t>take these</w:t>
      </w:r>
      <w:r>
        <w:rPr>
          <w:spacing w:val="-3"/>
        </w:rPr>
        <w:t xml:space="preserve"> </w:t>
      </w:r>
      <w:r>
        <w:t>drugs.</w:t>
      </w:r>
    </w:p>
    <w:p w:rsidR="0002676E" w:rsidRDefault="003C6933">
      <w:pPr>
        <w:pStyle w:val="a3"/>
        <w:spacing w:before="228"/>
        <w:ind w:left="1680"/>
        <w:jc w:val="both"/>
      </w:pPr>
      <w:r>
        <w:t>Mechanism</w:t>
      </w:r>
      <w:r>
        <w:rPr>
          <w:spacing w:val="-6"/>
        </w:rPr>
        <w:t xml:space="preserve"> </w:t>
      </w:r>
      <w:r>
        <w:t>of action:-</w:t>
      </w:r>
    </w:p>
    <w:p w:rsidR="0002676E" w:rsidRDefault="003C6933">
      <w:pPr>
        <w:pStyle w:val="a3"/>
        <w:spacing w:before="142" w:line="254" w:lineRule="auto"/>
        <w:ind w:left="1680" w:right="1233" w:firstLine="719"/>
        <w:jc w:val="both"/>
      </w:pPr>
      <w:r>
        <w:rPr>
          <w:noProof/>
        </w:rPr>
        <w:drawing>
          <wp:anchor distT="0" distB="0" distL="0" distR="0" simplePos="0" relativeHeight="483457024" behindDoc="1" locked="0" layoutInCell="1" allowOverlap="1">
            <wp:simplePos x="0" y="0"/>
            <wp:positionH relativeFrom="page">
              <wp:posOffset>2295398</wp:posOffset>
            </wp:positionH>
            <wp:positionV relativeFrom="paragraph">
              <wp:posOffset>2654811</wp:posOffset>
            </wp:positionV>
            <wp:extent cx="953896" cy="1604645"/>
            <wp:effectExtent l="0" t="0" r="0" b="0"/>
            <wp:wrapNone/>
            <wp:docPr id="67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101.png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6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457536" behindDoc="1" locked="0" layoutInCell="1" allowOverlap="1">
            <wp:simplePos x="0" y="0"/>
            <wp:positionH relativeFrom="page">
              <wp:posOffset>3344545</wp:posOffset>
            </wp:positionH>
            <wp:positionV relativeFrom="paragraph">
              <wp:posOffset>1866395</wp:posOffset>
            </wp:positionV>
            <wp:extent cx="570610" cy="1419352"/>
            <wp:effectExtent l="0" t="0" r="0" b="0"/>
            <wp:wrapNone/>
            <wp:docPr id="67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102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0" cy="141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3196">
        <w:pict>
          <v:group id="_x0000_s1026" style="position:absolute;left:0;text-align:left;margin-left:88.6pt;margin-top:40.7pt;width:430.4pt;height:157.55pt;z-index:-19858432;mso-position-horizontal-relative:page;mso-position-vertical-relative:text" coordorigin="1772,814" coordsize="8608,3151">
            <v:shape id="_x0000_s1029" type="#_x0000_t75" style="position:absolute;left:6384;top:1651;width:1169;height:2313">
              <v:imagedata r:id="rId541" o:title=""/>
            </v:shape>
            <v:shape id="_x0000_s1028" type="#_x0000_t75" style="position:absolute;left:7701;top:1091;width:808;height:1338">
              <v:imagedata r:id="rId542" o:title=""/>
            </v:shape>
            <v:shape id="_x0000_s1027" style="position:absolute;left:1771;top:813;width:8608;height:1716" coordorigin="1772,814" coordsize="8608,1716" path="m10379,814r-8607,l1772,1157r,343l1772,1843r,344l1772,2530r8607,l10379,2187r,-344l10379,1500r,-343l10379,814xe" stroked="f">
              <v:path arrowok="t"/>
            </v:shape>
            <w10:wrap anchorx="page"/>
          </v:group>
        </w:pict>
      </w:r>
      <w:r>
        <w:t>Antifungals work by exploiting differences between mammalian and</w:t>
      </w:r>
      <w:r>
        <w:rPr>
          <w:spacing w:val="1"/>
        </w:rPr>
        <w:t xml:space="preserve"> </w:t>
      </w:r>
      <w:r>
        <w:t>fungal cells to kill the fungal organism with fewer adverse effects to the</w:t>
      </w:r>
      <w:r>
        <w:rPr>
          <w:spacing w:val="1"/>
        </w:rPr>
        <w:t xml:space="preserve"> </w:t>
      </w:r>
      <w:r>
        <w:t xml:space="preserve">host. Unlike </w:t>
      </w:r>
      <w:hyperlink r:id="rId582">
        <w:r>
          <w:rPr>
            <w:u w:val="single"/>
          </w:rPr>
          <w:t>bacteria</w:t>
        </w:r>
      </w:hyperlink>
      <w:r>
        <w:t xml:space="preserve">, both </w:t>
      </w:r>
      <w:hyperlink r:id="rId583">
        <w:r>
          <w:rPr>
            <w:u w:val="single"/>
          </w:rPr>
          <w:t>fungi</w:t>
        </w:r>
        <w:r>
          <w:t xml:space="preserve"> </w:t>
        </w:r>
      </w:hyperlink>
      <w:r>
        <w:t xml:space="preserve">and humans are </w:t>
      </w:r>
      <w:hyperlink r:id="rId584">
        <w:r>
          <w:rPr>
            <w:u w:val="single"/>
          </w:rPr>
          <w:t>eukaryotes</w:t>
        </w:r>
      </w:hyperlink>
      <w:r>
        <w:t>. Thus, fungal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human </w:t>
      </w:r>
      <w:hyperlink r:id="rId585">
        <w:r>
          <w:rPr>
            <w:u w:val="single"/>
          </w:rPr>
          <w:t>cells</w:t>
        </w:r>
        <w:r>
          <w:t xml:space="preserve"> </w:t>
        </w:r>
      </w:hyperlink>
      <w:r>
        <w:t>are similar</w:t>
      </w:r>
      <w:r>
        <w:rPr>
          <w:spacing w:val="1"/>
        </w:rPr>
        <w:t xml:space="preserve"> </w:t>
      </w:r>
      <w:r>
        <w:t>at the</w:t>
      </w:r>
      <w:r>
        <w:rPr>
          <w:spacing w:val="1"/>
        </w:rPr>
        <w:t xml:space="preserve"> </w:t>
      </w:r>
      <w:r>
        <w:t>biological</w:t>
      </w:r>
      <w:r>
        <w:rPr>
          <w:spacing w:val="1"/>
        </w:rPr>
        <w:t xml:space="preserve"> </w:t>
      </w:r>
      <w:r>
        <w:t>level. This</w:t>
      </w:r>
      <w:r>
        <w:rPr>
          <w:spacing w:val="1"/>
        </w:rPr>
        <w:t xml:space="preserve"> </w:t>
      </w:r>
      <w:r>
        <w:t>makes it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difficult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discover</w:t>
      </w:r>
      <w:r>
        <w:rPr>
          <w:spacing w:val="27"/>
        </w:rPr>
        <w:t xml:space="preserve"> </w:t>
      </w:r>
      <w:r>
        <w:t>drugs</w:t>
      </w:r>
      <w:r>
        <w:rPr>
          <w:spacing w:val="27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target</w:t>
      </w:r>
      <w:r>
        <w:rPr>
          <w:spacing w:val="28"/>
        </w:rPr>
        <w:t xml:space="preserve"> </w:t>
      </w:r>
      <w:r>
        <w:t>fungi</w:t>
      </w:r>
      <w:r>
        <w:rPr>
          <w:spacing w:val="27"/>
        </w:rPr>
        <w:t xml:space="preserve"> </w:t>
      </w:r>
      <w:r>
        <w:t>without</w:t>
      </w:r>
      <w:r>
        <w:rPr>
          <w:spacing w:val="27"/>
        </w:rPr>
        <w:t xml:space="preserve"> </w:t>
      </w:r>
      <w:r>
        <w:t>affecting</w:t>
      </w:r>
      <w:r>
        <w:rPr>
          <w:spacing w:val="28"/>
        </w:rPr>
        <w:t xml:space="preserve"> </w:t>
      </w:r>
      <w:r>
        <w:t>human</w:t>
      </w:r>
      <w:r>
        <w:rPr>
          <w:spacing w:val="27"/>
        </w:rPr>
        <w:t xml:space="preserve"> </w:t>
      </w:r>
      <w:r>
        <w:t>cells.</w:t>
      </w:r>
      <w:r>
        <w:rPr>
          <w:spacing w:val="-68"/>
        </w:rPr>
        <w:t xml:space="preserve"> </w:t>
      </w:r>
      <w:r>
        <w:t xml:space="preserve">As a consequence, many antifungal drugs cause </w:t>
      </w:r>
      <w:hyperlink r:id="rId586">
        <w:r>
          <w:rPr>
            <w:u w:val="single"/>
          </w:rPr>
          <w:t>side-effects</w:t>
        </w:r>
      </w:hyperlink>
      <w:r>
        <w:t>. Some of these</w:t>
      </w:r>
      <w:r>
        <w:rPr>
          <w:spacing w:val="1"/>
        </w:rPr>
        <w:t xml:space="preserve"> </w:t>
      </w:r>
      <w:r>
        <w:t>side-effects can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life-threatening if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drugs are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properly.</w:t>
      </w:r>
    </w:p>
    <w:sectPr w:rsidR="0002676E">
      <w:headerReference w:type="default" r:id="rId587"/>
      <w:footerReference w:type="default" r:id="rId588"/>
      <w:pgSz w:w="11910" w:h="16840"/>
      <w:pgMar w:top="460" w:right="320" w:bottom="1200" w:left="12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196" w:rsidRDefault="004B3196">
      <w:r>
        <w:separator/>
      </w:r>
    </w:p>
  </w:endnote>
  <w:endnote w:type="continuationSeparator" w:id="0">
    <w:p w:rsidR="004B3196" w:rsidRDefault="004B3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292.15pt;margin-top:780.8pt;width:11.6pt;height:13.05pt;z-index:-20322816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291.25pt;margin-top:780.8pt;width:15.3pt;height:13.05pt;z-index:-20315648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291.25pt;margin-top:780.8pt;width:15.3pt;height:13.05pt;z-index:-20314624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291.25pt;margin-top:780.8pt;width:13.3pt;height:13.05pt;z-index:-20313600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291.25pt;margin-top:780.8pt;width:15.3pt;height:13.05pt;z-index:-20312576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4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291.25pt;margin-top:780.8pt;width:15.3pt;height:13.05pt;z-index:-20311040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4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865BA"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291.25pt;margin-top:780.8pt;width:13.3pt;height:13.05pt;z-index:-20310016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50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291.25pt;margin-top:780.8pt;width:15.3pt;height:13.05pt;z-index:-20308992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5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291.25pt;margin-top:780.8pt;width:13.3pt;height:13.05pt;z-index:-20321792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291.25pt;margin-top:780.8pt;width:13.3pt;height:13.05pt;z-index:-20306944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59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291.25pt;margin-top:780.8pt;width:13.3pt;height:13.05pt;z-index:-20305920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291.25pt;margin-top:780.8pt;width:15.3pt;height:13.05pt;z-index:-20304896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6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291.25pt;margin-top:780.8pt;width:15.3pt;height:13.05pt;z-index:-20302848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6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291.25pt;margin-top:780.8pt;width:15.3pt;height:13.05pt;z-index:-20320768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291.25pt;margin-top:780.8pt;width:13.3pt;height:13.05pt;z-index:-20301824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70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91.25pt;margin-top:780.8pt;width:15.3pt;height:13.05pt;z-index:-20300800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7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291.25pt;margin-top:780.8pt;width:13.3pt;height:13.05pt;z-index:-20299776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80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291.25pt;margin-top:780.8pt;width:13.3pt;height:13.05pt;z-index:-20298752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81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91.25pt;margin-top:780.8pt;width:15.3pt;height:13.05pt;z-index:-20296704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8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291.25pt;margin-top:780.8pt;width:13.3pt;height:13.05pt;z-index:-20295168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89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91.25pt;margin-top:780.8pt;width:13.3pt;height:13.05pt;z-index:-20294144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90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291.25pt;margin-top:780.8pt;width:13.3pt;height:13.05pt;z-index:-20319744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291.25pt;margin-top:780.8pt;width:13.3pt;height:13.05pt;z-index:-20293120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91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91.25pt;margin-top:780.8pt;width:15.3pt;height:13.05pt;z-index:-20292096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9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91.25pt;margin-top:780.8pt;width:15.3pt;height:13.05pt;z-index:-20290048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9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88.5pt;margin-top:780.8pt;width:18.75pt;height:13.05pt;z-index:-20289024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88.5pt;margin-top:780.8pt;width:18.75pt;height:13.05pt;z-index:-20288000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101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88.5pt;margin-top:780.8pt;width:18.75pt;height:13.05pt;z-index:-20286976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102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88.5pt;margin-top:780.8pt;width:18.75pt;height:13.05pt;z-index:-20285952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103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291.25pt;margin-top:780.8pt;width:15.3pt;height:13.05pt;z-index:-20318720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88.5pt;margin-top:780.8pt;width:18.75pt;height:13.05pt;z-index:-20284928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104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8.5pt;margin-top:780.8pt;width:18.75pt;height:13.05pt;z-index:-20283904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105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8.5pt;margin-top:780.8pt;width:18.75pt;height:13.05pt;z-index:-20282880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106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8.5pt;margin-top:780.8pt;width:18.75pt;height:13.05pt;z-index:-20281856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107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8.5pt;margin-top:780.8pt;width:18.75pt;height:13.05pt;z-index:-20280832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108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8.5pt;margin-top:780.8pt;width:18.75pt;height:13.05pt;z-index:-20279808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109</w:t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8.5pt;margin-top:780.8pt;width:20.8pt;height:13.05pt;z-index:-20278784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4.65pt;margin-top:780.8pt;width:20.75pt;height:13.05pt;z-index:-20278272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4.65pt;margin-top:780.8pt;width:20.75pt;height:13.05pt;z-index:-20277760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291.25pt;margin-top:780.8pt;width:15.3pt;height:13.05pt;z-index:-20317696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291.25pt;margin-top:780.8pt;width:13.3pt;height:13.05pt;z-index:-20316672;mso-position-horizontal-relative:page;mso-position-vertical-relative:page" filled="f" stroked="f">
          <v:textbox inset="0,0,0,0">
            <w:txbxContent>
              <w:p w:rsidR="004B3196" w:rsidRDefault="004B319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196" w:rsidRDefault="004B3196">
      <w:r>
        <w:separator/>
      </w:r>
    </w:p>
  </w:footnote>
  <w:footnote w:type="continuationSeparator" w:id="0">
    <w:p w:rsidR="004B3196" w:rsidRDefault="004B31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345.15pt;margin-top:34.6pt;width:197.45pt;height:17.55pt;z-index:-20323328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345.15pt;margin-top:34.6pt;width:197.45pt;height:17.55pt;z-index:-20316160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345.15pt;margin-top:34.6pt;width:197.45pt;height:17.55pt;z-index:-20315136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345.15pt;margin-top:34.6pt;width:197.45pt;height:17.55pt;z-index:-20314112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345.15pt;margin-top:34.6pt;width:197.45pt;height:17.55pt;z-index:-20313088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345.15pt;margin-top:34.6pt;width:197.45pt;height:17.55pt;z-index:-20312064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345.15pt;margin-top:34.6pt;width:197.45pt;height:17.55pt;z-index:-20311552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345.15pt;margin-top:34.6pt;width:197.45pt;height:17.55pt;z-index:-20310528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345.15pt;margin-top:34.6pt;width:197.45pt;height:17.55pt;z-index:-20309504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345.15pt;margin-top:34.6pt;width:197.45pt;height:17.55pt;z-index:-20322304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345.15pt;margin-top:34.6pt;width:197.45pt;height:17.55pt;z-index:-20308480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345.15pt;margin-top:34.6pt;width:197.45pt;height:17.55pt;z-index:-20307968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345.15pt;margin-top:34.6pt;width:197.45pt;height:17.55pt;z-index:-20307456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345.15pt;margin-top:34.6pt;width:197.45pt;height:17.55pt;z-index:-20306432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345.15pt;margin-top:34.6pt;width:197.45pt;height:17.55pt;z-index:-20305408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345.15pt;margin-top:34.6pt;width:197.45pt;height:17.55pt;z-index:-20304384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345.15pt;margin-top:34.6pt;width:197.45pt;height:17.55pt;z-index:-20303872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345.15pt;margin-top:34.6pt;width:197.45pt;height:17.55pt;z-index:-20303360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345.15pt;margin-top:34.6pt;width:197.45pt;height:17.55pt;z-index:-20321280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345.15pt;margin-top:34.6pt;width:197.45pt;height:17.55pt;z-index:-20302336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345.15pt;margin-top:34.6pt;width:197.45pt;height:17.55pt;z-index:-20301312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345.15pt;margin-top:34.6pt;width:197.45pt;height:17.55pt;z-index:-20300288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345.15pt;margin-top:34.6pt;width:197.45pt;height:17.55pt;z-index:-20299264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345.15pt;margin-top:34.6pt;width:197.45pt;height:17.55pt;z-index:-20298240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345.15pt;margin-top:34.6pt;width:197.45pt;height:17.55pt;z-index:-20297728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345.15pt;margin-top:34.6pt;width:197.45pt;height:17.55pt;z-index:-20297216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45.15pt;margin-top:34.6pt;width:197.45pt;height:17.55pt;z-index:-20296192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345.15pt;margin-top:34.6pt;width:197.45pt;height:17.55pt;z-index:-20295680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345.15pt;margin-top:34.6pt;width:197.45pt;height:17.55pt;z-index:-20294656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345.15pt;margin-top:34.6pt;width:197.45pt;height:17.55pt;z-index:-20320256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45.15pt;margin-top:34.6pt;width:197.45pt;height:17.55pt;z-index:-20293632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45.15pt;margin-top:34.6pt;width:197.45pt;height:17.55pt;z-index:-20292608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45.15pt;margin-top:34.6pt;width:197.45pt;height:17.55pt;z-index:-20291584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45.15pt;margin-top:34.6pt;width:197.45pt;height:17.55pt;z-index:-20291072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345.15pt;margin-top:34.6pt;width:197.45pt;height:17.55pt;z-index:-20290560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45.15pt;margin-top:34.6pt;width:197.45pt;height:17.55pt;z-index:-20289536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45.15pt;margin-top:34.6pt;width:197.45pt;height:17.55pt;z-index:-20288512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345.15pt;margin-top:34.6pt;width:197.45pt;height:17.55pt;z-index:-20287488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45.15pt;margin-top:34.6pt;width:197.45pt;height:17.55pt;z-index:-20286464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345.15pt;margin-top:34.6pt;width:197.45pt;height:17.55pt;z-index:-20319232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45.15pt;margin-top:34.6pt;width:197.45pt;height:17.55pt;z-index:-20285440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45.15pt;margin-top:34.6pt;width:197.45pt;height:17.55pt;z-index:-20284416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45.15pt;margin-top:34.6pt;width:197.45pt;height:17.55pt;z-index:-20283392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45.15pt;margin-top:34.6pt;width:197.45pt;height:17.55pt;z-index:-20282368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45.15pt;margin-top:34.6pt;width:197.45pt;height:17.55pt;z-index:-20281344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45.15pt;margin-top:34.6pt;width:197.45pt;height:17.55pt;z-index:-20280320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45.15pt;margin-top:34.6pt;width:197.45pt;height:17.55pt;z-index:-20279296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"/>
      </w:rPr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345.15pt;margin-top:34.6pt;width:197.45pt;height:17.55pt;z-index:-20318208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345.15pt;margin-top:34.6pt;width:197.45pt;height:17.55pt;z-index:-20317184;mso-position-horizontal-relative:page;mso-position-vertical-relative:page" filled="f" stroked="f">
          <v:textbox inset="0,0,0,0">
            <w:txbxContent>
              <w:p w:rsidR="004B3196" w:rsidRDefault="004B3196">
                <w:pPr>
                  <w:pStyle w:val="a3"/>
                  <w:bidi/>
                  <w:spacing w:before="9"/>
                  <w:ind w:right="20"/>
                  <w:jc w:val="right"/>
                </w:pPr>
                <w:r>
                  <w:rPr>
                    <w:w w:val="65"/>
                    <w:rtl/>
                  </w:rPr>
                  <w:t>الحق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2"/>
                    <w:w w:val="62"/>
                    <w:rtl/>
                  </w:rPr>
                  <w:t>ب</w:t>
                </w:r>
                <w:r>
                  <w:rPr>
                    <w:w w:val="62"/>
                    <w:rtl/>
                  </w:rPr>
                  <w:t>ة</w:t>
                </w:r>
                <w:r>
                  <w:rPr>
                    <w:spacing w:val="1"/>
                    <w:rtl/>
                  </w:rPr>
                  <w:t xml:space="preserve"> </w:t>
                </w:r>
                <w:r>
                  <w:rPr>
                    <w:w w:val="50"/>
                    <w:rtl/>
                  </w:rPr>
                  <w:t>التعل</w:t>
                </w:r>
                <w:r>
                  <w:rPr>
                    <w:w w:val="65"/>
                    <w:rtl/>
                  </w:rPr>
                  <w:t>ي</w:t>
                </w:r>
                <w:r>
                  <w:rPr>
                    <w:spacing w:val="-1"/>
                    <w:w w:val="65"/>
                    <w:rtl/>
                  </w:rPr>
                  <w:t>م</w:t>
                </w:r>
                <w:r>
                  <w:rPr>
                    <w:spacing w:val="-2"/>
                    <w:w w:val="67"/>
                    <w:rtl/>
                  </w:rPr>
                  <w:t>ي</w:t>
                </w:r>
                <w:r>
                  <w:rPr>
                    <w:w w:val="67"/>
                    <w:rtl/>
                  </w:rPr>
                  <w:t>ة</w:t>
                </w:r>
                <w:r>
                  <w:rPr>
                    <w:spacing w:val="-1"/>
                    <w:rtl/>
                  </w:rPr>
                  <w:t xml:space="preserve"> </w:t>
                </w:r>
                <w:r>
                  <w:rPr>
                    <w:w w:val="79"/>
                    <w:rtl/>
                  </w:rPr>
                  <w:t>ل</w:t>
                </w:r>
                <w:r>
                  <w:rPr>
                    <w:spacing w:val="-1"/>
                    <w:w w:val="79"/>
                    <w:rtl/>
                  </w:rPr>
                  <w:t>ما</w:t>
                </w:r>
                <w:r>
                  <w:rPr>
                    <w:spacing w:val="-2"/>
                    <w:rtl/>
                  </w:rPr>
                  <w:t>د</w:t>
                </w:r>
                <w:r>
                  <w:rPr>
                    <w:spacing w:val="-1"/>
                    <w:rtl/>
                  </w:rPr>
                  <w:t xml:space="preserve">ة </w:t>
                </w:r>
                <w:r>
                  <w:rPr>
                    <w:w w:val="58"/>
                    <w:rtl/>
                  </w:rPr>
                  <w:t>ال</w:t>
                </w:r>
                <w:r>
                  <w:rPr>
                    <w:w w:val="49"/>
                    <w:rtl/>
                  </w:rPr>
                  <w:t>ف</w:t>
                </w:r>
                <w:r>
                  <w:rPr>
                    <w:spacing w:val="-1"/>
                    <w:w w:val="49"/>
                    <w:rtl/>
                  </w:rPr>
                  <w:t>ا</w:t>
                </w:r>
                <w:r>
                  <w:rPr>
                    <w:w w:val="38"/>
                    <w:rtl/>
                  </w:rPr>
                  <w:t>ي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w w:val="81"/>
                    <w:rtl/>
                  </w:rPr>
                  <w:t>و</w:t>
                </w:r>
                <w:r>
                  <w:rPr>
                    <w:spacing w:val="-1"/>
                    <w:w w:val="81"/>
                    <w:rtl/>
                  </w:rPr>
                  <w:t>سا</w:t>
                </w:r>
                <w:r>
                  <w:rPr>
                    <w:spacing w:val="-2"/>
                    <w:rtl/>
                  </w:rPr>
                  <w:t>ت</w:t>
                </w:r>
                <w:r>
                  <w:rPr>
                    <w:rtl/>
                  </w:rPr>
                  <w:t xml:space="preserve"> </w:t>
                </w:r>
                <w:r>
                  <w:rPr>
                    <w:w w:val="67"/>
                    <w:rtl/>
                  </w:rPr>
                  <w:t>والفط</w:t>
                </w:r>
                <w:r>
                  <w:rPr>
                    <w:spacing w:val="-3"/>
                    <w:rtl/>
                  </w:rPr>
                  <w:t>ر</w:t>
                </w:r>
                <w:r>
                  <w:rPr>
                    <w:spacing w:val="1"/>
                    <w:w w:val="56"/>
                    <w:rtl/>
                  </w:rPr>
                  <w:t>ي</w:t>
                </w:r>
                <w:r>
                  <w:rPr>
                    <w:spacing w:val="-1"/>
                    <w:w w:val="56"/>
                    <w:rtl/>
                  </w:rPr>
                  <w:t>ا</w:t>
                </w:r>
                <w:r>
                  <w:rPr>
                    <w:spacing w:val="-2"/>
                    <w:rtl/>
                  </w:rPr>
                  <w:t>ت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196" w:rsidRDefault="004B3196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27356"/>
    <w:multiLevelType w:val="hybridMultilevel"/>
    <w:tmpl w:val="DE784590"/>
    <w:lvl w:ilvl="0" w:tplc="365CCF02">
      <w:start w:val="1"/>
      <w:numFmt w:val="decimal"/>
      <w:lvlText w:val="%1-"/>
      <w:lvlJc w:val="left"/>
      <w:pPr>
        <w:ind w:left="49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242872F2">
      <w:numFmt w:val="bullet"/>
      <w:lvlText w:val="•"/>
      <w:lvlJc w:val="left"/>
      <w:pPr>
        <w:ind w:left="1596" w:hanging="305"/>
      </w:pPr>
      <w:rPr>
        <w:rFonts w:hint="default"/>
        <w:lang w:val="en-US" w:eastAsia="en-US" w:bidi="ar-SA"/>
      </w:rPr>
    </w:lvl>
    <w:lvl w:ilvl="2" w:tplc="3CA25C6A">
      <w:numFmt w:val="bullet"/>
      <w:lvlText w:val="•"/>
      <w:lvlJc w:val="left"/>
      <w:pPr>
        <w:ind w:left="2693" w:hanging="305"/>
      </w:pPr>
      <w:rPr>
        <w:rFonts w:hint="default"/>
        <w:lang w:val="en-US" w:eastAsia="en-US" w:bidi="ar-SA"/>
      </w:rPr>
    </w:lvl>
    <w:lvl w:ilvl="3" w:tplc="CE44800C">
      <w:numFmt w:val="bullet"/>
      <w:lvlText w:val="•"/>
      <w:lvlJc w:val="left"/>
      <w:pPr>
        <w:ind w:left="3789" w:hanging="305"/>
      </w:pPr>
      <w:rPr>
        <w:rFonts w:hint="default"/>
        <w:lang w:val="en-US" w:eastAsia="en-US" w:bidi="ar-SA"/>
      </w:rPr>
    </w:lvl>
    <w:lvl w:ilvl="4" w:tplc="C8C01812">
      <w:numFmt w:val="bullet"/>
      <w:lvlText w:val="•"/>
      <w:lvlJc w:val="left"/>
      <w:pPr>
        <w:ind w:left="4886" w:hanging="305"/>
      </w:pPr>
      <w:rPr>
        <w:rFonts w:hint="default"/>
        <w:lang w:val="en-US" w:eastAsia="en-US" w:bidi="ar-SA"/>
      </w:rPr>
    </w:lvl>
    <w:lvl w:ilvl="5" w:tplc="C4961FE2">
      <w:numFmt w:val="bullet"/>
      <w:lvlText w:val="•"/>
      <w:lvlJc w:val="left"/>
      <w:pPr>
        <w:ind w:left="5983" w:hanging="305"/>
      </w:pPr>
      <w:rPr>
        <w:rFonts w:hint="default"/>
        <w:lang w:val="en-US" w:eastAsia="en-US" w:bidi="ar-SA"/>
      </w:rPr>
    </w:lvl>
    <w:lvl w:ilvl="6" w:tplc="A1F8282E">
      <w:numFmt w:val="bullet"/>
      <w:lvlText w:val="•"/>
      <w:lvlJc w:val="left"/>
      <w:pPr>
        <w:ind w:left="7079" w:hanging="305"/>
      </w:pPr>
      <w:rPr>
        <w:rFonts w:hint="default"/>
        <w:lang w:val="en-US" w:eastAsia="en-US" w:bidi="ar-SA"/>
      </w:rPr>
    </w:lvl>
    <w:lvl w:ilvl="7" w:tplc="E7EA9828">
      <w:numFmt w:val="bullet"/>
      <w:lvlText w:val="•"/>
      <w:lvlJc w:val="left"/>
      <w:pPr>
        <w:ind w:left="8176" w:hanging="305"/>
      </w:pPr>
      <w:rPr>
        <w:rFonts w:hint="default"/>
        <w:lang w:val="en-US" w:eastAsia="en-US" w:bidi="ar-SA"/>
      </w:rPr>
    </w:lvl>
    <w:lvl w:ilvl="8" w:tplc="D728BA50">
      <w:numFmt w:val="bullet"/>
      <w:lvlText w:val="•"/>
      <w:lvlJc w:val="left"/>
      <w:pPr>
        <w:ind w:left="9273" w:hanging="305"/>
      </w:pPr>
      <w:rPr>
        <w:rFonts w:hint="default"/>
        <w:lang w:val="en-US" w:eastAsia="en-US" w:bidi="ar-SA"/>
      </w:rPr>
    </w:lvl>
  </w:abstractNum>
  <w:abstractNum w:abstractNumId="1">
    <w:nsid w:val="00834B51"/>
    <w:multiLevelType w:val="hybridMultilevel"/>
    <w:tmpl w:val="67CC8796"/>
    <w:lvl w:ilvl="0" w:tplc="20B06CD4">
      <w:start w:val="1"/>
      <w:numFmt w:val="decimal"/>
      <w:lvlText w:val="%1."/>
      <w:lvlJc w:val="left"/>
      <w:pPr>
        <w:ind w:left="174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97145740">
      <w:numFmt w:val="bullet"/>
      <w:lvlText w:val="•"/>
      <w:lvlJc w:val="left"/>
      <w:pPr>
        <w:ind w:left="2712" w:hanging="281"/>
      </w:pPr>
      <w:rPr>
        <w:rFonts w:hint="default"/>
        <w:lang w:val="en-US" w:eastAsia="en-US" w:bidi="ar-SA"/>
      </w:rPr>
    </w:lvl>
    <w:lvl w:ilvl="2" w:tplc="97BEE76C">
      <w:numFmt w:val="bullet"/>
      <w:lvlText w:val="•"/>
      <w:lvlJc w:val="left"/>
      <w:pPr>
        <w:ind w:left="3685" w:hanging="281"/>
      </w:pPr>
      <w:rPr>
        <w:rFonts w:hint="default"/>
        <w:lang w:val="en-US" w:eastAsia="en-US" w:bidi="ar-SA"/>
      </w:rPr>
    </w:lvl>
    <w:lvl w:ilvl="3" w:tplc="B9EE511E">
      <w:numFmt w:val="bullet"/>
      <w:lvlText w:val="•"/>
      <w:lvlJc w:val="left"/>
      <w:pPr>
        <w:ind w:left="4657" w:hanging="281"/>
      </w:pPr>
      <w:rPr>
        <w:rFonts w:hint="default"/>
        <w:lang w:val="en-US" w:eastAsia="en-US" w:bidi="ar-SA"/>
      </w:rPr>
    </w:lvl>
    <w:lvl w:ilvl="4" w:tplc="7FA44C1E">
      <w:numFmt w:val="bullet"/>
      <w:lvlText w:val="•"/>
      <w:lvlJc w:val="left"/>
      <w:pPr>
        <w:ind w:left="5630" w:hanging="281"/>
      </w:pPr>
      <w:rPr>
        <w:rFonts w:hint="default"/>
        <w:lang w:val="en-US" w:eastAsia="en-US" w:bidi="ar-SA"/>
      </w:rPr>
    </w:lvl>
    <w:lvl w:ilvl="5" w:tplc="68DC47E6">
      <w:numFmt w:val="bullet"/>
      <w:lvlText w:val="•"/>
      <w:lvlJc w:val="left"/>
      <w:pPr>
        <w:ind w:left="6603" w:hanging="281"/>
      </w:pPr>
      <w:rPr>
        <w:rFonts w:hint="default"/>
        <w:lang w:val="en-US" w:eastAsia="en-US" w:bidi="ar-SA"/>
      </w:rPr>
    </w:lvl>
    <w:lvl w:ilvl="6" w:tplc="C20498B2">
      <w:numFmt w:val="bullet"/>
      <w:lvlText w:val="•"/>
      <w:lvlJc w:val="left"/>
      <w:pPr>
        <w:ind w:left="7575" w:hanging="281"/>
      </w:pPr>
      <w:rPr>
        <w:rFonts w:hint="default"/>
        <w:lang w:val="en-US" w:eastAsia="en-US" w:bidi="ar-SA"/>
      </w:rPr>
    </w:lvl>
    <w:lvl w:ilvl="7" w:tplc="5CDA9D5A">
      <w:numFmt w:val="bullet"/>
      <w:lvlText w:val="•"/>
      <w:lvlJc w:val="left"/>
      <w:pPr>
        <w:ind w:left="8548" w:hanging="281"/>
      </w:pPr>
      <w:rPr>
        <w:rFonts w:hint="default"/>
        <w:lang w:val="en-US" w:eastAsia="en-US" w:bidi="ar-SA"/>
      </w:rPr>
    </w:lvl>
    <w:lvl w:ilvl="8" w:tplc="2E4C8A40">
      <w:numFmt w:val="bullet"/>
      <w:lvlText w:val="•"/>
      <w:lvlJc w:val="left"/>
      <w:pPr>
        <w:ind w:left="9521" w:hanging="281"/>
      </w:pPr>
      <w:rPr>
        <w:rFonts w:hint="default"/>
        <w:lang w:val="en-US" w:eastAsia="en-US" w:bidi="ar-SA"/>
      </w:rPr>
    </w:lvl>
  </w:abstractNum>
  <w:abstractNum w:abstractNumId="2">
    <w:nsid w:val="00893924"/>
    <w:multiLevelType w:val="hybridMultilevel"/>
    <w:tmpl w:val="D914765A"/>
    <w:lvl w:ilvl="0" w:tplc="C92C172E">
      <w:numFmt w:val="bullet"/>
      <w:lvlText w:val=""/>
      <w:lvlJc w:val="left"/>
      <w:pPr>
        <w:ind w:left="1680" w:hanging="721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C644C06A">
      <w:numFmt w:val="bullet"/>
      <w:lvlText w:val="•"/>
      <w:lvlJc w:val="left"/>
      <w:pPr>
        <w:ind w:left="2658" w:hanging="721"/>
      </w:pPr>
      <w:rPr>
        <w:rFonts w:hint="default"/>
        <w:lang w:val="en-US" w:eastAsia="en-US" w:bidi="ar-SA"/>
      </w:rPr>
    </w:lvl>
    <w:lvl w:ilvl="2" w:tplc="436CE0D0">
      <w:numFmt w:val="bullet"/>
      <w:lvlText w:val="•"/>
      <w:lvlJc w:val="left"/>
      <w:pPr>
        <w:ind w:left="3637" w:hanging="721"/>
      </w:pPr>
      <w:rPr>
        <w:rFonts w:hint="default"/>
        <w:lang w:val="en-US" w:eastAsia="en-US" w:bidi="ar-SA"/>
      </w:rPr>
    </w:lvl>
    <w:lvl w:ilvl="3" w:tplc="205A8764">
      <w:numFmt w:val="bullet"/>
      <w:lvlText w:val="•"/>
      <w:lvlJc w:val="left"/>
      <w:pPr>
        <w:ind w:left="4615" w:hanging="721"/>
      </w:pPr>
      <w:rPr>
        <w:rFonts w:hint="default"/>
        <w:lang w:val="en-US" w:eastAsia="en-US" w:bidi="ar-SA"/>
      </w:rPr>
    </w:lvl>
    <w:lvl w:ilvl="4" w:tplc="A6466964">
      <w:numFmt w:val="bullet"/>
      <w:lvlText w:val="•"/>
      <w:lvlJc w:val="left"/>
      <w:pPr>
        <w:ind w:left="5594" w:hanging="721"/>
      </w:pPr>
      <w:rPr>
        <w:rFonts w:hint="default"/>
        <w:lang w:val="en-US" w:eastAsia="en-US" w:bidi="ar-SA"/>
      </w:rPr>
    </w:lvl>
    <w:lvl w:ilvl="5" w:tplc="81306E18">
      <w:numFmt w:val="bullet"/>
      <w:lvlText w:val="•"/>
      <w:lvlJc w:val="left"/>
      <w:pPr>
        <w:ind w:left="6573" w:hanging="721"/>
      </w:pPr>
      <w:rPr>
        <w:rFonts w:hint="default"/>
        <w:lang w:val="en-US" w:eastAsia="en-US" w:bidi="ar-SA"/>
      </w:rPr>
    </w:lvl>
    <w:lvl w:ilvl="6" w:tplc="19D41A34">
      <w:numFmt w:val="bullet"/>
      <w:lvlText w:val="•"/>
      <w:lvlJc w:val="left"/>
      <w:pPr>
        <w:ind w:left="7551" w:hanging="721"/>
      </w:pPr>
      <w:rPr>
        <w:rFonts w:hint="default"/>
        <w:lang w:val="en-US" w:eastAsia="en-US" w:bidi="ar-SA"/>
      </w:rPr>
    </w:lvl>
    <w:lvl w:ilvl="7" w:tplc="95F69970">
      <w:numFmt w:val="bullet"/>
      <w:lvlText w:val="•"/>
      <w:lvlJc w:val="left"/>
      <w:pPr>
        <w:ind w:left="8530" w:hanging="721"/>
      </w:pPr>
      <w:rPr>
        <w:rFonts w:hint="default"/>
        <w:lang w:val="en-US" w:eastAsia="en-US" w:bidi="ar-SA"/>
      </w:rPr>
    </w:lvl>
    <w:lvl w:ilvl="8" w:tplc="ECE23764">
      <w:numFmt w:val="bullet"/>
      <w:lvlText w:val="•"/>
      <w:lvlJc w:val="left"/>
      <w:pPr>
        <w:ind w:left="9509" w:hanging="721"/>
      </w:pPr>
      <w:rPr>
        <w:rFonts w:hint="default"/>
        <w:lang w:val="en-US" w:eastAsia="en-US" w:bidi="ar-SA"/>
      </w:rPr>
    </w:lvl>
  </w:abstractNum>
  <w:abstractNum w:abstractNumId="3">
    <w:nsid w:val="00A73556"/>
    <w:multiLevelType w:val="hybridMultilevel"/>
    <w:tmpl w:val="A156DA0C"/>
    <w:lvl w:ilvl="0" w:tplc="AA06559A">
      <w:numFmt w:val="bullet"/>
      <w:lvlText w:val="►"/>
      <w:lvlJc w:val="left"/>
      <w:pPr>
        <w:ind w:left="960" w:hanging="279"/>
      </w:pPr>
      <w:rPr>
        <w:rFonts w:hint="default"/>
        <w:w w:val="100"/>
        <w:lang w:val="en-US" w:eastAsia="en-US" w:bidi="ar-SA"/>
      </w:rPr>
    </w:lvl>
    <w:lvl w:ilvl="1" w:tplc="79C4C132">
      <w:numFmt w:val="bullet"/>
      <w:lvlText w:val="•"/>
      <w:lvlJc w:val="left"/>
      <w:pPr>
        <w:ind w:left="2010" w:hanging="279"/>
      </w:pPr>
      <w:rPr>
        <w:rFonts w:hint="default"/>
        <w:lang w:val="en-US" w:eastAsia="en-US" w:bidi="ar-SA"/>
      </w:rPr>
    </w:lvl>
    <w:lvl w:ilvl="2" w:tplc="14545E2E">
      <w:numFmt w:val="bullet"/>
      <w:lvlText w:val="•"/>
      <w:lvlJc w:val="left"/>
      <w:pPr>
        <w:ind w:left="3061" w:hanging="279"/>
      </w:pPr>
      <w:rPr>
        <w:rFonts w:hint="default"/>
        <w:lang w:val="en-US" w:eastAsia="en-US" w:bidi="ar-SA"/>
      </w:rPr>
    </w:lvl>
    <w:lvl w:ilvl="3" w:tplc="A47A6DA8">
      <w:numFmt w:val="bullet"/>
      <w:lvlText w:val="•"/>
      <w:lvlJc w:val="left"/>
      <w:pPr>
        <w:ind w:left="4111" w:hanging="279"/>
      </w:pPr>
      <w:rPr>
        <w:rFonts w:hint="default"/>
        <w:lang w:val="en-US" w:eastAsia="en-US" w:bidi="ar-SA"/>
      </w:rPr>
    </w:lvl>
    <w:lvl w:ilvl="4" w:tplc="555E6194">
      <w:numFmt w:val="bullet"/>
      <w:lvlText w:val="•"/>
      <w:lvlJc w:val="left"/>
      <w:pPr>
        <w:ind w:left="5162" w:hanging="279"/>
      </w:pPr>
      <w:rPr>
        <w:rFonts w:hint="default"/>
        <w:lang w:val="en-US" w:eastAsia="en-US" w:bidi="ar-SA"/>
      </w:rPr>
    </w:lvl>
    <w:lvl w:ilvl="5" w:tplc="ECFAC3C0">
      <w:numFmt w:val="bullet"/>
      <w:lvlText w:val="•"/>
      <w:lvlJc w:val="left"/>
      <w:pPr>
        <w:ind w:left="6213" w:hanging="279"/>
      </w:pPr>
      <w:rPr>
        <w:rFonts w:hint="default"/>
        <w:lang w:val="en-US" w:eastAsia="en-US" w:bidi="ar-SA"/>
      </w:rPr>
    </w:lvl>
    <w:lvl w:ilvl="6" w:tplc="499EC9EA">
      <w:numFmt w:val="bullet"/>
      <w:lvlText w:val="•"/>
      <w:lvlJc w:val="left"/>
      <w:pPr>
        <w:ind w:left="7263" w:hanging="279"/>
      </w:pPr>
      <w:rPr>
        <w:rFonts w:hint="default"/>
        <w:lang w:val="en-US" w:eastAsia="en-US" w:bidi="ar-SA"/>
      </w:rPr>
    </w:lvl>
    <w:lvl w:ilvl="7" w:tplc="9FC6FECA">
      <w:numFmt w:val="bullet"/>
      <w:lvlText w:val="•"/>
      <w:lvlJc w:val="left"/>
      <w:pPr>
        <w:ind w:left="8314" w:hanging="279"/>
      </w:pPr>
      <w:rPr>
        <w:rFonts w:hint="default"/>
        <w:lang w:val="en-US" w:eastAsia="en-US" w:bidi="ar-SA"/>
      </w:rPr>
    </w:lvl>
    <w:lvl w:ilvl="8" w:tplc="53FEB8B2">
      <w:numFmt w:val="bullet"/>
      <w:lvlText w:val="•"/>
      <w:lvlJc w:val="left"/>
      <w:pPr>
        <w:ind w:left="9365" w:hanging="279"/>
      </w:pPr>
      <w:rPr>
        <w:rFonts w:hint="default"/>
        <w:lang w:val="en-US" w:eastAsia="en-US" w:bidi="ar-SA"/>
      </w:rPr>
    </w:lvl>
  </w:abstractNum>
  <w:abstractNum w:abstractNumId="4">
    <w:nsid w:val="019564D7"/>
    <w:multiLevelType w:val="hybridMultilevel"/>
    <w:tmpl w:val="BA3E9710"/>
    <w:lvl w:ilvl="0" w:tplc="E4762846">
      <w:start w:val="5"/>
      <w:numFmt w:val="decimal"/>
      <w:lvlText w:val="%1-"/>
      <w:lvlJc w:val="left"/>
      <w:pPr>
        <w:ind w:left="1265" w:hanging="30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716E207E">
      <w:numFmt w:val="bullet"/>
      <w:lvlText w:val="•"/>
      <w:lvlJc w:val="left"/>
      <w:pPr>
        <w:ind w:left="2280" w:hanging="306"/>
      </w:pPr>
      <w:rPr>
        <w:rFonts w:hint="default"/>
        <w:lang w:val="en-US" w:eastAsia="en-US" w:bidi="ar-SA"/>
      </w:rPr>
    </w:lvl>
    <w:lvl w:ilvl="2" w:tplc="06D801C4">
      <w:numFmt w:val="bullet"/>
      <w:lvlText w:val="•"/>
      <w:lvlJc w:val="left"/>
      <w:pPr>
        <w:ind w:left="3301" w:hanging="306"/>
      </w:pPr>
      <w:rPr>
        <w:rFonts w:hint="default"/>
        <w:lang w:val="en-US" w:eastAsia="en-US" w:bidi="ar-SA"/>
      </w:rPr>
    </w:lvl>
    <w:lvl w:ilvl="3" w:tplc="320657CC">
      <w:numFmt w:val="bullet"/>
      <w:lvlText w:val="•"/>
      <w:lvlJc w:val="left"/>
      <w:pPr>
        <w:ind w:left="4321" w:hanging="306"/>
      </w:pPr>
      <w:rPr>
        <w:rFonts w:hint="default"/>
        <w:lang w:val="en-US" w:eastAsia="en-US" w:bidi="ar-SA"/>
      </w:rPr>
    </w:lvl>
    <w:lvl w:ilvl="4" w:tplc="9CD2AB58">
      <w:numFmt w:val="bullet"/>
      <w:lvlText w:val="•"/>
      <w:lvlJc w:val="left"/>
      <w:pPr>
        <w:ind w:left="5342" w:hanging="306"/>
      </w:pPr>
      <w:rPr>
        <w:rFonts w:hint="default"/>
        <w:lang w:val="en-US" w:eastAsia="en-US" w:bidi="ar-SA"/>
      </w:rPr>
    </w:lvl>
    <w:lvl w:ilvl="5" w:tplc="DA963800">
      <w:numFmt w:val="bullet"/>
      <w:lvlText w:val="•"/>
      <w:lvlJc w:val="left"/>
      <w:pPr>
        <w:ind w:left="6363" w:hanging="306"/>
      </w:pPr>
      <w:rPr>
        <w:rFonts w:hint="default"/>
        <w:lang w:val="en-US" w:eastAsia="en-US" w:bidi="ar-SA"/>
      </w:rPr>
    </w:lvl>
    <w:lvl w:ilvl="6" w:tplc="B060F34C">
      <w:numFmt w:val="bullet"/>
      <w:lvlText w:val="•"/>
      <w:lvlJc w:val="left"/>
      <w:pPr>
        <w:ind w:left="7383" w:hanging="306"/>
      </w:pPr>
      <w:rPr>
        <w:rFonts w:hint="default"/>
        <w:lang w:val="en-US" w:eastAsia="en-US" w:bidi="ar-SA"/>
      </w:rPr>
    </w:lvl>
    <w:lvl w:ilvl="7" w:tplc="560EC8DC">
      <w:numFmt w:val="bullet"/>
      <w:lvlText w:val="•"/>
      <w:lvlJc w:val="left"/>
      <w:pPr>
        <w:ind w:left="8404" w:hanging="306"/>
      </w:pPr>
      <w:rPr>
        <w:rFonts w:hint="default"/>
        <w:lang w:val="en-US" w:eastAsia="en-US" w:bidi="ar-SA"/>
      </w:rPr>
    </w:lvl>
    <w:lvl w:ilvl="8" w:tplc="15049A40">
      <w:numFmt w:val="bullet"/>
      <w:lvlText w:val="•"/>
      <w:lvlJc w:val="left"/>
      <w:pPr>
        <w:ind w:left="9425" w:hanging="306"/>
      </w:pPr>
      <w:rPr>
        <w:rFonts w:hint="default"/>
        <w:lang w:val="en-US" w:eastAsia="en-US" w:bidi="ar-SA"/>
      </w:rPr>
    </w:lvl>
  </w:abstractNum>
  <w:abstractNum w:abstractNumId="5">
    <w:nsid w:val="026E545A"/>
    <w:multiLevelType w:val="hybridMultilevel"/>
    <w:tmpl w:val="6D7A7AF4"/>
    <w:lvl w:ilvl="0" w:tplc="45B460CC">
      <w:start w:val="3"/>
      <w:numFmt w:val="decimal"/>
      <w:lvlText w:val="%1-"/>
      <w:lvlJc w:val="left"/>
      <w:pPr>
        <w:ind w:left="559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C7827C4C">
      <w:numFmt w:val="bullet"/>
      <w:lvlText w:val="•"/>
      <w:lvlJc w:val="left"/>
      <w:pPr>
        <w:ind w:left="1650" w:hanging="305"/>
      </w:pPr>
      <w:rPr>
        <w:rFonts w:hint="default"/>
        <w:lang w:val="en-US" w:eastAsia="en-US" w:bidi="ar-SA"/>
      </w:rPr>
    </w:lvl>
    <w:lvl w:ilvl="2" w:tplc="E0EC3ED4">
      <w:numFmt w:val="bullet"/>
      <w:lvlText w:val="•"/>
      <w:lvlJc w:val="left"/>
      <w:pPr>
        <w:ind w:left="2741" w:hanging="305"/>
      </w:pPr>
      <w:rPr>
        <w:rFonts w:hint="default"/>
        <w:lang w:val="en-US" w:eastAsia="en-US" w:bidi="ar-SA"/>
      </w:rPr>
    </w:lvl>
    <w:lvl w:ilvl="3" w:tplc="B94C09CE">
      <w:numFmt w:val="bullet"/>
      <w:lvlText w:val="•"/>
      <w:lvlJc w:val="left"/>
      <w:pPr>
        <w:ind w:left="3831" w:hanging="305"/>
      </w:pPr>
      <w:rPr>
        <w:rFonts w:hint="default"/>
        <w:lang w:val="en-US" w:eastAsia="en-US" w:bidi="ar-SA"/>
      </w:rPr>
    </w:lvl>
    <w:lvl w:ilvl="4" w:tplc="78B656BA">
      <w:numFmt w:val="bullet"/>
      <w:lvlText w:val="•"/>
      <w:lvlJc w:val="left"/>
      <w:pPr>
        <w:ind w:left="4922" w:hanging="305"/>
      </w:pPr>
      <w:rPr>
        <w:rFonts w:hint="default"/>
        <w:lang w:val="en-US" w:eastAsia="en-US" w:bidi="ar-SA"/>
      </w:rPr>
    </w:lvl>
    <w:lvl w:ilvl="5" w:tplc="9A5644E2">
      <w:numFmt w:val="bullet"/>
      <w:lvlText w:val="•"/>
      <w:lvlJc w:val="left"/>
      <w:pPr>
        <w:ind w:left="6013" w:hanging="305"/>
      </w:pPr>
      <w:rPr>
        <w:rFonts w:hint="default"/>
        <w:lang w:val="en-US" w:eastAsia="en-US" w:bidi="ar-SA"/>
      </w:rPr>
    </w:lvl>
    <w:lvl w:ilvl="6" w:tplc="1060AEB0">
      <w:numFmt w:val="bullet"/>
      <w:lvlText w:val="•"/>
      <w:lvlJc w:val="left"/>
      <w:pPr>
        <w:ind w:left="7103" w:hanging="305"/>
      </w:pPr>
      <w:rPr>
        <w:rFonts w:hint="default"/>
        <w:lang w:val="en-US" w:eastAsia="en-US" w:bidi="ar-SA"/>
      </w:rPr>
    </w:lvl>
    <w:lvl w:ilvl="7" w:tplc="2FC2A390">
      <w:numFmt w:val="bullet"/>
      <w:lvlText w:val="•"/>
      <w:lvlJc w:val="left"/>
      <w:pPr>
        <w:ind w:left="8194" w:hanging="305"/>
      </w:pPr>
      <w:rPr>
        <w:rFonts w:hint="default"/>
        <w:lang w:val="en-US" w:eastAsia="en-US" w:bidi="ar-SA"/>
      </w:rPr>
    </w:lvl>
    <w:lvl w:ilvl="8" w:tplc="58D08F6E">
      <w:numFmt w:val="bullet"/>
      <w:lvlText w:val="•"/>
      <w:lvlJc w:val="left"/>
      <w:pPr>
        <w:ind w:left="9285" w:hanging="305"/>
      </w:pPr>
      <w:rPr>
        <w:rFonts w:hint="default"/>
        <w:lang w:val="en-US" w:eastAsia="en-US" w:bidi="ar-SA"/>
      </w:rPr>
    </w:lvl>
  </w:abstractNum>
  <w:abstractNum w:abstractNumId="6">
    <w:nsid w:val="02B04773"/>
    <w:multiLevelType w:val="hybridMultilevel"/>
    <w:tmpl w:val="9AA2C384"/>
    <w:lvl w:ilvl="0" w:tplc="41F4A614">
      <w:numFmt w:val="bullet"/>
      <w:lvlText w:val="►"/>
      <w:lvlJc w:val="left"/>
      <w:pPr>
        <w:ind w:left="337" w:hanging="220"/>
      </w:pPr>
      <w:rPr>
        <w:rFonts w:ascii="Tahoma" w:eastAsia="Tahoma" w:hAnsi="Tahoma" w:cs="Tahoma" w:hint="default"/>
        <w:spacing w:val="-1"/>
        <w:w w:val="100"/>
        <w:sz w:val="20"/>
        <w:szCs w:val="20"/>
        <w:lang w:val="en-US" w:eastAsia="en-US" w:bidi="ar-SA"/>
      </w:rPr>
    </w:lvl>
    <w:lvl w:ilvl="1" w:tplc="F446B916">
      <w:numFmt w:val="bullet"/>
      <w:lvlText w:val="•"/>
      <w:lvlJc w:val="left"/>
      <w:pPr>
        <w:ind w:left="1381" w:hanging="220"/>
      </w:pPr>
      <w:rPr>
        <w:rFonts w:hint="default"/>
        <w:lang w:val="en-US" w:eastAsia="en-US" w:bidi="ar-SA"/>
      </w:rPr>
    </w:lvl>
    <w:lvl w:ilvl="2" w:tplc="0A409E6C">
      <w:numFmt w:val="bullet"/>
      <w:lvlText w:val="•"/>
      <w:lvlJc w:val="left"/>
      <w:pPr>
        <w:ind w:left="2423" w:hanging="220"/>
      </w:pPr>
      <w:rPr>
        <w:rFonts w:hint="default"/>
        <w:lang w:val="en-US" w:eastAsia="en-US" w:bidi="ar-SA"/>
      </w:rPr>
    </w:lvl>
    <w:lvl w:ilvl="3" w:tplc="42FE8748">
      <w:numFmt w:val="bullet"/>
      <w:lvlText w:val="•"/>
      <w:lvlJc w:val="left"/>
      <w:pPr>
        <w:ind w:left="3464" w:hanging="220"/>
      </w:pPr>
      <w:rPr>
        <w:rFonts w:hint="default"/>
        <w:lang w:val="en-US" w:eastAsia="en-US" w:bidi="ar-SA"/>
      </w:rPr>
    </w:lvl>
    <w:lvl w:ilvl="4" w:tplc="521A1FE6">
      <w:numFmt w:val="bullet"/>
      <w:lvlText w:val="•"/>
      <w:lvlJc w:val="left"/>
      <w:pPr>
        <w:ind w:left="4506" w:hanging="220"/>
      </w:pPr>
      <w:rPr>
        <w:rFonts w:hint="default"/>
        <w:lang w:val="en-US" w:eastAsia="en-US" w:bidi="ar-SA"/>
      </w:rPr>
    </w:lvl>
    <w:lvl w:ilvl="5" w:tplc="3B6C287C">
      <w:numFmt w:val="bullet"/>
      <w:lvlText w:val="•"/>
      <w:lvlJc w:val="left"/>
      <w:pPr>
        <w:ind w:left="5548" w:hanging="220"/>
      </w:pPr>
      <w:rPr>
        <w:rFonts w:hint="default"/>
        <w:lang w:val="en-US" w:eastAsia="en-US" w:bidi="ar-SA"/>
      </w:rPr>
    </w:lvl>
    <w:lvl w:ilvl="6" w:tplc="8870BAAC">
      <w:numFmt w:val="bullet"/>
      <w:lvlText w:val="•"/>
      <w:lvlJc w:val="left"/>
      <w:pPr>
        <w:ind w:left="6589" w:hanging="220"/>
      </w:pPr>
      <w:rPr>
        <w:rFonts w:hint="default"/>
        <w:lang w:val="en-US" w:eastAsia="en-US" w:bidi="ar-SA"/>
      </w:rPr>
    </w:lvl>
    <w:lvl w:ilvl="7" w:tplc="EB8AC0AA">
      <w:numFmt w:val="bullet"/>
      <w:lvlText w:val="•"/>
      <w:lvlJc w:val="left"/>
      <w:pPr>
        <w:ind w:left="7631" w:hanging="220"/>
      </w:pPr>
      <w:rPr>
        <w:rFonts w:hint="default"/>
        <w:lang w:val="en-US" w:eastAsia="en-US" w:bidi="ar-SA"/>
      </w:rPr>
    </w:lvl>
    <w:lvl w:ilvl="8" w:tplc="C7FE0FFC">
      <w:numFmt w:val="bullet"/>
      <w:lvlText w:val="•"/>
      <w:lvlJc w:val="left"/>
      <w:pPr>
        <w:ind w:left="8672" w:hanging="220"/>
      </w:pPr>
      <w:rPr>
        <w:rFonts w:hint="default"/>
        <w:lang w:val="en-US" w:eastAsia="en-US" w:bidi="ar-SA"/>
      </w:rPr>
    </w:lvl>
  </w:abstractNum>
  <w:abstractNum w:abstractNumId="7">
    <w:nsid w:val="03742626"/>
    <w:multiLevelType w:val="hybridMultilevel"/>
    <w:tmpl w:val="5D90D200"/>
    <w:lvl w:ilvl="0" w:tplc="CEF2A786">
      <w:numFmt w:val="bullet"/>
      <w:lvlText w:val="•"/>
      <w:lvlJc w:val="left"/>
      <w:pPr>
        <w:ind w:left="254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3134ECDE">
      <w:numFmt w:val="bullet"/>
      <w:lvlText w:val="•"/>
      <w:lvlJc w:val="left"/>
      <w:pPr>
        <w:ind w:left="1380" w:hanging="168"/>
      </w:pPr>
      <w:rPr>
        <w:rFonts w:hint="default"/>
        <w:lang w:val="en-US" w:eastAsia="en-US" w:bidi="ar-SA"/>
      </w:rPr>
    </w:lvl>
    <w:lvl w:ilvl="2" w:tplc="B33EF53A">
      <w:numFmt w:val="bullet"/>
      <w:lvlText w:val="•"/>
      <w:lvlJc w:val="left"/>
      <w:pPr>
        <w:ind w:left="2501" w:hanging="168"/>
      </w:pPr>
      <w:rPr>
        <w:rFonts w:hint="default"/>
        <w:lang w:val="en-US" w:eastAsia="en-US" w:bidi="ar-SA"/>
      </w:rPr>
    </w:lvl>
    <w:lvl w:ilvl="3" w:tplc="71402A34">
      <w:numFmt w:val="bullet"/>
      <w:lvlText w:val="•"/>
      <w:lvlJc w:val="left"/>
      <w:pPr>
        <w:ind w:left="3621" w:hanging="168"/>
      </w:pPr>
      <w:rPr>
        <w:rFonts w:hint="default"/>
        <w:lang w:val="en-US" w:eastAsia="en-US" w:bidi="ar-SA"/>
      </w:rPr>
    </w:lvl>
    <w:lvl w:ilvl="4" w:tplc="7324CC28">
      <w:numFmt w:val="bullet"/>
      <w:lvlText w:val="•"/>
      <w:lvlJc w:val="left"/>
      <w:pPr>
        <w:ind w:left="4742" w:hanging="168"/>
      </w:pPr>
      <w:rPr>
        <w:rFonts w:hint="default"/>
        <w:lang w:val="en-US" w:eastAsia="en-US" w:bidi="ar-SA"/>
      </w:rPr>
    </w:lvl>
    <w:lvl w:ilvl="5" w:tplc="DA4E8304">
      <w:numFmt w:val="bullet"/>
      <w:lvlText w:val="•"/>
      <w:lvlJc w:val="left"/>
      <w:pPr>
        <w:ind w:left="5863" w:hanging="168"/>
      </w:pPr>
      <w:rPr>
        <w:rFonts w:hint="default"/>
        <w:lang w:val="en-US" w:eastAsia="en-US" w:bidi="ar-SA"/>
      </w:rPr>
    </w:lvl>
    <w:lvl w:ilvl="6" w:tplc="CE2E3DD4">
      <w:numFmt w:val="bullet"/>
      <w:lvlText w:val="•"/>
      <w:lvlJc w:val="left"/>
      <w:pPr>
        <w:ind w:left="6983" w:hanging="168"/>
      </w:pPr>
      <w:rPr>
        <w:rFonts w:hint="default"/>
        <w:lang w:val="en-US" w:eastAsia="en-US" w:bidi="ar-SA"/>
      </w:rPr>
    </w:lvl>
    <w:lvl w:ilvl="7" w:tplc="4CA835E8">
      <w:numFmt w:val="bullet"/>
      <w:lvlText w:val="•"/>
      <w:lvlJc w:val="left"/>
      <w:pPr>
        <w:ind w:left="8104" w:hanging="168"/>
      </w:pPr>
      <w:rPr>
        <w:rFonts w:hint="default"/>
        <w:lang w:val="en-US" w:eastAsia="en-US" w:bidi="ar-SA"/>
      </w:rPr>
    </w:lvl>
    <w:lvl w:ilvl="8" w:tplc="96BE8B70">
      <w:numFmt w:val="bullet"/>
      <w:lvlText w:val="•"/>
      <w:lvlJc w:val="left"/>
      <w:pPr>
        <w:ind w:left="9225" w:hanging="168"/>
      </w:pPr>
      <w:rPr>
        <w:rFonts w:hint="default"/>
        <w:lang w:val="en-US" w:eastAsia="en-US" w:bidi="ar-SA"/>
      </w:rPr>
    </w:lvl>
  </w:abstractNum>
  <w:abstractNum w:abstractNumId="8">
    <w:nsid w:val="03D41AE9"/>
    <w:multiLevelType w:val="hybridMultilevel"/>
    <w:tmpl w:val="2BC0AFB6"/>
    <w:lvl w:ilvl="0" w:tplc="80A83BA0">
      <w:numFmt w:val="bullet"/>
      <w:lvlText w:val="●"/>
      <w:lvlJc w:val="left"/>
      <w:pPr>
        <w:ind w:left="494" w:hanging="24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B5DE88D0">
      <w:numFmt w:val="bullet"/>
      <w:lvlText w:val="•"/>
      <w:lvlJc w:val="left"/>
      <w:pPr>
        <w:ind w:left="1596" w:hanging="240"/>
      </w:pPr>
      <w:rPr>
        <w:rFonts w:hint="default"/>
        <w:lang w:val="en-US" w:eastAsia="en-US" w:bidi="ar-SA"/>
      </w:rPr>
    </w:lvl>
    <w:lvl w:ilvl="2" w:tplc="088EB0E2">
      <w:numFmt w:val="bullet"/>
      <w:lvlText w:val="•"/>
      <w:lvlJc w:val="left"/>
      <w:pPr>
        <w:ind w:left="2693" w:hanging="240"/>
      </w:pPr>
      <w:rPr>
        <w:rFonts w:hint="default"/>
        <w:lang w:val="en-US" w:eastAsia="en-US" w:bidi="ar-SA"/>
      </w:rPr>
    </w:lvl>
    <w:lvl w:ilvl="3" w:tplc="66B45F68">
      <w:numFmt w:val="bullet"/>
      <w:lvlText w:val="•"/>
      <w:lvlJc w:val="left"/>
      <w:pPr>
        <w:ind w:left="3789" w:hanging="240"/>
      </w:pPr>
      <w:rPr>
        <w:rFonts w:hint="default"/>
        <w:lang w:val="en-US" w:eastAsia="en-US" w:bidi="ar-SA"/>
      </w:rPr>
    </w:lvl>
    <w:lvl w:ilvl="4" w:tplc="92149058">
      <w:numFmt w:val="bullet"/>
      <w:lvlText w:val="•"/>
      <w:lvlJc w:val="left"/>
      <w:pPr>
        <w:ind w:left="4886" w:hanging="240"/>
      </w:pPr>
      <w:rPr>
        <w:rFonts w:hint="default"/>
        <w:lang w:val="en-US" w:eastAsia="en-US" w:bidi="ar-SA"/>
      </w:rPr>
    </w:lvl>
    <w:lvl w:ilvl="5" w:tplc="E66ECCB6">
      <w:numFmt w:val="bullet"/>
      <w:lvlText w:val="•"/>
      <w:lvlJc w:val="left"/>
      <w:pPr>
        <w:ind w:left="5983" w:hanging="240"/>
      </w:pPr>
      <w:rPr>
        <w:rFonts w:hint="default"/>
        <w:lang w:val="en-US" w:eastAsia="en-US" w:bidi="ar-SA"/>
      </w:rPr>
    </w:lvl>
    <w:lvl w:ilvl="6" w:tplc="049C1100">
      <w:numFmt w:val="bullet"/>
      <w:lvlText w:val="•"/>
      <w:lvlJc w:val="left"/>
      <w:pPr>
        <w:ind w:left="7079" w:hanging="240"/>
      </w:pPr>
      <w:rPr>
        <w:rFonts w:hint="default"/>
        <w:lang w:val="en-US" w:eastAsia="en-US" w:bidi="ar-SA"/>
      </w:rPr>
    </w:lvl>
    <w:lvl w:ilvl="7" w:tplc="8A8231EC">
      <w:numFmt w:val="bullet"/>
      <w:lvlText w:val="•"/>
      <w:lvlJc w:val="left"/>
      <w:pPr>
        <w:ind w:left="8176" w:hanging="240"/>
      </w:pPr>
      <w:rPr>
        <w:rFonts w:hint="default"/>
        <w:lang w:val="en-US" w:eastAsia="en-US" w:bidi="ar-SA"/>
      </w:rPr>
    </w:lvl>
    <w:lvl w:ilvl="8" w:tplc="A636DC44">
      <w:numFmt w:val="bullet"/>
      <w:lvlText w:val="•"/>
      <w:lvlJc w:val="left"/>
      <w:pPr>
        <w:ind w:left="9273" w:hanging="240"/>
      </w:pPr>
      <w:rPr>
        <w:rFonts w:hint="default"/>
        <w:lang w:val="en-US" w:eastAsia="en-US" w:bidi="ar-SA"/>
      </w:rPr>
    </w:lvl>
  </w:abstractNum>
  <w:abstractNum w:abstractNumId="9">
    <w:nsid w:val="058901C8"/>
    <w:multiLevelType w:val="hybridMultilevel"/>
    <w:tmpl w:val="2CC62502"/>
    <w:lvl w:ilvl="0" w:tplc="07D4A2D4">
      <w:start w:val="2"/>
      <w:numFmt w:val="decimal"/>
      <w:lvlText w:val="%1-"/>
      <w:lvlJc w:val="left"/>
      <w:pPr>
        <w:ind w:left="1265" w:hanging="30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492A1E64">
      <w:numFmt w:val="bullet"/>
      <w:lvlText w:val="•"/>
      <w:lvlJc w:val="left"/>
      <w:pPr>
        <w:ind w:left="2280" w:hanging="306"/>
      </w:pPr>
      <w:rPr>
        <w:rFonts w:hint="default"/>
        <w:lang w:val="en-US" w:eastAsia="en-US" w:bidi="ar-SA"/>
      </w:rPr>
    </w:lvl>
    <w:lvl w:ilvl="2" w:tplc="508A590A">
      <w:numFmt w:val="bullet"/>
      <w:lvlText w:val="•"/>
      <w:lvlJc w:val="left"/>
      <w:pPr>
        <w:ind w:left="3301" w:hanging="306"/>
      </w:pPr>
      <w:rPr>
        <w:rFonts w:hint="default"/>
        <w:lang w:val="en-US" w:eastAsia="en-US" w:bidi="ar-SA"/>
      </w:rPr>
    </w:lvl>
    <w:lvl w:ilvl="3" w:tplc="30D859F2">
      <w:numFmt w:val="bullet"/>
      <w:lvlText w:val="•"/>
      <w:lvlJc w:val="left"/>
      <w:pPr>
        <w:ind w:left="4321" w:hanging="306"/>
      </w:pPr>
      <w:rPr>
        <w:rFonts w:hint="default"/>
        <w:lang w:val="en-US" w:eastAsia="en-US" w:bidi="ar-SA"/>
      </w:rPr>
    </w:lvl>
    <w:lvl w:ilvl="4" w:tplc="31C22FA4">
      <w:numFmt w:val="bullet"/>
      <w:lvlText w:val="•"/>
      <w:lvlJc w:val="left"/>
      <w:pPr>
        <w:ind w:left="5342" w:hanging="306"/>
      </w:pPr>
      <w:rPr>
        <w:rFonts w:hint="default"/>
        <w:lang w:val="en-US" w:eastAsia="en-US" w:bidi="ar-SA"/>
      </w:rPr>
    </w:lvl>
    <w:lvl w:ilvl="5" w:tplc="23640E02">
      <w:numFmt w:val="bullet"/>
      <w:lvlText w:val="•"/>
      <w:lvlJc w:val="left"/>
      <w:pPr>
        <w:ind w:left="6363" w:hanging="306"/>
      </w:pPr>
      <w:rPr>
        <w:rFonts w:hint="default"/>
        <w:lang w:val="en-US" w:eastAsia="en-US" w:bidi="ar-SA"/>
      </w:rPr>
    </w:lvl>
    <w:lvl w:ilvl="6" w:tplc="B05410F0">
      <w:numFmt w:val="bullet"/>
      <w:lvlText w:val="•"/>
      <w:lvlJc w:val="left"/>
      <w:pPr>
        <w:ind w:left="7383" w:hanging="306"/>
      </w:pPr>
      <w:rPr>
        <w:rFonts w:hint="default"/>
        <w:lang w:val="en-US" w:eastAsia="en-US" w:bidi="ar-SA"/>
      </w:rPr>
    </w:lvl>
    <w:lvl w:ilvl="7" w:tplc="0A7EE204">
      <w:numFmt w:val="bullet"/>
      <w:lvlText w:val="•"/>
      <w:lvlJc w:val="left"/>
      <w:pPr>
        <w:ind w:left="8404" w:hanging="306"/>
      </w:pPr>
      <w:rPr>
        <w:rFonts w:hint="default"/>
        <w:lang w:val="en-US" w:eastAsia="en-US" w:bidi="ar-SA"/>
      </w:rPr>
    </w:lvl>
    <w:lvl w:ilvl="8" w:tplc="71EE3ABE">
      <w:numFmt w:val="bullet"/>
      <w:lvlText w:val="•"/>
      <w:lvlJc w:val="left"/>
      <w:pPr>
        <w:ind w:left="9425" w:hanging="306"/>
      </w:pPr>
      <w:rPr>
        <w:rFonts w:hint="default"/>
        <w:lang w:val="en-US" w:eastAsia="en-US" w:bidi="ar-SA"/>
      </w:rPr>
    </w:lvl>
  </w:abstractNum>
  <w:abstractNum w:abstractNumId="10">
    <w:nsid w:val="06C14F45"/>
    <w:multiLevelType w:val="hybridMultilevel"/>
    <w:tmpl w:val="ADB818B6"/>
    <w:lvl w:ilvl="0" w:tplc="6D20C13A">
      <w:start w:val="1"/>
      <w:numFmt w:val="decimal"/>
      <w:lvlText w:val="%1."/>
      <w:lvlJc w:val="left"/>
      <w:pPr>
        <w:ind w:left="96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en-US" w:eastAsia="en-US" w:bidi="ar-SA"/>
      </w:rPr>
    </w:lvl>
    <w:lvl w:ilvl="1" w:tplc="4EBAA3BA">
      <w:start w:val="1"/>
      <w:numFmt w:val="decimal"/>
      <w:lvlText w:val="%2-"/>
      <w:lvlJc w:val="left"/>
      <w:pPr>
        <w:ind w:left="1210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 w:tplc="B0AA1A60">
      <w:numFmt w:val="bullet"/>
      <w:lvlText w:val="•"/>
      <w:lvlJc w:val="left"/>
      <w:pPr>
        <w:ind w:left="1220" w:hanging="260"/>
      </w:pPr>
      <w:rPr>
        <w:rFonts w:hint="default"/>
        <w:lang w:val="en-US" w:eastAsia="en-US" w:bidi="ar-SA"/>
      </w:rPr>
    </w:lvl>
    <w:lvl w:ilvl="3" w:tplc="420AC7F2">
      <w:numFmt w:val="bullet"/>
      <w:lvlText w:val="•"/>
      <w:lvlJc w:val="left"/>
      <w:pPr>
        <w:ind w:left="1400" w:hanging="260"/>
      </w:pPr>
      <w:rPr>
        <w:rFonts w:hint="default"/>
        <w:lang w:val="en-US" w:eastAsia="en-US" w:bidi="ar-SA"/>
      </w:rPr>
    </w:lvl>
    <w:lvl w:ilvl="4" w:tplc="0862197C">
      <w:numFmt w:val="bullet"/>
      <w:lvlText w:val="•"/>
      <w:lvlJc w:val="left"/>
      <w:pPr>
        <w:ind w:left="2838" w:hanging="260"/>
      </w:pPr>
      <w:rPr>
        <w:rFonts w:hint="default"/>
        <w:lang w:val="en-US" w:eastAsia="en-US" w:bidi="ar-SA"/>
      </w:rPr>
    </w:lvl>
    <w:lvl w:ilvl="5" w:tplc="2ED272DA">
      <w:numFmt w:val="bullet"/>
      <w:lvlText w:val="•"/>
      <w:lvlJc w:val="left"/>
      <w:pPr>
        <w:ind w:left="4276" w:hanging="260"/>
      </w:pPr>
      <w:rPr>
        <w:rFonts w:hint="default"/>
        <w:lang w:val="en-US" w:eastAsia="en-US" w:bidi="ar-SA"/>
      </w:rPr>
    </w:lvl>
    <w:lvl w:ilvl="6" w:tplc="7C5EA07C">
      <w:numFmt w:val="bullet"/>
      <w:lvlText w:val="•"/>
      <w:lvlJc w:val="left"/>
      <w:pPr>
        <w:ind w:left="5714" w:hanging="260"/>
      </w:pPr>
      <w:rPr>
        <w:rFonts w:hint="default"/>
        <w:lang w:val="en-US" w:eastAsia="en-US" w:bidi="ar-SA"/>
      </w:rPr>
    </w:lvl>
    <w:lvl w:ilvl="7" w:tplc="2F24D6E2">
      <w:numFmt w:val="bullet"/>
      <w:lvlText w:val="•"/>
      <w:lvlJc w:val="left"/>
      <w:pPr>
        <w:ind w:left="7152" w:hanging="260"/>
      </w:pPr>
      <w:rPr>
        <w:rFonts w:hint="default"/>
        <w:lang w:val="en-US" w:eastAsia="en-US" w:bidi="ar-SA"/>
      </w:rPr>
    </w:lvl>
    <w:lvl w:ilvl="8" w:tplc="1DC42FC0">
      <w:numFmt w:val="bullet"/>
      <w:lvlText w:val="•"/>
      <w:lvlJc w:val="left"/>
      <w:pPr>
        <w:ind w:left="8590" w:hanging="260"/>
      </w:pPr>
      <w:rPr>
        <w:rFonts w:hint="default"/>
        <w:lang w:val="en-US" w:eastAsia="en-US" w:bidi="ar-SA"/>
      </w:rPr>
    </w:lvl>
  </w:abstractNum>
  <w:abstractNum w:abstractNumId="11">
    <w:nsid w:val="070926DC"/>
    <w:multiLevelType w:val="hybridMultilevel"/>
    <w:tmpl w:val="EA1CCEBE"/>
    <w:lvl w:ilvl="0" w:tplc="E5D8133A">
      <w:start w:val="1"/>
      <w:numFmt w:val="decimal"/>
      <w:lvlText w:val="%1-"/>
      <w:lvlJc w:val="left"/>
      <w:pPr>
        <w:ind w:left="1320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1E40035E">
      <w:numFmt w:val="bullet"/>
      <w:lvlText w:val="•"/>
      <w:lvlJc w:val="left"/>
      <w:pPr>
        <w:ind w:left="2334" w:hanging="361"/>
      </w:pPr>
      <w:rPr>
        <w:rFonts w:hint="default"/>
        <w:lang w:val="en-US" w:eastAsia="en-US" w:bidi="ar-SA"/>
      </w:rPr>
    </w:lvl>
    <w:lvl w:ilvl="2" w:tplc="6BC03346">
      <w:numFmt w:val="bullet"/>
      <w:lvlText w:val="•"/>
      <w:lvlJc w:val="left"/>
      <w:pPr>
        <w:ind w:left="3349" w:hanging="361"/>
      </w:pPr>
      <w:rPr>
        <w:rFonts w:hint="default"/>
        <w:lang w:val="en-US" w:eastAsia="en-US" w:bidi="ar-SA"/>
      </w:rPr>
    </w:lvl>
    <w:lvl w:ilvl="3" w:tplc="4D02A9A0">
      <w:numFmt w:val="bullet"/>
      <w:lvlText w:val="•"/>
      <w:lvlJc w:val="left"/>
      <w:pPr>
        <w:ind w:left="4363" w:hanging="361"/>
      </w:pPr>
      <w:rPr>
        <w:rFonts w:hint="default"/>
        <w:lang w:val="en-US" w:eastAsia="en-US" w:bidi="ar-SA"/>
      </w:rPr>
    </w:lvl>
    <w:lvl w:ilvl="4" w:tplc="06AAF310">
      <w:numFmt w:val="bullet"/>
      <w:lvlText w:val="•"/>
      <w:lvlJc w:val="left"/>
      <w:pPr>
        <w:ind w:left="5378" w:hanging="361"/>
      </w:pPr>
      <w:rPr>
        <w:rFonts w:hint="default"/>
        <w:lang w:val="en-US" w:eastAsia="en-US" w:bidi="ar-SA"/>
      </w:rPr>
    </w:lvl>
    <w:lvl w:ilvl="5" w:tplc="475284A4">
      <w:numFmt w:val="bullet"/>
      <w:lvlText w:val="•"/>
      <w:lvlJc w:val="left"/>
      <w:pPr>
        <w:ind w:left="6393" w:hanging="361"/>
      </w:pPr>
      <w:rPr>
        <w:rFonts w:hint="default"/>
        <w:lang w:val="en-US" w:eastAsia="en-US" w:bidi="ar-SA"/>
      </w:rPr>
    </w:lvl>
    <w:lvl w:ilvl="6" w:tplc="205E3F84">
      <w:numFmt w:val="bullet"/>
      <w:lvlText w:val="•"/>
      <w:lvlJc w:val="left"/>
      <w:pPr>
        <w:ind w:left="7407" w:hanging="361"/>
      </w:pPr>
      <w:rPr>
        <w:rFonts w:hint="default"/>
        <w:lang w:val="en-US" w:eastAsia="en-US" w:bidi="ar-SA"/>
      </w:rPr>
    </w:lvl>
    <w:lvl w:ilvl="7" w:tplc="21A4ED2C">
      <w:numFmt w:val="bullet"/>
      <w:lvlText w:val="•"/>
      <w:lvlJc w:val="left"/>
      <w:pPr>
        <w:ind w:left="8422" w:hanging="361"/>
      </w:pPr>
      <w:rPr>
        <w:rFonts w:hint="default"/>
        <w:lang w:val="en-US" w:eastAsia="en-US" w:bidi="ar-SA"/>
      </w:rPr>
    </w:lvl>
    <w:lvl w:ilvl="8" w:tplc="5F6C1C44">
      <w:numFmt w:val="bullet"/>
      <w:lvlText w:val="•"/>
      <w:lvlJc w:val="left"/>
      <w:pPr>
        <w:ind w:left="9437" w:hanging="361"/>
      </w:pPr>
      <w:rPr>
        <w:rFonts w:hint="default"/>
        <w:lang w:val="en-US" w:eastAsia="en-US" w:bidi="ar-SA"/>
      </w:rPr>
    </w:lvl>
  </w:abstractNum>
  <w:abstractNum w:abstractNumId="12">
    <w:nsid w:val="074A5890"/>
    <w:multiLevelType w:val="hybridMultilevel"/>
    <w:tmpl w:val="CBBEDE2C"/>
    <w:lvl w:ilvl="0" w:tplc="E47CFDDA">
      <w:start w:val="1"/>
      <w:numFmt w:val="decimal"/>
      <w:lvlText w:val="%1-"/>
      <w:lvlJc w:val="left"/>
      <w:pPr>
        <w:ind w:left="240" w:hanging="306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1DC67BE8">
      <w:numFmt w:val="bullet"/>
      <w:lvlText w:val="•"/>
      <w:lvlJc w:val="left"/>
      <w:pPr>
        <w:ind w:left="1291" w:hanging="306"/>
      </w:pPr>
      <w:rPr>
        <w:rFonts w:hint="default"/>
        <w:lang w:val="en-US" w:eastAsia="en-US" w:bidi="ar-SA"/>
      </w:rPr>
    </w:lvl>
    <w:lvl w:ilvl="2" w:tplc="1A6C1DEC">
      <w:numFmt w:val="bullet"/>
      <w:lvlText w:val="•"/>
      <w:lvlJc w:val="left"/>
      <w:pPr>
        <w:ind w:left="2343" w:hanging="306"/>
      </w:pPr>
      <w:rPr>
        <w:rFonts w:hint="default"/>
        <w:lang w:val="en-US" w:eastAsia="en-US" w:bidi="ar-SA"/>
      </w:rPr>
    </w:lvl>
    <w:lvl w:ilvl="3" w:tplc="2E001AD2">
      <w:numFmt w:val="bullet"/>
      <w:lvlText w:val="•"/>
      <w:lvlJc w:val="left"/>
      <w:pPr>
        <w:ind w:left="3394" w:hanging="306"/>
      </w:pPr>
      <w:rPr>
        <w:rFonts w:hint="default"/>
        <w:lang w:val="en-US" w:eastAsia="en-US" w:bidi="ar-SA"/>
      </w:rPr>
    </w:lvl>
    <w:lvl w:ilvl="4" w:tplc="675CBC2C">
      <w:numFmt w:val="bullet"/>
      <w:lvlText w:val="•"/>
      <w:lvlJc w:val="left"/>
      <w:pPr>
        <w:ind w:left="4446" w:hanging="306"/>
      </w:pPr>
      <w:rPr>
        <w:rFonts w:hint="default"/>
        <w:lang w:val="en-US" w:eastAsia="en-US" w:bidi="ar-SA"/>
      </w:rPr>
    </w:lvl>
    <w:lvl w:ilvl="5" w:tplc="63B46624">
      <w:numFmt w:val="bullet"/>
      <w:lvlText w:val="•"/>
      <w:lvlJc w:val="left"/>
      <w:pPr>
        <w:ind w:left="5498" w:hanging="306"/>
      </w:pPr>
      <w:rPr>
        <w:rFonts w:hint="default"/>
        <w:lang w:val="en-US" w:eastAsia="en-US" w:bidi="ar-SA"/>
      </w:rPr>
    </w:lvl>
    <w:lvl w:ilvl="6" w:tplc="F60E0938">
      <w:numFmt w:val="bullet"/>
      <w:lvlText w:val="•"/>
      <w:lvlJc w:val="left"/>
      <w:pPr>
        <w:ind w:left="6549" w:hanging="306"/>
      </w:pPr>
      <w:rPr>
        <w:rFonts w:hint="default"/>
        <w:lang w:val="en-US" w:eastAsia="en-US" w:bidi="ar-SA"/>
      </w:rPr>
    </w:lvl>
    <w:lvl w:ilvl="7" w:tplc="FC1A1A22">
      <w:numFmt w:val="bullet"/>
      <w:lvlText w:val="•"/>
      <w:lvlJc w:val="left"/>
      <w:pPr>
        <w:ind w:left="7601" w:hanging="306"/>
      </w:pPr>
      <w:rPr>
        <w:rFonts w:hint="default"/>
        <w:lang w:val="en-US" w:eastAsia="en-US" w:bidi="ar-SA"/>
      </w:rPr>
    </w:lvl>
    <w:lvl w:ilvl="8" w:tplc="DA188620">
      <w:numFmt w:val="bullet"/>
      <w:lvlText w:val="•"/>
      <w:lvlJc w:val="left"/>
      <w:pPr>
        <w:ind w:left="8652" w:hanging="306"/>
      </w:pPr>
      <w:rPr>
        <w:rFonts w:hint="default"/>
        <w:lang w:val="en-US" w:eastAsia="en-US" w:bidi="ar-SA"/>
      </w:rPr>
    </w:lvl>
  </w:abstractNum>
  <w:abstractNum w:abstractNumId="13">
    <w:nsid w:val="07CD0313"/>
    <w:multiLevelType w:val="hybridMultilevel"/>
    <w:tmpl w:val="263640C2"/>
    <w:lvl w:ilvl="0" w:tplc="DF10E6E6">
      <w:start w:val="6"/>
      <w:numFmt w:val="decimal"/>
      <w:lvlText w:val="%1-"/>
      <w:lvlJc w:val="left"/>
      <w:pPr>
        <w:ind w:left="962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en-US" w:eastAsia="en-US" w:bidi="ar-SA"/>
      </w:rPr>
    </w:lvl>
    <w:lvl w:ilvl="1" w:tplc="901056D0">
      <w:start w:val="1"/>
      <w:numFmt w:val="decimal"/>
      <w:lvlText w:val="%2-"/>
      <w:lvlJc w:val="left"/>
      <w:pPr>
        <w:ind w:left="2585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2" w:tplc="F09879E8">
      <w:numFmt w:val="bullet"/>
      <w:lvlText w:val="•"/>
      <w:lvlJc w:val="left"/>
      <w:pPr>
        <w:ind w:left="3567" w:hanging="360"/>
      </w:pPr>
      <w:rPr>
        <w:rFonts w:hint="default"/>
        <w:lang w:val="en-US" w:eastAsia="en-US" w:bidi="ar-SA"/>
      </w:rPr>
    </w:lvl>
    <w:lvl w:ilvl="3" w:tplc="36B0737A">
      <w:numFmt w:val="bullet"/>
      <w:lvlText w:val="•"/>
      <w:lvlJc w:val="left"/>
      <w:pPr>
        <w:ind w:left="4554" w:hanging="360"/>
      </w:pPr>
      <w:rPr>
        <w:rFonts w:hint="default"/>
        <w:lang w:val="en-US" w:eastAsia="en-US" w:bidi="ar-SA"/>
      </w:rPr>
    </w:lvl>
    <w:lvl w:ilvl="4" w:tplc="A7586D5C">
      <w:numFmt w:val="bullet"/>
      <w:lvlText w:val="•"/>
      <w:lvlJc w:val="left"/>
      <w:pPr>
        <w:ind w:left="5542" w:hanging="360"/>
      </w:pPr>
      <w:rPr>
        <w:rFonts w:hint="default"/>
        <w:lang w:val="en-US" w:eastAsia="en-US" w:bidi="ar-SA"/>
      </w:rPr>
    </w:lvl>
    <w:lvl w:ilvl="5" w:tplc="DE701682">
      <w:numFmt w:val="bullet"/>
      <w:lvlText w:val="•"/>
      <w:lvlJc w:val="left"/>
      <w:pPr>
        <w:ind w:left="6529" w:hanging="360"/>
      </w:pPr>
      <w:rPr>
        <w:rFonts w:hint="default"/>
        <w:lang w:val="en-US" w:eastAsia="en-US" w:bidi="ar-SA"/>
      </w:rPr>
    </w:lvl>
    <w:lvl w:ilvl="6" w:tplc="F2429566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  <w:lvl w:ilvl="7" w:tplc="FF6C705A">
      <w:numFmt w:val="bullet"/>
      <w:lvlText w:val="•"/>
      <w:lvlJc w:val="left"/>
      <w:pPr>
        <w:ind w:left="8504" w:hanging="360"/>
      </w:pPr>
      <w:rPr>
        <w:rFonts w:hint="default"/>
        <w:lang w:val="en-US" w:eastAsia="en-US" w:bidi="ar-SA"/>
      </w:rPr>
    </w:lvl>
    <w:lvl w:ilvl="8" w:tplc="9B42CE08">
      <w:numFmt w:val="bullet"/>
      <w:lvlText w:val="•"/>
      <w:lvlJc w:val="left"/>
      <w:pPr>
        <w:ind w:left="9491" w:hanging="360"/>
      </w:pPr>
      <w:rPr>
        <w:rFonts w:hint="default"/>
        <w:lang w:val="en-US" w:eastAsia="en-US" w:bidi="ar-SA"/>
      </w:rPr>
    </w:lvl>
  </w:abstractNum>
  <w:abstractNum w:abstractNumId="14">
    <w:nsid w:val="087A542B"/>
    <w:multiLevelType w:val="hybridMultilevel"/>
    <w:tmpl w:val="554CAADC"/>
    <w:lvl w:ilvl="0" w:tplc="35E61D36">
      <w:start w:val="1"/>
      <w:numFmt w:val="decimal"/>
      <w:lvlText w:val="%1."/>
      <w:lvlJc w:val="left"/>
      <w:pPr>
        <w:ind w:left="1387" w:hanging="42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EAEC0ED6">
      <w:numFmt w:val="bullet"/>
      <w:lvlText w:val="•"/>
      <w:lvlJc w:val="left"/>
      <w:pPr>
        <w:ind w:left="2388" w:hanging="428"/>
      </w:pPr>
      <w:rPr>
        <w:rFonts w:hint="default"/>
        <w:lang w:val="en-US" w:eastAsia="en-US" w:bidi="ar-SA"/>
      </w:rPr>
    </w:lvl>
    <w:lvl w:ilvl="2" w:tplc="6E7C2C66">
      <w:numFmt w:val="bullet"/>
      <w:lvlText w:val="•"/>
      <w:lvlJc w:val="left"/>
      <w:pPr>
        <w:ind w:left="3397" w:hanging="428"/>
      </w:pPr>
      <w:rPr>
        <w:rFonts w:hint="default"/>
        <w:lang w:val="en-US" w:eastAsia="en-US" w:bidi="ar-SA"/>
      </w:rPr>
    </w:lvl>
    <w:lvl w:ilvl="3" w:tplc="947CC52E">
      <w:numFmt w:val="bullet"/>
      <w:lvlText w:val="•"/>
      <w:lvlJc w:val="left"/>
      <w:pPr>
        <w:ind w:left="4405" w:hanging="428"/>
      </w:pPr>
      <w:rPr>
        <w:rFonts w:hint="default"/>
        <w:lang w:val="en-US" w:eastAsia="en-US" w:bidi="ar-SA"/>
      </w:rPr>
    </w:lvl>
    <w:lvl w:ilvl="4" w:tplc="F642046E">
      <w:numFmt w:val="bullet"/>
      <w:lvlText w:val="•"/>
      <w:lvlJc w:val="left"/>
      <w:pPr>
        <w:ind w:left="5414" w:hanging="428"/>
      </w:pPr>
      <w:rPr>
        <w:rFonts w:hint="default"/>
        <w:lang w:val="en-US" w:eastAsia="en-US" w:bidi="ar-SA"/>
      </w:rPr>
    </w:lvl>
    <w:lvl w:ilvl="5" w:tplc="484ABEC8">
      <w:numFmt w:val="bullet"/>
      <w:lvlText w:val="•"/>
      <w:lvlJc w:val="left"/>
      <w:pPr>
        <w:ind w:left="6423" w:hanging="428"/>
      </w:pPr>
      <w:rPr>
        <w:rFonts w:hint="default"/>
        <w:lang w:val="en-US" w:eastAsia="en-US" w:bidi="ar-SA"/>
      </w:rPr>
    </w:lvl>
    <w:lvl w:ilvl="6" w:tplc="8A767236">
      <w:numFmt w:val="bullet"/>
      <w:lvlText w:val="•"/>
      <w:lvlJc w:val="left"/>
      <w:pPr>
        <w:ind w:left="7431" w:hanging="428"/>
      </w:pPr>
      <w:rPr>
        <w:rFonts w:hint="default"/>
        <w:lang w:val="en-US" w:eastAsia="en-US" w:bidi="ar-SA"/>
      </w:rPr>
    </w:lvl>
    <w:lvl w:ilvl="7" w:tplc="1076BED8">
      <w:numFmt w:val="bullet"/>
      <w:lvlText w:val="•"/>
      <w:lvlJc w:val="left"/>
      <w:pPr>
        <w:ind w:left="8440" w:hanging="428"/>
      </w:pPr>
      <w:rPr>
        <w:rFonts w:hint="default"/>
        <w:lang w:val="en-US" w:eastAsia="en-US" w:bidi="ar-SA"/>
      </w:rPr>
    </w:lvl>
    <w:lvl w:ilvl="8" w:tplc="1BD2CDB8">
      <w:numFmt w:val="bullet"/>
      <w:lvlText w:val="•"/>
      <w:lvlJc w:val="left"/>
      <w:pPr>
        <w:ind w:left="9449" w:hanging="428"/>
      </w:pPr>
      <w:rPr>
        <w:rFonts w:hint="default"/>
        <w:lang w:val="en-US" w:eastAsia="en-US" w:bidi="ar-SA"/>
      </w:rPr>
    </w:lvl>
  </w:abstractNum>
  <w:abstractNum w:abstractNumId="15">
    <w:nsid w:val="09DB3E32"/>
    <w:multiLevelType w:val="hybridMultilevel"/>
    <w:tmpl w:val="6E4E4638"/>
    <w:lvl w:ilvl="0" w:tplc="520284F0">
      <w:start w:val="1"/>
      <w:numFmt w:val="decimal"/>
      <w:lvlText w:val="%1-"/>
      <w:lvlJc w:val="left"/>
      <w:pPr>
        <w:ind w:left="1265" w:hanging="306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5B1CAE06">
      <w:numFmt w:val="bullet"/>
      <w:lvlText w:val="•"/>
      <w:lvlJc w:val="left"/>
      <w:pPr>
        <w:ind w:left="2280" w:hanging="306"/>
      </w:pPr>
      <w:rPr>
        <w:rFonts w:hint="default"/>
        <w:lang w:val="en-US" w:eastAsia="en-US" w:bidi="ar-SA"/>
      </w:rPr>
    </w:lvl>
    <w:lvl w:ilvl="2" w:tplc="BED0E5F2">
      <w:numFmt w:val="bullet"/>
      <w:lvlText w:val="•"/>
      <w:lvlJc w:val="left"/>
      <w:pPr>
        <w:ind w:left="3301" w:hanging="306"/>
      </w:pPr>
      <w:rPr>
        <w:rFonts w:hint="default"/>
        <w:lang w:val="en-US" w:eastAsia="en-US" w:bidi="ar-SA"/>
      </w:rPr>
    </w:lvl>
    <w:lvl w:ilvl="3" w:tplc="00F2AF10">
      <w:numFmt w:val="bullet"/>
      <w:lvlText w:val="•"/>
      <w:lvlJc w:val="left"/>
      <w:pPr>
        <w:ind w:left="4321" w:hanging="306"/>
      </w:pPr>
      <w:rPr>
        <w:rFonts w:hint="default"/>
        <w:lang w:val="en-US" w:eastAsia="en-US" w:bidi="ar-SA"/>
      </w:rPr>
    </w:lvl>
    <w:lvl w:ilvl="4" w:tplc="6DFA675E">
      <w:numFmt w:val="bullet"/>
      <w:lvlText w:val="•"/>
      <w:lvlJc w:val="left"/>
      <w:pPr>
        <w:ind w:left="5342" w:hanging="306"/>
      </w:pPr>
      <w:rPr>
        <w:rFonts w:hint="default"/>
        <w:lang w:val="en-US" w:eastAsia="en-US" w:bidi="ar-SA"/>
      </w:rPr>
    </w:lvl>
    <w:lvl w:ilvl="5" w:tplc="0780FEAE">
      <w:numFmt w:val="bullet"/>
      <w:lvlText w:val="•"/>
      <w:lvlJc w:val="left"/>
      <w:pPr>
        <w:ind w:left="6363" w:hanging="306"/>
      </w:pPr>
      <w:rPr>
        <w:rFonts w:hint="default"/>
        <w:lang w:val="en-US" w:eastAsia="en-US" w:bidi="ar-SA"/>
      </w:rPr>
    </w:lvl>
    <w:lvl w:ilvl="6" w:tplc="F6DA9E3E">
      <w:numFmt w:val="bullet"/>
      <w:lvlText w:val="•"/>
      <w:lvlJc w:val="left"/>
      <w:pPr>
        <w:ind w:left="7383" w:hanging="306"/>
      </w:pPr>
      <w:rPr>
        <w:rFonts w:hint="default"/>
        <w:lang w:val="en-US" w:eastAsia="en-US" w:bidi="ar-SA"/>
      </w:rPr>
    </w:lvl>
    <w:lvl w:ilvl="7" w:tplc="3BE2A3BC">
      <w:numFmt w:val="bullet"/>
      <w:lvlText w:val="•"/>
      <w:lvlJc w:val="left"/>
      <w:pPr>
        <w:ind w:left="8404" w:hanging="306"/>
      </w:pPr>
      <w:rPr>
        <w:rFonts w:hint="default"/>
        <w:lang w:val="en-US" w:eastAsia="en-US" w:bidi="ar-SA"/>
      </w:rPr>
    </w:lvl>
    <w:lvl w:ilvl="8" w:tplc="0084078A">
      <w:numFmt w:val="bullet"/>
      <w:lvlText w:val="•"/>
      <w:lvlJc w:val="left"/>
      <w:pPr>
        <w:ind w:left="9425" w:hanging="306"/>
      </w:pPr>
      <w:rPr>
        <w:rFonts w:hint="default"/>
        <w:lang w:val="en-US" w:eastAsia="en-US" w:bidi="ar-SA"/>
      </w:rPr>
    </w:lvl>
  </w:abstractNum>
  <w:abstractNum w:abstractNumId="16">
    <w:nsid w:val="0B545659"/>
    <w:multiLevelType w:val="hybridMultilevel"/>
    <w:tmpl w:val="B25E454C"/>
    <w:lvl w:ilvl="0" w:tplc="0770C5B8">
      <w:start w:val="1"/>
      <w:numFmt w:val="decimal"/>
      <w:lvlText w:val="%1-"/>
      <w:lvlJc w:val="left"/>
      <w:pPr>
        <w:ind w:left="49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C75A7DA6">
      <w:numFmt w:val="bullet"/>
      <w:lvlText w:val="•"/>
      <w:lvlJc w:val="left"/>
      <w:pPr>
        <w:ind w:left="1596" w:hanging="305"/>
      </w:pPr>
      <w:rPr>
        <w:rFonts w:hint="default"/>
        <w:lang w:val="en-US" w:eastAsia="en-US" w:bidi="ar-SA"/>
      </w:rPr>
    </w:lvl>
    <w:lvl w:ilvl="2" w:tplc="B124317E">
      <w:numFmt w:val="bullet"/>
      <w:lvlText w:val="•"/>
      <w:lvlJc w:val="left"/>
      <w:pPr>
        <w:ind w:left="2693" w:hanging="305"/>
      </w:pPr>
      <w:rPr>
        <w:rFonts w:hint="default"/>
        <w:lang w:val="en-US" w:eastAsia="en-US" w:bidi="ar-SA"/>
      </w:rPr>
    </w:lvl>
    <w:lvl w:ilvl="3" w:tplc="2084D062">
      <w:numFmt w:val="bullet"/>
      <w:lvlText w:val="•"/>
      <w:lvlJc w:val="left"/>
      <w:pPr>
        <w:ind w:left="3789" w:hanging="305"/>
      </w:pPr>
      <w:rPr>
        <w:rFonts w:hint="default"/>
        <w:lang w:val="en-US" w:eastAsia="en-US" w:bidi="ar-SA"/>
      </w:rPr>
    </w:lvl>
    <w:lvl w:ilvl="4" w:tplc="E76CA240">
      <w:numFmt w:val="bullet"/>
      <w:lvlText w:val="•"/>
      <w:lvlJc w:val="left"/>
      <w:pPr>
        <w:ind w:left="4886" w:hanging="305"/>
      </w:pPr>
      <w:rPr>
        <w:rFonts w:hint="default"/>
        <w:lang w:val="en-US" w:eastAsia="en-US" w:bidi="ar-SA"/>
      </w:rPr>
    </w:lvl>
    <w:lvl w:ilvl="5" w:tplc="020E13AA">
      <w:numFmt w:val="bullet"/>
      <w:lvlText w:val="•"/>
      <w:lvlJc w:val="left"/>
      <w:pPr>
        <w:ind w:left="5983" w:hanging="305"/>
      </w:pPr>
      <w:rPr>
        <w:rFonts w:hint="default"/>
        <w:lang w:val="en-US" w:eastAsia="en-US" w:bidi="ar-SA"/>
      </w:rPr>
    </w:lvl>
    <w:lvl w:ilvl="6" w:tplc="AF8620C6">
      <w:numFmt w:val="bullet"/>
      <w:lvlText w:val="•"/>
      <w:lvlJc w:val="left"/>
      <w:pPr>
        <w:ind w:left="7079" w:hanging="305"/>
      </w:pPr>
      <w:rPr>
        <w:rFonts w:hint="default"/>
        <w:lang w:val="en-US" w:eastAsia="en-US" w:bidi="ar-SA"/>
      </w:rPr>
    </w:lvl>
    <w:lvl w:ilvl="7" w:tplc="B6767310">
      <w:numFmt w:val="bullet"/>
      <w:lvlText w:val="•"/>
      <w:lvlJc w:val="left"/>
      <w:pPr>
        <w:ind w:left="8176" w:hanging="305"/>
      </w:pPr>
      <w:rPr>
        <w:rFonts w:hint="default"/>
        <w:lang w:val="en-US" w:eastAsia="en-US" w:bidi="ar-SA"/>
      </w:rPr>
    </w:lvl>
    <w:lvl w:ilvl="8" w:tplc="9796E958">
      <w:numFmt w:val="bullet"/>
      <w:lvlText w:val="•"/>
      <w:lvlJc w:val="left"/>
      <w:pPr>
        <w:ind w:left="9273" w:hanging="305"/>
      </w:pPr>
      <w:rPr>
        <w:rFonts w:hint="default"/>
        <w:lang w:val="en-US" w:eastAsia="en-US" w:bidi="ar-SA"/>
      </w:rPr>
    </w:lvl>
  </w:abstractNum>
  <w:abstractNum w:abstractNumId="17">
    <w:nsid w:val="0B6C6DD8"/>
    <w:multiLevelType w:val="hybridMultilevel"/>
    <w:tmpl w:val="67A47016"/>
    <w:lvl w:ilvl="0" w:tplc="81FAF148">
      <w:numFmt w:val="bullet"/>
      <w:lvlText w:val="-"/>
      <w:lvlJc w:val="left"/>
      <w:pPr>
        <w:ind w:left="1126" w:hanging="1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08D07CB4">
      <w:numFmt w:val="bullet"/>
      <w:lvlText w:val="•"/>
      <w:lvlJc w:val="left"/>
      <w:pPr>
        <w:ind w:left="2154" w:hanging="152"/>
      </w:pPr>
      <w:rPr>
        <w:rFonts w:hint="default"/>
        <w:lang w:val="en-US" w:eastAsia="en-US" w:bidi="ar-SA"/>
      </w:rPr>
    </w:lvl>
    <w:lvl w:ilvl="2" w:tplc="995E339E">
      <w:numFmt w:val="bullet"/>
      <w:lvlText w:val="•"/>
      <w:lvlJc w:val="left"/>
      <w:pPr>
        <w:ind w:left="3189" w:hanging="152"/>
      </w:pPr>
      <w:rPr>
        <w:rFonts w:hint="default"/>
        <w:lang w:val="en-US" w:eastAsia="en-US" w:bidi="ar-SA"/>
      </w:rPr>
    </w:lvl>
    <w:lvl w:ilvl="3" w:tplc="83723970">
      <w:numFmt w:val="bullet"/>
      <w:lvlText w:val="•"/>
      <w:lvlJc w:val="left"/>
      <w:pPr>
        <w:ind w:left="4223" w:hanging="152"/>
      </w:pPr>
      <w:rPr>
        <w:rFonts w:hint="default"/>
        <w:lang w:val="en-US" w:eastAsia="en-US" w:bidi="ar-SA"/>
      </w:rPr>
    </w:lvl>
    <w:lvl w:ilvl="4" w:tplc="D4BA88C0">
      <w:numFmt w:val="bullet"/>
      <w:lvlText w:val="•"/>
      <w:lvlJc w:val="left"/>
      <w:pPr>
        <w:ind w:left="5258" w:hanging="152"/>
      </w:pPr>
      <w:rPr>
        <w:rFonts w:hint="default"/>
        <w:lang w:val="en-US" w:eastAsia="en-US" w:bidi="ar-SA"/>
      </w:rPr>
    </w:lvl>
    <w:lvl w:ilvl="5" w:tplc="AC2CBFCE">
      <w:numFmt w:val="bullet"/>
      <w:lvlText w:val="•"/>
      <w:lvlJc w:val="left"/>
      <w:pPr>
        <w:ind w:left="6293" w:hanging="152"/>
      </w:pPr>
      <w:rPr>
        <w:rFonts w:hint="default"/>
        <w:lang w:val="en-US" w:eastAsia="en-US" w:bidi="ar-SA"/>
      </w:rPr>
    </w:lvl>
    <w:lvl w:ilvl="6" w:tplc="B56214A6">
      <w:numFmt w:val="bullet"/>
      <w:lvlText w:val="•"/>
      <w:lvlJc w:val="left"/>
      <w:pPr>
        <w:ind w:left="7327" w:hanging="152"/>
      </w:pPr>
      <w:rPr>
        <w:rFonts w:hint="default"/>
        <w:lang w:val="en-US" w:eastAsia="en-US" w:bidi="ar-SA"/>
      </w:rPr>
    </w:lvl>
    <w:lvl w:ilvl="7" w:tplc="724A21E2">
      <w:numFmt w:val="bullet"/>
      <w:lvlText w:val="•"/>
      <w:lvlJc w:val="left"/>
      <w:pPr>
        <w:ind w:left="8362" w:hanging="152"/>
      </w:pPr>
      <w:rPr>
        <w:rFonts w:hint="default"/>
        <w:lang w:val="en-US" w:eastAsia="en-US" w:bidi="ar-SA"/>
      </w:rPr>
    </w:lvl>
    <w:lvl w:ilvl="8" w:tplc="4816D6EA">
      <w:numFmt w:val="bullet"/>
      <w:lvlText w:val="•"/>
      <w:lvlJc w:val="left"/>
      <w:pPr>
        <w:ind w:left="9397" w:hanging="152"/>
      </w:pPr>
      <w:rPr>
        <w:rFonts w:hint="default"/>
        <w:lang w:val="en-US" w:eastAsia="en-US" w:bidi="ar-SA"/>
      </w:rPr>
    </w:lvl>
  </w:abstractNum>
  <w:abstractNum w:abstractNumId="18">
    <w:nsid w:val="0BFC6407"/>
    <w:multiLevelType w:val="hybridMultilevel"/>
    <w:tmpl w:val="49DCD0EC"/>
    <w:lvl w:ilvl="0" w:tplc="807EBFB8">
      <w:start w:val="2"/>
      <w:numFmt w:val="decimal"/>
      <w:lvlText w:val="%1."/>
      <w:lvlJc w:val="left"/>
      <w:pPr>
        <w:ind w:left="962" w:hanging="317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71EA8132">
      <w:start w:val="5"/>
      <w:numFmt w:val="decimal"/>
      <w:lvlText w:val="%2."/>
      <w:lvlJc w:val="left"/>
      <w:pPr>
        <w:ind w:left="124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 w:tplc="D1485332">
      <w:numFmt w:val="bullet"/>
      <w:lvlText w:val="•"/>
      <w:lvlJc w:val="left"/>
      <w:pPr>
        <w:ind w:left="2376" w:hanging="281"/>
      </w:pPr>
      <w:rPr>
        <w:rFonts w:hint="default"/>
        <w:lang w:val="en-US" w:eastAsia="en-US" w:bidi="ar-SA"/>
      </w:rPr>
    </w:lvl>
    <w:lvl w:ilvl="3" w:tplc="02B414BE">
      <w:numFmt w:val="bullet"/>
      <w:lvlText w:val="•"/>
      <w:lvlJc w:val="left"/>
      <w:pPr>
        <w:ind w:left="3512" w:hanging="281"/>
      </w:pPr>
      <w:rPr>
        <w:rFonts w:hint="default"/>
        <w:lang w:val="en-US" w:eastAsia="en-US" w:bidi="ar-SA"/>
      </w:rPr>
    </w:lvl>
    <w:lvl w:ilvl="4" w:tplc="1E82DC82">
      <w:numFmt w:val="bullet"/>
      <w:lvlText w:val="•"/>
      <w:lvlJc w:val="left"/>
      <w:pPr>
        <w:ind w:left="4648" w:hanging="281"/>
      </w:pPr>
      <w:rPr>
        <w:rFonts w:hint="default"/>
        <w:lang w:val="en-US" w:eastAsia="en-US" w:bidi="ar-SA"/>
      </w:rPr>
    </w:lvl>
    <w:lvl w:ilvl="5" w:tplc="F5821C0E">
      <w:numFmt w:val="bullet"/>
      <w:lvlText w:val="•"/>
      <w:lvlJc w:val="left"/>
      <w:pPr>
        <w:ind w:left="5785" w:hanging="281"/>
      </w:pPr>
      <w:rPr>
        <w:rFonts w:hint="default"/>
        <w:lang w:val="en-US" w:eastAsia="en-US" w:bidi="ar-SA"/>
      </w:rPr>
    </w:lvl>
    <w:lvl w:ilvl="6" w:tplc="8D6CC92A">
      <w:numFmt w:val="bullet"/>
      <w:lvlText w:val="•"/>
      <w:lvlJc w:val="left"/>
      <w:pPr>
        <w:ind w:left="6921" w:hanging="281"/>
      </w:pPr>
      <w:rPr>
        <w:rFonts w:hint="default"/>
        <w:lang w:val="en-US" w:eastAsia="en-US" w:bidi="ar-SA"/>
      </w:rPr>
    </w:lvl>
    <w:lvl w:ilvl="7" w:tplc="CD6A0362">
      <w:numFmt w:val="bullet"/>
      <w:lvlText w:val="•"/>
      <w:lvlJc w:val="left"/>
      <w:pPr>
        <w:ind w:left="8057" w:hanging="281"/>
      </w:pPr>
      <w:rPr>
        <w:rFonts w:hint="default"/>
        <w:lang w:val="en-US" w:eastAsia="en-US" w:bidi="ar-SA"/>
      </w:rPr>
    </w:lvl>
    <w:lvl w:ilvl="8" w:tplc="2CBA5D72">
      <w:numFmt w:val="bullet"/>
      <w:lvlText w:val="•"/>
      <w:lvlJc w:val="left"/>
      <w:pPr>
        <w:ind w:left="9193" w:hanging="281"/>
      </w:pPr>
      <w:rPr>
        <w:rFonts w:hint="default"/>
        <w:lang w:val="en-US" w:eastAsia="en-US" w:bidi="ar-SA"/>
      </w:rPr>
    </w:lvl>
  </w:abstractNum>
  <w:abstractNum w:abstractNumId="19">
    <w:nsid w:val="0C1237BB"/>
    <w:multiLevelType w:val="hybridMultilevel"/>
    <w:tmpl w:val="64581142"/>
    <w:lvl w:ilvl="0" w:tplc="8078DEE2">
      <w:numFmt w:val="bullet"/>
      <w:lvlText w:val=""/>
      <w:lvlJc w:val="left"/>
      <w:pPr>
        <w:ind w:left="960" w:hanging="284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01E8A1A2">
      <w:numFmt w:val="bullet"/>
      <w:lvlText w:val="•"/>
      <w:lvlJc w:val="left"/>
      <w:pPr>
        <w:ind w:left="2010" w:hanging="284"/>
      </w:pPr>
      <w:rPr>
        <w:rFonts w:hint="default"/>
        <w:lang w:val="en-US" w:eastAsia="en-US" w:bidi="ar-SA"/>
      </w:rPr>
    </w:lvl>
    <w:lvl w:ilvl="2" w:tplc="47446C6C">
      <w:numFmt w:val="bullet"/>
      <w:lvlText w:val="•"/>
      <w:lvlJc w:val="left"/>
      <w:pPr>
        <w:ind w:left="3061" w:hanging="284"/>
      </w:pPr>
      <w:rPr>
        <w:rFonts w:hint="default"/>
        <w:lang w:val="en-US" w:eastAsia="en-US" w:bidi="ar-SA"/>
      </w:rPr>
    </w:lvl>
    <w:lvl w:ilvl="3" w:tplc="0254B97C">
      <w:numFmt w:val="bullet"/>
      <w:lvlText w:val="•"/>
      <w:lvlJc w:val="left"/>
      <w:pPr>
        <w:ind w:left="4111" w:hanging="284"/>
      </w:pPr>
      <w:rPr>
        <w:rFonts w:hint="default"/>
        <w:lang w:val="en-US" w:eastAsia="en-US" w:bidi="ar-SA"/>
      </w:rPr>
    </w:lvl>
    <w:lvl w:ilvl="4" w:tplc="38AA2F0E">
      <w:numFmt w:val="bullet"/>
      <w:lvlText w:val="•"/>
      <w:lvlJc w:val="left"/>
      <w:pPr>
        <w:ind w:left="5162" w:hanging="284"/>
      </w:pPr>
      <w:rPr>
        <w:rFonts w:hint="default"/>
        <w:lang w:val="en-US" w:eastAsia="en-US" w:bidi="ar-SA"/>
      </w:rPr>
    </w:lvl>
    <w:lvl w:ilvl="5" w:tplc="BC627F98">
      <w:numFmt w:val="bullet"/>
      <w:lvlText w:val="•"/>
      <w:lvlJc w:val="left"/>
      <w:pPr>
        <w:ind w:left="6213" w:hanging="284"/>
      </w:pPr>
      <w:rPr>
        <w:rFonts w:hint="default"/>
        <w:lang w:val="en-US" w:eastAsia="en-US" w:bidi="ar-SA"/>
      </w:rPr>
    </w:lvl>
    <w:lvl w:ilvl="6" w:tplc="4FDC23C6">
      <w:numFmt w:val="bullet"/>
      <w:lvlText w:val="•"/>
      <w:lvlJc w:val="left"/>
      <w:pPr>
        <w:ind w:left="7263" w:hanging="284"/>
      </w:pPr>
      <w:rPr>
        <w:rFonts w:hint="default"/>
        <w:lang w:val="en-US" w:eastAsia="en-US" w:bidi="ar-SA"/>
      </w:rPr>
    </w:lvl>
    <w:lvl w:ilvl="7" w:tplc="C396D46C">
      <w:numFmt w:val="bullet"/>
      <w:lvlText w:val="•"/>
      <w:lvlJc w:val="left"/>
      <w:pPr>
        <w:ind w:left="8314" w:hanging="284"/>
      </w:pPr>
      <w:rPr>
        <w:rFonts w:hint="default"/>
        <w:lang w:val="en-US" w:eastAsia="en-US" w:bidi="ar-SA"/>
      </w:rPr>
    </w:lvl>
    <w:lvl w:ilvl="8" w:tplc="CA3A9586">
      <w:numFmt w:val="bullet"/>
      <w:lvlText w:val="•"/>
      <w:lvlJc w:val="left"/>
      <w:pPr>
        <w:ind w:left="9365" w:hanging="284"/>
      </w:pPr>
      <w:rPr>
        <w:rFonts w:hint="default"/>
        <w:lang w:val="en-US" w:eastAsia="en-US" w:bidi="ar-SA"/>
      </w:rPr>
    </w:lvl>
  </w:abstractNum>
  <w:abstractNum w:abstractNumId="20">
    <w:nsid w:val="0E7C5B64"/>
    <w:multiLevelType w:val="hybridMultilevel"/>
    <w:tmpl w:val="8F845784"/>
    <w:lvl w:ilvl="0" w:tplc="B9E2882A">
      <w:numFmt w:val="bullet"/>
      <w:lvlText w:val="-"/>
      <w:lvlJc w:val="left"/>
      <w:pPr>
        <w:ind w:left="1680" w:hanging="360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1" w:tplc="3AFEAD28">
      <w:numFmt w:val="bullet"/>
      <w:lvlText w:val="•"/>
      <w:lvlJc w:val="left"/>
      <w:pPr>
        <w:ind w:left="2658" w:hanging="360"/>
      </w:pPr>
      <w:rPr>
        <w:rFonts w:hint="default"/>
        <w:lang w:val="en-US" w:eastAsia="en-US" w:bidi="ar-SA"/>
      </w:rPr>
    </w:lvl>
    <w:lvl w:ilvl="2" w:tplc="5CB05EBA">
      <w:numFmt w:val="bullet"/>
      <w:lvlText w:val="•"/>
      <w:lvlJc w:val="left"/>
      <w:pPr>
        <w:ind w:left="3637" w:hanging="360"/>
      </w:pPr>
      <w:rPr>
        <w:rFonts w:hint="default"/>
        <w:lang w:val="en-US" w:eastAsia="en-US" w:bidi="ar-SA"/>
      </w:rPr>
    </w:lvl>
    <w:lvl w:ilvl="3" w:tplc="9648CA48">
      <w:numFmt w:val="bullet"/>
      <w:lvlText w:val="•"/>
      <w:lvlJc w:val="left"/>
      <w:pPr>
        <w:ind w:left="4615" w:hanging="360"/>
      </w:pPr>
      <w:rPr>
        <w:rFonts w:hint="default"/>
        <w:lang w:val="en-US" w:eastAsia="en-US" w:bidi="ar-SA"/>
      </w:rPr>
    </w:lvl>
    <w:lvl w:ilvl="4" w:tplc="D9D8E72A">
      <w:numFmt w:val="bullet"/>
      <w:lvlText w:val="•"/>
      <w:lvlJc w:val="left"/>
      <w:pPr>
        <w:ind w:left="5594" w:hanging="360"/>
      </w:pPr>
      <w:rPr>
        <w:rFonts w:hint="default"/>
        <w:lang w:val="en-US" w:eastAsia="en-US" w:bidi="ar-SA"/>
      </w:rPr>
    </w:lvl>
    <w:lvl w:ilvl="5" w:tplc="DDAEE5C4">
      <w:numFmt w:val="bullet"/>
      <w:lvlText w:val="•"/>
      <w:lvlJc w:val="left"/>
      <w:pPr>
        <w:ind w:left="6573" w:hanging="360"/>
      </w:pPr>
      <w:rPr>
        <w:rFonts w:hint="default"/>
        <w:lang w:val="en-US" w:eastAsia="en-US" w:bidi="ar-SA"/>
      </w:rPr>
    </w:lvl>
    <w:lvl w:ilvl="6" w:tplc="33861102">
      <w:numFmt w:val="bullet"/>
      <w:lvlText w:val="•"/>
      <w:lvlJc w:val="left"/>
      <w:pPr>
        <w:ind w:left="7551" w:hanging="360"/>
      </w:pPr>
      <w:rPr>
        <w:rFonts w:hint="default"/>
        <w:lang w:val="en-US" w:eastAsia="en-US" w:bidi="ar-SA"/>
      </w:rPr>
    </w:lvl>
    <w:lvl w:ilvl="7" w:tplc="FE8E18FA">
      <w:numFmt w:val="bullet"/>
      <w:lvlText w:val="•"/>
      <w:lvlJc w:val="left"/>
      <w:pPr>
        <w:ind w:left="8530" w:hanging="360"/>
      </w:pPr>
      <w:rPr>
        <w:rFonts w:hint="default"/>
        <w:lang w:val="en-US" w:eastAsia="en-US" w:bidi="ar-SA"/>
      </w:rPr>
    </w:lvl>
    <w:lvl w:ilvl="8" w:tplc="755E1DFA">
      <w:numFmt w:val="bullet"/>
      <w:lvlText w:val="•"/>
      <w:lvlJc w:val="left"/>
      <w:pPr>
        <w:ind w:left="9509" w:hanging="360"/>
      </w:pPr>
      <w:rPr>
        <w:rFonts w:hint="default"/>
        <w:lang w:val="en-US" w:eastAsia="en-US" w:bidi="ar-SA"/>
      </w:rPr>
    </w:lvl>
  </w:abstractNum>
  <w:abstractNum w:abstractNumId="21">
    <w:nsid w:val="0EB55A54"/>
    <w:multiLevelType w:val="hybridMultilevel"/>
    <w:tmpl w:val="37EE0980"/>
    <w:lvl w:ilvl="0" w:tplc="E5BE5F46">
      <w:numFmt w:val="bullet"/>
      <w:lvlText w:val="●"/>
      <w:lvlJc w:val="left"/>
      <w:pPr>
        <w:ind w:left="960" w:hanging="2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7CC41142">
      <w:numFmt w:val="bullet"/>
      <w:lvlText w:val="•"/>
      <w:lvlJc w:val="left"/>
      <w:pPr>
        <w:ind w:left="2010" w:hanging="243"/>
      </w:pPr>
      <w:rPr>
        <w:rFonts w:hint="default"/>
        <w:lang w:val="en-US" w:eastAsia="en-US" w:bidi="ar-SA"/>
      </w:rPr>
    </w:lvl>
    <w:lvl w:ilvl="2" w:tplc="8BDA944C">
      <w:numFmt w:val="bullet"/>
      <w:lvlText w:val="•"/>
      <w:lvlJc w:val="left"/>
      <w:pPr>
        <w:ind w:left="3061" w:hanging="243"/>
      </w:pPr>
      <w:rPr>
        <w:rFonts w:hint="default"/>
        <w:lang w:val="en-US" w:eastAsia="en-US" w:bidi="ar-SA"/>
      </w:rPr>
    </w:lvl>
    <w:lvl w:ilvl="3" w:tplc="97BA3A28">
      <w:numFmt w:val="bullet"/>
      <w:lvlText w:val="•"/>
      <w:lvlJc w:val="left"/>
      <w:pPr>
        <w:ind w:left="4111" w:hanging="243"/>
      </w:pPr>
      <w:rPr>
        <w:rFonts w:hint="default"/>
        <w:lang w:val="en-US" w:eastAsia="en-US" w:bidi="ar-SA"/>
      </w:rPr>
    </w:lvl>
    <w:lvl w:ilvl="4" w:tplc="7DC0C780">
      <w:numFmt w:val="bullet"/>
      <w:lvlText w:val="•"/>
      <w:lvlJc w:val="left"/>
      <w:pPr>
        <w:ind w:left="5162" w:hanging="243"/>
      </w:pPr>
      <w:rPr>
        <w:rFonts w:hint="default"/>
        <w:lang w:val="en-US" w:eastAsia="en-US" w:bidi="ar-SA"/>
      </w:rPr>
    </w:lvl>
    <w:lvl w:ilvl="5" w:tplc="0F3E28D4">
      <w:numFmt w:val="bullet"/>
      <w:lvlText w:val="•"/>
      <w:lvlJc w:val="left"/>
      <w:pPr>
        <w:ind w:left="6213" w:hanging="243"/>
      </w:pPr>
      <w:rPr>
        <w:rFonts w:hint="default"/>
        <w:lang w:val="en-US" w:eastAsia="en-US" w:bidi="ar-SA"/>
      </w:rPr>
    </w:lvl>
    <w:lvl w:ilvl="6" w:tplc="98B278B0">
      <w:numFmt w:val="bullet"/>
      <w:lvlText w:val="•"/>
      <w:lvlJc w:val="left"/>
      <w:pPr>
        <w:ind w:left="7263" w:hanging="243"/>
      </w:pPr>
      <w:rPr>
        <w:rFonts w:hint="default"/>
        <w:lang w:val="en-US" w:eastAsia="en-US" w:bidi="ar-SA"/>
      </w:rPr>
    </w:lvl>
    <w:lvl w:ilvl="7" w:tplc="584E0E1A">
      <w:numFmt w:val="bullet"/>
      <w:lvlText w:val="•"/>
      <w:lvlJc w:val="left"/>
      <w:pPr>
        <w:ind w:left="8314" w:hanging="243"/>
      </w:pPr>
      <w:rPr>
        <w:rFonts w:hint="default"/>
        <w:lang w:val="en-US" w:eastAsia="en-US" w:bidi="ar-SA"/>
      </w:rPr>
    </w:lvl>
    <w:lvl w:ilvl="8" w:tplc="770A5A60">
      <w:numFmt w:val="bullet"/>
      <w:lvlText w:val="•"/>
      <w:lvlJc w:val="left"/>
      <w:pPr>
        <w:ind w:left="9365" w:hanging="243"/>
      </w:pPr>
      <w:rPr>
        <w:rFonts w:hint="default"/>
        <w:lang w:val="en-US" w:eastAsia="en-US" w:bidi="ar-SA"/>
      </w:rPr>
    </w:lvl>
  </w:abstractNum>
  <w:abstractNum w:abstractNumId="22">
    <w:nsid w:val="0EB7298A"/>
    <w:multiLevelType w:val="hybridMultilevel"/>
    <w:tmpl w:val="83DE4C68"/>
    <w:lvl w:ilvl="0" w:tplc="B75AA4E0">
      <w:start w:val="2"/>
      <w:numFmt w:val="decimal"/>
      <w:lvlText w:val="%1-"/>
      <w:lvlJc w:val="left"/>
      <w:pPr>
        <w:ind w:left="1430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BA329B86">
      <w:numFmt w:val="bullet"/>
      <w:lvlText w:val="•"/>
      <w:lvlJc w:val="left"/>
      <w:pPr>
        <w:ind w:left="2442" w:hanging="305"/>
      </w:pPr>
      <w:rPr>
        <w:rFonts w:hint="default"/>
        <w:lang w:val="en-US" w:eastAsia="en-US" w:bidi="ar-SA"/>
      </w:rPr>
    </w:lvl>
    <w:lvl w:ilvl="2" w:tplc="14BAAB00">
      <w:numFmt w:val="bullet"/>
      <w:lvlText w:val="•"/>
      <w:lvlJc w:val="left"/>
      <w:pPr>
        <w:ind w:left="3445" w:hanging="305"/>
      </w:pPr>
      <w:rPr>
        <w:rFonts w:hint="default"/>
        <w:lang w:val="en-US" w:eastAsia="en-US" w:bidi="ar-SA"/>
      </w:rPr>
    </w:lvl>
    <w:lvl w:ilvl="3" w:tplc="C20846D2">
      <w:numFmt w:val="bullet"/>
      <w:lvlText w:val="•"/>
      <w:lvlJc w:val="left"/>
      <w:pPr>
        <w:ind w:left="4447" w:hanging="305"/>
      </w:pPr>
      <w:rPr>
        <w:rFonts w:hint="default"/>
        <w:lang w:val="en-US" w:eastAsia="en-US" w:bidi="ar-SA"/>
      </w:rPr>
    </w:lvl>
    <w:lvl w:ilvl="4" w:tplc="77AA23E4">
      <w:numFmt w:val="bullet"/>
      <w:lvlText w:val="•"/>
      <w:lvlJc w:val="left"/>
      <w:pPr>
        <w:ind w:left="5450" w:hanging="305"/>
      </w:pPr>
      <w:rPr>
        <w:rFonts w:hint="default"/>
        <w:lang w:val="en-US" w:eastAsia="en-US" w:bidi="ar-SA"/>
      </w:rPr>
    </w:lvl>
    <w:lvl w:ilvl="5" w:tplc="49EA16B8">
      <w:numFmt w:val="bullet"/>
      <w:lvlText w:val="•"/>
      <w:lvlJc w:val="left"/>
      <w:pPr>
        <w:ind w:left="6453" w:hanging="305"/>
      </w:pPr>
      <w:rPr>
        <w:rFonts w:hint="default"/>
        <w:lang w:val="en-US" w:eastAsia="en-US" w:bidi="ar-SA"/>
      </w:rPr>
    </w:lvl>
    <w:lvl w:ilvl="6" w:tplc="0B540A78">
      <w:numFmt w:val="bullet"/>
      <w:lvlText w:val="•"/>
      <w:lvlJc w:val="left"/>
      <w:pPr>
        <w:ind w:left="7455" w:hanging="305"/>
      </w:pPr>
      <w:rPr>
        <w:rFonts w:hint="default"/>
        <w:lang w:val="en-US" w:eastAsia="en-US" w:bidi="ar-SA"/>
      </w:rPr>
    </w:lvl>
    <w:lvl w:ilvl="7" w:tplc="E208EF04">
      <w:numFmt w:val="bullet"/>
      <w:lvlText w:val="•"/>
      <w:lvlJc w:val="left"/>
      <w:pPr>
        <w:ind w:left="8458" w:hanging="305"/>
      </w:pPr>
      <w:rPr>
        <w:rFonts w:hint="default"/>
        <w:lang w:val="en-US" w:eastAsia="en-US" w:bidi="ar-SA"/>
      </w:rPr>
    </w:lvl>
    <w:lvl w:ilvl="8" w:tplc="0AA262F6">
      <w:numFmt w:val="bullet"/>
      <w:lvlText w:val="•"/>
      <w:lvlJc w:val="left"/>
      <w:pPr>
        <w:ind w:left="9461" w:hanging="305"/>
      </w:pPr>
      <w:rPr>
        <w:rFonts w:hint="default"/>
        <w:lang w:val="en-US" w:eastAsia="en-US" w:bidi="ar-SA"/>
      </w:rPr>
    </w:lvl>
  </w:abstractNum>
  <w:abstractNum w:abstractNumId="23">
    <w:nsid w:val="0F3770AB"/>
    <w:multiLevelType w:val="hybridMultilevel"/>
    <w:tmpl w:val="3194835C"/>
    <w:lvl w:ilvl="0" w:tplc="FCDC4248">
      <w:start w:val="2"/>
      <w:numFmt w:val="decimal"/>
      <w:lvlText w:val="%1-"/>
      <w:lvlJc w:val="left"/>
      <w:pPr>
        <w:ind w:left="254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290E58B6">
      <w:numFmt w:val="bullet"/>
      <w:lvlText w:val="•"/>
      <w:lvlJc w:val="left"/>
      <w:pPr>
        <w:ind w:left="1380" w:hanging="305"/>
      </w:pPr>
      <w:rPr>
        <w:rFonts w:hint="default"/>
        <w:lang w:val="en-US" w:eastAsia="en-US" w:bidi="ar-SA"/>
      </w:rPr>
    </w:lvl>
    <w:lvl w:ilvl="2" w:tplc="A0A8B99A">
      <w:numFmt w:val="bullet"/>
      <w:lvlText w:val="•"/>
      <w:lvlJc w:val="left"/>
      <w:pPr>
        <w:ind w:left="2501" w:hanging="305"/>
      </w:pPr>
      <w:rPr>
        <w:rFonts w:hint="default"/>
        <w:lang w:val="en-US" w:eastAsia="en-US" w:bidi="ar-SA"/>
      </w:rPr>
    </w:lvl>
    <w:lvl w:ilvl="3" w:tplc="D944C756">
      <w:numFmt w:val="bullet"/>
      <w:lvlText w:val="•"/>
      <w:lvlJc w:val="left"/>
      <w:pPr>
        <w:ind w:left="3621" w:hanging="305"/>
      </w:pPr>
      <w:rPr>
        <w:rFonts w:hint="default"/>
        <w:lang w:val="en-US" w:eastAsia="en-US" w:bidi="ar-SA"/>
      </w:rPr>
    </w:lvl>
    <w:lvl w:ilvl="4" w:tplc="E53A69A8">
      <w:numFmt w:val="bullet"/>
      <w:lvlText w:val="•"/>
      <w:lvlJc w:val="left"/>
      <w:pPr>
        <w:ind w:left="4742" w:hanging="305"/>
      </w:pPr>
      <w:rPr>
        <w:rFonts w:hint="default"/>
        <w:lang w:val="en-US" w:eastAsia="en-US" w:bidi="ar-SA"/>
      </w:rPr>
    </w:lvl>
    <w:lvl w:ilvl="5" w:tplc="C45A5A06">
      <w:numFmt w:val="bullet"/>
      <w:lvlText w:val="•"/>
      <w:lvlJc w:val="left"/>
      <w:pPr>
        <w:ind w:left="5863" w:hanging="305"/>
      </w:pPr>
      <w:rPr>
        <w:rFonts w:hint="default"/>
        <w:lang w:val="en-US" w:eastAsia="en-US" w:bidi="ar-SA"/>
      </w:rPr>
    </w:lvl>
    <w:lvl w:ilvl="6" w:tplc="F8625100">
      <w:numFmt w:val="bullet"/>
      <w:lvlText w:val="•"/>
      <w:lvlJc w:val="left"/>
      <w:pPr>
        <w:ind w:left="6983" w:hanging="305"/>
      </w:pPr>
      <w:rPr>
        <w:rFonts w:hint="default"/>
        <w:lang w:val="en-US" w:eastAsia="en-US" w:bidi="ar-SA"/>
      </w:rPr>
    </w:lvl>
    <w:lvl w:ilvl="7" w:tplc="D126192C">
      <w:numFmt w:val="bullet"/>
      <w:lvlText w:val="•"/>
      <w:lvlJc w:val="left"/>
      <w:pPr>
        <w:ind w:left="8104" w:hanging="305"/>
      </w:pPr>
      <w:rPr>
        <w:rFonts w:hint="default"/>
        <w:lang w:val="en-US" w:eastAsia="en-US" w:bidi="ar-SA"/>
      </w:rPr>
    </w:lvl>
    <w:lvl w:ilvl="8" w:tplc="3476FB9C">
      <w:numFmt w:val="bullet"/>
      <w:lvlText w:val="•"/>
      <w:lvlJc w:val="left"/>
      <w:pPr>
        <w:ind w:left="9225" w:hanging="305"/>
      </w:pPr>
      <w:rPr>
        <w:rFonts w:hint="default"/>
        <w:lang w:val="en-US" w:eastAsia="en-US" w:bidi="ar-SA"/>
      </w:rPr>
    </w:lvl>
  </w:abstractNum>
  <w:abstractNum w:abstractNumId="24">
    <w:nsid w:val="0FF30253"/>
    <w:multiLevelType w:val="hybridMultilevel"/>
    <w:tmpl w:val="A9B05806"/>
    <w:lvl w:ilvl="0" w:tplc="583C8C00">
      <w:start w:val="1"/>
      <w:numFmt w:val="decimal"/>
      <w:lvlText w:val="%1-"/>
      <w:lvlJc w:val="left"/>
      <w:pPr>
        <w:ind w:left="49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7B1AF362">
      <w:numFmt w:val="bullet"/>
      <w:lvlText w:val="•"/>
      <w:lvlJc w:val="left"/>
      <w:pPr>
        <w:ind w:left="1596" w:hanging="305"/>
      </w:pPr>
      <w:rPr>
        <w:rFonts w:hint="default"/>
        <w:lang w:val="en-US" w:eastAsia="en-US" w:bidi="ar-SA"/>
      </w:rPr>
    </w:lvl>
    <w:lvl w:ilvl="2" w:tplc="AE8253E6">
      <w:numFmt w:val="bullet"/>
      <w:lvlText w:val="•"/>
      <w:lvlJc w:val="left"/>
      <w:pPr>
        <w:ind w:left="2693" w:hanging="305"/>
      </w:pPr>
      <w:rPr>
        <w:rFonts w:hint="default"/>
        <w:lang w:val="en-US" w:eastAsia="en-US" w:bidi="ar-SA"/>
      </w:rPr>
    </w:lvl>
    <w:lvl w:ilvl="3" w:tplc="186C2B42">
      <w:numFmt w:val="bullet"/>
      <w:lvlText w:val="•"/>
      <w:lvlJc w:val="left"/>
      <w:pPr>
        <w:ind w:left="3789" w:hanging="305"/>
      </w:pPr>
      <w:rPr>
        <w:rFonts w:hint="default"/>
        <w:lang w:val="en-US" w:eastAsia="en-US" w:bidi="ar-SA"/>
      </w:rPr>
    </w:lvl>
    <w:lvl w:ilvl="4" w:tplc="FD729C2C">
      <w:numFmt w:val="bullet"/>
      <w:lvlText w:val="•"/>
      <w:lvlJc w:val="left"/>
      <w:pPr>
        <w:ind w:left="4886" w:hanging="305"/>
      </w:pPr>
      <w:rPr>
        <w:rFonts w:hint="default"/>
        <w:lang w:val="en-US" w:eastAsia="en-US" w:bidi="ar-SA"/>
      </w:rPr>
    </w:lvl>
    <w:lvl w:ilvl="5" w:tplc="B164FB2C">
      <w:numFmt w:val="bullet"/>
      <w:lvlText w:val="•"/>
      <w:lvlJc w:val="left"/>
      <w:pPr>
        <w:ind w:left="5983" w:hanging="305"/>
      </w:pPr>
      <w:rPr>
        <w:rFonts w:hint="default"/>
        <w:lang w:val="en-US" w:eastAsia="en-US" w:bidi="ar-SA"/>
      </w:rPr>
    </w:lvl>
    <w:lvl w:ilvl="6" w:tplc="83F863A6">
      <w:numFmt w:val="bullet"/>
      <w:lvlText w:val="•"/>
      <w:lvlJc w:val="left"/>
      <w:pPr>
        <w:ind w:left="7079" w:hanging="305"/>
      </w:pPr>
      <w:rPr>
        <w:rFonts w:hint="default"/>
        <w:lang w:val="en-US" w:eastAsia="en-US" w:bidi="ar-SA"/>
      </w:rPr>
    </w:lvl>
    <w:lvl w:ilvl="7" w:tplc="4FB64A66">
      <w:numFmt w:val="bullet"/>
      <w:lvlText w:val="•"/>
      <w:lvlJc w:val="left"/>
      <w:pPr>
        <w:ind w:left="8176" w:hanging="305"/>
      </w:pPr>
      <w:rPr>
        <w:rFonts w:hint="default"/>
        <w:lang w:val="en-US" w:eastAsia="en-US" w:bidi="ar-SA"/>
      </w:rPr>
    </w:lvl>
    <w:lvl w:ilvl="8" w:tplc="8F80AAA6">
      <w:numFmt w:val="bullet"/>
      <w:lvlText w:val="•"/>
      <w:lvlJc w:val="left"/>
      <w:pPr>
        <w:ind w:left="9273" w:hanging="305"/>
      </w:pPr>
      <w:rPr>
        <w:rFonts w:hint="default"/>
        <w:lang w:val="en-US" w:eastAsia="en-US" w:bidi="ar-SA"/>
      </w:rPr>
    </w:lvl>
  </w:abstractNum>
  <w:abstractNum w:abstractNumId="25">
    <w:nsid w:val="1057135E"/>
    <w:multiLevelType w:val="hybridMultilevel"/>
    <w:tmpl w:val="7468447A"/>
    <w:lvl w:ilvl="0" w:tplc="61127618">
      <w:start w:val="1"/>
      <w:numFmt w:val="decimal"/>
      <w:lvlText w:val="%1."/>
      <w:lvlJc w:val="left"/>
      <w:pPr>
        <w:ind w:left="960" w:hanging="3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0D7A686C">
      <w:numFmt w:val="bullet"/>
      <w:lvlText w:val="•"/>
      <w:lvlJc w:val="left"/>
      <w:pPr>
        <w:ind w:left="2010" w:hanging="350"/>
      </w:pPr>
      <w:rPr>
        <w:rFonts w:hint="default"/>
        <w:lang w:val="en-US" w:eastAsia="en-US" w:bidi="ar-SA"/>
      </w:rPr>
    </w:lvl>
    <w:lvl w:ilvl="2" w:tplc="5D02B338">
      <w:numFmt w:val="bullet"/>
      <w:lvlText w:val="•"/>
      <w:lvlJc w:val="left"/>
      <w:pPr>
        <w:ind w:left="3061" w:hanging="350"/>
      </w:pPr>
      <w:rPr>
        <w:rFonts w:hint="default"/>
        <w:lang w:val="en-US" w:eastAsia="en-US" w:bidi="ar-SA"/>
      </w:rPr>
    </w:lvl>
    <w:lvl w:ilvl="3" w:tplc="F8C8D2D8">
      <w:numFmt w:val="bullet"/>
      <w:lvlText w:val="•"/>
      <w:lvlJc w:val="left"/>
      <w:pPr>
        <w:ind w:left="4111" w:hanging="350"/>
      </w:pPr>
      <w:rPr>
        <w:rFonts w:hint="default"/>
        <w:lang w:val="en-US" w:eastAsia="en-US" w:bidi="ar-SA"/>
      </w:rPr>
    </w:lvl>
    <w:lvl w:ilvl="4" w:tplc="39780CC6">
      <w:numFmt w:val="bullet"/>
      <w:lvlText w:val="•"/>
      <w:lvlJc w:val="left"/>
      <w:pPr>
        <w:ind w:left="5162" w:hanging="350"/>
      </w:pPr>
      <w:rPr>
        <w:rFonts w:hint="default"/>
        <w:lang w:val="en-US" w:eastAsia="en-US" w:bidi="ar-SA"/>
      </w:rPr>
    </w:lvl>
    <w:lvl w:ilvl="5" w:tplc="41EC75D0">
      <w:numFmt w:val="bullet"/>
      <w:lvlText w:val="•"/>
      <w:lvlJc w:val="left"/>
      <w:pPr>
        <w:ind w:left="6213" w:hanging="350"/>
      </w:pPr>
      <w:rPr>
        <w:rFonts w:hint="default"/>
        <w:lang w:val="en-US" w:eastAsia="en-US" w:bidi="ar-SA"/>
      </w:rPr>
    </w:lvl>
    <w:lvl w:ilvl="6" w:tplc="0A3618CE">
      <w:numFmt w:val="bullet"/>
      <w:lvlText w:val="•"/>
      <w:lvlJc w:val="left"/>
      <w:pPr>
        <w:ind w:left="7263" w:hanging="350"/>
      </w:pPr>
      <w:rPr>
        <w:rFonts w:hint="default"/>
        <w:lang w:val="en-US" w:eastAsia="en-US" w:bidi="ar-SA"/>
      </w:rPr>
    </w:lvl>
    <w:lvl w:ilvl="7" w:tplc="EF7AAD96">
      <w:numFmt w:val="bullet"/>
      <w:lvlText w:val="•"/>
      <w:lvlJc w:val="left"/>
      <w:pPr>
        <w:ind w:left="8314" w:hanging="350"/>
      </w:pPr>
      <w:rPr>
        <w:rFonts w:hint="default"/>
        <w:lang w:val="en-US" w:eastAsia="en-US" w:bidi="ar-SA"/>
      </w:rPr>
    </w:lvl>
    <w:lvl w:ilvl="8" w:tplc="F6141822">
      <w:numFmt w:val="bullet"/>
      <w:lvlText w:val="•"/>
      <w:lvlJc w:val="left"/>
      <w:pPr>
        <w:ind w:left="9365" w:hanging="350"/>
      </w:pPr>
      <w:rPr>
        <w:rFonts w:hint="default"/>
        <w:lang w:val="en-US" w:eastAsia="en-US" w:bidi="ar-SA"/>
      </w:rPr>
    </w:lvl>
  </w:abstractNum>
  <w:abstractNum w:abstractNumId="26">
    <w:nsid w:val="10F65504"/>
    <w:multiLevelType w:val="hybridMultilevel"/>
    <w:tmpl w:val="903A7A5E"/>
    <w:lvl w:ilvl="0" w:tplc="F3161928">
      <w:start w:val="1"/>
      <w:numFmt w:val="decimal"/>
      <w:lvlText w:val="%1-"/>
      <w:lvlJc w:val="left"/>
      <w:pPr>
        <w:ind w:left="962" w:hanging="30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94B45726">
      <w:start w:val="1"/>
      <w:numFmt w:val="lowerLetter"/>
      <w:lvlText w:val="%2)"/>
      <w:lvlJc w:val="left"/>
      <w:pPr>
        <w:ind w:left="2928" w:hanging="267"/>
        <w:jc w:val="right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en-US" w:eastAsia="en-US" w:bidi="ar-SA"/>
      </w:rPr>
    </w:lvl>
    <w:lvl w:ilvl="2" w:tplc="BEE4E112">
      <w:start w:val="1"/>
      <w:numFmt w:val="lowerRoman"/>
      <w:lvlText w:val="%3."/>
      <w:lvlJc w:val="left"/>
      <w:pPr>
        <w:ind w:left="4301" w:hanging="40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3" w:tplc="EC74D56E">
      <w:numFmt w:val="bullet"/>
      <w:lvlText w:val="•"/>
      <w:lvlJc w:val="left"/>
      <w:pPr>
        <w:ind w:left="5195" w:hanging="406"/>
      </w:pPr>
      <w:rPr>
        <w:rFonts w:hint="default"/>
        <w:lang w:val="en-US" w:eastAsia="en-US" w:bidi="ar-SA"/>
      </w:rPr>
    </w:lvl>
    <w:lvl w:ilvl="4" w:tplc="75ACBDBC">
      <w:numFmt w:val="bullet"/>
      <w:lvlText w:val="•"/>
      <w:lvlJc w:val="left"/>
      <w:pPr>
        <w:ind w:left="6091" w:hanging="406"/>
      </w:pPr>
      <w:rPr>
        <w:rFonts w:hint="default"/>
        <w:lang w:val="en-US" w:eastAsia="en-US" w:bidi="ar-SA"/>
      </w:rPr>
    </w:lvl>
    <w:lvl w:ilvl="5" w:tplc="8A80E50A">
      <w:numFmt w:val="bullet"/>
      <w:lvlText w:val="•"/>
      <w:lvlJc w:val="left"/>
      <w:pPr>
        <w:ind w:left="6987" w:hanging="406"/>
      </w:pPr>
      <w:rPr>
        <w:rFonts w:hint="default"/>
        <w:lang w:val="en-US" w:eastAsia="en-US" w:bidi="ar-SA"/>
      </w:rPr>
    </w:lvl>
    <w:lvl w:ilvl="6" w:tplc="3508C850">
      <w:numFmt w:val="bullet"/>
      <w:lvlText w:val="•"/>
      <w:lvlJc w:val="left"/>
      <w:pPr>
        <w:ind w:left="7883" w:hanging="406"/>
      </w:pPr>
      <w:rPr>
        <w:rFonts w:hint="default"/>
        <w:lang w:val="en-US" w:eastAsia="en-US" w:bidi="ar-SA"/>
      </w:rPr>
    </w:lvl>
    <w:lvl w:ilvl="7" w:tplc="4EB86244">
      <w:numFmt w:val="bullet"/>
      <w:lvlText w:val="•"/>
      <w:lvlJc w:val="left"/>
      <w:pPr>
        <w:ind w:left="8779" w:hanging="406"/>
      </w:pPr>
      <w:rPr>
        <w:rFonts w:hint="default"/>
        <w:lang w:val="en-US" w:eastAsia="en-US" w:bidi="ar-SA"/>
      </w:rPr>
    </w:lvl>
    <w:lvl w:ilvl="8" w:tplc="29365D14">
      <w:numFmt w:val="bullet"/>
      <w:lvlText w:val="•"/>
      <w:lvlJc w:val="left"/>
      <w:pPr>
        <w:ind w:left="9674" w:hanging="406"/>
      </w:pPr>
      <w:rPr>
        <w:rFonts w:hint="default"/>
        <w:lang w:val="en-US" w:eastAsia="en-US" w:bidi="ar-SA"/>
      </w:rPr>
    </w:lvl>
  </w:abstractNum>
  <w:abstractNum w:abstractNumId="27">
    <w:nsid w:val="11744610"/>
    <w:multiLevelType w:val="hybridMultilevel"/>
    <w:tmpl w:val="3E50EFE4"/>
    <w:lvl w:ilvl="0" w:tplc="BC382F4E">
      <w:start w:val="1"/>
      <w:numFmt w:val="decimal"/>
      <w:lvlText w:val="%1-"/>
      <w:lvlJc w:val="left"/>
      <w:pPr>
        <w:ind w:left="660" w:hanging="30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28466F76">
      <w:numFmt w:val="bullet"/>
      <w:lvlText w:val="•"/>
      <w:lvlJc w:val="left"/>
      <w:pPr>
        <w:ind w:left="1740" w:hanging="306"/>
      </w:pPr>
      <w:rPr>
        <w:rFonts w:hint="default"/>
        <w:lang w:val="en-US" w:eastAsia="en-US" w:bidi="ar-SA"/>
      </w:rPr>
    </w:lvl>
    <w:lvl w:ilvl="2" w:tplc="5C9E7D56">
      <w:numFmt w:val="bullet"/>
      <w:lvlText w:val="•"/>
      <w:lvlJc w:val="left"/>
      <w:pPr>
        <w:ind w:left="2821" w:hanging="306"/>
      </w:pPr>
      <w:rPr>
        <w:rFonts w:hint="default"/>
        <w:lang w:val="en-US" w:eastAsia="en-US" w:bidi="ar-SA"/>
      </w:rPr>
    </w:lvl>
    <w:lvl w:ilvl="3" w:tplc="D3DC50E2">
      <w:numFmt w:val="bullet"/>
      <w:lvlText w:val="•"/>
      <w:lvlJc w:val="left"/>
      <w:pPr>
        <w:ind w:left="3901" w:hanging="306"/>
      </w:pPr>
      <w:rPr>
        <w:rFonts w:hint="default"/>
        <w:lang w:val="en-US" w:eastAsia="en-US" w:bidi="ar-SA"/>
      </w:rPr>
    </w:lvl>
    <w:lvl w:ilvl="4" w:tplc="57549080">
      <w:numFmt w:val="bullet"/>
      <w:lvlText w:val="•"/>
      <w:lvlJc w:val="left"/>
      <w:pPr>
        <w:ind w:left="4982" w:hanging="306"/>
      </w:pPr>
      <w:rPr>
        <w:rFonts w:hint="default"/>
        <w:lang w:val="en-US" w:eastAsia="en-US" w:bidi="ar-SA"/>
      </w:rPr>
    </w:lvl>
    <w:lvl w:ilvl="5" w:tplc="205E2A04">
      <w:numFmt w:val="bullet"/>
      <w:lvlText w:val="•"/>
      <w:lvlJc w:val="left"/>
      <w:pPr>
        <w:ind w:left="6063" w:hanging="306"/>
      </w:pPr>
      <w:rPr>
        <w:rFonts w:hint="default"/>
        <w:lang w:val="en-US" w:eastAsia="en-US" w:bidi="ar-SA"/>
      </w:rPr>
    </w:lvl>
    <w:lvl w:ilvl="6" w:tplc="225A5ABC">
      <w:numFmt w:val="bullet"/>
      <w:lvlText w:val="•"/>
      <w:lvlJc w:val="left"/>
      <w:pPr>
        <w:ind w:left="7143" w:hanging="306"/>
      </w:pPr>
      <w:rPr>
        <w:rFonts w:hint="default"/>
        <w:lang w:val="en-US" w:eastAsia="en-US" w:bidi="ar-SA"/>
      </w:rPr>
    </w:lvl>
    <w:lvl w:ilvl="7" w:tplc="68608312">
      <w:numFmt w:val="bullet"/>
      <w:lvlText w:val="•"/>
      <w:lvlJc w:val="left"/>
      <w:pPr>
        <w:ind w:left="8224" w:hanging="306"/>
      </w:pPr>
      <w:rPr>
        <w:rFonts w:hint="default"/>
        <w:lang w:val="en-US" w:eastAsia="en-US" w:bidi="ar-SA"/>
      </w:rPr>
    </w:lvl>
    <w:lvl w:ilvl="8" w:tplc="CC22E8EA">
      <w:numFmt w:val="bullet"/>
      <w:lvlText w:val="•"/>
      <w:lvlJc w:val="left"/>
      <w:pPr>
        <w:ind w:left="9305" w:hanging="306"/>
      </w:pPr>
      <w:rPr>
        <w:rFonts w:hint="default"/>
        <w:lang w:val="en-US" w:eastAsia="en-US" w:bidi="ar-SA"/>
      </w:rPr>
    </w:lvl>
  </w:abstractNum>
  <w:abstractNum w:abstractNumId="28">
    <w:nsid w:val="12A62969"/>
    <w:multiLevelType w:val="hybridMultilevel"/>
    <w:tmpl w:val="B5C827F4"/>
    <w:lvl w:ilvl="0" w:tplc="2E585D80">
      <w:start w:val="1"/>
      <w:numFmt w:val="decimal"/>
      <w:lvlText w:val="(%1)"/>
      <w:lvlJc w:val="left"/>
      <w:pPr>
        <w:ind w:left="1349" w:hanging="395"/>
        <w:jc w:val="right"/>
      </w:pPr>
      <w:rPr>
        <w:rFonts w:ascii="Times New Roman" w:eastAsia="Times New Roman" w:hAnsi="Times New Roman" w:cs="Times New Roman" w:hint="default"/>
        <w:spacing w:val="-3"/>
        <w:w w:val="98"/>
        <w:sz w:val="28"/>
        <w:szCs w:val="28"/>
        <w:lang w:val="en-US" w:eastAsia="en-US" w:bidi="ar-SA"/>
      </w:rPr>
    </w:lvl>
    <w:lvl w:ilvl="1" w:tplc="5B44C280">
      <w:start w:val="1"/>
      <w:numFmt w:val="decimal"/>
      <w:lvlText w:val="%2."/>
      <w:lvlJc w:val="left"/>
      <w:pPr>
        <w:ind w:left="1850" w:hanging="36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en-US" w:eastAsia="en-US" w:bidi="ar-SA"/>
      </w:rPr>
    </w:lvl>
    <w:lvl w:ilvl="2" w:tplc="3A44B874">
      <w:start w:val="1"/>
      <w:numFmt w:val="lowerLetter"/>
      <w:lvlText w:val="%3."/>
      <w:lvlJc w:val="left"/>
      <w:pPr>
        <w:ind w:left="2148" w:hanging="29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en-US" w:eastAsia="en-US" w:bidi="ar-SA"/>
      </w:rPr>
    </w:lvl>
    <w:lvl w:ilvl="3" w:tplc="E94A5816">
      <w:numFmt w:val="bullet"/>
      <w:lvlText w:val="•"/>
      <w:lvlJc w:val="left"/>
      <w:pPr>
        <w:ind w:left="2160" w:hanging="298"/>
      </w:pPr>
      <w:rPr>
        <w:rFonts w:hint="default"/>
        <w:lang w:val="en-US" w:eastAsia="en-US" w:bidi="ar-SA"/>
      </w:rPr>
    </w:lvl>
    <w:lvl w:ilvl="4" w:tplc="C6625918">
      <w:numFmt w:val="bullet"/>
      <w:lvlText w:val="•"/>
      <w:lvlJc w:val="left"/>
      <w:pPr>
        <w:ind w:left="3489" w:hanging="298"/>
      </w:pPr>
      <w:rPr>
        <w:rFonts w:hint="default"/>
        <w:lang w:val="en-US" w:eastAsia="en-US" w:bidi="ar-SA"/>
      </w:rPr>
    </w:lvl>
    <w:lvl w:ilvl="5" w:tplc="8514F238">
      <w:numFmt w:val="bullet"/>
      <w:lvlText w:val="•"/>
      <w:lvlJc w:val="left"/>
      <w:pPr>
        <w:ind w:left="4818" w:hanging="298"/>
      </w:pPr>
      <w:rPr>
        <w:rFonts w:hint="default"/>
        <w:lang w:val="en-US" w:eastAsia="en-US" w:bidi="ar-SA"/>
      </w:rPr>
    </w:lvl>
    <w:lvl w:ilvl="6" w:tplc="D2C42154">
      <w:numFmt w:val="bullet"/>
      <w:lvlText w:val="•"/>
      <w:lvlJc w:val="left"/>
      <w:pPr>
        <w:ind w:left="6148" w:hanging="298"/>
      </w:pPr>
      <w:rPr>
        <w:rFonts w:hint="default"/>
        <w:lang w:val="en-US" w:eastAsia="en-US" w:bidi="ar-SA"/>
      </w:rPr>
    </w:lvl>
    <w:lvl w:ilvl="7" w:tplc="F1E0B9CC">
      <w:numFmt w:val="bullet"/>
      <w:lvlText w:val="•"/>
      <w:lvlJc w:val="left"/>
      <w:pPr>
        <w:ind w:left="7477" w:hanging="298"/>
      </w:pPr>
      <w:rPr>
        <w:rFonts w:hint="default"/>
        <w:lang w:val="en-US" w:eastAsia="en-US" w:bidi="ar-SA"/>
      </w:rPr>
    </w:lvl>
    <w:lvl w:ilvl="8" w:tplc="429EF9C4">
      <w:numFmt w:val="bullet"/>
      <w:lvlText w:val="•"/>
      <w:lvlJc w:val="left"/>
      <w:pPr>
        <w:ind w:left="8807" w:hanging="298"/>
      </w:pPr>
      <w:rPr>
        <w:rFonts w:hint="default"/>
        <w:lang w:val="en-US" w:eastAsia="en-US" w:bidi="ar-SA"/>
      </w:rPr>
    </w:lvl>
  </w:abstractNum>
  <w:abstractNum w:abstractNumId="29">
    <w:nsid w:val="13142487"/>
    <w:multiLevelType w:val="hybridMultilevel"/>
    <w:tmpl w:val="1B201568"/>
    <w:lvl w:ilvl="0" w:tplc="9F2844E4">
      <w:numFmt w:val="bullet"/>
      <w:lvlText w:val="-"/>
      <w:lvlJc w:val="left"/>
      <w:pPr>
        <w:ind w:left="25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38FC994E">
      <w:numFmt w:val="bullet"/>
      <w:lvlText w:val="•"/>
      <w:lvlJc w:val="left"/>
      <w:pPr>
        <w:ind w:left="1380" w:hanging="164"/>
      </w:pPr>
      <w:rPr>
        <w:rFonts w:hint="default"/>
        <w:lang w:val="en-US" w:eastAsia="en-US" w:bidi="ar-SA"/>
      </w:rPr>
    </w:lvl>
    <w:lvl w:ilvl="2" w:tplc="ADE0E574">
      <w:numFmt w:val="bullet"/>
      <w:lvlText w:val="•"/>
      <w:lvlJc w:val="left"/>
      <w:pPr>
        <w:ind w:left="2501" w:hanging="164"/>
      </w:pPr>
      <w:rPr>
        <w:rFonts w:hint="default"/>
        <w:lang w:val="en-US" w:eastAsia="en-US" w:bidi="ar-SA"/>
      </w:rPr>
    </w:lvl>
    <w:lvl w:ilvl="3" w:tplc="0F1606AA">
      <w:numFmt w:val="bullet"/>
      <w:lvlText w:val="•"/>
      <w:lvlJc w:val="left"/>
      <w:pPr>
        <w:ind w:left="3621" w:hanging="164"/>
      </w:pPr>
      <w:rPr>
        <w:rFonts w:hint="default"/>
        <w:lang w:val="en-US" w:eastAsia="en-US" w:bidi="ar-SA"/>
      </w:rPr>
    </w:lvl>
    <w:lvl w:ilvl="4" w:tplc="FFF2A998">
      <w:numFmt w:val="bullet"/>
      <w:lvlText w:val="•"/>
      <w:lvlJc w:val="left"/>
      <w:pPr>
        <w:ind w:left="4742" w:hanging="164"/>
      </w:pPr>
      <w:rPr>
        <w:rFonts w:hint="default"/>
        <w:lang w:val="en-US" w:eastAsia="en-US" w:bidi="ar-SA"/>
      </w:rPr>
    </w:lvl>
    <w:lvl w:ilvl="5" w:tplc="C6A66EBC">
      <w:numFmt w:val="bullet"/>
      <w:lvlText w:val="•"/>
      <w:lvlJc w:val="left"/>
      <w:pPr>
        <w:ind w:left="5863" w:hanging="164"/>
      </w:pPr>
      <w:rPr>
        <w:rFonts w:hint="default"/>
        <w:lang w:val="en-US" w:eastAsia="en-US" w:bidi="ar-SA"/>
      </w:rPr>
    </w:lvl>
    <w:lvl w:ilvl="6" w:tplc="9118C21A">
      <w:numFmt w:val="bullet"/>
      <w:lvlText w:val="•"/>
      <w:lvlJc w:val="left"/>
      <w:pPr>
        <w:ind w:left="6983" w:hanging="164"/>
      </w:pPr>
      <w:rPr>
        <w:rFonts w:hint="default"/>
        <w:lang w:val="en-US" w:eastAsia="en-US" w:bidi="ar-SA"/>
      </w:rPr>
    </w:lvl>
    <w:lvl w:ilvl="7" w:tplc="E104D836">
      <w:numFmt w:val="bullet"/>
      <w:lvlText w:val="•"/>
      <w:lvlJc w:val="left"/>
      <w:pPr>
        <w:ind w:left="8104" w:hanging="164"/>
      </w:pPr>
      <w:rPr>
        <w:rFonts w:hint="default"/>
        <w:lang w:val="en-US" w:eastAsia="en-US" w:bidi="ar-SA"/>
      </w:rPr>
    </w:lvl>
    <w:lvl w:ilvl="8" w:tplc="15FA58F2">
      <w:numFmt w:val="bullet"/>
      <w:lvlText w:val="•"/>
      <w:lvlJc w:val="left"/>
      <w:pPr>
        <w:ind w:left="9225" w:hanging="164"/>
      </w:pPr>
      <w:rPr>
        <w:rFonts w:hint="default"/>
        <w:lang w:val="en-US" w:eastAsia="en-US" w:bidi="ar-SA"/>
      </w:rPr>
    </w:lvl>
  </w:abstractNum>
  <w:abstractNum w:abstractNumId="30">
    <w:nsid w:val="13276E8E"/>
    <w:multiLevelType w:val="hybridMultilevel"/>
    <w:tmpl w:val="1E7CCDDE"/>
    <w:lvl w:ilvl="0" w:tplc="7294F44C">
      <w:start w:val="1"/>
      <w:numFmt w:val="decimal"/>
      <w:lvlText w:val="%1-"/>
      <w:lvlJc w:val="left"/>
      <w:pPr>
        <w:ind w:left="1267" w:hanging="30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8F703342">
      <w:numFmt w:val="bullet"/>
      <w:lvlText w:val="•"/>
      <w:lvlJc w:val="left"/>
      <w:pPr>
        <w:ind w:left="2280" w:hanging="306"/>
      </w:pPr>
      <w:rPr>
        <w:rFonts w:hint="default"/>
        <w:lang w:val="en-US" w:eastAsia="en-US" w:bidi="ar-SA"/>
      </w:rPr>
    </w:lvl>
    <w:lvl w:ilvl="2" w:tplc="BE149142">
      <w:numFmt w:val="bullet"/>
      <w:lvlText w:val="•"/>
      <w:lvlJc w:val="left"/>
      <w:pPr>
        <w:ind w:left="3301" w:hanging="306"/>
      </w:pPr>
      <w:rPr>
        <w:rFonts w:hint="default"/>
        <w:lang w:val="en-US" w:eastAsia="en-US" w:bidi="ar-SA"/>
      </w:rPr>
    </w:lvl>
    <w:lvl w:ilvl="3" w:tplc="33546D54">
      <w:numFmt w:val="bullet"/>
      <w:lvlText w:val="•"/>
      <w:lvlJc w:val="left"/>
      <w:pPr>
        <w:ind w:left="4321" w:hanging="306"/>
      </w:pPr>
      <w:rPr>
        <w:rFonts w:hint="default"/>
        <w:lang w:val="en-US" w:eastAsia="en-US" w:bidi="ar-SA"/>
      </w:rPr>
    </w:lvl>
    <w:lvl w:ilvl="4" w:tplc="B3BCBE28">
      <w:numFmt w:val="bullet"/>
      <w:lvlText w:val="•"/>
      <w:lvlJc w:val="left"/>
      <w:pPr>
        <w:ind w:left="5342" w:hanging="306"/>
      </w:pPr>
      <w:rPr>
        <w:rFonts w:hint="default"/>
        <w:lang w:val="en-US" w:eastAsia="en-US" w:bidi="ar-SA"/>
      </w:rPr>
    </w:lvl>
    <w:lvl w:ilvl="5" w:tplc="B5AE4582">
      <w:numFmt w:val="bullet"/>
      <w:lvlText w:val="•"/>
      <w:lvlJc w:val="left"/>
      <w:pPr>
        <w:ind w:left="6363" w:hanging="306"/>
      </w:pPr>
      <w:rPr>
        <w:rFonts w:hint="default"/>
        <w:lang w:val="en-US" w:eastAsia="en-US" w:bidi="ar-SA"/>
      </w:rPr>
    </w:lvl>
    <w:lvl w:ilvl="6" w:tplc="FA52C3F0">
      <w:numFmt w:val="bullet"/>
      <w:lvlText w:val="•"/>
      <w:lvlJc w:val="left"/>
      <w:pPr>
        <w:ind w:left="7383" w:hanging="306"/>
      </w:pPr>
      <w:rPr>
        <w:rFonts w:hint="default"/>
        <w:lang w:val="en-US" w:eastAsia="en-US" w:bidi="ar-SA"/>
      </w:rPr>
    </w:lvl>
    <w:lvl w:ilvl="7" w:tplc="74960EB2">
      <w:numFmt w:val="bullet"/>
      <w:lvlText w:val="•"/>
      <w:lvlJc w:val="left"/>
      <w:pPr>
        <w:ind w:left="8404" w:hanging="306"/>
      </w:pPr>
      <w:rPr>
        <w:rFonts w:hint="default"/>
        <w:lang w:val="en-US" w:eastAsia="en-US" w:bidi="ar-SA"/>
      </w:rPr>
    </w:lvl>
    <w:lvl w:ilvl="8" w:tplc="00609FD6">
      <w:numFmt w:val="bullet"/>
      <w:lvlText w:val="•"/>
      <w:lvlJc w:val="left"/>
      <w:pPr>
        <w:ind w:left="9425" w:hanging="306"/>
      </w:pPr>
      <w:rPr>
        <w:rFonts w:hint="default"/>
        <w:lang w:val="en-US" w:eastAsia="en-US" w:bidi="ar-SA"/>
      </w:rPr>
    </w:lvl>
  </w:abstractNum>
  <w:abstractNum w:abstractNumId="31">
    <w:nsid w:val="13D15C2D"/>
    <w:multiLevelType w:val="hybridMultilevel"/>
    <w:tmpl w:val="019AD33C"/>
    <w:lvl w:ilvl="0" w:tplc="5080C060">
      <w:start w:val="1"/>
      <w:numFmt w:val="decimal"/>
      <w:lvlText w:val="%1."/>
      <w:lvlJc w:val="left"/>
      <w:pPr>
        <w:ind w:left="16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C5F2865E">
      <w:numFmt w:val="bullet"/>
      <w:lvlText w:val="•"/>
      <w:lvlJc w:val="left"/>
      <w:pPr>
        <w:ind w:left="2586" w:hanging="281"/>
      </w:pPr>
      <w:rPr>
        <w:rFonts w:hint="default"/>
        <w:lang w:val="en-US" w:eastAsia="en-US" w:bidi="ar-SA"/>
      </w:rPr>
    </w:lvl>
    <w:lvl w:ilvl="2" w:tplc="2C8662EC">
      <w:numFmt w:val="bullet"/>
      <w:lvlText w:val="•"/>
      <w:lvlJc w:val="left"/>
      <w:pPr>
        <w:ind w:left="3573" w:hanging="281"/>
      </w:pPr>
      <w:rPr>
        <w:rFonts w:hint="default"/>
        <w:lang w:val="en-US" w:eastAsia="en-US" w:bidi="ar-SA"/>
      </w:rPr>
    </w:lvl>
    <w:lvl w:ilvl="3" w:tplc="76B47242">
      <w:numFmt w:val="bullet"/>
      <w:lvlText w:val="•"/>
      <w:lvlJc w:val="left"/>
      <w:pPr>
        <w:ind w:left="4559" w:hanging="281"/>
      </w:pPr>
      <w:rPr>
        <w:rFonts w:hint="default"/>
        <w:lang w:val="en-US" w:eastAsia="en-US" w:bidi="ar-SA"/>
      </w:rPr>
    </w:lvl>
    <w:lvl w:ilvl="4" w:tplc="A97ECA3E">
      <w:numFmt w:val="bullet"/>
      <w:lvlText w:val="•"/>
      <w:lvlJc w:val="left"/>
      <w:pPr>
        <w:ind w:left="5546" w:hanging="281"/>
      </w:pPr>
      <w:rPr>
        <w:rFonts w:hint="default"/>
        <w:lang w:val="en-US" w:eastAsia="en-US" w:bidi="ar-SA"/>
      </w:rPr>
    </w:lvl>
    <w:lvl w:ilvl="5" w:tplc="48B8238C">
      <w:numFmt w:val="bullet"/>
      <w:lvlText w:val="•"/>
      <w:lvlJc w:val="left"/>
      <w:pPr>
        <w:ind w:left="6533" w:hanging="281"/>
      </w:pPr>
      <w:rPr>
        <w:rFonts w:hint="default"/>
        <w:lang w:val="en-US" w:eastAsia="en-US" w:bidi="ar-SA"/>
      </w:rPr>
    </w:lvl>
    <w:lvl w:ilvl="6" w:tplc="F4D2D306">
      <w:numFmt w:val="bullet"/>
      <w:lvlText w:val="•"/>
      <w:lvlJc w:val="left"/>
      <w:pPr>
        <w:ind w:left="7519" w:hanging="281"/>
      </w:pPr>
      <w:rPr>
        <w:rFonts w:hint="default"/>
        <w:lang w:val="en-US" w:eastAsia="en-US" w:bidi="ar-SA"/>
      </w:rPr>
    </w:lvl>
    <w:lvl w:ilvl="7" w:tplc="34E23EBC">
      <w:numFmt w:val="bullet"/>
      <w:lvlText w:val="•"/>
      <w:lvlJc w:val="left"/>
      <w:pPr>
        <w:ind w:left="8506" w:hanging="281"/>
      </w:pPr>
      <w:rPr>
        <w:rFonts w:hint="default"/>
        <w:lang w:val="en-US" w:eastAsia="en-US" w:bidi="ar-SA"/>
      </w:rPr>
    </w:lvl>
    <w:lvl w:ilvl="8" w:tplc="27F0A6BE">
      <w:numFmt w:val="bullet"/>
      <w:lvlText w:val="•"/>
      <w:lvlJc w:val="left"/>
      <w:pPr>
        <w:ind w:left="9493" w:hanging="281"/>
      </w:pPr>
      <w:rPr>
        <w:rFonts w:hint="default"/>
        <w:lang w:val="en-US" w:eastAsia="en-US" w:bidi="ar-SA"/>
      </w:rPr>
    </w:lvl>
  </w:abstractNum>
  <w:abstractNum w:abstractNumId="32">
    <w:nsid w:val="14EE3171"/>
    <w:multiLevelType w:val="hybridMultilevel"/>
    <w:tmpl w:val="F82AFEFE"/>
    <w:lvl w:ilvl="0" w:tplc="FBE66CFA">
      <w:start w:val="1"/>
      <w:numFmt w:val="decimal"/>
      <w:lvlText w:val="%1."/>
      <w:lvlJc w:val="left"/>
      <w:pPr>
        <w:ind w:left="240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11D8F1FA">
      <w:numFmt w:val="bullet"/>
      <w:lvlText w:val="•"/>
      <w:lvlJc w:val="left"/>
      <w:pPr>
        <w:ind w:left="3306" w:hanging="360"/>
      </w:pPr>
      <w:rPr>
        <w:rFonts w:hint="default"/>
        <w:lang w:val="en-US" w:eastAsia="en-US" w:bidi="ar-SA"/>
      </w:rPr>
    </w:lvl>
    <w:lvl w:ilvl="2" w:tplc="ADCAA9F8">
      <w:numFmt w:val="bullet"/>
      <w:lvlText w:val="•"/>
      <w:lvlJc w:val="left"/>
      <w:pPr>
        <w:ind w:left="4213" w:hanging="360"/>
      </w:pPr>
      <w:rPr>
        <w:rFonts w:hint="default"/>
        <w:lang w:val="en-US" w:eastAsia="en-US" w:bidi="ar-SA"/>
      </w:rPr>
    </w:lvl>
    <w:lvl w:ilvl="3" w:tplc="0E5AD27C">
      <w:numFmt w:val="bullet"/>
      <w:lvlText w:val="•"/>
      <w:lvlJc w:val="left"/>
      <w:pPr>
        <w:ind w:left="5119" w:hanging="360"/>
      </w:pPr>
      <w:rPr>
        <w:rFonts w:hint="default"/>
        <w:lang w:val="en-US" w:eastAsia="en-US" w:bidi="ar-SA"/>
      </w:rPr>
    </w:lvl>
    <w:lvl w:ilvl="4" w:tplc="9F365F30">
      <w:numFmt w:val="bullet"/>
      <w:lvlText w:val="•"/>
      <w:lvlJc w:val="left"/>
      <w:pPr>
        <w:ind w:left="6026" w:hanging="360"/>
      </w:pPr>
      <w:rPr>
        <w:rFonts w:hint="default"/>
        <w:lang w:val="en-US" w:eastAsia="en-US" w:bidi="ar-SA"/>
      </w:rPr>
    </w:lvl>
    <w:lvl w:ilvl="5" w:tplc="0BCA9E60">
      <w:numFmt w:val="bullet"/>
      <w:lvlText w:val="•"/>
      <w:lvlJc w:val="left"/>
      <w:pPr>
        <w:ind w:left="6933" w:hanging="360"/>
      </w:pPr>
      <w:rPr>
        <w:rFonts w:hint="default"/>
        <w:lang w:val="en-US" w:eastAsia="en-US" w:bidi="ar-SA"/>
      </w:rPr>
    </w:lvl>
    <w:lvl w:ilvl="6" w:tplc="52EEE43A">
      <w:numFmt w:val="bullet"/>
      <w:lvlText w:val="•"/>
      <w:lvlJc w:val="left"/>
      <w:pPr>
        <w:ind w:left="7839" w:hanging="360"/>
      </w:pPr>
      <w:rPr>
        <w:rFonts w:hint="default"/>
        <w:lang w:val="en-US" w:eastAsia="en-US" w:bidi="ar-SA"/>
      </w:rPr>
    </w:lvl>
    <w:lvl w:ilvl="7" w:tplc="395C10CA">
      <w:numFmt w:val="bullet"/>
      <w:lvlText w:val="•"/>
      <w:lvlJc w:val="left"/>
      <w:pPr>
        <w:ind w:left="8746" w:hanging="360"/>
      </w:pPr>
      <w:rPr>
        <w:rFonts w:hint="default"/>
        <w:lang w:val="en-US" w:eastAsia="en-US" w:bidi="ar-SA"/>
      </w:rPr>
    </w:lvl>
    <w:lvl w:ilvl="8" w:tplc="8F727E22">
      <w:numFmt w:val="bullet"/>
      <w:lvlText w:val="•"/>
      <w:lvlJc w:val="left"/>
      <w:pPr>
        <w:ind w:left="9653" w:hanging="360"/>
      </w:pPr>
      <w:rPr>
        <w:rFonts w:hint="default"/>
        <w:lang w:val="en-US" w:eastAsia="en-US" w:bidi="ar-SA"/>
      </w:rPr>
    </w:lvl>
  </w:abstractNum>
  <w:abstractNum w:abstractNumId="33">
    <w:nsid w:val="15255759"/>
    <w:multiLevelType w:val="hybridMultilevel"/>
    <w:tmpl w:val="8BE43304"/>
    <w:lvl w:ilvl="0" w:tplc="7B202058">
      <w:numFmt w:val="bullet"/>
      <w:lvlText w:val="●"/>
      <w:lvlJc w:val="left"/>
      <w:pPr>
        <w:ind w:left="1226" w:hanging="234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en-US" w:eastAsia="en-US" w:bidi="ar-SA"/>
      </w:rPr>
    </w:lvl>
    <w:lvl w:ilvl="1" w:tplc="29F63C64">
      <w:numFmt w:val="bullet"/>
      <w:lvlText w:val="•"/>
      <w:lvlJc w:val="left"/>
      <w:pPr>
        <w:ind w:left="2244" w:hanging="234"/>
      </w:pPr>
      <w:rPr>
        <w:rFonts w:hint="default"/>
        <w:lang w:val="en-US" w:eastAsia="en-US" w:bidi="ar-SA"/>
      </w:rPr>
    </w:lvl>
    <w:lvl w:ilvl="2" w:tplc="1A3CBD9A">
      <w:numFmt w:val="bullet"/>
      <w:lvlText w:val="•"/>
      <w:lvlJc w:val="left"/>
      <w:pPr>
        <w:ind w:left="3269" w:hanging="234"/>
      </w:pPr>
      <w:rPr>
        <w:rFonts w:hint="default"/>
        <w:lang w:val="en-US" w:eastAsia="en-US" w:bidi="ar-SA"/>
      </w:rPr>
    </w:lvl>
    <w:lvl w:ilvl="3" w:tplc="670E16E4">
      <w:numFmt w:val="bullet"/>
      <w:lvlText w:val="•"/>
      <w:lvlJc w:val="left"/>
      <w:pPr>
        <w:ind w:left="4293" w:hanging="234"/>
      </w:pPr>
      <w:rPr>
        <w:rFonts w:hint="default"/>
        <w:lang w:val="en-US" w:eastAsia="en-US" w:bidi="ar-SA"/>
      </w:rPr>
    </w:lvl>
    <w:lvl w:ilvl="4" w:tplc="70087480">
      <w:numFmt w:val="bullet"/>
      <w:lvlText w:val="•"/>
      <w:lvlJc w:val="left"/>
      <w:pPr>
        <w:ind w:left="5318" w:hanging="234"/>
      </w:pPr>
      <w:rPr>
        <w:rFonts w:hint="default"/>
        <w:lang w:val="en-US" w:eastAsia="en-US" w:bidi="ar-SA"/>
      </w:rPr>
    </w:lvl>
    <w:lvl w:ilvl="5" w:tplc="DD0EE196">
      <w:numFmt w:val="bullet"/>
      <w:lvlText w:val="•"/>
      <w:lvlJc w:val="left"/>
      <w:pPr>
        <w:ind w:left="6343" w:hanging="234"/>
      </w:pPr>
      <w:rPr>
        <w:rFonts w:hint="default"/>
        <w:lang w:val="en-US" w:eastAsia="en-US" w:bidi="ar-SA"/>
      </w:rPr>
    </w:lvl>
    <w:lvl w:ilvl="6" w:tplc="DD00F29A">
      <w:numFmt w:val="bullet"/>
      <w:lvlText w:val="•"/>
      <w:lvlJc w:val="left"/>
      <w:pPr>
        <w:ind w:left="7367" w:hanging="234"/>
      </w:pPr>
      <w:rPr>
        <w:rFonts w:hint="default"/>
        <w:lang w:val="en-US" w:eastAsia="en-US" w:bidi="ar-SA"/>
      </w:rPr>
    </w:lvl>
    <w:lvl w:ilvl="7" w:tplc="AC9C88A0">
      <w:numFmt w:val="bullet"/>
      <w:lvlText w:val="•"/>
      <w:lvlJc w:val="left"/>
      <w:pPr>
        <w:ind w:left="8392" w:hanging="234"/>
      </w:pPr>
      <w:rPr>
        <w:rFonts w:hint="default"/>
        <w:lang w:val="en-US" w:eastAsia="en-US" w:bidi="ar-SA"/>
      </w:rPr>
    </w:lvl>
    <w:lvl w:ilvl="8" w:tplc="CA42F6A8">
      <w:numFmt w:val="bullet"/>
      <w:lvlText w:val="•"/>
      <w:lvlJc w:val="left"/>
      <w:pPr>
        <w:ind w:left="9417" w:hanging="234"/>
      </w:pPr>
      <w:rPr>
        <w:rFonts w:hint="default"/>
        <w:lang w:val="en-US" w:eastAsia="en-US" w:bidi="ar-SA"/>
      </w:rPr>
    </w:lvl>
  </w:abstractNum>
  <w:abstractNum w:abstractNumId="34">
    <w:nsid w:val="15580B22"/>
    <w:multiLevelType w:val="hybridMultilevel"/>
    <w:tmpl w:val="B6E60BFA"/>
    <w:lvl w:ilvl="0" w:tplc="B7F855BC">
      <w:numFmt w:val="bullet"/>
      <w:lvlText w:val="●"/>
      <w:lvlJc w:val="left"/>
      <w:pPr>
        <w:ind w:left="960" w:hanging="2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8640C7DE">
      <w:numFmt w:val="bullet"/>
      <w:lvlText w:val="•"/>
      <w:lvlJc w:val="left"/>
      <w:pPr>
        <w:ind w:left="2010" w:hanging="248"/>
      </w:pPr>
      <w:rPr>
        <w:rFonts w:hint="default"/>
        <w:lang w:val="en-US" w:eastAsia="en-US" w:bidi="ar-SA"/>
      </w:rPr>
    </w:lvl>
    <w:lvl w:ilvl="2" w:tplc="03181C44">
      <w:numFmt w:val="bullet"/>
      <w:lvlText w:val="•"/>
      <w:lvlJc w:val="left"/>
      <w:pPr>
        <w:ind w:left="3061" w:hanging="248"/>
      </w:pPr>
      <w:rPr>
        <w:rFonts w:hint="default"/>
        <w:lang w:val="en-US" w:eastAsia="en-US" w:bidi="ar-SA"/>
      </w:rPr>
    </w:lvl>
    <w:lvl w:ilvl="3" w:tplc="D5C20B08">
      <w:numFmt w:val="bullet"/>
      <w:lvlText w:val="•"/>
      <w:lvlJc w:val="left"/>
      <w:pPr>
        <w:ind w:left="4111" w:hanging="248"/>
      </w:pPr>
      <w:rPr>
        <w:rFonts w:hint="default"/>
        <w:lang w:val="en-US" w:eastAsia="en-US" w:bidi="ar-SA"/>
      </w:rPr>
    </w:lvl>
    <w:lvl w:ilvl="4" w:tplc="896C9C1E">
      <w:numFmt w:val="bullet"/>
      <w:lvlText w:val="•"/>
      <w:lvlJc w:val="left"/>
      <w:pPr>
        <w:ind w:left="5162" w:hanging="248"/>
      </w:pPr>
      <w:rPr>
        <w:rFonts w:hint="default"/>
        <w:lang w:val="en-US" w:eastAsia="en-US" w:bidi="ar-SA"/>
      </w:rPr>
    </w:lvl>
    <w:lvl w:ilvl="5" w:tplc="AB8229C6">
      <w:numFmt w:val="bullet"/>
      <w:lvlText w:val="•"/>
      <w:lvlJc w:val="left"/>
      <w:pPr>
        <w:ind w:left="6213" w:hanging="248"/>
      </w:pPr>
      <w:rPr>
        <w:rFonts w:hint="default"/>
        <w:lang w:val="en-US" w:eastAsia="en-US" w:bidi="ar-SA"/>
      </w:rPr>
    </w:lvl>
    <w:lvl w:ilvl="6" w:tplc="EFF2A502">
      <w:numFmt w:val="bullet"/>
      <w:lvlText w:val="•"/>
      <w:lvlJc w:val="left"/>
      <w:pPr>
        <w:ind w:left="7263" w:hanging="248"/>
      </w:pPr>
      <w:rPr>
        <w:rFonts w:hint="default"/>
        <w:lang w:val="en-US" w:eastAsia="en-US" w:bidi="ar-SA"/>
      </w:rPr>
    </w:lvl>
    <w:lvl w:ilvl="7" w:tplc="C7E64268">
      <w:numFmt w:val="bullet"/>
      <w:lvlText w:val="•"/>
      <w:lvlJc w:val="left"/>
      <w:pPr>
        <w:ind w:left="8314" w:hanging="248"/>
      </w:pPr>
      <w:rPr>
        <w:rFonts w:hint="default"/>
        <w:lang w:val="en-US" w:eastAsia="en-US" w:bidi="ar-SA"/>
      </w:rPr>
    </w:lvl>
    <w:lvl w:ilvl="8" w:tplc="00D09C74">
      <w:numFmt w:val="bullet"/>
      <w:lvlText w:val="•"/>
      <w:lvlJc w:val="left"/>
      <w:pPr>
        <w:ind w:left="9365" w:hanging="248"/>
      </w:pPr>
      <w:rPr>
        <w:rFonts w:hint="default"/>
        <w:lang w:val="en-US" w:eastAsia="en-US" w:bidi="ar-SA"/>
      </w:rPr>
    </w:lvl>
  </w:abstractNum>
  <w:abstractNum w:abstractNumId="35">
    <w:nsid w:val="160E4BCB"/>
    <w:multiLevelType w:val="hybridMultilevel"/>
    <w:tmpl w:val="D576883E"/>
    <w:lvl w:ilvl="0" w:tplc="1F30E562">
      <w:numFmt w:val="bullet"/>
      <w:lvlText w:val="►"/>
      <w:lvlJc w:val="left"/>
      <w:pPr>
        <w:ind w:left="672" w:hanging="279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en-US" w:eastAsia="en-US" w:bidi="ar-SA"/>
      </w:rPr>
    </w:lvl>
    <w:lvl w:ilvl="1" w:tplc="8E96B74E">
      <w:numFmt w:val="bullet"/>
      <w:lvlText w:val="●"/>
      <w:lvlJc w:val="left"/>
      <w:pPr>
        <w:ind w:left="962" w:hanging="2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 w:tplc="B24EF8B4">
      <w:numFmt w:val="bullet"/>
      <w:lvlText w:val="•"/>
      <w:lvlJc w:val="left"/>
      <w:pPr>
        <w:ind w:left="2127" w:hanging="241"/>
      </w:pPr>
      <w:rPr>
        <w:rFonts w:hint="default"/>
        <w:lang w:val="en-US" w:eastAsia="en-US" w:bidi="ar-SA"/>
      </w:rPr>
    </w:lvl>
    <w:lvl w:ilvl="3" w:tplc="C35E6B92">
      <w:numFmt w:val="bullet"/>
      <w:lvlText w:val="•"/>
      <w:lvlJc w:val="left"/>
      <w:pPr>
        <w:ind w:left="3294" w:hanging="241"/>
      </w:pPr>
      <w:rPr>
        <w:rFonts w:hint="default"/>
        <w:lang w:val="en-US" w:eastAsia="en-US" w:bidi="ar-SA"/>
      </w:rPr>
    </w:lvl>
    <w:lvl w:ilvl="4" w:tplc="1AE87F56">
      <w:numFmt w:val="bullet"/>
      <w:lvlText w:val="•"/>
      <w:lvlJc w:val="left"/>
      <w:pPr>
        <w:ind w:left="4462" w:hanging="241"/>
      </w:pPr>
      <w:rPr>
        <w:rFonts w:hint="default"/>
        <w:lang w:val="en-US" w:eastAsia="en-US" w:bidi="ar-SA"/>
      </w:rPr>
    </w:lvl>
    <w:lvl w:ilvl="5" w:tplc="9E5810A0">
      <w:numFmt w:val="bullet"/>
      <w:lvlText w:val="•"/>
      <w:lvlJc w:val="left"/>
      <w:pPr>
        <w:ind w:left="5629" w:hanging="241"/>
      </w:pPr>
      <w:rPr>
        <w:rFonts w:hint="default"/>
        <w:lang w:val="en-US" w:eastAsia="en-US" w:bidi="ar-SA"/>
      </w:rPr>
    </w:lvl>
    <w:lvl w:ilvl="6" w:tplc="2B3862A0">
      <w:numFmt w:val="bullet"/>
      <w:lvlText w:val="•"/>
      <w:lvlJc w:val="left"/>
      <w:pPr>
        <w:ind w:left="6796" w:hanging="241"/>
      </w:pPr>
      <w:rPr>
        <w:rFonts w:hint="default"/>
        <w:lang w:val="en-US" w:eastAsia="en-US" w:bidi="ar-SA"/>
      </w:rPr>
    </w:lvl>
    <w:lvl w:ilvl="7" w:tplc="FCCCA138">
      <w:numFmt w:val="bullet"/>
      <w:lvlText w:val="•"/>
      <w:lvlJc w:val="left"/>
      <w:pPr>
        <w:ind w:left="7964" w:hanging="241"/>
      </w:pPr>
      <w:rPr>
        <w:rFonts w:hint="default"/>
        <w:lang w:val="en-US" w:eastAsia="en-US" w:bidi="ar-SA"/>
      </w:rPr>
    </w:lvl>
    <w:lvl w:ilvl="8" w:tplc="81E82A6A">
      <w:numFmt w:val="bullet"/>
      <w:lvlText w:val="•"/>
      <w:lvlJc w:val="left"/>
      <w:pPr>
        <w:ind w:left="9131" w:hanging="241"/>
      </w:pPr>
      <w:rPr>
        <w:rFonts w:hint="default"/>
        <w:lang w:val="en-US" w:eastAsia="en-US" w:bidi="ar-SA"/>
      </w:rPr>
    </w:lvl>
  </w:abstractNum>
  <w:abstractNum w:abstractNumId="36">
    <w:nsid w:val="17530867"/>
    <w:multiLevelType w:val="hybridMultilevel"/>
    <w:tmpl w:val="EEEA0D9E"/>
    <w:lvl w:ilvl="0" w:tplc="A2B0EA2C">
      <w:numFmt w:val="bullet"/>
      <w:lvlText w:val="►"/>
      <w:lvlJc w:val="left"/>
      <w:pPr>
        <w:ind w:left="463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60168980">
      <w:numFmt w:val="bullet"/>
      <w:lvlText w:val="•"/>
      <w:lvlJc w:val="left"/>
      <w:pPr>
        <w:ind w:left="1489" w:hanging="348"/>
      </w:pPr>
      <w:rPr>
        <w:rFonts w:hint="default"/>
        <w:lang w:val="en-US" w:eastAsia="en-US" w:bidi="ar-SA"/>
      </w:rPr>
    </w:lvl>
    <w:lvl w:ilvl="2" w:tplc="7104430A">
      <w:numFmt w:val="bullet"/>
      <w:lvlText w:val="•"/>
      <w:lvlJc w:val="left"/>
      <w:pPr>
        <w:ind w:left="2519" w:hanging="348"/>
      </w:pPr>
      <w:rPr>
        <w:rFonts w:hint="default"/>
        <w:lang w:val="en-US" w:eastAsia="en-US" w:bidi="ar-SA"/>
      </w:rPr>
    </w:lvl>
    <w:lvl w:ilvl="3" w:tplc="4EA69490">
      <w:numFmt w:val="bullet"/>
      <w:lvlText w:val="•"/>
      <w:lvlJc w:val="left"/>
      <w:pPr>
        <w:ind w:left="3548" w:hanging="348"/>
      </w:pPr>
      <w:rPr>
        <w:rFonts w:hint="default"/>
        <w:lang w:val="en-US" w:eastAsia="en-US" w:bidi="ar-SA"/>
      </w:rPr>
    </w:lvl>
    <w:lvl w:ilvl="4" w:tplc="E3B67F74">
      <w:numFmt w:val="bullet"/>
      <w:lvlText w:val="•"/>
      <w:lvlJc w:val="left"/>
      <w:pPr>
        <w:ind w:left="4578" w:hanging="348"/>
      </w:pPr>
      <w:rPr>
        <w:rFonts w:hint="default"/>
        <w:lang w:val="en-US" w:eastAsia="en-US" w:bidi="ar-SA"/>
      </w:rPr>
    </w:lvl>
    <w:lvl w:ilvl="5" w:tplc="27E4DCB6">
      <w:numFmt w:val="bullet"/>
      <w:lvlText w:val="•"/>
      <w:lvlJc w:val="left"/>
      <w:pPr>
        <w:ind w:left="5608" w:hanging="348"/>
      </w:pPr>
      <w:rPr>
        <w:rFonts w:hint="default"/>
        <w:lang w:val="en-US" w:eastAsia="en-US" w:bidi="ar-SA"/>
      </w:rPr>
    </w:lvl>
    <w:lvl w:ilvl="6" w:tplc="D1FC3880">
      <w:numFmt w:val="bullet"/>
      <w:lvlText w:val="•"/>
      <w:lvlJc w:val="left"/>
      <w:pPr>
        <w:ind w:left="6637" w:hanging="348"/>
      </w:pPr>
      <w:rPr>
        <w:rFonts w:hint="default"/>
        <w:lang w:val="en-US" w:eastAsia="en-US" w:bidi="ar-SA"/>
      </w:rPr>
    </w:lvl>
    <w:lvl w:ilvl="7" w:tplc="091AA4BE">
      <w:numFmt w:val="bullet"/>
      <w:lvlText w:val="•"/>
      <w:lvlJc w:val="left"/>
      <w:pPr>
        <w:ind w:left="7667" w:hanging="348"/>
      </w:pPr>
      <w:rPr>
        <w:rFonts w:hint="default"/>
        <w:lang w:val="en-US" w:eastAsia="en-US" w:bidi="ar-SA"/>
      </w:rPr>
    </w:lvl>
    <w:lvl w:ilvl="8" w:tplc="906CE808">
      <w:numFmt w:val="bullet"/>
      <w:lvlText w:val="•"/>
      <w:lvlJc w:val="left"/>
      <w:pPr>
        <w:ind w:left="8696" w:hanging="348"/>
      </w:pPr>
      <w:rPr>
        <w:rFonts w:hint="default"/>
        <w:lang w:val="en-US" w:eastAsia="en-US" w:bidi="ar-SA"/>
      </w:rPr>
    </w:lvl>
  </w:abstractNum>
  <w:abstractNum w:abstractNumId="37">
    <w:nsid w:val="17D61651"/>
    <w:multiLevelType w:val="hybridMultilevel"/>
    <w:tmpl w:val="A50A0648"/>
    <w:lvl w:ilvl="0" w:tplc="61CC5DDE">
      <w:start w:val="1"/>
      <w:numFmt w:val="decimal"/>
      <w:lvlText w:val="%1-"/>
      <w:lvlJc w:val="left"/>
      <w:pPr>
        <w:ind w:left="842" w:hanging="30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8EBAE8C0">
      <w:start w:val="1"/>
      <w:numFmt w:val="decimal"/>
      <w:lvlText w:val="%2)"/>
      <w:lvlJc w:val="left"/>
      <w:pPr>
        <w:ind w:left="1264" w:hanging="3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 w:tplc="8F8C89E2">
      <w:numFmt w:val="bullet"/>
      <w:lvlText w:val="•"/>
      <w:lvlJc w:val="left"/>
      <w:pPr>
        <w:ind w:left="2394" w:hanging="305"/>
      </w:pPr>
      <w:rPr>
        <w:rFonts w:hint="default"/>
        <w:lang w:val="en-US" w:eastAsia="en-US" w:bidi="ar-SA"/>
      </w:rPr>
    </w:lvl>
    <w:lvl w:ilvl="3" w:tplc="27F2CBE0">
      <w:numFmt w:val="bullet"/>
      <w:lvlText w:val="•"/>
      <w:lvlJc w:val="left"/>
      <w:pPr>
        <w:ind w:left="3528" w:hanging="305"/>
      </w:pPr>
      <w:rPr>
        <w:rFonts w:hint="default"/>
        <w:lang w:val="en-US" w:eastAsia="en-US" w:bidi="ar-SA"/>
      </w:rPr>
    </w:lvl>
    <w:lvl w:ilvl="4" w:tplc="D78CBA4E">
      <w:numFmt w:val="bullet"/>
      <w:lvlText w:val="•"/>
      <w:lvlJc w:val="left"/>
      <w:pPr>
        <w:ind w:left="4662" w:hanging="305"/>
      </w:pPr>
      <w:rPr>
        <w:rFonts w:hint="default"/>
        <w:lang w:val="en-US" w:eastAsia="en-US" w:bidi="ar-SA"/>
      </w:rPr>
    </w:lvl>
    <w:lvl w:ilvl="5" w:tplc="B9CECB2E">
      <w:numFmt w:val="bullet"/>
      <w:lvlText w:val="•"/>
      <w:lvlJc w:val="left"/>
      <w:pPr>
        <w:ind w:left="5796" w:hanging="305"/>
      </w:pPr>
      <w:rPr>
        <w:rFonts w:hint="default"/>
        <w:lang w:val="en-US" w:eastAsia="en-US" w:bidi="ar-SA"/>
      </w:rPr>
    </w:lvl>
    <w:lvl w:ilvl="6" w:tplc="3DBE1948">
      <w:numFmt w:val="bullet"/>
      <w:lvlText w:val="•"/>
      <w:lvlJc w:val="left"/>
      <w:pPr>
        <w:ind w:left="6930" w:hanging="305"/>
      </w:pPr>
      <w:rPr>
        <w:rFonts w:hint="default"/>
        <w:lang w:val="en-US" w:eastAsia="en-US" w:bidi="ar-SA"/>
      </w:rPr>
    </w:lvl>
    <w:lvl w:ilvl="7" w:tplc="4A449516">
      <w:numFmt w:val="bullet"/>
      <w:lvlText w:val="•"/>
      <w:lvlJc w:val="left"/>
      <w:pPr>
        <w:ind w:left="8064" w:hanging="305"/>
      </w:pPr>
      <w:rPr>
        <w:rFonts w:hint="default"/>
        <w:lang w:val="en-US" w:eastAsia="en-US" w:bidi="ar-SA"/>
      </w:rPr>
    </w:lvl>
    <w:lvl w:ilvl="8" w:tplc="17987E96">
      <w:numFmt w:val="bullet"/>
      <w:lvlText w:val="•"/>
      <w:lvlJc w:val="left"/>
      <w:pPr>
        <w:ind w:left="9198" w:hanging="305"/>
      </w:pPr>
      <w:rPr>
        <w:rFonts w:hint="default"/>
        <w:lang w:val="en-US" w:eastAsia="en-US" w:bidi="ar-SA"/>
      </w:rPr>
    </w:lvl>
  </w:abstractNum>
  <w:abstractNum w:abstractNumId="38">
    <w:nsid w:val="18187F67"/>
    <w:multiLevelType w:val="hybridMultilevel"/>
    <w:tmpl w:val="DB74A376"/>
    <w:lvl w:ilvl="0" w:tplc="9472622A">
      <w:start w:val="5"/>
      <w:numFmt w:val="decimal"/>
      <w:lvlText w:val="%1-"/>
      <w:lvlJc w:val="left"/>
      <w:pPr>
        <w:ind w:left="1430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75DE4096">
      <w:numFmt w:val="bullet"/>
      <w:lvlText w:val="•"/>
      <w:lvlJc w:val="left"/>
      <w:pPr>
        <w:ind w:left="1558" w:hanging="406"/>
      </w:pPr>
      <w:rPr>
        <w:rFonts w:ascii="Tahoma" w:eastAsia="Tahoma" w:hAnsi="Tahoma" w:cs="Tahoma" w:hint="default"/>
        <w:w w:val="77"/>
        <w:sz w:val="64"/>
        <w:szCs w:val="64"/>
        <w:lang w:val="en-US" w:eastAsia="en-US" w:bidi="ar-SA"/>
      </w:rPr>
    </w:lvl>
    <w:lvl w:ilvl="2" w:tplc="4978161C">
      <w:numFmt w:val="bullet"/>
      <w:lvlText w:val="•"/>
      <w:lvlJc w:val="left"/>
      <w:pPr>
        <w:ind w:left="1660" w:hanging="406"/>
      </w:pPr>
      <w:rPr>
        <w:rFonts w:hint="default"/>
        <w:lang w:val="en-US" w:eastAsia="en-US" w:bidi="ar-SA"/>
      </w:rPr>
    </w:lvl>
    <w:lvl w:ilvl="3" w:tplc="B6569F5C">
      <w:numFmt w:val="bullet"/>
      <w:lvlText w:val="•"/>
      <w:lvlJc w:val="left"/>
      <w:pPr>
        <w:ind w:left="2885" w:hanging="406"/>
      </w:pPr>
      <w:rPr>
        <w:rFonts w:hint="default"/>
        <w:lang w:val="en-US" w:eastAsia="en-US" w:bidi="ar-SA"/>
      </w:rPr>
    </w:lvl>
    <w:lvl w:ilvl="4" w:tplc="375AF74A">
      <w:numFmt w:val="bullet"/>
      <w:lvlText w:val="•"/>
      <w:lvlJc w:val="left"/>
      <w:pPr>
        <w:ind w:left="4111" w:hanging="406"/>
      </w:pPr>
      <w:rPr>
        <w:rFonts w:hint="default"/>
        <w:lang w:val="en-US" w:eastAsia="en-US" w:bidi="ar-SA"/>
      </w:rPr>
    </w:lvl>
    <w:lvl w:ilvl="5" w:tplc="75584DDA">
      <w:numFmt w:val="bullet"/>
      <w:lvlText w:val="•"/>
      <w:lvlJc w:val="left"/>
      <w:pPr>
        <w:ind w:left="5337" w:hanging="406"/>
      </w:pPr>
      <w:rPr>
        <w:rFonts w:hint="default"/>
        <w:lang w:val="en-US" w:eastAsia="en-US" w:bidi="ar-SA"/>
      </w:rPr>
    </w:lvl>
    <w:lvl w:ilvl="6" w:tplc="05EA4CD4">
      <w:numFmt w:val="bullet"/>
      <w:lvlText w:val="•"/>
      <w:lvlJc w:val="left"/>
      <w:pPr>
        <w:ind w:left="6563" w:hanging="406"/>
      </w:pPr>
      <w:rPr>
        <w:rFonts w:hint="default"/>
        <w:lang w:val="en-US" w:eastAsia="en-US" w:bidi="ar-SA"/>
      </w:rPr>
    </w:lvl>
    <w:lvl w:ilvl="7" w:tplc="E932DF84">
      <w:numFmt w:val="bullet"/>
      <w:lvlText w:val="•"/>
      <w:lvlJc w:val="left"/>
      <w:pPr>
        <w:ind w:left="7789" w:hanging="406"/>
      </w:pPr>
      <w:rPr>
        <w:rFonts w:hint="default"/>
        <w:lang w:val="en-US" w:eastAsia="en-US" w:bidi="ar-SA"/>
      </w:rPr>
    </w:lvl>
    <w:lvl w:ilvl="8" w:tplc="4DD67AEC">
      <w:numFmt w:val="bullet"/>
      <w:lvlText w:val="•"/>
      <w:lvlJc w:val="left"/>
      <w:pPr>
        <w:ind w:left="9014" w:hanging="406"/>
      </w:pPr>
      <w:rPr>
        <w:rFonts w:hint="default"/>
        <w:lang w:val="en-US" w:eastAsia="en-US" w:bidi="ar-SA"/>
      </w:rPr>
    </w:lvl>
  </w:abstractNum>
  <w:abstractNum w:abstractNumId="39">
    <w:nsid w:val="18C73B44"/>
    <w:multiLevelType w:val="hybridMultilevel"/>
    <w:tmpl w:val="C7B4CF1C"/>
    <w:lvl w:ilvl="0" w:tplc="FC2004EE">
      <w:start w:val="1"/>
      <w:numFmt w:val="decimal"/>
      <w:lvlText w:val="%1-"/>
      <w:lvlJc w:val="left"/>
      <w:pPr>
        <w:ind w:left="1313" w:hanging="291"/>
        <w:jc w:val="left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en-US" w:eastAsia="en-US" w:bidi="ar-SA"/>
      </w:rPr>
    </w:lvl>
    <w:lvl w:ilvl="1" w:tplc="69125D6A">
      <w:numFmt w:val="bullet"/>
      <w:lvlText w:val="•"/>
      <w:lvlJc w:val="left"/>
      <w:pPr>
        <w:ind w:left="2334" w:hanging="291"/>
      </w:pPr>
      <w:rPr>
        <w:rFonts w:hint="default"/>
        <w:lang w:val="en-US" w:eastAsia="en-US" w:bidi="ar-SA"/>
      </w:rPr>
    </w:lvl>
    <w:lvl w:ilvl="2" w:tplc="47AE6C06">
      <w:numFmt w:val="bullet"/>
      <w:lvlText w:val="•"/>
      <w:lvlJc w:val="left"/>
      <w:pPr>
        <w:ind w:left="3349" w:hanging="291"/>
      </w:pPr>
      <w:rPr>
        <w:rFonts w:hint="default"/>
        <w:lang w:val="en-US" w:eastAsia="en-US" w:bidi="ar-SA"/>
      </w:rPr>
    </w:lvl>
    <w:lvl w:ilvl="3" w:tplc="AF6A2A70">
      <w:numFmt w:val="bullet"/>
      <w:lvlText w:val="•"/>
      <w:lvlJc w:val="left"/>
      <w:pPr>
        <w:ind w:left="4363" w:hanging="291"/>
      </w:pPr>
      <w:rPr>
        <w:rFonts w:hint="default"/>
        <w:lang w:val="en-US" w:eastAsia="en-US" w:bidi="ar-SA"/>
      </w:rPr>
    </w:lvl>
    <w:lvl w:ilvl="4" w:tplc="95DCB9BE">
      <w:numFmt w:val="bullet"/>
      <w:lvlText w:val="•"/>
      <w:lvlJc w:val="left"/>
      <w:pPr>
        <w:ind w:left="5378" w:hanging="291"/>
      </w:pPr>
      <w:rPr>
        <w:rFonts w:hint="default"/>
        <w:lang w:val="en-US" w:eastAsia="en-US" w:bidi="ar-SA"/>
      </w:rPr>
    </w:lvl>
    <w:lvl w:ilvl="5" w:tplc="2EDAEA96">
      <w:numFmt w:val="bullet"/>
      <w:lvlText w:val="•"/>
      <w:lvlJc w:val="left"/>
      <w:pPr>
        <w:ind w:left="6393" w:hanging="291"/>
      </w:pPr>
      <w:rPr>
        <w:rFonts w:hint="default"/>
        <w:lang w:val="en-US" w:eastAsia="en-US" w:bidi="ar-SA"/>
      </w:rPr>
    </w:lvl>
    <w:lvl w:ilvl="6" w:tplc="234A1686">
      <w:numFmt w:val="bullet"/>
      <w:lvlText w:val="•"/>
      <w:lvlJc w:val="left"/>
      <w:pPr>
        <w:ind w:left="7407" w:hanging="291"/>
      </w:pPr>
      <w:rPr>
        <w:rFonts w:hint="default"/>
        <w:lang w:val="en-US" w:eastAsia="en-US" w:bidi="ar-SA"/>
      </w:rPr>
    </w:lvl>
    <w:lvl w:ilvl="7" w:tplc="62BC4882">
      <w:numFmt w:val="bullet"/>
      <w:lvlText w:val="•"/>
      <w:lvlJc w:val="left"/>
      <w:pPr>
        <w:ind w:left="8422" w:hanging="291"/>
      </w:pPr>
      <w:rPr>
        <w:rFonts w:hint="default"/>
        <w:lang w:val="en-US" w:eastAsia="en-US" w:bidi="ar-SA"/>
      </w:rPr>
    </w:lvl>
    <w:lvl w:ilvl="8" w:tplc="012A0A1C">
      <w:numFmt w:val="bullet"/>
      <w:lvlText w:val="•"/>
      <w:lvlJc w:val="left"/>
      <w:pPr>
        <w:ind w:left="9437" w:hanging="291"/>
      </w:pPr>
      <w:rPr>
        <w:rFonts w:hint="default"/>
        <w:lang w:val="en-US" w:eastAsia="en-US" w:bidi="ar-SA"/>
      </w:rPr>
    </w:lvl>
  </w:abstractNum>
  <w:abstractNum w:abstractNumId="40">
    <w:nsid w:val="19865D03"/>
    <w:multiLevelType w:val="hybridMultilevel"/>
    <w:tmpl w:val="2D848438"/>
    <w:lvl w:ilvl="0" w:tplc="CAD28F06">
      <w:numFmt w:val="bullet"/>
      <w:lvlText w:val="●"/>
      <w:lvlJc w:val="left"/>
      <w:pPr>
        <w:ind w:left="254" w:hanging="24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4A88B2CC">
      <w:numFmt w:val="bullet"/>
      <w:lvlText w:val="•"/>
      <w:lvlJc w:val="left"/>
      <w:pPr>
        <w:ind w:left="1380" w:hanging="240"/>
      </w:pPr>
      <w:rPr>
        <w:rFonts w:hint="default"/>
        <w:lang w:val="en-US" w:eastAsia="en-US" w:bidi="ar-SA"/>
      </w:rPr>
    </w:lvl>
    <w:lvl w:ilvl="2" w:tplc="EEEA06AC">
      <w:numFmt w:val="bullet"/>
      <w:lvlText w:val="•"/>
      <w:lvlJc w:val="left"/>
      <w:pPr>
        <w:ind w:left="2501" w:hanging="240"/>
      </w:pPr>
      <w:rPr>
        <w:rFonts w:hint="default"/>
        <w:lang w:val="en-US" w:eastAsia="en-US" w:bidi="ar-SA"/>
      </w:rPr>
    </w:lvl>
    <w:lvl w:ilvl="3" w:tplc="5A340EA6">
      <w:numFmt w:val="bullet"/>
      <w:lvlText w:val="•"/>
      <w:lvlJc w:val="left"/>
      <w:pPr>
        <w:ind w:left="3621" w:hanging="240"/>
      </w:pPr>
      <w:rPr>
        <w:rFonts w:hint="default"/>
        <w:lang w:val="en-US" w:eastAsia="en-US" w:bidi="ar-SA"/>
      </w:rPr>
    </w:lvl>
    <w:lvl w:ilvl="4" w:tplc="47FC10A0">
      <w:numFmt w:val="bullet"/>
      <w:lvlText w:val="•"/>
      <w:lvlJc w:val="left"/>
      <w:pPr>
        <w:ind w:left="4742" w:hanging="240"/>
      </w:pPr>
      <w:rPr>
        <w:rFonts w:hint="default"/>
        <w:lang w:val="en-US" w:eastAsia="en-US" w:bidi="ar-SA"/>
      </w:rPr>
    </w:lvl>
    <w:lvl w:ilvl="5" w:tplc="31584C44">
      <w:numFmt w:val="bullet"/>
      <w:lvlText w:val="•"/>
      <w:lvlJc w:val="left"/>
      <w:pPr>
        <w:ind w:left="5863" w:hanging="240"/>
      </w:pPr>
      <w:rPr>
        <w:rFonts w:hint="default"/>
        <w:lang w:val="en-US" w:eastAsia="en-US" w:bidi="ar-SA"/>
      </w:rPr>
    </w:lvl>
    <w:lvl w:ilvl="6" w:tplc="4CB88A8C">
      <w:numFmt w:val="bullet"/>
      <w:lvlText w:val="•"/>
      <w:lvlJc w:val="left"/>
      <w:pPr>
        <w:ind w:left="6983" w:hanging="240"/>
      </w:pPr>
      <w:rPr>
        <w:rFonts w:hint="default"/>
        <w:lang w:val="en-US" w:eastAsia="en-US" w:bidi="ar-SA"/>
      </w:rPr>
    </w:lvl>
    <w:lvl w:ilvl="7" w:tplc="A948B826">
      <w:numFmt w:val="bullet"/>
      <w:lvlText w:val="•"/>
      <w:lvlJc w:val="left"/>
      <w:pPr>
        <w:ind w:left="8104" w:hanging="240"/>
      </w:pPr>
      <w:rPr>
        <w:rFonts w:hint="default"/>
        <w:lang w:val="en-US" w:eastAsia="en-US" w:bidi="ar-SA"/>
      </w:rPr>
    </w:lvl>
    <w:lvl w:ilvl="8" w:tplc="0AC6A9E0">
      <w:numFmt w:val="bullet"/>
      <w:lvlText w:val="•"/>
      <w:lvlJc w:val="left"/>
      <w:pPr>
        <w:ind w:left="9225" w:hanging="240"/>
      </w:pPr>
      <w:rPr>
        <w:rFonts w:hint="default"/>
        <w:lang w:val="en-US" w:eastAsia="en-US" w:bidi="ar-SA"/>
      </w:rPr>
    </w:lvl>
  </w:abstractNum>
  <w:abstractNum w:abstractNumId="41">
    <w:nsid w:val="19D52A00"/>
    <w:multiLevelType w:val="hybridMultilevel"/>
    <w:tmpl w:val="DB4474B4"/>
    <w:lvl w:ilvl="0" w:tplc="B5EA7F90">
      <w:start w:val="1"/>
      <w:numFmt w:val="decimal"/>
      <w:lvlText w:val="%1."/>
      <w:lvlJc w:val="left"/>
      <w:pPr>
        <w:ind w:left="1242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2D9ABC04">
      <w:numFmt w:val="bullet"/>
      <w:lvlText w:val="•"/>
      <w:lvlJc w:val="left"/>
      <w:pPr>
        <w:ind w:left="2262" w:hanging="281"/>
      </w:pPr>
      <w:rPr>
        <w:rFonts w:hint="default"/>
        <w:lang w:val="en-US" w:eastAsia="en-US" w:bidi="ar-SA"/>
      </w:rPr>
    </w:lvl>
    <w:lvl w:ilvl="2" w:tplc="6A14FF80">
      <w:numFmt w:val="bullet"/>
      <w:lvlText w:val="•"/>
      <w:lvlJc w:val="left"/>
      <w:pPr>
        <w:ind w:left="3285" w:hanging="281"/>
      </w:pPr>
      <w:rPr>
        <w:rFonts w:hint="default"/>
        <w:lang w:val="en-US" w:eastAsia="en-US" w:bidi="ar-SA"/>
      </w:rPr>
    </w:lvl>
    <w:lvl w:ilvl="3" w:tplc="7B889462">
      <w:numFmt w:val="bullet"/>
      <w:lvlText w:val="•"/>
      <w:lvlJc w:val="left"/>
      <w:pPr>
        <w:ind w:left="4307" w:hanging="281"/>
      </w:pPr>
      <w:rPr>
        <w:rFonts w:hint="default"/>
        <w:lang w:val="en-US" w:eastAsia="en-US" w:bidi="ar-SA"/>
      </w:rPr>
    </w:lvl>
    <w:lvl w:ilvl="4" w:tplc="FB8850A6">
      <w:numFmt w:val="bullet"/>
      <w:lvlText w:val="•"/>
      <w:lvlJc w:val="left"/>
      <w:pPr>
        <w:ind w:left="5330" w:hanging="281"/>
      </w:pPr>
      <w:rPr>
        <w:rFonts w:hint="default"/>
        <w:lang w:val="en-US" w:eastAsia="en-US" w:bidi="ar-SA"/>
      </w:rPr>
    </w:lvl>
    <w:lvl w:ilvl="5" w:tplc="6430EF40">
      <w:numFmt w:val="bullet"/>
      <w:lvlText w:val="•"/>
      <w:lvlJc w:val="left"/>
      <w:pPr>
        <w:ind w:left="6353" w:hanging="281"/>
      </w:pPr>
      <w:rPr>
        <w:rFonts w:hint="default"/>
        <w:lang w:val="en-US" w:eastAsia="en-US" w:bidi="ar-SA"/>
      </w:rPr>
    </w:lvl>
    <w:lvl w:ilvl="6" w:tplc="0270EC0E">
      <w:numFmt w:val="bullet"/>
      <w:lvlText w:val="•"/>
      <w:lvlJc w:val="left"/>
      <w:pPr>
        <w:ind w:left="7375" w:hanging="281"/>
      </w:pPr>
      <w:rPr>
        <w:rFonts w:hint="default"/>
        <w:lang w:val="en-US" w:eastAsia="en-US" w:bidi="ar-SA"/>
      </w:rPr>
    </w:lvl>
    <w:lvl w:ilvl="7" w:tplc="71E24D0A">
      <w:numFmt w:val="bullet"/>
      <w:lvlText w:val="•"/>
      <w:lvlJc w:val="left"/>
      <w:pPr>
        <w:ind w:left="8398" w:hanging="281"/>
      </w:pPr>
      <w:rPr>
        <w:rFonts w:hint="default"/>
        <w:lang w:val="en-US" w:eastAsia="en-US" w:bidi="ar-SA"/>
      </w:rPr>
    </w:lvl>
    <w:lvl w:ilvl="8" w:tplc="C8B09B92">
      <w:numFmt w:val="bullet"/>
      <w:lvlText w:val="•"/>
      <w:lvlJc w:val="left"/>
      <w:pPr>
        <w:ind w:left="9421" w:hanging="281"/>
      </w:pPr>
      <w:rPr>
        <w:rFonts w:hint="default"/>
        <w:lang w:val="en-US" w:eastAsia="en-US" w:bidi="ar-SA"/>
      </w:rPr>
    </w:lvl>
  </w:abstractNum>
  <w:abstractNum w:abstractNumId="42">
    <w:nsid w:val="1A5B5C0F"/>
    <w:multiLevelType w:val="hybridMultilevel"/>
    <w:tmpl w:val="F66E6B92"/>
    <w:lvl w:ilvl="0" w:tplc="1C4E62B0">
      <w:numFmt w:val="bullet"/>
      <w:lvlText w:val="-"/>
      <w:lvlJc w:val="left"/>
      <w:pPr>
        <w:ind w:left="1670" w:hanging="495"/>
      </w:pPr>
      <w:rPr>
        <w:rFonts w:ascii="Tahoma" w:eastAsia="Tahoma" w:hAnsi="Tahoma" w:cs="Tahoma" w:hint="default"/>
        <w:w w:val="89"/>
        <w:sz w:val="60"/>
        <w:szCs w:val="60"/>
        <w:lang w:val="en-US" w:eastAsia="en-US" w:bidi="ar-SA"/>
      </w:rPr>
    </w:lvl>
    <w:lvl w:ilvl="1" w:tplc="95546366">
      <w:numFmt w:val="bullet"/>
      <w:lvlText w:val="•"/>
      <w:lvlJc w:val="left"/>
      <w:pPr>
        <w:ind w:left="2260" w:hanging="495"/>
      </w:pPr>
      <w:rPr>
        <w:rFonts w:hint="default"/>
        <w:lang w:val="en-US" w:eastAsia="en-US" w:bidi="ar-SA"/>
      </w:rPr>
    </w:lvl>
    <w:lvl w:ilvl="2" w:tplc="D0FCCA06">
      <w:numFmt w:val="bullet"/>
      <w:lvlText w:val="•"/>
      <w:lvlJc w:val="left"/>
      <w:pPr>
        <w:ind w:left="3282" w:hanging="495"/>
      </w:pPr>
      <w:rPr>
        <w:rFonts w:hint="default"/>
        <w:lang w:val="en-US" w:eastAsia="en-US" w:bidi="ar-SA"/>
      </w:rPr>
    </w:lvl>
    <w:lvl w:ilvl="3" w:tplc="DDA47D68">
      <w:numFmt w:val="bullet"/>
      <w:lvlText w:val="•"/>
      <w:lvlJc w:val="left"/>
      <w:pPr>
        <w:ind w:left="4305" w:hanging="495"/>
      </w:pPr>
      <w:rPr>
        <w:rFonts w:hint="default"/>
        <w:lang w:val="en-US" w:eastAsia="en-US" w:bidi="ar-SA"/>
      </w:rPr>
    </w:lvl>
    <w:lvl w:ilvl="4" w:tplc="7EC4A84E">
      <w:numFmt w:val="bullet"/>
      <w:lvlText w:val="•"/>
      <w:lvlJc w:val="left"/>
      <w:pPr>
        <w:ind w:left="5328" w:hanging="495"/>
      </w:pPr>
      <w:rPr>
        <w:rFonts w:hint="default"/>
        <w:lang w:val="en-US" w:eastAsia="en-US" w:bidi="ar-SA"/>
      </w:rPr>
    </w:lvl>
    <w:lvl w:ilvl="5" w:tplc="461E64A2">
      <w:numFmt w:val="bullet"/>
      <w:lvlText w:val="•"/>
      <w:lvlJc w:val="left"/>
      <w:pPr>
        <w:ind w:left="6351" w:hanging="495"/>
      </w:pPr>
      <w:rPr>
        <w:rFonts w:hint="default"/>
        <w:lang w:val="en-US" w:eastAsia="en-US" w:bidi="ar-SA"/>
      </w:rPr>
    </w:lvl>
    <w:lvl w:ilvl="6" w:tplc="20CE09B2">
      <w:numFmt w:val="bullet"/>
      <w:lvlText w:val="•"/>
      <w:lvlJc w:val="left"/>
      <w:pPr>
        <w:ind w:left="7374" w:hanging="495"/>
      </w:pPr>
      <w:rPr>
        <w:rFonts w:hint="default"/>
        <w:lang w:val="en-US" w:eastAsia="en-US" w:bidi="ar-SA"/>
      </w:rPr>
    </w:lvl>
    <w:lvl w:ilvl="7" w:tplc="65C0FB1E">
      <w:numFmt w:val="bullet"/>
      <w:lvlText w:val="•"/>
      <w:lvlJc w:val="left"/>
      <w:pPr>
        <w:ind w:left="8397" w:hanging="495"/>
      </w:pPr>
      <w:rPr>
        <w:rFonts w:hint="default"/>
        <w:lang w:val="en-US" w:eastAsia="en-US" w:bidi="ar-SA"/>
      </w:rPr>
    </w:lvl>
    <w:lvl w:ilvl="8" w:tplc="34F628FC">
      <w:numFmt w:val="bullet"/>
      <w:lvlText w:val="•"/>
      <w:lvlJc w:val="left"/>
      <w:pPr>
        <w:ind w:left="9420" w:hanging="495"/>
      </w:pPr>
      <w:rPr>
        <w:rFonts w:hint="default"/>
        <w:lang w:val="en-US" w:eastAsia="en-US" w:bidi="ar-SA"/>
      </w:rPr>
    </w:lvl>
  </w:abstractNum>
  <w:abstractNum w:abstractNumId="43">
    <w:nsid w:val="1A7F4299"/>
    <w:multiLevelType w:val="hybridMultilevel"/>
    <w:tmpl w:val="2E4EC256"/>
    <w:lvl w:ilvl="0" w:tplc="F1D66932">
      <w:start w:val="1"/>
      <w:numFmt w:val="decimal"/>
      <w:lvlText w:val="%1-"/>
      <w:lvlJc w:val="left"/>
      <w:pPr>
        <w:ind w:left="1159" w:hanging="30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382E9D3A">
      <w:start w:val="1"/>
      <w:numFmt w:val="lowerLetter"/>
      <w:lvlText w:val="%2-"/>
      <w:lvlJc w:val="left"/>
      <w:pPr>
        <w:ind w:left="936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 w:tplc="40149C9E">
      <w:start w:val="1"/>
      <w:numFmt w:val="decimal"/>
      <w:lvlText w:val="%3-"/>
      <w:lvlJc w:val="left"/>
      <w:pPr>
        <w:ind w:left="1303" w:hanging="37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3" w:tplc="028E5DFA">
      <w:numFmt w:val="bullet"/>
      <w:lvlText w:val="•"/>
      <w:lvlJc w:val="left"/>
      <w:pPr>
        <w:ind w:left="1300" w:hanging="375"/>
      </w:pPr>
      <w:rPr>
        <w:rFonts w:hint="default"/>
        <w:lang w:val="en-US" w:eastAsia="en-US" w:bidi="ar-SA"/>
      </w:rPr>
    </w:lvl>
    <w:lvl w:ilvl="4" w:tplc="C40CA01E">
      <w:numFmt w:val="bullet"/>
      <w:lvlText w:val="•"/>
      <w:lvlJc w:val="left"/>
      <w:pPr>
        <w:ind w:left="2752" w:hanging="375"/>
      </w:pPr>
      <w:rPr>
        <w:rFonts w:hint="default"/>
        <w:lang w:val="en-US" w:eastAsia="en-US" w:bidi="ar-SA"/>
      </w:rPr>
    </w:lvl>
    <w:lvl w:ilvl="5" w:tplc="27AEC726">
      <w:numFmt w:val="bullet"/>
      <w:lvlText w:val="•"/>
      <w:lvlJc w:val="left"/>
      <w:pPr>
        <w:ind w:left="4204" w:hanging="375"/>
      </w:pPr>
      <w:rPr>
        <w:rFonts w:hint="default"/>
        <w:lang w:val="en-US" w:eastAsia="en-US" w:bidi="ar-SA"/>
      </w:rPr>
    </w:lvl>
    <w:lvl w:ilvl="6" w:tplc="A91E5B3A">
      <w:numFmt w:val="bullet"/>
      <w:lvlText w:val="•"/>
      <w:lvlJc w:val="left"/>
      <w:pPr>
        <w:ind w:left="5657" w:hanging="375"/>
      </w:pPr>
      <w:rPr>
        <w:rFonts w:hint="default"/>
        <w:lang w:val="en-US" w:eastAsia="en-US" w:bidi="ar-SA"/>
      </w:rPr>
    </w:lvl>
    <w:lvl w:ilvl="7" w:tplc="382C7FB4">
      <w:numFmt w:val="bullet"/>
      <w:lvlText w:val="•"/>
      <w:lvlJc w:val="left"/>
      <w:pPr>
        <w:ind w:left="7109" w:hanging="375"/>
      </w:pPr>
      <w:rPr>
        <w:rFonts w:hint="default"/>
        <w:lang w:val="en-US" w:eastAsia="en-US" w:bidi="ar-SA"/>
      </w:rPr>
    </w:lvl>
    <w:lvl w:ilvl="8" w:tplc="96A4AC5E">
      <w:numFmt w:val="bullet"/>
      <w:lvlText w:val="•"/>
      <w:lvlJc w:val="left"/>
      <w:pPr>
        <w:ind w:left="8561" w:hanging="375"/>
      </w:pPr>
      <w:rPr>
        <w:rFonts w:hint="default"/>
        <w:lang w:val="en-US" w:eastAsia="en-US" w:bidi="ar-SA"/>
      </w:rPr>
    </w:lvl>
  </w:abstractNum>
  <w:abstractNum w:abstractNumId="44">
    <w:nsid w:val="1B0B2A2A"/>
    <w:multiLevelType w:val="hybridMultilevel"/>
    <w:tmpl w:val="78F6E136"/>
    <w:lvl w:ilvl="0" w:tplc="5698644C">
      <w:start w:val="3"/>
      <w:numFmt w:val="decimal"/>
      <w:lvlText w:val="%1."/>
      <w:lvlJc w:val="left"/>
      <w:pPr>
        <w:ind w:left="1361" w:hanging="339"/>
        <w:jc w:val="left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1" w:tplc="49BAF686">
      <w:start w:val="1"/>
      <w:numFmt w:val="lowerLetter"/>
      <w:lvlText w:val="%2."/>
      <w:lvlJc w:val="left"/>
      <w:pPr>
        <w:ind w:left="2119" w:hanging="27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en-US" w:eastAsia="en-US" w:bidi="ar-SA"/>
      </w:rPr>
    </w:lvl>
    <w:lvl w:ilvl="2" w:tplc="3A70620C">
      <w:numFmt w:val="bullet"/>
      <w:lvlText w:val="•"/>
      <w:lvlJc w:val="left"/>
      <w:pPr>
        <w:ind w:left="3158" w:hanging="272"/>
      </w:pPr>
      <w:rPr>
        <w:rFonts w:hint="default"/>
        <w:lang w:val="en-US" w:eastAsia="en-US" w:bidi="ar-SA"/>
      </w:rPr>
    </w:lvl>
    <w:lvl w:ilvl="3" w:tplc="F8C2D084">
      <w:numFmt w:val="bullet"/>
      <w:lvlText w:val="•"/>
      <w:lvlJc w:val="left"/>
      <w:pPr>
        <w:ind w:left="4196" w:hanging="272"/>
      </w:pPr>
      <w:rPr>
        <w:rFonts w:hint="default"/>
        <w:lang w:val="en-US" w:eastAsia="en-US" w:bidi="ar-SA"/>
      </w:rPr>
    </w:lvl>
    <w:lvl w:ilvl="4" w:tplc="18FE0BF0">
      <w:numFmt w:val="bullet"/>
      <w:lvlText w:val="•"/>
      <w:lvlJc w:val="left"/>
      <w:pPr>
        <w:ind w:left="5235" w:hanging="272"/>
      </w:pPr>
      <w:rPr>
        <w:rFonts w:hint="default"/>
        <w:lang w:val="en-US" w:eastAsia="en-US" w:bidi="ar-SA"/>
      </w:rPr>
    </w:lvl>
    <w:lvl w:ilvl="5" w:tplc="4F5A8246">
      <w:numFmt w:val="bullet"/>
      <w:lvlText w:val="•"/>
      <w:lvlJc w:val="left"/>
      <w:pPr>
        <w:ind w:left="6273" w:hanging="272"/>
      </w:pPr>
      <w:rPr>
        <w:rFonts w:hint="default"/>
        <w:lang w:val="en-US" w:eastAsia="en-US" w:bidi="ar-SA"/>
      </w:rPr>
    </w:lvl>
    <w:lvl w:ilvl="6" w:tplc="23A26EDC">
      <w:numFmt w:val="bullet"/>
      <w:lvlText w:val="•"/>
      <w:lvlJc w:val="left"/>
      <w:pPr>
        <w:ind w:left="7312" w:hanging="272"/>
      </w:pPr>
      <w:rPr>
        <w:rFonts w:hint="default"/>
        <w:lang w:val="en-US" w:eastAsia="en-US" w:bidi="ar-SA"/>
      </w:rPr>
    </w:lvl>
    <w:lvl w:ilvl="7" w:tplc="4BEC261E">
      <w:numFmt w:val="bullet"/>
      <w:lvlText w:val="•"/>
      <w:lvlJc w:val="left"/>
      <w:pPr>
        <w:ind w:left="8350" w:hanging="272"/>
      </w:pPr>
      <w:rPr>
        <w:rFonts w:hint="default"/>
        <w:lang w:val="en-US" w:eastAsia="en-US" w:bidi="ar-SA"/>
      </w:rPr>
    </w:lvl>
    <w:lvl w:ilvl="8" w:tplc="AF96C03C">
      <w:numFmt w:val="bullet"/>
      <w:lvlText w:val="•"/>
      <w:lvlJc w:val="left"/>
      <w:pPr>
        <w:ind w:left="9389" w:hanging="272"/>
      </w:pPr>
      <w:rPr>
        <w:rFonts w:hint="default"/>
        <w:lang w:val="en-US" w:eastAsia="en-US" w:bidi="ar-SA"/>
      </w:rPr>
    </w:lvl>
  </w:abstractNum>
  <w:abstractNum w:abstractNumId="45">
    <w:nsid w:val="1BC101C9"/>
    <w:multiLevelType w:val="hybridMultilevel"/>
    <w:tmpl w:val="5D54E14C"/>
    <w:lvl w:ilvl="0" w:tplc="D52EF01C">
      <w:start w:val="5"/>
      <w:numFmt w:val="decimal"/>
      <w:lvlText w:val="%1-"/>
      <w:lvlJc w:val="left"/>
      <w:pPr>
        <w:ind w:left="254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1B6A20E0">
      <w:numFmt w:val="bullet"/>
      <w:lvlText w:val="•"/>
      <w:lvlJc w:val="left"/>
      <w:pPr>
        <w:ind w:left="1380" w:hanging="305"/>
      </w:pPr>
      <w:rPr>
        <w:rFonts w:hint="default"/>
        <w:lang w:val="en-US" w:eastAsia="en-US" w:bidi="ar-SA"/>
      </w:rPr>
    </w:lvl>
    <w:lvl w:ilvl="2" w:tplc="98BE30B0">
      <w:numFmt w:val="bullet"/>
      <w:lvlText w:val="•"/>
      <w:lvlJc w:val="left"/>
      <w:pPr>
        <w:ind w:left="2501" w:hanging="305"/>
      </w:pPr>
      <w:rPr>
        <w:rFonts w:hint="default"/>
        <w:lang w:val="en-US" w:eastAsia="en-US" w:bidi="ar-SA"/>
      </w:rPr>
    </w:lvl>
    <w:lvl w:ilvl="3" w:tplc="2910AF2C">
      <w:numFmt w:val="bullet"/>
      <w:lvlText w:val="•"/>
      <w:lvlJc w:val="left"/>
      <w:pPr>
        <w:ind w:left="3621" w:hanging="305"/>
      </w:pPr>
      <w:rPr>
        <w:rFonts w:hint="default"/>
        <w:lang w:val="en-US" w:eastAsia="en-US" w:bidi="ar-SA"/>
      </w:rPr>
    </w:lvl>
    <w:lvl w:ilvl="4" w:tplc="C598ECF2">
      <w:numFmt w:val="bullet"/>
      <w:lvlText w:val="•"/>
      <w:lvlJc w:val="left"/>
      <w:pPr>
        <w:ind w:left="4742" w:hanging="305"/>
      </w:pPr>
      <w:rPr>
        <w:rFonts w:hint="default"/>
        <w:lang w:val="en-US" w:eastAsia="en-US" w:bidi="ar-SA"/>
      </w:rPr>
    </w:lvl>
    <w:lvl w:ilvl="5" w:tplc="B6D835B6">
      <w:numFmt w:val="bullet"/>
      <w:lvlText w:val="•"/>
      <w:lvlJc w:val="left"/>
      <w:pPr>
        <w:ind w:left="5863" w:hanging="305"/>
      </w:pPr>
      <w:rPr>
        <w:rFonts w:hint="default"/>
        <w:lang w:val="en-US" w:eastAsia="en-US" w:bidi="ar-SA"/>
      </w:rPr>
    </w:lvl>
    <w:lvl w:ilvl="6" w:tplc="00588FE8">
      <w:numFmt w:val="bullet"/>
      <w:lvlText w:val="•"/>
      <w:lvlJc w:val="left"/>
      <w:pPr>
        <w:ind w:left="6983" w:hanging="305"/>
      </w:pPr>
      <w:rPr>
        <w:rFonts w:hint="default"/>
        <w:lang w:val="en-US" w:eastAsia="en-US" w:bidi="ar-SA"/>
      </w:rPr>
    </w:lvl>
    <w:lvl w:ilvl="7" w:tplc="63E6F0BE">
      <w:numFmt w:val="bullet"/>
      <w:lvlText w:val="•"/>
      <w:lvlJc w:val="left"/>
      <w:pPr>
        <w:ind w:left="8104" w:hanging="305"/>
      </w:pPr>
      <w:rPr>
        <w:rFonts w:hint="default"/>
        <w:lang w:val="en-US" w:eastAsia="en-US" w:bidi="ar-SA"/>
      </w:rPr>
    </w:lvl>
    <w:lvl w:ilvl="8" w:tplc="2A92A1CE">
      <w:numFmt w:val="bullet"/>
      <w:lvlText w:val="•"/>
      <w:lvlJc w:val="left"/>
      <w:pPr>
        <w:ind w:left="9225" w:hanging="305"/>
      </w:pPr>
      <w:rPr>
        <w:rFonts w:hint="default"/>
        <w:lang w:val="en-US" w:eastAsia="en-US" w:bidi="ar-SA"/>
      </w:rPr>
    </w:lvl>
  </w:abstractNum>
  <w:abstractNum w:abstractNumId="46">
    <w:nsid w:val="1C19136C"/>
    <w:multiLevelType w:val="hybridMultilevel"/>
    <w:tmpl w:val="B0C4C032"/>
    <w:lvl w:ilvl="0" w:tplc="CE787D24">
      <w:start w:val="2"/>
      <w:numFmt w:val="decimal"/>
      <w:lvlText w:val="%1."/>
      <w:lvlJc w:val="left"/>
      <w:pPr>
        <w:ind w:left="1240" w:hanging="281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3E048946">
      <w:start w:val="1"/>
      <w:numFmt w:val="decimal"/>
      <w:lvlText w:val="%2."/>
      <w:lvlJc w:val="left"/>
      <w:pPr>
        <w:ind w:left="1603" w:hanging="360"/>
        <w:jc w:val="right"/>
      </w:pPr>
      <w:rPr>
        <w:rFonts w:hint="default"/>
        <w:b/>
        <w:bCs/>
        <w:spacing w:val="0"/>
        <w:w w:val="100"/>
        <w:lang w:val="en-US" w:eastAsia="en-US" w:bidi="ar-SA"/>
      </w:rPr>
    </w:lvl>
    <w:lvl w:ilvl="2" w:tplc="B47209BC">
      <w:numFmt w:val="bullet"/>
      <w:lvlText w:val="•"/>
      <w:lvlJc w:val="left"/>
      <w:pPr>
        <w:ind w:left="2696" w:hanging="360"/>
      </w:pPr>
      <w:rPr>
        <w:rFonts w:hint="default"/>
        <w:lang w:val="en-US" w:eastAsia="en-US" w:bidi="ar-SA"/>
      </w:rPr>
    </w:lvl>
    <w:lvl w:ilvl="3" w:tplc="D19AB348">
      <w:numFmt w:val="bullet"/>
      <w:lvlText w:val="•"/>
      <w:lvlJc w:val="left"/>
      <w:pPr>
        <w:ind w:left="3792" w:hanging="360"/>
      </w:pPr>
      <w:rPr>
        <w:rFonts w:hint="default"/>
        <w:lang w:val="en-US" w:eastAsia="en-US" w:bidi="ar-SA"/>
      </w:rPr>
    </w:lvl>
    <w:lvl w:ilvl="4" w:tplc="70143058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F29AC180">
      <w:numFmt w:val="bullet"/>
      <w:lvlText w:val="•"/>
      <w:lvlJc w:val="left"/>
      <w:pPr>
        <w:ind w:left="5985" w:hanging="360"/>
      </w:pPr>
      <w:rPr>
        <w:rFonts w:hint="default"/>
        <w:lang w:val="en-US" w:eastAsia="en-US" w:bidi="ar-SA"/>
      </w:rPr>
    </w:lvl>
    <w:lvl w:ilvl="6" w:tplc="CC14A32E">
      <w:numFmt w:val="bullet"/>
      <w:lvlText w:val="•"/>
      <w:lvlJc w:val="left"/>
      <w:pPr>
        <w:ind w:left="7081" w:hanging="360"/>
      </w:pPr>
      <w:rPr>
        <w:rFonts w:hint="default"/>
        <w:lang w:val="en-US" w:eastAsia="en-US" w:bidi="ar-SA"/>
      </w:rPr>
    </w:lvl>
    <w:lvl w:ilvl="7" w:tplc="BA12B5AC">
      <w:numFmt w:val="bullet"/>
      <w:lvlText w:val="•"/>
      <w:lvlJc w:val="left"/>
      <w:pPr>
        <w:ind w:left="8177" w:hanging="360"/>
      </w:pPr>
      <w:rPr>
        <w:rFonts w:hint="default"/>
        <w:lang w:val="en-US" w:eastAsia="en-US" w:bidi="ar-SA"/>
      </w:rPr>
    </w:lvl>
    <w:lvl w:ilvl="8" w:tplc="14127358">
      <w:numFmt w:val="bullet"/>
      <w:lvlText w:val="•"/>
      <w:lvlJc w:val="left"/>
      <w:pPr>
        <w:ind w:left="9273" w:hanging="360"/>
      </w:pPr>
      <w:rPr>
        <w:rFonts w:hint="default"/>
        <w:lang w:val="en-US" w:eastAsia="en-US" w:bidi="ar-SA"/>
      </w:rPr>
    </w:lvl>
  </w:abstractNum>
  <w:abstractNum w:abstractNumId="47">
    <w:nsid w:val="1CC435C0"/>
    <w:multiLevelType w:val="hybridMultilevel"/>
    <w:tmpl w:val="A0D6BD88"/>
    <w:lvl w:ilvl="0" w:tplc="AC7454E8">
      <w:start w:val="1"/>
      <w:numFmt w:val="decimal"/>
      <w:lvlText w:val="%1-"/>
      <w:lvlJc w:val="left"/>
      <w:pPr>
        <w:ind w:left="801" w:hanging="30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AAF26F94">
      <w:numFmt w:val="bullet"/>
      <w:lvlText w:val="•"/>
      <w:lvlJc w:val="left"/>
      <w:pPr>
        <w:ind w:left="800" w:hanging="305"/>
      </w:pPr>
      <w:rPr>
        <w:rFonts w:hint="default"/>
        <w:lang w:val="en-US" w:eastAsia="en-US" w:bidi="ar-SA"/>
      </w:rPr>
    </w:lvl>
    <w:lvl w:ilvl="2" w:tplc="E6DAFC64">
      <w:numFmt w:val="bullet"/>
      <w:lvlText w:val="•"/>
      <w:lvlJc w:val="left"/>
      <w:pPr>
        <w:ind w:left="860" w:hanging="305"/>
      </w:pPr>
      <w:rPr>
        <w:rFonts w:hint="default"/>
        <w:lang w:val="en-US" w:eastAsia="en-US" w:bidi="ar-SA"/>
      </w:rPr>
    </w:lvl>
    <w:lvl w:ilvl="3" w:tplc="27F65C44">
      <w:numFmt w:val="bullet"/>
      <w:lvlText w:val="•"/>
      <w:lvlJc w:val="left"/>
      <w:pPr>
        <w:ind w:left="2185" w:hanging="305"/>
      </w:pPr>
      <w:rPr>
        <w:rFonts w:hint="default"/>
        <w:lang w:val="en-US" w:eastAsia="en-US" w:bidi="ar-SA"/>
      </w:rPr>
    </w:lvl>
    <w:lvl w:ilvl="4" w:tplc="1B8AC8C0">
      <w:numFmt w:val="bullet"/>
      <w:lvlText w:val="•"/>
      <w:lvlJc w:val="left"/>
      <w:pPr>
        <w:ind w:left="3511" w:hanging="305"/>
      </w:pPr>
      <w:rPr>
        <w:rFonts w:hint="default"/>
        <w:lang w:val="en-US" w:eastAsia="en-US" w:bidi="ar-SA"/>
      </w:rPr>
    </w:lvl>
    <w:lvl w:ilvl="5" w:tplc="EF9844C2">
      <w:numFmt w:val="bullet"/>
      <w:lvlText w:val="•"/>
      <w:lvlJc w:val="left"/>
      <w:pPr>
        <w:ind w:left="4837" w:hanging="305"/>
      </w:pPr>
      <w:rPr>
        <w:rFonts w:hint="default"/>
        <w:lang w:val="en-US" w:eastAsia="en-US" w:bidi="ar-SA"/>
      </w:rPr>
    </w:lvl>
    <w:lvl w:ilvl="6" w:tplc="507E8718">
      <w:numFmt w:val="bullet"/>
      <w:lvlText w:val="•"/>
      <w:lvlJc w:val="left"/>
      <w:pPr>
        <w:ind w:left="6163" w:hanging="305"/>
      </w:pPr>
      <w:rPr>
        <w:rFonts w:hint="default"/>
        <w:lang w:val="en-US" w:eastAsia="en-US" w:bidi="ar-SA"/>
      </w:rPr>
    </w:lvl>
    <w:lvl w:ilvl="7" w:tplc="17963ECC">
      <w:numFmt w:val="bullet"/>
      <w:lvlText w:val="•"/>
      <w:lvlJc w:val="left"/>
      <w:pPr>
        <w:ind w:left="7489" w:hanging="305"/>
      </w:pPr>
      <w:rPr>
        <w:rFonts w:hint="default"/>
        <w:lang w:val="en-US" w:eastAsia="en-US" w:bidi="ar-SA"/>
      </w:rPr>
    </w:lvl>
    <w:lvl w:ilvl="8" w:tplc="87229598">
      <w:numFmt w:val="bullet"/>
      <w:lvlText w:val="•"/>
      <w:lvlJc w:val="left"/>
      <w:pPr>
        <w:ind w:left="8814" w:hanging="305"/>
      </w:pPr>
      <w:rPr>
        <w:rFonts w:hint="default"/>
        <w:lang w:val="en-US" w:eastAsia="en-US" w:bidi="ar-SA"/>
      </w:rPr>
    </w:lvl>
  </w:abstractNum>
  <w:abstractNum w:abstractNumId="48">
    <w:nsid w:val="1E3B686C"/>
    <w:multiLevelType w:val="hybridMultilevel"/>
    <w:tmpl w:val="66F40930"/>
    <w:lvl w:ilvl="0" w:tplc="CB4840E2">
      <w:start w:val="7"/>
      <w:numFmt w:val="decimal"/>
      <w:lvlText w:val="%1-"/>
      <w:lvlJc w:val="left"/>
      <w:pPr>
        <w:ind w:left="1265" w:hanging="30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734A7992">
      <w:numFmt w:val="bullet"/>
      <w:lvlText w:val="•"/>
      <w:lvlJc w:val="left"/>
      <w:pPr>
        <w:ind w:left="2480" w:hanging="306"/>
      </w:pPr>
      <w:rPr>
        <w:rFonts w:hint="default"/>
        <w:lang w:val="en-US" w:eastAsia="en-US" w:bidi="ar-SA"/>
      </w:rPr>
    </w:lvl>
    <w:lvl w:ilvl="2" w:tplc="4CC0DE38">
      <w:numFmt w:val="bullet"/>
      <w:lvlText w:val="•"/>
      <w:lvlJc w:val="left"/>
      <w:pPr>
        <w:ind w:left="3478" w:hanging="306"/>
      </w:pPr>
      <w:rPr>
        <w:rFonts w:hint="default"/>
        <w:lang w:val="en-US" w:eastAsia="en-US" w:bidi="ar-SA"/>
      </w:rPr>
    </w:lvl>
    <w:lvl w:ilvl="3" w:tplc="90E2CEB8">
      <w:numFmt w:val="bullet"/>
      <w:lvlText w:val="•"/>
      <w:lvlJc w:val="left"/>
      <w:pPr>
        <w:ind w:left="4476" w:hanging="306"/>
      </w:pPr>
      <w:rPr>
        <w:rFonts w:hint="default"/>
        <w:lang w:val="en-US" w:eastAsia="en-US" w:bidi="ar-SA"/>
      </w:rPr>
    </w:lvl>
    <w:lvl w:ilvl="4" w:tplc="F4CCEF7E">
      <w:numFmt w:val="bullet"/>
      <w:lvlText w:val="•"/>
      <w:lvlJc w:val="left"/>
      <w:pPr>
        <w:ind w:left="5475" w:hanging="306"/>
      </w:pPr>
      <w:rPr>
        <w:rFonts w:hint="default"/>
        <w:lang w:val="en-US" w:eastAsia="en-US" w:bidi="ar-SA"/>
      </w:rPr>
    </w:lvl>
    <w:lvl w:ilvl="5" w:tplc="63788A80">
      <w:numFmt w:val="bullet"/>
      <w:lvlText w:val="•"/>
      <w:lvlJc w:val="left"/>
      <w:pPr>
        <w:ind w:left="6473" w:hanging="306"/>
      </w:pPr>
      <w:rPr>
        <w:rFonts w:hint="default"/>
        <w:lang w:val="en-US" w:eastAsia="en-US" w:bidi="ar-SA"/>
      </w:rPr>
    </w:lvl>
    <w:lvl w:ilvl="6" w:tplc="F5C64CA2">
      <w:numFmt w:val="bullet"/>
      <w:lvlText w:val="•"/>
      <w:lvlJc w:val="left"/>
      <w:pPr>
        <w:ind w:left="7472" w:hanging="306"/>
      </w:pPr>
      <w:rPr>
        <w:rFonts w:hint="default"/>
        <w:lang w:val="en-US" w:eastAsia="en-US" w:bidi="ar-SA"/>
      </w:rPr>
    </w:lvl>
    <w:lvl w:ilvl="7" w:tplc="61C05B20">
      <w:numFmt w:val="bullet"/>
      <w:lvlText w:val="•"/>
      <w:lvlJc w:val="left"/>
      <w:pPr>
        <w:ind w:left="8470" w:hanging="306"/>
      </w:pPr>
      <w:rPr>
        <w:rFonts w:hint="default"/>
        <w:lang w:val="en-US" w:eastAsia="en-US" w:bidi="ar-SA"/>
      </w:rPr>
    </w:lvl>
    <w:lvl w:ilvl="8" w:tplc="71F43C04">
      <w:numFmt w:val="bullet"/>
      <w:lvlText w:val="•"/>
      <w:lvlJc w:val="left"/>
      <w:pPr>
        <w:ind w:left="9469" w:hanging="306"/>
      </w:pPr>
      <w:rPr>
        <w:rFonts w:hint="default"/>
        <w:lang w:val="en-US" w:eastAsia="en-US" w:bidi="ar-SA"/>
      </w:rPr>
    </w:lvl>
  </w:abstractNum>
  <w:abstractNum w:abstractNumId="49">
    <w:nsid w:val="1E473FF0"/>
    <w:multiLevelType w:val="hybridMultilevel"/>
    <w:tmpl w:val="2DB49986"/>
    <w:lvl w:ilvl="0" w:tplc="1C625AF2">
      <w:start w:val="1"/>
      <w:numFmt w:val="decimal"/>
      <w:lvlText w:val="%1."/>
      <w:lvlJc w:val="left"/>
      <w:pPr>
        <w:ind w:left="1680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728E302E">
      <w:numFmt w:val="bullet"/>
      <w:lvlText w:val="•"/>
      <w:lvlJc w:val="left"/>
      <w:pPr>
        <w:ind w:left="2658" w:hanging="360"/>
      </w:pPr>
      <w:rPr>
        <w:rFonts w:hint="default"/>
        <w:lang w:val="en-US" w:eastAsia="en-US" w:bidi="ar-SA"/>
      </w:rPr>
    </w:lvl>
    <w:lvl w:ilvl="2" w:tplc="9BB645BE">
      <w:numFmt w:val="bullet"/>
      <w:lvlText w:val="•"/>
      <w:lvlJc w:val="left"/>
      <w:pPr>
        <w:ind w:left="3637" w:hanging="360"/>
      </w:pPr>
      <w:rPr>
        <w:rFonts w:hint="default"/>
        <w:lang w:val="en-US" w:eastAsia="en-US" w:bidi="ar-SA"/>
      </w:rPr>
    </w:lvl>
    <w:lvl w:ilvl="3" w:tplc="E8AE0788">
      <w:numFmt w:val="bullet"/>
      <w:lvlText w:val="•"/>
      <w:lvlJc w:val="left"/>
      <w:pPr>
        <w:ind w:left="4615" w:hanging="360"/>
      </w:pPr>
      <w:rPr>
        <w:rFonts w:hint="default"/>
        <w:lang w:val="en-US" w:eastAsia="en-US" w:bidi="ar-SA"/>
      </w:rPr>
    </w:lvl>
    <w:lvl w:ilvl="4" w:tplc="273E0190">
      <w:numFmt w:val="bullet"/>
      <w:lvlText w:val="•"/>
      <w:lvlJc w:val="left"/>
      <w:pPr>
        <w:ind w:left="5594" w:hanging="360"/>
      </w:pPr>
      <w:rPr>
        <w:rFonts w:hint="default"/>
        <w:lang w:val="en-US" w:eastAsia="en-US" w:bidi="ar-SA"/>
      </w:rPr>
    </w:lvl>
    <w:lvl w:ilvl="5" w:tplc="38CAF20C">
      <w:numFmt w:val="bullet"/>
      <w:lvlText w:val="•"/>
      <w:lvlJc w:val="left"/>
      <w:pPr>
        <w:ind w:left="6573" w:hanging="360"/>
      </w:pPr>
      <w:rPr>
        <w:rFonts w:hint="default"/>
        <w:lang w:val="en-US" w:eastAsia="en-US" w:bidi="ar-SA"/>
      </w:rPr>
    </w:lvl>
    <w:lvl w:ilvl="6" w:tplc="6444F3E0">
      <w:numFmt w:val="bullet"/>
      <w:lvlText w:val="•"/>
      <w:lvlJc w:val="left"/>
      <w:pPr>
        <w:ind w:left="7551" w:hanging="360"/>
      </w:pPr>
      <w:rPr>
        <w:rFonts w:hint="default"/>
        <w:lang w:val="en-US" w:eastAsia="en-US" w:bidi="ar-SA"/>
      </w:rPr>
    </w:lvl>
    <w:lvl w:ilvl="7" w:tplc="81CA9B74">
      <w:numFmt w:val="bullet"/>
      <w:lvlText w:val="•"/>
      <w:lvlJc w:val="left"/>
      <w:pPr>
        <w:ind w:left="8530" w:hanging="360"/>
      </w:pPr>
      <w:rPr>
        <w:rFonts w:hint="default"/>
        <w:lang w:val="en-US" w:eastAsia="en-US" w:bidi="ar-SA"/>
      </w:rPr>
    </w:lvl>
    <w:lvl w:ilvl="8" w:tplc="4A3C6E6E">
      <w:numFmt w:val="bullet"/>
      <w:lvlText w:val="•"/>
      <w:lvlJc w:val="left"/>
      <w:pPr>
        <w:ind w:left="9509" w:hanging="360"/>
      </w:pPr>
      <w:rPr>
        <w:rFonts w:hint="default"/>
        <w:lang w:val="en-US" w:eastAsia="en-US" w:bidi="ar-SA"/>
      </w:rPr>
    </w:lvl>
  </w:abstractNum>
  <w:abstractNum w:abstractNumId="50">
    <w:nsid w:val="1E876200"/>
    <w:multiLevelType w:val="hybridMultilevel"/>
    <w:tmpl w:val="B2ACF6E2"/>
    <w:lvl w:ilvl="0" w:tplc="D4DA5782">
      <w:numFmt w:val="bullet"/>
      <w:lvlText w:val="●"/>
      <w:lvlJc w:val="left"/>
      <w:pPr>
        <w:ind w:left="-27" w:hanging="173"/>
      </w:pPr>
      <w:rPr>
        <w:rFonts w:ascii="Times New Roman" w:eastAsia="Times New Roman" w:hAnsi="Times New Roman" w:cs="Times New Roman" w:hint="default"/>
        <w:spacing w:val="3"/>
        <w:w w:val="100"/>
        <w:sz w:val="26"/>
        <w:szCs w:val="26"/>
        <w:lang w:val="en-US" w:eastAsia="en-US" w:bidi="ar-SA"/>
      </w:rPr>
    </w:lvl>
    <w:lvl w:ilvl="1" w:tplc="91725710">
      <w:numFmt w:val="bullet"/>
      <w:lvlText w:val="•"/>
      <w:lvlJc w:val="left"/>
      <w:pPr>
        <w:ind w:left="1075" w:hanging="173"/>
      </w:pPr>
      <w:rPr>
        <w:rFonts w:hint="default"/>
        <w:lang w:val="en-US" w:eastAsia="en-US" w:bidi="ar-SA"/>
      </w:rPr>
    </w:lvl>
    <w:lvl w:ilvl="2" w:tplc="6EF29E94">
      <w:numFmt w:val="bullet"/>
      <w:lvlText w:val="•"/>
      <w:lvlJc w:val="left"/>
      <w:pPr>
        <w:ind w:left="2151" w:hanging="173"/>
      </w:pPr>
      <w:rPr>
        <w:rFonts w:hint="default"/>
        <w:lang w:val="en-US" w:eastAsia="en-US" w:bidi="ar-SA"/>
      </w:rPr>
    </w:lvl>
    <w:lvl w:ilvl="3" w:tplc="44C242DE">
      <w:numFmt w:val="bullet"/>
      <w:lvlText w:val="•"/>
      <w:lvlJc w:val="left"/>
      <w:pPr>
        <w:ind w:left="3226" w:hanging="173"/>
      </w:pPr>
      <w:rPr>
        <w:rFonts w:hint="default"/>
        <w:lang w:val="en-US" w:eastAsia="en-US" w:bidi="ar-SA"/>
      </w:rPr>
    </w:lvl>
    <w:lvl w:ilvl="4" w:tplc="AE4E7F42">
      <w:numFmt w:val="bullet"/>
      <w:lvlText w:val="•"/>
      <w:lvlJc w:val="left"/>
      <w:pPr>
        <w:ind w:left="4302" w:hanging="173"/>
      </w:pPr>
      <w:rPr>
        <w:rFonts w:hint="default"/>
        <w:lang w:val="en-US" w:eastAsia="en-US" w:bidi="ar-SA"/>
      </w:rPr>
    </w:lvl>
    <w:lvl w:ilvl="5" w:tplc="A534244C">
      <w:numFmt w:val="bullet"/>
      <w:lvlText w:val="•"/>
      <w:lvlJc w:val="left"/>
      <w:pPr>
        <w:ind w:left="5378" w:hanging="173"/>
      </w:pPr>
      <w:rPr>
        <w:rFonts w:hint="default"/>
        <w:lang w:val="en-US" w:eastAsia="en-US" w:bidi="ar-SA"/>
      </w:rPr>
    </w:lvl>
    <w:lvl w:ilvl="6" w:tplc="D72E9568">
      <w:numFmt w:val="bullet"/>
      <w:lvlText w:val="•"/>
      <w:lvlJc w:val="left"/>
      <w:pPr>
        <w:ind w:left="6453" w:hanging="173"/>
      </w:pPr>
      <w:rPr>
        <w:rFonts w:hint="default"/>
        <w:lang w:val="en-US" w:eastAsia="en-US" w:bidi="ar-SA"/>
      </w:rPr>
    </w:lvl>
    <w:lvl w:ilvl="7" w:tplc="26BECC5A">
      <w:numFmt w:val="bullet"/>
      <w:lvlText w:val="•"/>
      <w:lvlJc w:val="left"/>
      <w:pPr>
        <w:ind w:left="7529" w:hanging="173"/>
      </w:pPr>
      <w:rPr>
        <w:rFonts w:hint="default"/>
        <w:lang w:val="en-US" w:eastAsia="en-US" w:bidi="ar-SA"/>
      </w:rPr>
    </w:lvl>
    <w:lvl w:ilvl="8" w:tplc="4A40E09C">
      <w:numFmt w:val="bullet"/>
      <w:lvlText w:val="•"/>
      <w:lvlJc w:val="left"/>
      <w:pPr>
        <w:ind w:left="8604" w:hanging="173"/>
      </w:pPr>
      <w:rPr>
        <w:rFonts w:hint="default"/>
        <w:lang w:val="en-US" w:eastAsia="en-US" w:bidi="ar-SA"/>
      </w:rPr>
    </w:lvl>
  </w:abstractNum>
  <w:abstractNum w:abstractNumId="51">
    <w:nsid w:val="1E87647E"/>
    <w:multiLevelType w:val="hybridMultilevel"/>
    <w:tmpl w:val="ED1C0B1C"/>
    <w:lvl w:ilvl="0" w:tplc="83EA3320">
      <w:start w:val="1"/>
      <w:numFmt w:val="decimal"/>
      <w:lvlText w:val="%1."/>
      <w:lvlJc w:val="left"/>
      <w:pPr>
        <w:ind w:left="1680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9830CE40">
      <w:numFmt w:val="bullet"/>
      <w:lvlText w:val="•"/>
      <w:lvlJc w:val="left"/>
      <w:pPr>
        <w:ind w:left="2658" w:hanging="360"/>
      </w:pPr>
      <w:rPr>
        <w:rFonts w:hint="default"/>
        <w:lang w:val="en-US" w:eastAsia="en-US" w:bidi="ar-SA"/>
      </w:rPr>
    </w:lvl>
    <w:lvl w:ilvl="2" w:tplc="1B96AA54">
      <w:numFmt w:val="bullet"/>
      <w:lvlText w:val="•"/>
      <w:lvlJc w:val="left"/>
      <w:pPr>
        <w:ind w:left="3637" w:hanging="360"/>
      </w:pPr>
      <w:rPr>
        <w:rFonts w:hint="default"/>
        <w:lang w:val="en-US" w:eastAsia="en-US" w:bidi="ar-SA"/>
      </w:rPr>
    </w:lvl>
    <w:lvl w:ilvl="3" w:tplc="E1BC9FCA">
      <w:numFmt w:val="bullet"/>
      <w:lvlText w:val="•"/>
      <w:lvlJc w:val="left"/>
      <w:pPr>
        <w:ind w:left="4615" w:hanging="360"/>
      </w:pPr>
      <w:rPr>
        <w:rFonts w:hint="default"/>
        <w:lang w:val="en-US" w:eastAsia="en-US" w:bidi="ar-SA"/>
      </w:rPr>
    </w:lvl>
    <w:lvl w:ilvl="4" w:tplc="93AA8EE2">
      <w:numFmt w:val="bullet"/>
      <w:lvlText w:val="•"/>
      <w:lvlJc w:val="left"/>
      <w:pPr>
        <w:ind w:left="5594" w:hanging="360"/>
      </w:pPr>
      <w:rPr>
        <w:rFonts w:hint="default"/>
        <w:lang w:val="en-US" w:eastAsia="en-US" w:bidi="ar-SA"/>
      </w:rPr>
    </w:lvl>
    <w:lvl w:ilvl="5" w:tplc="1486ABEE">
      <w:numFmt w:val="bullet"/>
      <w:lvlText w:val="•"/>
      <w:lvlJc w:val="left"/>
      <w:pPr>
        <w:ind w:left="6573" w:hanging="360"/>
      </w:pPr>
      <w:rPr>
        <w:rFonts w:hint="default"/>
        <w:lang w:val="en-US" w:eastAsia="en-US" w:bidi="ar-SA"/>
      </w:rPr>
    </w:lvl>
    <w:lvl w:ilvl="6" w:tplc="7D20DBDA">
      <w:numFmt w:val="bullet"/>
      <w:lvlText w:val="•"/>
      <w:lvlJc w:val="left"/>
      <w:pPr>
        <w:ind w:left="7551" w:hanging="360"/>
      </w:pPr>
      <w:rPr>
        <w:rFonts w:hint="default"/>
        <w:lang w:val="en-US" w:eastAsia="en-US" w:bidi="ar-SA"/>
      </w:rPr>
    </w:lvl>
    <w:lvl w:ilvl="7" w:tplc="D97E3676">
      <w:numFmt w:val="bullet"/>
      <w:lvlText w:val="•"/>
      <w:lvlJc w:val="left"/>
      <w:pPr>
        <w:ind w:left="8530" w:hanging="360"/>
      </w:pPr>
      <w:rPr>
        <w:rFonts w:hint="default"/>
        <w:lang w:val="en-US" w:eastAsia="en-US" w:bidi="ar-SA"/>
      </w:rPr>
    </w:lvl>
    <w:lvl w:ilvl="8" w:tplc="B7327EEC">
      <w:numFmt w:val="bullet"/>
      <w:lvlText w:val="•"/>
      <w:lvlJc w:val="left"/>
      <w:pPr>
        <w:ind w:left="9509" w:hanging="360"/>
      </w:pPr>
      <w:rPr>
        <w:rFonts w:hint="default"/>
        <w:lang w:val="en-US" w:eastAsia="en-US" w:bidi="ar-SA"/>
      </w:rPr>
    </w:lvl>
  </w:abstractNum>
  <w:abstractNum w:abstractNumId="52">
    <w:nsid w:val="1EB30012"/>
    <w:multiLevelType w:val="hybridMultilevel"/>
    <w:tmpl w:val="B55E6C56"/>
    <w:lvl w:ilvl="0" w:tplc="76E8210A">
      <w:numFmt w:val="bullet"/>
      <w:lvlText w:val=""/>
      <w:lvlJc w:val="left"/>
      <w:pPr>
        <w:ind w:left="384" w:hanging="361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E0F46EFA">
      <w:numFmt w:val="bullet"/>
      <w:lvlText w:val="•"/>
      <w:lvlJc w:val="left"/>
      <w:pPr>
        <w:ind w:left="1318" w:hanging="361"/>
      </w:pPr>
      <w:rPr>
        <w:rFonts w:hint="default"/>
        <w:lang w:val="en-US" w:eastAsia="en-US" w:bidi="ar-SA"/>
      </w:rPr>
    </w:lvl>
    <w:lvl w:ilvl="2" w:tplc="02C82480">
      <w:numFmt w:val="bullet"/>
      <w:lvlText w:val="•"/>
      <w:lvlJc w:val="left"/>
      <w:pPr>
        <w:ind w:left="2257" w:hanging="361"/>
      </w:pPr>
      <w:rPr>
        <w:rFonts w:hint="default"/>
        <w:lang w:val="en-US" w:eastAsia="en-US" w:bidi="ar-SA"/>
      </w:rPr>
    </w:lvl>
    <w:lvl w:ilvl="3" w:tplc="901ABA06">
      <w:numFmt w:val="bullet"/>
      <w:lvlText w:val="•"/>
      <w:lvlJc w:val="left"/>
      <w:pPr>
        <w:ind w:left="3196" w:hanging="361"/>
      </w:pPr>
      <w:rPr>
        <w:rFonts w:hint="default"/>
        <w:lang w:val="en-US" w:eastAsia="en-US" w:bidi="ar-SA"/>
      </w:rPr>
    </w:lvl>
    <w:lvl w:ilvl="4" w:tplc="EF5E7C54">
      <w:numFmt w:val="bullet"/>
      <w:lvlText w:val="•"/>
      <w:lvlJc w:val="left"/>
      <w:pPr>
        <w:ind w:left="4135" w:hanging="361"/>
      </w:pPr>
      <w:rPr>
        <w:rFonts w:hint="default"/>
        <w:lang w:val="en-US" w:eastAsia="en-US" w:bidi="ar-SA"/>
      </w:rPr>
    </w:lvl>
    <w:lvl w:ilvl="5" w:tplc="38AA3382">
      <w:numFmt w:val="bullet"/>
      <w:lvlText w:val="•"/>
      <w:lvlJc w:val="left"/>
      <w:pPr>
        <w:ind w:left="5074" w:hanging="361"/>
      </w:pPr>
      <w:rPr>
        <w:rFonts w:hint="default"/>
        <w:lang w:val="en-US" w:eastAsia="en-US" w:bidi="ar-SA"/>
      </w:rPr>
    </w:lvl>
    <w:lvl w:ilvl="6" w:tplc="849E2EA2">
      <w:numFmt w:val="bullet"/>
      <w:lvlText w:val="•"/>
      <w:lvlJc w:val="left"/>
      <w:pPr>
        <w:ind w:left="6013" w:hanging="361"/>
      </w:pPr>
      <w:rPr>
        <w:rFonts w:hint="default"/>
        <w:lang w:val="en-US" w:eastAsia="en-US" w:bidi="ar-SA"/>
      </w:rPr>
    </w:lvl>
    <w:lvl w:ilvl="7" w:tplc="70F8753A">
      <w:numFmt w:val="bullet"/>
      <w:lvlText w:val="•"/>
      <w:lvlJc w:val="left"/>
      <w:pPr>
        <w:ind w:left="6952" w:hanging="361"/>
      </w:pPr>
      <w:rPr>
        <w:rFonts w:hint="default"/>
        <w:lang w:val="en-US" w:eastAsia="en-US" w:bidi="ar-SA"/>
      </w:rPr>
    </w:lvl>
    <w:lvl w:ilvl="8" w:tplc="9936211C">
      <w:numFmt w:val="bullet"/>
      <w:lvlText w:val="•"/>
      <w:lvlJc w:val="left"/>
      <w:pPr>
        <w:ind w:left="7891" w:hanging="361"/>
      </w:pPr>
      <w:rPr>
        <w:rFonts w:hint="default"/>
        <w:lang w:val="en-US" w:eastAsia="en-US" w:bidi="ar-SA"/>
      </w:rPr>
    </w:lvl>
  </w:abstractNum>
  <w:abstractNum w:abstractNumId="53">
    <w:nsid w:val="1F7F7A33"/>
    <w:multiLevelType w:val="hybridMultilevel"/>
    <w:tmpl w:val="A99AED84"/>
    <w:lvl w:ilvl="0" w:tplc="97DE9B4C">
      <w:numFmt w:val="bullet"/>
      <w:lvlText w:val="•"/>
      <w:lvlJc w:val="left"/>
      <w:pPr>
        <w:ind w:left="960" w:hanging="2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1F6007EC">
      <w:numFmt w:val="bullet"/>
      <w:lvlText w:val="•"/>
      <w:lvlJc w:val="left"/>
      <w:pPr>
        <w:ind w:left="2010" w:hanging="231"/>
      </w:pPr>
      <w:rPr>
        <w:rFonts w:hint="default"/>
        <w:lang w:val="en-US" w:eastAsia="en-US" w:bidi="ar-SA"/>
      </w:rPr>
    </w:lvl>
    <w:lvl w:ilvl="2" w:tplc="42203C92">
      <w:numFmt w:val="bullet"/>
      <w:lvlText w:val="•"/>
      <w:lvlJc w:val="left"/>
      <w:pPr>
        <w:ind w:left="3061" w:hanging="231"/>
      </w:pPr>
      <w:rPr>
        <w:rFonts w:hint="default"/>
        <w:lang w:val="en-US" w:eastAsia="en-US" w:bidi="ar-SA"/>
      </w:rPr>
    </w:lvl>
    <w:lvl w:ilvl="3" w:tplc="3FD63F4A">
      <w:numFmt w:val="bullet"/>
      <w:lvlText w:val="•"/>
      <w:lvlJc w:val="left"/>
      <w:pPr>
        <w:ind w:left="4111" w:hanging="231"/>
      </w:pPr>
      <w:rPr>
        <w:rFonts w:hint="default"/>
        <w:lang w:val="en-US" w:eastAsia="en-US" w:bidi="ar-SA"/>
      </w:rPr>
    </w:lvl>
    <w:lvl w:ilvl="4" w:tplc="4A561574">
      <w:numFmt w:val="bullet"/>
      <w:lvlText w:val="•"/>
      <w:lvlJc w:val="left"/>
      <w:pPr>
        <w:ind w:left="5162" w:hanging="231"/>
      </w:pPr>
      <w:rPr>
        <w:rFonts w:hint="default"/>
        <w:lang w:val="en-US" w:eastAsia="en-US" w:bidi="ar-SA"/>
      </w:rPr>
    </w:lvl>
    <w:lvl w:ilvl="5" w:tplc="42508408">
      <w:numFmt w:val="bullet"/>
      <w:lvlText w:val="•"/>
      <w:lvlJc w:val="left"/>
      <w:pPr>
        <w:ind w:left="6213" w:hanging="231"/>
      </w:pPr>
      <w:rPr>
        <w:rFonts w:hint="default"/>
        <w:lang w:val="en-US" w:eastAsia="en-US" w:bidi="ar-SA"/>
      </w:rPr>
    </w:lvl>
    <w:lvl w:ilvl="6" w:tplc="C8A4EC64">
      <w:numFmt w:val="bullet"/>
      <w:lvlText w:val="•"/>
      <w:lvlJc w:val="left"/>
      <w:pPr>
        <w:ind w:left="7263" w:hanging="231"/>
      </w:pPr>
      <w:rPr>
        <w:rFonts w:hint="default"/>
        <w:lang w:val="en-US" w:eastAsia="en-US" w:bidi="ar-SA"/>
      </w:rPr>
    </w:lvl>
    <w:lvl w:ilvl="7" w:tplc="49B64280">
      <w:numFmt w:val="bullet"/>
      <w:lvlText w:val="•"/>
      <w:lvlJc w:val="left"/>
      <w:pPr>
        <w:ind w:left="8314" w:hanging="231"/>
      </w:pPr>
      <w:rPr>
        <w:rFonts w:hint="default"/>
        <w:lang w:val="en-US" w:eastAsia="en-US" w:bidi="ar-SA"/>
      </w:rPr>
    </w:lvl>
    <w:lvl w:ilvl="8" w:tplc="975E80EC">
      <w:numFmt w:val="bullet"/>
      <w:lvlText w:val="•"/>
      <w:lvlJc w:val="left"/>
      <w:pPr>
        <w:ind w:left="9365" w:hanging="231"/>
      </w:pPr>
      <w:rPr>
        <w:rFonts w:hint="default"/>
        <w:lang w:val="en-US" w:eastAsia="en-US" w:bidi="ar-SA"/>
      </w:rPr>
    </w:lvl>
  </w:abstractNum>
  <w:abstractNum w:abstractNumId="54">
    <w:nsid w:val="1F886D75"/>
    <w:multiLevelType w:val="hybridMultilevel"/>
    <w:tmpl w:val="F6580EDA"/>
    <w:lvl w:ilvl="0" w:tplc="12328D58">
      <w:numFmt w:val="bullet"/>
      <w:lvlText w:val="●"/>
      <w:lvlJc w:val="left"/>
      <w:pPr>
        <w:ind w:left="741" w:hanging="204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EA6608D6">
      <w:numFmt w:val="bullet"/>
      <w:lvlText w:val="•"/>
      <w:lvlJc w:val="left"/>
      <w:pPr>
        <w:ind w:left="1812" w:hanging="204"/>
      </w:pPr>
      <w:rPr>
        <w:rFonts w:hint="default"/>
        <w:lang w:val="en-US" w:eastAsia="en-US" w:bidi="ar-SA"/>
      </w:rPr>
    </w:lvl>
    <w:lvl w:ilvl="2" w:tplc="7D9E7CA6">
      <w:numFmt w:val="bullet"/>
      <w:lvlText w:val="•"/>
      <w:lvlJc w:val="left"/>
      <w:pPr>
        <w:ind w:left="2885" w:hanging="204"/>
      </w:pPr>
      <w:rPr>
        <w:rFonts w:hint="default"/>
        <w:lang w:val="en-US" w:eastAsia="en-US" w:bidi="ar-SA"/>
      </w:rPr>
    </w:lvl>
    <w:lvl w:ilvl="3" w:tplc="487C0BDC">
      <w:numFmt w:val="bullet"/>
      <w:lvlText w:val="•"/>
      <w:lvlJc w:val="left"/>
      <w:pPr>
        <w:ind w:left="3957" w:hanging="204"/>
      </w:pPr>
      <w:rPr>
        <w:rFonts w:hint="default"/>
        <w:lang w:val="en-US" w:eastAsia="en-US" w:bidi="ar-SA"/>
      </w:rPr>
    </w:lvl>
    <w:lvl w:ilvl="4" w:tplc="57A84770">
      <w:numFmt w:val="bullet"/>
      <w:lvlText w:val="•"/>
      <w:lvlJc w:val="left"/>
      <w:pPr>
        <w:ind w:left="5030" w:hanging="204"/>
      </w:pPr>
      <w:rPr>
        <w:rFonts w:hint="default"/>
        <w:lang w:val="en-US" w:eastAsia="en-US" w:bidi="ar-SA"/>
      </w:rPr>
    </w:lvl>
    <w:lvl w:ilvl="5" w:tplc="133C3392">
      <w:numFmt w:val="bullet"/>
      <w:lvlText w:val="•"/>
      <w:lvlJc w:val="left"/>
      <w:pPr>
        <w:ind w:left="6103" w:hanging="204"/>
      </w:pPr>
      <w:rPr>
        <w:rFonts w:hint="default"/>
        <w:lang w:val="en-US" w:eastAsia="en-US" w:bidi="ar-SA"/>
      </w:rPr>
    </w:lvl>
    <w:lvl w:ilvl="6" w:tplc="C2A4A18A">
      <w:numFmt w:val="bullet"/>
      <w:lvlText w:val="•"/>
      <w:lvlJc w:val="left"/>
      <w:pPr>
        <w:ind w:left="7175" w:hanging="204"/>
      </w:pPr>
      <w:rPr>
        <w:rFonts w:hint="default"/>
        <w:lang w:val="en-US" w:eastAsia="en-US" w:bidi="ar-SA"/>
      </w:rPr>
    </w:lvl>
    <w:lvl w:ilvl="7" w:tplc="A660263E">
      <w:numFmt w:val="bullet"/>
      <w:lvlText w:val="•"/>
      <w:lvlJc w:val="left"/>
      <w:pPr>
        <w:ind w:left="8248" w:hanging="204"/>
      </w:pPr>
      <w:rPr>
        <w:rFonts w:hint="default"/>
        <w:lang w:val="en-US" w:eastAsia="en-US" w:bidi="ar-SA"/>
      </w:rPr>
    </w:lvl>
    <w:lvl w:ilvl="8" w:tplc="A5647DA2">
      <w:numFmt w:val="bullet"/>
      <w:lvlText w:val="•"/>
      <w:lvlJc w:val="left"/>
      <w:pPr>
        <w:ind w:left="9321" w:hanging="204"/>
      </w:pPr>
      <w:rPr>
        <w:rFonts w:hint="default"/>
        <w:lang w:val="en-US" w:eastAsia="en-US" w:bidi="ar-SA"/>
      </w:rPr>
    </w:lvl>
  </w:abstractNum>
  <w:abstractNum w:abstractNumId="55">
    <w:nsid w:val="1FF53768"/>
    <w:multiLevelType w:val="hybridMultilevel"/>
    <w:tmpl w:val="9878D358"/>
    <w:lvl w:ilvl="0" w:tplc="4EAA492E">
      <w:numFmt w:val="bullet"/>
      <w:lvlText w:val="♦"/>
      <w:lvlJc w:val="left"/>
      <w:pPr>
        <w:ind w:left="962" w:hanging="2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F7647C94">
      <w:numFmt w:val="bullet"/>
      <w:lvlText w:val="•"/>
      <w:lvlJc w:val="left"/>
      <w:pPr>
        <w:ind w:left="2010" w:hanging="215"/>
      </w:pPr>
      <w:rPr>
        <w:rFonts w:hint="default"/>
        <w:lang w:val="en-US" w:eastAsia="en-US" w:bidi="ar-SA"/>
      </w:rPr>
    </w:lvl>
    <w:lvl w:ilvl="2" w:tplc="CE9E01F0">
      <w:numFmt w:val="bullet"/>
      <w:lvlText w:val="•"/>
      <w:lvlJc w:val="left"/>
      <w:pPr>
        <w:ind w:left="3061" w:hanging="215"/>
      </w:pPr>
      <w:rPr>
        <w:rFonts w:hint="default"/>
        <w:lang w:val="en-US" w:eastAsia="en-US" w:bidi="ar-SA"/>
      </w:rPr>
    </w:lvl>
    <w:lvl w:ilvl="3" w:tplc="92E49A2A">
      <w:numFmt w:val="bullet"/>
      <w:lvlText w:val="•"/>
      <w:lvlJc w:val="left"/>
      <w:pPr>
        <w:ind w:left="4111" w:hanging="215"/>
      </w:pPr>
      <w:rPr>
        <w:rFonts w:hint="default"/>
        <w:lang w:val="en-US" w:eastAsia="en-US" w:bidi="ar-SA"/>
      </w:rPr>
    </w:lvl>
    <w:lvl w:ilvl="4" w:tplc="BE7E68A6">
      <w:numFmt w:val="bullet"/>
      <w:lvlText w:val="•"/>
      <w:lvlJc w:val="left"/>
      <w:pPr>
        <w:ind w:left="5162" w:hanging="215"/>
      </w:pPr>
      <w:rPr>
        <w:rFonts w:hint="default"/>
        <w:lang w:val="en-US" w:eastAsia="en-US" w:bidi="ar-SA"/>
      </w:rPr>
    </w:lvl>
    <w:lvl w:ilvl="5" w:tplc="4A7ABAFC">
      <w:numFmt w:val="bullet"/>
      <w:lvlText w:val="•"/>
      <w:lvlJc w:val="left"/>
      <w:pPr>
        <w:ind w:left="6213" w:hanging="215"/>
      </w:pPr>
      <w:rPr>
        <w:rFonts w:hint="default"/>
        <w:lang w:val="en-US" w:eastAsia="en-US" w:bidi="ar-SA"/>
      </w:rPr>
    </w:lvl>
    <w:lvl w:ilvl="6" w:tplc="D8EC7638">
      <w:numFmt w:val="bullet"/>
      <w:lvlText w:val="•"/>
      <w:lvlJc w:val="left"/>
      <w:pPr>
        <w:ind w:left="7263" w:hanging="215"/>
      </w:pPr>
      <w:rPr>
        <w:rFonts w:hint="default"/>
        <w:lang w:val="en-US" w:eastAsia="en-US" w:bidi="ar-SA"/>
      </w:rPr>
    </w:lvl>
    <w:lvl w:ilvl="7" w:tplc="DA407516">
      <w:numFmt w:val="bullet"/>
      <w:lvlText w:val="•"/>
      <w:lvlJc w:val="left"/>
      <w:pPr>
        <w:ind w:left="8314" w:hanging="215"/>
      </w:pPr>
      <w:rPr>
        <w:rFonts w:hint="default"/>
        <w:lang w:val="en-US" w:eastAsia="en-US" w:bidi="ar-SA"/>
      </w:rPr>
    </w:lvl>
    <w:lvl w:ilvl="8" w:tplc="3B047696">
      <w:numFmt w:val="bullet"/>
      <w:lvlText w:val="•"/>
      <w:lvlJc w:val="left"/>
      <w:pPr>
        <w:ind w:left="9365" w:hanging="215"/>
      </w:pPr>
      <w:rPr>
        <w:rFonts w:hint="default"/>
        <w:lang w:val="en-US" w:eastAsia="en-US" w:bidi="ar-SA"/>
      </w:rPr>
    </w:lvl>
  </w:abstractNum>
  <w:abstractNum w:abstractNumId="56">
    <w:nsid w:val="2105791B"/>
    <w:multiLevelType w:val="hybridMultilevel"/>
    <w:tmpl w:val="C770C742"/>
    <w:lvl w:ilvl="0" w:tplc="EBBE88C4">
      <w:start w:val="1"/>
      <w:numFmt w:val="lowerRoman"/>
      <w:lvlText w:val="%1."/>
      <w:lvlJc w:val="left"/>
      <w:pPr>
        <w:ind w:left="2662" w:hanging="459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49D83D62">
      <w:numFmt w:val="bullet"/>
      <w:lvlText w:val="•"/>
      <w:lvlJc w:val="left"/>
      <w:pPr>
        <w:ind w:left="3540" w:hanging="459"/>
      </w:pPr>
      <w:rPr>
        <w:rFonts w:hint="default"/>
        <w:lang w:val="en-US" w:eastAsia="en-US" w:bidi="ar-SA"/>
      </w:rPr>
    </w:lvl>
    <w:lvl w:ilvl="2" w:tplc="59F6CEAC">
      <w:numFmt w:val="bullet"/>
      <w:lvlText w:val="•"/>
      <w:lvlJc w:val="left"/>
      <w:pPr>
        <w:ind w:left="4421" w:hanging="459"/>
      </w:pPr>
      <w:rPr>
        <w:rFonts w:hint="default"/>
        <w:lang w:val="en-US" w:eastAsia="en-US" w:bidi="ar-SA"/>
      </w:rPr>
    </w:lvl>
    <w:lvl w:ilvl="3" w:tplc="36608566">
      <w:numFmt w:val="bullet"/>
      <w:lvlText w:val="•"/>
      <w:lvlJc w:val="left"/>
      <w:pPr>
        <w:ind w:left="5301" w:hanging="459"/>
      </w:pPr>
      <w:rPr>
        <w:rFonts w:hint="default"/>
        <w:lang w:val="en-US" w:eastAsia="en-US" w:bidi="ar-SA"/>
      </w:rPr>
    </w:lvl>
    <w:lvl w:ilvl="4" w:tplc="19D8BFC0">
      <w:numFmt w:val="bullet"/>
      <w:lvlText w:val="•"/>
      <w:lvlJc w:val="left"/>
      <w:pPr>
        <w:ind w:left="6182" w:hanging="459"/>
      </w:pPr>
      <w:rPr>
        <w:rFonts w:hint="default"/>
        <w:lang w:val="en-US" w:eastAsia="en-US" w:bidi="ar-SA"/>
      </w:rPr>
    </w:lvl>
    <w:lvl w:ilvl="5" w:tplc="D3EA6178">
      <w:numFmt w:val="bullet"/>
      <w:lvlText w:val="•"/>
      <w:lvlJc w:val="left"/>
      <w:pPr>
        <w:ind w:left="7063" w:hanging="459"/>
      </w:pPr>
      <w:rPr>
        <w:rFonts w:hint="default"/>
        <w:lang w:val="en-US" w:eastAsia="en-US" w:bidi="ar-SA"/>
      </w:rPr>
    </w:lvl>
    <w:lvl w:ilvl="6" w:tplc="918403DE">
      <w:numFmt w:val="bullet"/>
      <w:lvlText w:val="•"/>
      <w:lvlJc w:val="left"/>
      <w:pPr>
        <w:ind w:left="7943" w:hanging="459"/>
      </w:pPr>
      <w:rPr>
        <w:rFonts w:hint="default"/>
        <w:lang w:val="en-US" w:eastAsia="en-US" w:bidi="ar-SA"/>
      </w:rPr>
    </w:lvl>
    <w:lvl w:ilvl="7" w:tplc="ACE42A9A">
      <w:numFmt w:val="bullet"/>
      <w:lvlText w:val="•"/>
      <w:lvlJc w:val="left"/>
      <w:pPr>
        <w:ind w:left="8824" w:hanging="459"/>
      </w:pPr>
      <w:rPr>
        <w:rFonts w:hint="default"/>
        <w:lang w:val="en-US" w:eastAsia="en-US" w:bidi="ar-SA"/>
      </w:rPr>
    </w:lvl>
    <w:lvl w:ilvl="8" w:tplc="D95C20B4">
      <w:numFmt w:val="bullet"/>
      <w:lvlText w:val="•"/>
      <w:lvlJc w:val="left"/>
      <w:pPr>
        <w:ind w:left="9705" w:hanging="459"/>
      </w:pPr>
      <w:rPr>
        <w:rFonts w:hint="default"/>
        <w:lang w:val="en-US" w:eastAsia="en-US" w:bidi="ar-SA"/>
      </w:rPr>
    </w:lvl>
  </w:abstractNum>
  <w:abstractNum w:abstractNumId="57">
    <w:nsid w:val="21A617A0"/>
    <w:multiLevelType w:val="hybridMultilevel"/>
    <w:tmpl w:val="32288684"/>
    <w:lvl w:ilvl="0" w:tplc="1138DB14">
      <w:start w:val="1"/>
      <w:numFmt w:val="decimal"/>
      <w:lvlText w:val="%1-"/>
      <w:lvlJc w:val="left"/>
      <w:pPr>
        <w:ind w:left="254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380A30FC">
      <w:numFmt w:val="bullet"/>
      <w:lvlText w:val="•"/>
      <w:lvlJc w:val="left"/>
      <w:pPr>
        <w:ind w:left="1380" w:hanging="305"/>
      </w:pPr>
      <w:rPr>
        <w:rFonts w:hint="default"/>
        <w:lang w:val="en-US" w:eastAsia="en-US" w:bidi="ar-SA"/>
      </w:rPr>
    </w:lvl>
    <w:lvl w:ilvl="2" w:tplc="A1EA1CD0">
      <w:numFmt w:val="bullet"/>
      <w:lvlText w:val="•"/>
      <w:lvlJc w:val="left"/>
      <w:pPr>
        <w:ind w:left="2501" w:hanging="305"/>
      </w:pPr>
      <w:rPr>
        <w:rFonts w:hint="default"/>
        <w:lang w:val="en-US" w:eastAsia="en-US" w:bidi="ar-SA"/>
      </w:rPr>
    </w:lvl>
    <w:lvl w:ilvl="3" w:tplc="97307810">
      <w:numFmt w:val="bullet"/>
      <w:lvlText w:val="•"/>
      <w:lvlJc w:val="left"/>
      <w:pPr>
        <w:ind w:left="3621" w:hanging="305"/>
      </w:pPr>
      <w:rPr>
        <w:rFonts w:hint="default"/>
        <w:lang w:val="en-US" w:eastAsia="en-US" w:bidi="ar-SA"/>
      </w:rPr>
    </w:lvl>
    <w:lvl w:ilvl="4" w:tplc="974AA174">
      <w:numFmt w:val="bullet"/>
      <w:lvlText w:val="•"/>
      <w:lvlJc w:val="left"/>
      <w:pPr>
        <w:ind w:left="4742" w:hanging="305"/>
      </w:pPr>
      <w:rPr>
        <w:rFonts w:hint="default"/>
        <w:lang w:val="en-US" w:eastAsia="en-US" w:bidi="ar-SA"/>
      </w:rPr>
    </w:lvl>
    <w:lvl w:ilvl="5" w:tplc="560EE3D8">
      <w:numFmt w:val="bullet"/>
      <w:lvlText w:val="•"/>
      <w:lvlJc w:val="left"/>
      <w:pPr>
        <w:ind w:left="5863" w:hanging="305"/>
      </w:pPr>
      <w:rPr>
        <w:rFonts w:hint="default"/>
        <w:lang w:val="en-US" w:eastAsia="en-US" w:bidi="ar-SA"/>
      </w:rPr>
    </w:lvl>
    <w:lvl w:ilvl="6" w:tplc="6630DBE4">
      <w:numFmt w:val="bullet"/>
      <w:lvlText w:val="•"/>
      <w:lvlJc w:val="left"/>
      <w:pPr>
        <w:ind w:left="6983" w:hanging="305"/>
      </w:pPr>
      <w:rPr>
        <w:rFonts w:hint="default"/>
        <w:lang w:val="en-US" w:eastAsia="en-US" w:bidi="ar-SA"/>
      </w:rPr>
    </w:lvl>
    <w:lvl w:ilvl="7" w:tplc="6BE0E49C">
      <w:numFmt w:val="bullet"/>
      <w:lvlText w:val="•"/>
      <w:lvlJc w:val="left"/>
      <w:pPr>
        <w:ind w:left="8104" w:hanging="305"/>
      </w:pPr>
      <w:rPr>
        <w:rFonts w:hint="default"/>
        <w:lang w:val="en-US" w:eastAsia="en-US" w:bidi="ar-SA"/>
      </w:rPr>
    </w:lvl>
    <w:lvl w:ilvl="8" w:tplc="C4DCE7EC">
      <w:numFmt w:val="bullet"/>
      <w:lvlText w:val="•"/>
      <w:lvlJc w:val="left"/>
      <w:pPr>
        <w:ind w:left="9225" w:hanging="305"/>
      </w:pPr>
      <w:rPr>
        <w:rFonts w:hint="default"/>
        <w:lang w:val="en-US" w:eastAsia="en-US" w:bidi="ar-SA"/>
      </w:rPr>
    </w:lvl>
  </w:abstractNum>
  <w:abstractNum w:abstractNumId="58">
    <w:nsid w:val="24E93232"/>
    <w:multiLevelType w:val="hybridMultilevel"/>
    <w:tmpl w:val="C58E5B6A"/>
    <w:lvl w:ilvl="0" w:tplc="5ED2F0D6">
      <w:numFmt w:val="bullet"/>
      <w:lvlText w:val="●"/>
      <w:lvlJc w:val="left"/>
      <w:pPr>
        <w:ind w:left="960" w:hanging="173"/>
      </w:pPr>
      <w:rPr>
        <w:rFonts w:hint="default"/>
        <w:spacing w:val="2"/>
        <w:w w:val="100"/>
        <w:lang w:val="en-US" w:eastAsia="en-US" w:bidi="ar-SA"/>
      </w:rPr>
    </w:lvl>
    <w:lvl w:ilvl="1" w:tplc="C3B6B77E">
      <w:numFmt w:val="bullet"/>
      <w:lvlText w:val="•"/>
      <w:lvlJc w:val="left"/>
      <w:pPr>
        <w:ind w:left="2010" w:hanging="173"/>
      </w:pPr>
      <w:rPr>
        <w:rFonts w:hint="default"/>
        <w:lang w:val="en-US" w:eastAsia="en-US" w:bidi="ar-SA"/>
      </w:rPr>
    </w:lvl>
    <w:lvl w:ilvl="2" w:tplc="0CFA1982">
      <w:numFmt w:val="bullet"/>
      <w:lvlText w:val="•"/>
      <w:lvlJc w:val="left"/>
      <w:pPr>
        <w:ind w:left="3061" w:hanging="173"/>
      </w:pPr>
      <w:rPr>
        <w:rFonts w:hint="default"/>
        <w:lang w:val="en-US" w:eastAsia="en-US" w:bidi="ar-SA"/>
      </w:rPr>
    </w:lvl>
    <w:lvl w:ilvl="3" w:tplc="0278FCB6">
      <w:numFmt w:val="bullet"/>
      <w:lvlText w:val="•"/>
      <w:lvlJc w:val="left"/>
      <w:pPr>
        <w:ind w:left="4111" w:hanging="173"/>
      </w:pPr>
      <w:rPr>
        <w:rFonts w:hint="default"/>
        <w:lang w:val="en-US" w:eastAsia="en-US" w:bidi="ar-SA"/>
      </w:rPr>
    </w:lvl>
    <w:lvl w:ilvl="4" w:tplc="7316951E">
      <w:numFmt w:val="bullet"/>
      <w:lvlText w:val="•"/>
      <w:lvlJc w:val="left"/>
      <w:pPr>
        <w:ind w:left="5162" w:hanging="173"/>
      </w:pPr>
      <w:rPr>
        <w:rFonts w:hint="default"/>
        <w:lang w:val="en-US" w:eastAsia="en-US" w:bidi="ar-SA"/>
      </w:rPr>
    </w:lvl>
    <w:lvl w:ilvl="5" w:tplc="0A629CB8">
      <w:numFmt w:val="bullet"/>
      <w:lvlText w:val="•"/>
      <w:lvlJc w:val="left"/>
      <w:pPr>
        <w:ind w:left="6213" w:hanging="173"/>
      </w:pPr>
      <w:rPr>
        <w:rFonts w:hint="default"/>
        <w:lang w:val="en-US" w:eastAsia="en-US" w:bidi="ar-SA"/>
      </w:rPr>
    </w:lvl>
    <w:lvl w:ilvl="6" w:tplc="E5709B8E">
      <w:numFmt w:val="bullet"/>
      <w:lvlText w:val="•"/>
      <w:lvlJc w:val="left"/>
      <w:pPr>
        <w:ind w:left="7263" w:hanging="173"/>
      </w:pPr>
      <w:rPr>
        <w:rFonts w:hint="default"/>
        <w:lang w:val="en-US" w:eastAsia="en-US" w:bidi="ar-SA"/>
      </w:rPr>
    </w:lvl>
    <w:lvl w:ilvl="7" w:tplc="3C76E826">
      <w:numFmt w:val="bullet"/>
      <w:lvlText w:val="•"/>
      <w:lvlJc w:val="left"/>
      <w:pPr>
        <w:ind w:left="8314" w:hanging="173"/>
      </w:pPr>
      <w:rPr>
        <w:rFonts w:hint="default"/>
        <w:lang w:val="en-US" w:eastAsia="en-US" w:bidi="ar-SA"/>
      </w:rPr>
    </w:lvl>
    <w:lvl w:ilvl="8" w:tplc="80F4A38A">
      <w:numFmt w:val="bullet"/>
      <w:lvlText w:val="•"/>
      <w:lvlJc w:val="left"/>
      <w:pPr>
        <w:ind w:left="9365" w:hanging="173"/>
      </w:pPr>
      <w:rPr>
        <w:rFonts w:hint="default"/>
        <w:lang w:val="en-US" w:eastAsia="en-US" w:bidi="ar-SA"/>
      </w:rPr>
    </w:lvl>
  </w:abstractNum>
  <w:abstractNum w:abstractNumId="59">
    <w:nsid w:val="26636946"/>
    <w:multiLevelType w:val="hybridMultilevel"/>
    <w:tmpl w:val="BF443D90"/>
    <w:lvl w:ilvl="0" w:tplc="1A4AF20C">
      <w:start w:val="3"/>
      <w:numFmt w:val="decimal"/>
      <w:lvlText w:val="%1-"/>
      <w:lvlJc w:val="left"/>
      <w:pPr>
        <w:ind w:left="960" w:hanging="30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6254951A">
      <w:start w:val="1"/>
      <w:numFmt w:val="decimal"/>
      <w:lvlText w:val="%2-"/>
      <w:lvlJc w:val="left"/>
      <w:pPr>
        <w:ind w:left="1680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2" w:tplc="7DD01546">
      <w:numFmt w:val="bullet"/>
      <w:lvlText w:val="•"/>
      <w:lvlJc w:val="left"/>
      <w:pPr>
        <w:ind w:left="2767" w:hanging="360"/>
      </w:pPr>
      <w:rPr>
        <w:rFonts w:hint="default"/>
        <w:lang w:val="en-US" w:eastAsia="en-US" w:bidi="ar-SA"/>
      </w:rPr>
    </w:lvl>
    <w:lvl w:ilvl="3" w:tplc="5BCAAC90">
      <w:numFmt w:val="bullet"/>
      <w:lvlText w:val="•"/>
      <w:lvlJc w:val="left"/>
      <w:pPr>
        <w:ind w:left="3854" w:hanging="360"/>
      </w:pPr>
      <w:rPr>
        <w:rFonts w:hint="default"/>
        <w:lang w:val="en-US" w:eastAsia="en-US" w:bidi="ar-SA"/>
      </w:rPr>
    </w:lvl>
    <w:lvl w:ilvl="4" w:tplc="A7F4EE8E">
      <w:numFmt w:val="bullet"/>
      <w:lvlText w:val="•"/>
      <w:lvlJc w:val="left"/>
      <w:pPr>
        <w:ind w:left="4942" w:hanging="360"/>
      </w:pPr>
      <w:rPr>
        <w:rFonts w:hint="default"/>
        <w:lang w:val="en-US" w:eastAsia="en-US" w:bidi="ar-SA"/>
      </w:rPr>
    </w:lvl>
    <w:lvl w:ilvl="5" w:tplc="5D72398A">
      <w:numFmt w:val="bullet"/>
      <w:lvlText w:val="•"/>
      <w:lvlJc w:val="left"/>
      <w:pPr>
        <w:ind w:left="6029" w:hanging="360"/>
      </w:pPr>
      <w:rPr>
        <w:rFonts w:hint="default"/>
        <w:lang w:val="en-US" w:eastAsia="en-US" w:bidi="ar-SA"/>
      </w:rPr>
    </w:lvl>
    <w:lvl w:ilvl="6" w:tplc="B492C850">
      <w:numFmt w:val="bullet"/>
      <w:lvlText w:val="•"/>
      <w:lvlJc w:val="left"/>
      <w:pPr>
        <w:ind w:left="7116" w:hanging="360"/>
      </w:pPr>
      <w:rPr>
        <w:rFonts w:hint="default"/>
        <w:lang w:val="en-US" w:eastAsia="en-US" w:bidi="ar-SA"/>
      </w:rPr>
    </w:lvl>
    <w:lvl w:ilvl="7" w:tplc="60F86456"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  <w:lvl w:ilvl="8" w:tplc="97C4CCAE">
      <w:numFmt w:val="bullet"/>
      <w:lvlText w:val="•"/>
      <w:lvlJc w:val="left"/>
      <w:pPr>
        <w:ind w:left="9291" w:hanging="360"/>
      </w:pPr>
      <w:rPr>
        <w:rFonts w:hint="default"/>
        <w:lang w:val="en-US" w:eastAsia="en-US" w:bidi="ar-SA"/>
      </w:rPr>
    </w:lvl>
  </w:abstractNum>
  <w:abstractNum w:abstractNumId="60">
    <w:nsid w:val="26A540C0"/>
    <w:multiLevelType w:val="hybridMultilevel"/>
    <w:tmpl w:val="89E830D8"/>
    <w:lvl w:ilvl="0" w:tplc="15BE744C">
      <w:numFmt w:val="bullet"/>
      <w:lvlText w:val="●"/>
      <w:lvlJc w:val="left"/>
      <w:pPr>
        <w:ind w:left="962" w:hanging="2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0F2211D8">
      <w:numFmt w:val="bullet"/>
      <w:lvlText w:val="•"/>
      <w:lvlJc w:val="left"/>
      <w:pPr>
        <w:ind w:left="2010" w:hanging="246"/>
      </w:pPr>
      <w:rPr>
        <w:rFonts w:hint="default"/>
        <w:lang w:val="en-US" w:eastAsia="en-US" w:bidi="ar-SA"/>
      </w:rPr>
    </w:lvl>
    <w:lvl w:ilvl="2" w:tplc="D34EE198">
      <w:numFmt w:val="bullet"/>
      <w:lvlText w:val="•"/>
      <w:lvlJc w:val="left"/>
      <w:pPr>
        <w:ind w:left="3061" w:hanging="246"/>
      </w:pPr>
      <w:rPr>
        <w:rFonts w:hint="default"/>
        <w:lang w:val="en-US" w:eastAsia="en-US" w:bidi="ar-SA"/>
      </w:rPr>
    </w:lvl>
    <w:lvl w:ilvl="3" w:tplc="172C3A8A">
      <w:numFmt w:val="bullet"/>
      <w:lvlText w:val="•"/>
      <w:lvlJc w:val="left"/>
      <w:pPr>
        <w:ind w:left="4111" w:hanging="246"/>
      </w:pPr>
      <w:rPr>
        <w:rFonts w:hint="default"/>
        <w:lang w:val="en-US" w:eastAsia="en-US" w:bidi="ar-SA"/>
      </w:rPr>
    </w:lvl>
    <w:lvl w:ilvl="4" w:tplc="443053FA">
      <w:numFmt w:val="bullet"/>
      <w:lvlText w:val="•"/>
      <w:lvlJc w:val="left"/>
      <w:pPr>
        <w:ind w:left="5162" w:hanging="246"/>
      </w:pPr>
      <w:rPr>
        <w:rFonts w:hint="default"/>
        <w:lang w:val="en-US" w:eastAsia="en-US" w:bidi="ar-SA"/>
      </w:rPr>
    </w:lvl>
    <w:lvl w:ilvl="5" w:tplc="0C765434">
      <w:numFmt w:val="bullet"/>
      <w:lvlText w:val="•"/>
      <w:lvlJc w:val="left"/>
      <w:pPr>
        <w:ind w:left="6213" w:hanging="246"/>
      </w:pPr>
      <w:rPr>
        <w:rFonts w:hint="default"/>
        <w:lang w:val="en-US" w:eastAsia="en-US" w:bidi="ar-SA"/>
      </w:rPr>
    </w:lvl>
    <w:lvl w:ilvl="6" w:tplc="E6F4B54C">
      <w:numFmt w:val="bullet"/>
      <w:lvlText w:val="•"/>
      <w:lvlJc w:val="left"/>
      <w:pPr>
        <w:ind w:left="7263" w:hanging="246"/>
      </w:pPr>
      <w:rPr>
        <w:rFonts w:hint="default"/>
        <w:lang w:val="en-US" w:eastAsia="en-US" w:bidi="ar-SA"/>
      </w:rPr>
    </w:lvl>
    <w:lvl w:ilvl="7" w:tplc="AC107480">
      <w:numFmt w:val="bullet"/>
      <w:lvlText w:val="•"/>
      <w:lvlJc w:val="left"/>
      <w:pPr>
        <w:ind w:left="8314" w:hanging="246"/>
      </w:pPr>
      <w:rPr>
        <w:rFonts w:hint="default"/>
        <w:lang w:val="en-US" w:eastAsia="en-US" w:bidi="ar-SA"/>
      </w:rPr>
    </w:lvl>
    <w:lvl w:ilvl="8" w:tplc="E7C8A5DA">
      <w:numFmt w:val="bullet"/>
      <w:lvlText w:val="•"/>
      <w:lvlJc w:val="left"/>
      <w:pPr>
        <w:ind w:left="9365" w:hanging="246"/>
      </w:pPr>
      <w:rPr>
        <w:rFonts w:hint="default"/>
        <w:lang w:val="en-US" w:eastAsia="en-US" w:bidi="ar-SA"/>
      </w:rPr>
    </w:lvl>
  </w:abstractNum>
  <w:abstractNum w:abstractNumId="61">
    <w:nsid w:val="27CB4DCA"/>
    <w:multiLevelType w:val="hybridMultilevel"/>
    <w:tmpl w:val="12383B4C"/>
    <w:lvl w:ilvl="0" w:tplc="567688CE">
      <w:start w:val="5"/>
      <w:numFmt w:val="decimal"/>
      <w:lvlText w:val="%1-"/>
      <w:lvlJc w:val="left"/>
      <w:pPr>
        <w:ind w:left="1987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BD7E38AE">
      <w:numFmt w:val="bullet"/>
      <w:lvlText w:val="•"/>
      <w:lvlJc w:val="left"/>
      <w:pPr>
        <w:ind w:left="2928" w:hanging="305"/>
      </w:pPr>
      <w:rPr>
        <w:rFonts w:hint="default"/>
        <w:lang w:val="en-US" w:eastAsia="en-US" w:bidi="ar-SA"/>
      </w:rPr>
    </w:lvl>
    <w:lvl w:ilvl="2" w:tplc="BF7EDE46">
      <w:numFmt w:val="bullet"/>
      <w:lvlText w:val="•"/>
      <w:lvlJc w:val="left"/>
      <w:pPr>
        <w:ind w:left="3877" w:hanging="305"/>
      </w:pPr>
      <w:rPr>
        <w:rFonts w:hint="default"/>
        <w:lang w:val="en-US" w:eastAsia="en-US" w:bidi="ar-SA"/>
      </w:rPr>
    </w:lvl>
    <w:lvl w:ilvl="3" w:tplc="A4DADB54">
      <w:numFmt w:val="bullet"/>
      <w:lvlText w:val="•"/>
      <w:lvlJc w:val="left"/>
      <w:pPr>
        <w:ind w:left="4825" w:hanging="305"/>
      </w:pPr>
      <w:rPr>
        <w:rFonts w:hint="default"/>
        <w:lang w:val="en-US" w:eastAsia="en-US" w:bidi="ar-SA"/>
      </w:rPr>
    </w:lvl>
    <w:lvl w:ilvl="4" w:tplc="9E7CACA2">
      <w:numFmt w:val="bullet"/>
      <w:lvlText w:val="•"/>
      <w:lvlJc w:val="left"/>
      <w:pPr>
        <w:ind w:left="5774" w:hanging="305"/>
      </w:pPr>
      <w:rPr>
        <w:rFonts w:hint="default"/>
        <w:lang w:val="en-US" w:eastAsia="en-US" w:bidi="ar-SA"/>
      </w:rPr>
    </w:lvl>
    <w:lvl w:ilvl="5" w:tplc="78C24C6C">
      <w:numFmt w:val="bullet"/>
      <w:lvlText w:val="•"/>
      <w:lvlJc w:val="left"/>
      <w:pPr>
        <w:ind w:left="6723" w:hanging="305"/>
      </w:pPr>
      <w:rPr>
        <w:rFonts w:hint="default"/>
        <w:lang w:val="en-US" w:eastAsia="en-US" w:bidi="ar-SA"/>
      </w:rPr>
    </w:lvl>
    <w:lvl w:ilvl="6" w:tplc="4E64C134">
      <w:numFmt w:val="bullet"/>
      <w:lvlText w:val="•"/>
      <w:lvlJc w:val="left"/>
      <w:pPr>
        <w:ind w:left="7671" w:hanging="305"/>
      </w:pPr>
      <w:rPr>
        <w:rFonts w:hint="default"/>
        <w:lang w:val="en-US" w:eastAsia="en-US" w:bidi="ar-SA"/>
      </w:rPr>
    </w:lvl>
    <w:lvl w:ilvl="7" w:tplc="68506542">
      <w:numFmt w:val="bullet"/>
      <w:lvlText w:val="•"/>
      <w:lvlJc w:val="left"/>
      <w:pPr>
        <w:ind w:left="8620" w:hanging="305"/>
      </w:pPr>
      <w:rPr>
        <w:rFonts w:hint="default"/>
        <w:lang w:val="en-US" w:eastAsia="en-US" w:bidi="ar-SA"/>
      </w:rPr>
    </w:lvl>
    <w:lvl w:ilvl="8" w:tplc="016012BE">
      <w:numFmt w:val="bullet"/>
      <w:lvlText w:val="•"/>
      <w:lvlJc w:val="left"/>
      <w:pPr>
        <w:ind w:left="9569" w:hanging="305"/>
      </w:pPr>
      <w:rPr>
        <w:rFonts w:hint="default"/>
        <w:lang w:val="en-US" w:eastAsia="en-US" w:bidi="ar-SA"/>
      </w:rPr>
    </w:lvl>
  </w:abstractNum>
  <w:abstractNum w:abstractNumId="62">
    <w:nsid w:val="29D058D3"/>
    <w:multiLevelType w:val="hybridMultilevel"/>
    <w:tmpl w:val="DACEB0F6"/>
    <w:lvl w:ilvl="0" w:tplc="5730589E">
      <w:numFmt w:val="bullet"/>
      <w:lvlText w:val="●"/>
      <w:lvlJc w:val="left"/>
      <w:pPr>
        <w:ind w:left="254" w:hanging="173"/>
      </w:pPr>
      <w:rPr>
        <w:rFonts w:ascii="Times New Roman" w:eastAsia="Times New Roman" w:hAnsi="Times New Roman" w:cs="Times New Roman" w:hint="default"/>
        <w:spacing w:val="3"/>
        <w:w w:val="100"/>
        <w:sz w:val="26"/>
        <w:szCs w:val="26"/>
        <w:lang w:val="en-US" w:eastAsia="en-US" w:bidi="ar-SA"/>
      </w:rPr>
    </w:lvl>
    <w:lvl w:ilvl="1" w:tplc="215C2E62">
      <w:numFmt w:val="bullet"/>
      <w:lvlText w:val="♦"/>
      <w:lvlJc w:val="left"/>
      <w:pPr>
        <w:ind w:left="1315" w:hanging="243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en-US" w:eastAsia="en-US" w:bidi="ar-SA"/>
      </w:rPr>
    </w:lvl>
    <w:lvl w:ilvl="2" w:tplc="B9B4B208">
      <w:numFmt w:val="bullet"/>
      <w:lvlText w:val="•"/>
      <w:lvlJc w:val="left"/>
      <w:pPr>
        <w:ind w:left="2447" w:hanging="243"/>
      </w:pPr>
      <w:rPr>
        <w:rFonts w:hint="default"/>
        <w:lang w:val="en-US" w:eastAsia="en-US" w:bidi="ar-SA"/>
      </w:rPr>
    </w:lvl>
    <w:lvl w:ilvl="3" w:tplc="89A606C8">
      <w:numFmt w:val="bullet"/>
      <w:lvlText w:val="•"/>
      <w:lvlJc w:val="left"/>
      <w:pPr>
        <w:ind w:left="3574" w:hanging="243"/>
      </w:pPr>
      <w:rPr>
        <w:rFonts w:hint="default"/>
        <w:lang w:val="en-US" w:eastAsia="en-US" w:bidi="ar-SA"/>
      </w:rPr>
    </w:lvl>
    <w:lvl w:ilvl="4" w:tplc="A380F562">
      <w:numFmt w:val="bullet"/>
      <w:lvlText w:val="•"/>
      <w:lvlJc w:val="left"/>
      <w:pPr>
        <w:ind w:left="4702" w:hanging="243"/>
      </w:pPr>
      <w:rPr>
        <w:rFonts w:hint="default"/>
        <w:lang w:val="en-US" w:eastAsia="en-US" w:bidi="ar-SA"/>
      </w:rPr>
    </w:lvl>
    <w:lvl w:ilvl="5" w:tplc="698A61F2">
      <w:numFmt w:val="bullet"/>
      <w:lvlText w:val="•"/>
      <w:lvlJc w:val="left"/>
      <w:pPr>
        <w:ind w:left="5829" w:hanging="243"/>
      </w:pPr>
      <w:rPr>
        <w:rFonts w:hint="default"/>
        <w:lang w:val="en-US" w:eastAsia="en-US" w:bidi="ar-SA"/>
      </w:rPr>
    </w:lvl>
    <w:lvl w:ilvl="6" w:tplc="0D3E4C84">
      <w:numFmt w:val="bullet"/>
      <w:lvlText w:val="•"/>
      <w:lvlJc w:val="left"/>
      <w:pPr>
        <w:ind w:left="6956" w:hanging="243"/>
      </w:pPr>
      <w:rPr>
        <w:rFonts w:hint="default"/>
        <w:lang w:val="en-US" w:eastAsia="en-US" w:bidi="ar-SA"/>
      </w:rPr>
    </w:lvl>
    <w:lvl w:ilvl="7" w:tplc="FA24B97A">
      <w:numFmt w:val="bullet"/>
      <w:lvlText w:val="•"/>
      <w:lvlJc w:val="left"/>
      <w:pPr>
        <w:ind w:left="8084" w:hanging="243"/>
      </w:pPr>
      <w:rPr>
        <w:rFonts w:hint="default"/>
        <w:lang w:val="en-US" w:eastAsia="en-US" w:bidi="ar-SA"/>
      </w:rPr>
    </w:lvl>
    <w:lvl w:ilvl="8" w:tplc="26E21790">
      <w:numFmt w:val="bullet"/>
      <w:lvlText w:val="•"/>
      <w:lvlJc w:val="left"/>
      <w:pPr>
        <w:ind w:left="9211" w:hanging="243"/>
      </w:pPr>
      <w:rPr>
        <w:rFonts w:hint="default"/>
        <w:lang w:val="en-US" w:eastAsia="en-US" w:bidi="ar-SA"/>
      </w:rPr>
    </w:lvl>
  </w:abstractNum>
  <w:abstractNum w:abstractNumId="63">
    <w:nsid w:val="2A0E23EF"/>
    <w:multiLevelType w:val="hybridMultilevel"/>
    <w:tmpl w:val="A6162686"/>
    <w:lvl w:ilvl="0" w:tplc="2F7031C6">
      <w:numFmt w:val="bullet"/>
      <w:lvlText w:val="●"/>
      <w:lvlJc w:val="left"/>
      <w:pPr>
        <w:ind w:left="252" w:hanging="3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05DE59E8">
      <w:numFmt w:val="bullet"/>
      <w:lvlText w:val="•"/>
      <w:lvlJc w:val="left"/>
      <w:pPr>
        <w:ind w:left="1380" w:hanging="312"/>
      </w:pPr>
      <w:rPr>
        <w:rFonts w:hint="default"/>
        <w:lang w:val="en-US" w:eastAsia="en-US" w:bidi="ar-SA"/>
      </w:rPr>
    </w:lvl>
    <w:lvl w:ilvl="2" w:tplc="ADD8DF70">
      <w:numFmt w:val="bullet"/>
      <w:lvlText w:val="•"/>
      <w:lvlJc w:val="left"/>
      <w:pPr>
        <w:ind w:left="2501" w:hanging="312"/>
      </w:pPr>
      <w:rPr>
        <w:rFonts w:hint="default"/>
        <w:lang w:val="en-US" w:eastAsia="en-US" w:bidi="ar-SA"/>
      </w:rPr>
    </w:lvl>
    <w:lvl w:ilvl="3" w:tplc="6234E2E2">
      <w:numFmt w:val="bullet"/>
      <w:lvlText w:val="•"/>
      <w:lvlJc w:val="left"/>
      <w:pPr>
        <w:ind w:left="3621" w:hanging="312"/>
      </w:pPr>
      <w:rPr>
        <w:rFonts w:hint="default"/>
        <w:lang w:val="en-US" w:eastAsia="en-US" w:bidi="ar-SA"/>
      </w:rPr>
    </w:lvl>
    <w:lvl w:ilvl="4" w:tplc="A0543478">
      <w:numFmt w:val="bullet"/>
      <w:lvlText w:val="•"/>
      <w:lvlJc w:val="left"/>
      <w:pPr>
        <w:ind w:left="4742" w:hanging="312"/>
      </w:pPr>
      <w:rPr>
        <w:rFonts w:hint="default"/>
        <w:lang w:val="en-US" w:eastAsia="en-US" w:bidi="ar-SA"/>
      </w:rPr>
    </w:lvl>
    <w:lvl w:ilvl="5" w:tplc="51AEDF50">
      <w:numFmt w:val="bullet"/>
      <w:lvlText w:val="•"/>
      <w:lvlJc w:val="left"/>
      <w:pPr>
        <w:ind w:left="5863" w:hanging="312"/>
      </w:pPr>
      <w:rPr>
        <w:rFonts w:hint="default"/>
        <w:lang w:val="en-US" w:eastAsia="en-US" w:bidi="ar-SA"/>
      </w:rPr>
    </w:lvl>
    <w:lvl w:ilvl="6" w:tplc="9F866B50">
      <w:numFmt w:val="bullet"/>
      <w:lvlText w:val="•"/>
      <w:lvlJc w:val="left"/>
      <w:pPr>
        <w:ind w:left="6983" w:hanging="312"/>
      </w:pPr>
      <w:rPr>
        <w:rFonts w:hint="default"/>
        <w:lang w:val="en-US" w:eastAsia="en-US" w:bidi="ar-SA"/>
      </w:rPr>
    </w:lvl>
    <w:lvl w:ilvl="7" w:tplc="7A9087B0">
      <w:numFmt w:val="bullet"/>
      <w:lvlText w:val="•"/>
      <w:lvlJc w:val="left"/>
      <w:pPr>
        <w:ind w:left="8104" w:hanging="312"/>
      </w:pPr>
      <w:rPr>
        <w:rFonts w:hint="default"/>
        <w:lang w:val="en-US" w:eastAsia="en-US" w:bidi="ar-SA"/>
      </w:rPr>
    </w:lvl>
    <w:lvl w:ilvl="8" w:tplc="F55C794A">
      <w:numFmt w:val="bullet"/>
      <w:lvlText w:val="•"/>
      <w:lvlJc w:val="left"/>
      <w:pPr>
        <w:ind w:left="9225" w:hanging="312"/>
      </w:pPr>
      <w:rPr>
        <w:rFonts w:hint="default"/>
        <w:lang w:val="en-US" w:eastAsia="en-US" w:bidi="ar-SA"/>
      </w:rPr>
    </w:lvl>
  </w:abstractNum>
  <w:abstractNum w:abstractNumId="64">
    <w:nsid w:val="2A46087B"/>
    <w:multiLevelType w:val="hybridMultilevel"/>
    <w:tmpl w:val="09D8FA74"/>
    <w:lvl w:ilvl="0" w:tplc="D65634B2">
      <w:start w:val="2"/>
      <w:numFmt w:val="decimal"/>
      <w:lvlText w:val="%1-"/>
      <w:lvlJc w:val="left"/>
      <w:pPr>
        <w:ind w:left="488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en-US" w:eastAsia="en-US" w:bidi="ar-SA"/>
      </w:rPr>
    </w:lvl>
    <w:lvl w:ilvl="1" w:tplc="14C2AE60">
      <w:numFmt w:val="bullet"/>
      <w:lvlText w:val="•"/>
      <w:lvlJc w:val="left"/>
      <w:pPr>
        <w:ind w:left="1578" w:hanging="237"/>
      </w:pPr>
      <w:rPr>
        <w:rFonts w:hint="default"/>
        <w:lang w:val="en-US" w:eastAsia="en-US" w:bidi="ar-SA"/>
      </w:rPr>
    </w:lvl>
    <w:lvl w:ilvl="2" w:tplc="2E34D8BC">
      <w:numFmt w:val="bullet"/>
      <w:lvlText w:val="•"/>
      <w:lvlJc w:val="left"/>
      <w:pPr>
        <w:ind w:left="2677" w:hanging="237"/>
      </w:pPr>
      <w:rPr>
        <w:rFonts w:hint="default"/>
        <w:lang w:val="en-US" w:eastAsia="en-US" w:bidi="ar-SA"/>
      </w:rPr>
    </w:lvl>
    <w:lvl w:ilvl="3" w:tplc="4964FDCA">
      <w:numFmt w:val="bullet"/>
      <w:lvlText w:val="•"/>
      <w:lvlJc w:val="left"/>
      <w:pPr>
        <w:ind w:left="3775" w:hanging="237"/>
      </w:pPr>
      <w:rPr>
        <w:rFonts w:hint="default"/>
        <w:lang w:val="en-US" w:eastAsia="en-US" w:bidi="ar-SA"/>
      </w:rPr>
    </w:lvl>
    <w:lvl w:ilvl="4" w:tplc="C95A06D0">
      <w:numFmt w:val="bullet"/>
      <w:lvlText w:val="•"/>
      <w:lvlJc w:val="left"/>
      <w:pPr>
        <w:ind w:left="4874" w:hanging="237"/>
      </w:pPr>
      <w:rPr>
        <w:rFonts w:hint="default"/>
        <w:lang w:val="en-US" w:eastAsia="en-US" w:bidi="ar-SA"/>
      </w:rPr>
    </w:lvl>
    <w:lvl w:ilvl="5" w:tplc="9A00948C">
      <w:numFmt w:val="bullet"/>
      <w:lvlText w:val="•"/>
      <w:lvlJc w:val="left"/>
      <w:pPr>
        <w:ind w:left="5973" w:hanging="237"/>
      </w:pPr>
      <w:rPr>
        <w:rFonts w:hint="default"/>
        <w:lang w:val="en-US" w:eastAsia="en-US" w:bidi="ar-SA"/>
      </w:rPr>
    </w:lvl>
    <w:lvl w:ilvl="6" w:tplc="46022A42">
      <w:numFmt w:val="bullet"/>
      <w:lvlText w:val="•"/>
      <w:lvlJc w:val="left"/>
      <w:pPr>
        <w:ind w:left="7071" w:hanging="237"/>
      </w:pPr>
      <w:rPr>
        <w:rFonts w:hint="default"/>
        <w:lang w:val="en-US" w:eastAsia="en-US" w:bidi="ar-SA"/>
      </w:rPr>
    </w:lvl>
    <w:lvl w:ilvl="7" w:tplc="A68603EC">
      <w:numFmt w:val="bullet"/>
      <w:lvlText w:val="•"/>
      <w:lvlJc w:val="left"/>
      <w:pPr>
        <w:ind w:left="8170" w:hanging="237"/>
      </w:pPr>
      <w:rPr>
        <w:rFonts w:hint="default"/>
        <w:lang w:val="en-US" w:eastAsia="en-US" w:bidi="ar-SA"/>
      </w:rPr>
    </w:lvl>
    <w:lvl w:ilvl="8" w:tplc="B0123456">
      <w:numFmt w:val="bullet"/>
      <w:lvlText w:val="•"/>
      <w:lvlJc w:val="left"/>
      <w:pPr>
        <w:ind w:left="9269" w:hanging="237"/>
      </w:pPr>
      <w:rPr>
        <w:rFonts w:hint="default"/>
        <w:lang w:val="en-US" w:eastAsia="en-US" w:bidi="ar-SA"/>
      </w:rPr>
    </w:lvl>
  </w:abstractNum>
  <w:abstractNum w:abstractNumId="65">
    <w:nsid w:val="2ADB56CC"/>
    <w:multiLevelType w:val="hybridMultilevel"/>
    <w:tmpl w:val="0BAE7814"/>
    <w:lvl w:ilvl="0" w:tplc="0FC08C52">
      <w:start w:val="6"/>
      <w:numFmt w:val="decimal"/>
      <w:lvlText w:val="%1-"/>
      <w:lvlJc w:val="left"/>
      <w:pPr>
        <w:ind w:left="1196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en-US" w:eastAsia="en-US" w:bidi="ar-SA"/>
      </w:rPr>
    </w:lvl>
    <w:lvl w:ilvl="1" w:tplc="98B290F4">
      <w:start w:val="1"/>
      <w:numFmt w:val="upperLetter"/>
      <w:lvlText w:val="%2."/>
      <w:lvlJc w:val="left"/>
      <w:pPr>
        <w:ind w:left="1680" w:hanging="360"/>
        <w:jc w:val="right"/>
      </w:pPr>
      <w:rPr>
        <w:rFonts w:hint="default"/>
        <w:spacing w:val="-2"/>
        <w:w w:val="100"/>
        <w:lang w:val="en-US" w:eastAsia="en-US" w:bidi="ar-SA"/>
      </w:rPr>
    </w:lvl>
    <w:lvl w:ilvl="2" w:tplc="5C5EED22">
      <w:numFmt w:val="bullet"/>
      <w:lvlText w:val="•"/>
      <w:lvlJc w:val="left"/>
      <w:pPr>
        <w:ind w:left="2767" w:hanging="360"/>
      </w:pPr>
      <w:rPr>
        <w:rFonts w:hint="default"/>
        <w:lang w:val="en-US" w:eastAsia="en-US" w:bidi="ar-SA"/>
      </w:rPr>
    </w:lvl>
    <w:lvl w:ilvl="3" w:tplc="D8D4C3AC">
      <w:numFmt w:val="bullet"/>
      <w:lvlText w:val="•"/>
      <w:lvlJc w:val="left"/>
      <w:pPr>
        <w:ind w:left="3854" w:hanging="360"/>
      </w:pPr>
      <w:rPr>
        <w:rFonts w:hint="default"/>
        <w:lang w:val="en-US" w:eastAsia="en-US" w:bidi="ar-SA"/>
      </w:rPr>
    </w:lvl>
    <w:lvl w:ilvl="4" w:tplc="22BAC3AE">
      <w:numFmt w:val="bullet"/>
      <w:lvlText w:val="•"/>
      <w:lvlJc w:val="left"/>
      <w:pPr>
        <w:ind w:left="4942" w:hanging="360"/>
      </w:pPr>
      <w:rPr>
        <w:rFonts w:hint="default"/>
        <w:lang w:val="en-US" w:eastAsia="en-US" w:bidi="ar-SA"/>
      </w:rPr>
    </w:lvl>
    <w:lvl w:ilvl="5" w:tplc="64A0B038">
      <w:numFmt w:val="bullet"/>
      <w:lvlText w:val="•"/>
      <w:lvlJc w:val="left"/>
      <w:pPr>
        <w:ind w:left="6029" w:hanging="360"/>
      </w:pPr>
      <w:rPr>
        <w:rFonts w:hint="default"/>
        <w:lang w:val="en-US" w:eastAsia="en-US" w:bidi="ar-SA"/>
      </w:rPr>
    </w:lvl>
    <w:lvl w:ilvl="6" w:tplc="C5862E92">
      <w:numFmt w:val="bullet"/>
      <w:lvlText w:val="•"/>
      <w:lvlJc w:val="left"/>
      <w:pPr>
        <w:ind w:left="7116" w:hanging="360"/>
      </w:pPr>
      <w:rPr>
        <w:rFonts w:hint="default"/>
        <w:lang w:val="en-US" w:eastAsia="en-US" w:bidi="ar-SA"/>
      </w:rPr>
    </w:lvl>
    <w:lvl w:ilvl="7" w:tplc="0882C1FA"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  <w:lvl w:ilvl="8" w:tplc="456E04B8">
      <w:numFmt w:val="bullet"/>
      <w:lvlText w:val="•"/>
      <w:lvlJc w:val="left"/>
      <w:pPr>
        <w:ind w:left="9291" w:hanging="360"/>
      </w:pPr>
      <w:rPr>
        <w:rFonts w:hint="default"/>
        <w:lang w:val="en-US" w:eastAsia="en-US" w:bidi="ar-SA"/>
      </w:rPr>
    </w:lvl>
  </w:abstractNum>
  <w:abstractNum w:abstractNumId="66">
    <w:nsid w:val="2B9B15BD"/>
    <w:multiLevelType w:val="hybridMultilevel"/>
    <w:tmpl w:val="5FDCE9A8"/>
    <w:lvl w:ilvl="0" w:tplc="6FAC794A">
      <w:numFmt w:val="bullet"/>
      <w:lvlText w:val="●"/>
      <w:lvlJc w:val="left"/>
      <w:pPr>
        <w:ind w:left="962" w:hanging="2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76701BB0">
      <w:numFmt w:val="bullet"/>
      <w:lvlText w:val="•"/>
      <w:lvlJc w:val="left"/>
      <w:pPr>
        <w:ind w:left="2010" w:hanging="241"/>
      </w:pPr>
      <w:rPr>
        <w:rFonts w:hint="default"/>
        <w:lang w:val="en-US" w:eastAsia="en-US" w:bidi="ar-SA"/>
      </w:rPr>
    </w:lvl>
    <w:lvl w:ilvl="2" w:tplc="777AEFDE">
      <w:numFmt w:val="bullet"/>
      <w:lvlText w:val="•"/>
      <w:lvlJc w:val="left"/>
      <w:pPr>
        <w:ind w:left="3061" w:hanging="241"/>
      </w:pPr>
      <w:rPr>
        <w:rFonts w:hint="default"/>
        <w:lang w:val="en-US" w:eastAsia="en-US" w:bidi="ar-SA"/>
      </w:rPr>
    </w:lvl>
    <w:lvl w:ilvl="3" w:tplc="A70C184C">
      <w:numFmt w:val="bullet"/>
      <w:lvlText w:val="•"/>
      <w:lvlJc w:val="left"/>
      <w:pPr>
        <w:ind w:left="4111" w:hanging="241"/>
      </w:pPr>
      <w:rPr>
        <w:rFonts w:hint="default"/>
        <w:lang w:val="en-US" w:eastAsia="en-US" w:bidi="ar-SA"/>
      </w:rPr>
    </w:lvl>
    <w:lvl w:ilvl="4" w:tplc="9B349AAE">
      <w:numFmt w:val="bullet"/>
      <w:lvlText w:val="•"/>
      <w:lvlJc w:val="left"/>
      <w:pPr>
        <w:ind w:left="5162" w:hanging="241"/>
      </w:pPr>
      <w:rPr>
        <w:rFonts w:hint="default"/>
        <w:lang w:val="en-US" w:eastAsia="en-US" w:bidi="ar-SA"/>
      </w:rPr>
    </w:lvl>
    <w:lvl w:ilvl="5" w:tplc="913640EE">
      <w:numFmt w:val="bullet"/>
      <w:lvlText w:val="•"/>
      <w:lvlJc w:val="left"/>
      <w:pPr>
        <w:ind w:left="6213" w:hanging="241"/>
      </w:pPr>
      <w:rPr>
        <w:rFonts w:hint="default"/>
        <w:lang w:val="en-US" w:eastAsia="en-US" w:bidi="ar-SA"/>
      </w:rPr>
    </w:lvl>
    <w:lvl w:ilvl="6" w:tplc="742C28B6">
      <w:numFmt w:val="bullet"/>
      <w:lvlText w:val="•"/>
      <w:lvlJc w:val="left"/>
      <w:pPr>
        <w:ind w:left="7263" w:hanging="241"/>
      </w:pPr>
      <w:rPr>
        <w:rFonts w:hint="default"/>
        <w:lang w:val="en-US" w:eastAsia="en-US" w:bidi="ar-SA"/>
      </w:rPr>
    </w:lvl>
    <w:lvl w:ilvl="7" w:tplc="49CEF140">
      <w:numFmt w:val="bullet"/>
      <w:lvlText w:val="•"/>
      <w:lvlJc w:val="left"/>
      <w:pPr>
        <w:ind w:left="8314" w:hanging="241"/>
      </w:pPr>
      <w:rPr>
        <w:rFonts w:hint="default"/>
        <w:lang w:val="en-US" w:eastAsia="en-US" w:bidi="ar-SA"/>
      </w:rPr>
    </w:lvl>
    <w:lvl w:ilvl="8" w:tplc="AD760C30">
      <w:numFmt w:val="bullet"/>
      <w:lvlText w:val="•"/>
      <w:lvlJc w:val="left"/>
      <w:pPr>
        <w:ind w:left="9365" w:hanging="241"/>
      </w:pPr>
      <w:rPr>
        <w:rFonts w:hint="default"/>
        <w:lang w:val="en-US" w:eastAsia="en-US" w:bidi="ar-SA"/>
      </w:rPr>
    </w:lvl>
  </w:abstractNum>
  <w:abstractNum w:abstractNumId="67">
    <w:nsid w:val="2C725343"/>
    <w:multiLevelType w:val="hybridMultilevel"/>
    <w:tmpl w:val="E82208EE"/>
    <w:lvl w:ilvl="0" w:tplc="139A774A">
      <w:numFmt w:val="bullet"/>
      <w:lvlText w:val=""/>
      <w:lvlJc w:val="left"/>
      <w:pPr>
        <w:ind w:left="818" w:hanging="356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EF5E6B10">
      <w:numFmt w:val="bullet"/>
      <w:lvlText w:val="•"/>
      <w:lvlJc w:val="left"/>
      <w:pPr>
        <w:ind w:left="1884" w:hanging="356"/>
      </w:pPr>
      <w:rPr>
        <w:rFonts w:hint="default"/>
        <w:lang w:val="en-US" w:eastAsia="en-US" w:bidi="ar-SA"/>
      </w:rPr>
    </w:lvl>
    <w:lvl w:ilvl="2" w:tplc="CC546330">
      <w:numFmt w:val="bullet"/>
      <w:lvlText w:val="•"/>
      <w:lvlJc w:val="left"/>
      <w:pPr>
        <w:ind w:left="2949" w:hanging="356"/>
      </w:pPr>
      <w:rPr>
        <w:rFonts w:hint="default"/>
        <w:lang w:val="en-US" w:eastAsia="en-US" w:bidi="ar-SA"/>
      </w:rPr>
    </w:lvl>
    <w:lvl w:ilvl="3" w:tplc="BF1292A8">
      <w:numFmt w:val="bullet"/>
      <w:lvlText w:val="•"/>
      <w:lvlJc w:val="left"/>
      <w:pPr>
        <w:ind w:left="4013" w:hanging="356"/>
      </w:pPr>
      <w:rPr>
        <w:rFonts w:hint="default"/>
        <w:lang w:val="en-US" w:eastAsia="en-US" w:bidi="ar-SA"/>
      </w:rPr>
    </w:lvl>
    <w:lvl w:ilvl="4" w:tplc="D602A6F2">
      <w:numFmt w:val="bullet"/>
      <w:lvlText w:val="•"/>
      <w:lvlJc w:val="left"/>
      <w:pPr>
        <w:ind w:left="5078" w:hanging="356"/>
      </w:pPr>
      <w:rPr>
        <w:rFonts w:hint="default"/>
        <w:lang w:val="en-US" w:eastAsia="en-US" w:bidi="ar-SA"/>
      </w:rPr>
    </w:lvl>
    <w:lvl w:ilvl="5" w:tplc="18EA2058">
      <w:numFmt w:val="bullet"/>
      <w:lvlText w:val="•"/>
      <w:lvlJc w:val="left"/>
      <w:pPr>
        <w:ind w:left="6143" w:hanging="356"/>
      </w:pPr>
      <w:rPr>
        <w:rFonts w:hint="default"/>
        <w:lang w:val="en-US" w:eastAsia="en-US" w:bidi="ar-SA"/>
      </w:rPr>
    </w:lvl>
    <w:lvl w:ilvl="6" w:tplc="2758AC52">
      <w:numFmt w:val="bullet"/>
      <w:lvlText w:val="•"/>
      <w:lvlJc w:val="left"/>
      <w:pPr>
        <w:ind w:left="7207" w:hanging="356"/>
      </w:pPr>
      <w:rPr>
        <w:rFonts w:hint="default"/>
        <w:lang w:val="en-US" w:eastAsia="en-US" w:bidi="ar-SA"/>
      </w:rPr>
    </w:lvl>
    <w:lvl w:ilvl="7" w:tplc="4782DD60">
      <w:numFmt w:val="bullet"/>
      <w:lvlText w:val="•"/>
      <w:lvlJc w:val="left"/>
      <w:pPr>
        <w:ind w:left="8272" w:hanging="356"/>
      </w:pPr>
      <w:rPr>
        <w:rFonts w:hint="default"/>
        <w:lang w:val="en-US" w:eastAsia="en-US" w:bidi="ar-SA"/>
      </w:rPr>
    </w:lvl>
    <w:lvl w:ilvl="8" w:tplc="437C4702">
      <w:numFmt w:val="bullet"/>
      <w:lvlText w:val="•"/>
      <w:lvlJc w:val="left"/>
      <w:pPr>
        <w:ind w:left="9337" w:hanging="356"/>
      </w:pPr>
      <w:rPr>
        <w:rFonts w:hint="default"/>
        <w:lang w:val="en-US" w:eastAsia="en-US" w:bidi="ar-SA"/>
      </w:rPr>
    </w:lvl>
  </w:abstractNum>
  <w:abstractNum w:abstractNumId="68">
    <w:nsid w:val="2CB8456B"/>
    <w:multiLevelType w:val="hybridMultilevel"/>
    <w:tmpl w:val="95BAAAB6"/>
    <w:lvl w:ilvl="0" w:tplc="8800D738">
      <w:numFmt w:val="bullet"/>
      <w:lvlText w:val="-"/>
      <w:lvlJc w:val="left"/>
      <w:pPr>
        <w:ind w:left="129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344484F8">
      <w:numFmt w:val="bullet"/>
      <w:lvlText w:val="•"/>
      <w:lvlJc w:val="left"/>
      <w:pPr>
        <w:ind w:left="2316" w:hanging="164"/>
      </w:pPr>
      <w:rPr>
        <w:rFonts w:hint="default"/>
        <w:lang w:val="en-US" w:eastAsia="en-US" w:bidi="ar-SA"/>
      </w:rPr>
    </w:lvl>
    <w:lvl w:ilvl="2" w:tplc="8206A694">
      <w:numFmt w:val="bullet"/>
      <w:lvlText w:val="•"/>
      <w:lvlJc w:val="left"/>
      <w:pPr>
        <w:ind w:left="3333" w:hanging="164"/>
      </w:pPr>
      <w:rPr>
        <w:rFonts w:hint="default"/>
        <w:lang w:val="en-US" w:eastAsia="en-US" w:bidi="ar-SA"/>
      </w:rPr>
    </w:lvl>
    <w:lvl w:ilvl="3" w:tplc="11380F68">
      <w:numFmt w:val="bullet"/>
      <w:lvlText w:val="•"/>
      <w:lvlJc w:val="left"/>
      <w:pPr>
        <w:ind w:left="4349" w:hanging="164"/>
      </w:pPr>
      <w:rPr>
        <w:rFonts w:hint="default"/>
        <w:lang w:val="en-US" w:eastAsia="en-US" w:bidi="ar-SA"/>
      </w:rPr>
    </w:lvl>
    <w:lvl w:ilvl="4" w:tplc="4644EC1C">
      <w:numFmt w:val="bullet"/>
      <w:lvlText w:val="•"/>
      <w:lvlJc w:val="left"/>
      <w:pPr>
        <w:ind w:left="5366" w:hanging="164"/>
      </w:pPr>
      <w:rPr>
        <w:rFonts w:hint="default"/>
        <w:lang w:val="en-US" w:eastAsia="en-US" w:bidi="ar-SA"/>
      </w:rPr>
    </w:lvl>
    <w:lvl w:ilvl="5" w:tplc="A2B2FFE0">
      <w:numFmt w:val="bullet"/>
      <w:lvlText w:val="•"/>
      <w:lvlJc w:val="left"/>
      <w:pPr>
        <w:ind w:left="6383" w:hanging="164"/>
      </w:pPr>
      <w:rPr>
        <w:rFonts w:hint="default"/>
        <w:lang w:val="en-US" w:eastAsia="en-US" w:bidi="ar-SA"/>
      </w:rPr>
    </w:lvl>
    <w:lvl w:ilvl="6" w:tplc="D78E00F8">
      <w:numFmt w:val="bullet"/>
      <w:lvlText w:val="•"/>
      <w:lvlJc w:val="left"/>
      <w:pPr>
        <w:ind w:left="7399" w:hanging="164"/>
      </w:pPr>
      <w:rPr>
        <w:rFonts w:hint="default"/>
        <w:lang w:val="en-US" w:eastAsia="en-US" w:bidi="ar-SA"/>
      </w:rPr>
    </w:lvl>
    <w:lvl w:ilvl="7" w:tplc="63AC4F98">
      <w:numFmt w:val="bullet"/>
      <w:lvlText w:val="•"/>
      <w:lvlJc w:val="left"/>
      <w:pPr>
        <w:ind w:left="8416" w:hanging="164"/>
      </w:pPr>
      <w:rPr>
        <w:rFonts w:hint="default"/>
        <w:lang w:val="en-US" w:eastAsia="en-US" w:bidi="ar-SA"/>
      </w:rPr>
    </w:lvl>
    <w:lvl w:ilvl="8" w:tplc="0E4E3F4E">
      <w:numFmt w:val="bullet"/>
      <w:lvlText w:val="•"/>
      <w:lvlJc w:val="left"/>
      <w:pPr>
        <w:ind w:left="9433" w:hanging="164"/>
      </w:pPr>
      <w:rPr>
        <w:rFonts w:hint="default"/>
        <w:lang w:val="en-US" w:eastAsia="en-US" w:bidi="ar-SA"/>
      </w:rPr>
    </w:lvl>
  </w:abstractNum>
  <w:abstractNum w:abstractNumId="69">
    <w:nsid w:val="2CE46181"/>
    <w:multiLevelType w:val="hybridMultilevel"/>
    <w:tmpl w:val="96864004"/>
    <w:lvl w:ilvl="0" w:tplc="266A1CEE">
      <w:start w:val="1"/>
      <w:numFmt w:val="decimal"/>
      <w:lvlText w:val="%1-"/>
      <w:lvlJc w:val="left"/>
      <w:pPr>
        <w:ind w:left="1196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en-US" w:eastAsia="en-US" w:bidi="ar-SA"/>
      </w:rPr>
    </w:lvl>
    <w:lvl w:ilvl="1" w:tplc="333259D2">
      <w:numFmt w:val="bullet"/>
      <w:lvlText w:val="•"/>
      <w:lvlJc w:val="left"/>
      <w:pPr>
        <w:ind w:left="2226" w:hanging="237"/>
      </w:pPr>
      <w:rPr>
        <w:rFonts w:hint="default"/>
        <w:lang w:val="en-US" w:eastAsia="en-US" w:bidi="ar-SA"/>
      </w:rPr>
    </w:lvl>
    <w:lvl w:ilvl="2" w:tplc="50623040">
      <w:numFmt w:val="bullet"/>
      <w:lvlText w:val="•"/>
      <w:lvlJc w:val="left"/>
      <w:pPr>
        <w:ind w:left="3253" w:hanging="237"/>
      </w:pPr>
      <w:rPr>
        <w:rFonts w:hint="default"/>
        <w:lang w:val="en-US" w:eastAsia="en-US" w:bidi="ar-SA"/>
      </w:rPr>
    </w:lvl>
    <w:lvl w:ilvl="3" w:tplc="62B422C4">
      <w:numFmt w:val="bullet"/>
      <w:lvlText w:val="•"/>
      <w:lvlJc w:val="left"/>
      <w:pPr>
        <w:ind w:left="4279" w:hanging="237"/>
      </w:pPr>
      <w:rPr>
        <w:rFonts w:hint="default"/>
        <w:lang w:val="en-US" w:eastAsia="en-US" w:bidi="ar-SA"/>
      </w:rPr>
    </w:lvl>
    <w:lvl w:ilvl="4" w:tplc="022CD406">
      <w:numFmt w:val="bullet"/>
      <w:lvlText w:val="•"/>
      <w:lvlJc w:val="left"/>
      <w:pPr>
        <w:ind w:left="5306" w:hanging="237"/>
      </w:pPr>
      <w:rPr>
        <w:rFonts w:hint="default"/>
        <w:lang w:val="en-US" w:eastAsia="en-US" w:bidi="ar-SA"/>
      </w:rPr>
    </w:lvl>
    <w:lvl w:ilvl="5" w:tplc="6D106B78">
      <w:numFmt w:val="bullet"/>
      <w:lvlText w:val="•"/>
      <w:lvlJc w:val="left"/>
      <w:pPr>
        <w:ind w:left="6333" w:hanging="237"/>
      </w:pPr>
      <w:rPr>
        <w:rFonts w:hint="default"/>
        <w:lang w:val="en-US" w:eastAsia="en-US" w:bidi="ar-SA"/>
      </w:rPr>
    </w:lvl>
    <w:lvl w:ilvl="6" w:tplc="3504273A">
      <w:numFmt w:val="bullet"/>
      <w:lvlText w:val="•"/>
      <w:lvlJc w:val="left"/>
      <w:pPr>
        <w:ind w:left="7359" w:hanging="237"/>
      </w:pPr>
      <w:rPr>
        <w:rFonts w:hint="default"/>
        <w:lang w:val="en-US" w:eastAsia="en-US" w:bidi="ar-SA"/>
      </w:rPr>
    </w:lvl>
    <w:lvl w:ilvl="7" w:tplc="2190DEAC">
      <w:numFmt w:val="bullet"/>
      <w:lvlText w:val="•"/>
      <w:lvlJc w:val="left"/>
      <w:pPr>
        <w:ind w:left="8386" w:hanging="237"/>
      </w:pPr>
      <w:rPr>
        <w:rFonts w:hint="default"/>
        <w:lang w:val="en-US" w:eastAsia="en-US" w:bidi="ar-SA"/>
      </w:rPr>
    </w:lvl>
    <w:lvl w:ilvl="8" w:tplc="E600320E">
      <w:numFmt w:val="bullet"/>
      <w:lvlText w:val="•"/>
      <w:lvlJc w:val="left"/>
      <w:pPr>
        <w:ind w:left="9413" w:hanging="237"/>
      </w:pPr>
      <w:rPr>
        <w:rFonts w:hint="default"/>
        <w:lang w:val="en-US" w:eastAsia="en-US" w:bidi="ar-SA"/>
      </w:rPr>
    </w:lvl>
  </w:abstractNum>
  <w:abstractNum w:abstractNumId="70">
    <w:nsid w:val="2D3A34C4"/>
    <w:multiLevelType w:val="hybridMultilevel"/>
    <w:tmpl w:val="E3B66F78"/>
    <w:lvl w:ilvl="0" w:tplc="C99AA22A">
      <w:start w:val="2"/>
      <w:numFmt w:val="decimal"/>
      <w:lvlText w:val="%1-"/>
      <w:lvlJc w:val="left"/>
      <w:pPr>
        <w:ind w:left="1356" w:hanging="291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B88424EC">
      <w:numFmt w:val="bullet"/>
      <w:lvlText w:val="•"/>
      <w:lvlJc w:val="left"/>
      <w:pPr>
        <w:ind w:left="2370" w:hanging="291"/>
      </w:pPr>
      <w:rPr>
        <w:rFonts w:hint="default"/>
        <w:lang w:val="en-US" w:eastAsia="en-US" w:bidi="ar-SA"/>
      </w:rPr>
    </w:lvl>
    <w:lvl w:ilvl="2" w:tplc="D39A30C4">
      <w:numFmt w:val="bullet"/>
      <w:lvlText w:val="•"/>
      <w:lvlJc w:val="left"/>
      <w:pPr>
        <w:ind w:left="3381" w:hanging="291"/>
      </w:pPr>
      <w:rPr>
        <w:rFonts w:hint="default"/>
        <w:lang w:val="en-US" w:eastAsia="en-US" w:bidi="ar-SA"/>
      </w:rPr>
    </w:lvl>
    <w:lvl w:ilvl="3" w:tplc="2446F382">
      <w:numFmt w:val="bullet"/>
      <w:lvlText w:val="•"/>
      <w:lvlJc w:val="left"/>
      <w:pPr>
        <w:ind w:left="4391" w:hanging="291"/>
      </w:pPr>
      <w:rPr>
        <w:rFonts w:hint="default"/>
        <w:lang w:val="en-US" w:eastAsia="en-US" w:bidi="ar-SA"/>
      </w:rPr>
    </w:lvl>
    <w:lvl w:ilvl="4" w:tplc="80BC0BF4">
      <w:numFmt w:val="bullet"/>
      <w:lvlText w:val="•"/>
      <w:lvlJc w:val="left"/>
      <w:pPr>
        <w:ind w:left="5402" w:hanging="291"/>
      </w:pPr>
      <w:rPr>
        <w:rFonts w:hint="default"/>
        <w:lang w:val="en-US" w:eastAsia="en-US" w:bidi="ar-SA"/>
      </w:rPr>
    </w:lvl>
    <w:lvl w:ilvl="5" w:tplc="EFF0676E">
      <w:numFmt w:val="bullet"/>
      <w:lvlText w:val="•"/>
      <w:lvlJc w:val="left"/>
      <w:pPr>
        <w:ind w:left="6413" w:hanging="291"/>
      </w:pPr>
      <w:rPr>
        <w:rFonts w:hint="default"/>
        <w:lang w:val="en-US" w:eastAsia="en-US" w:bidi="ar-SA"/>
      </w:rPr>
    </w:lvl>
    <w:lvl w:ilvl="6" w:tplc="6EE84B0C">
      <w:numFmt w:val="bullet"/>
      <w:lvlText w:val="•"/>
      <w:lvlJc w:val="left"/>
      <w:pPr>
        <w:ind w:left="7423" w:hanging="291"/>
      </w:pPr>
      <w:rPr>
        <w:rFonts w:hint="default"/>
        <w:lang w:val="en-US" w:eastAsia="en-US" w:bidi="ar-SA"/>
      </w:rPr>
    </w:lvl>
    <w:lvl w:ilvl="7" w:tplc="6B60A77C">
      <w:numFmt w:val="bullet"/>
      <w:lvlText w:val="•"/>
      <w:lvlJc w:val="left"/>
      <w:pPr>
        <w:ind w:left="8434" w:hanging="291"/>
      </w:pPr>
      <w:rPr>
        <w:rFonts w:hint="default"/>
        <w:lang w:val="en-US" w:eastAsia="en-US" w:bidi="ar-SA"/>
      </w:rPr>
    </w:lvl>
    <w:lvl w:ilvl="8" w:tplc="B5C26BB8">
      <w:numFmt w:val="bullet"/>
      <w:lvlText w:val="•"/>
      <w:lvlJc w:val="left"/>
      <w:pPr>
        <w:ind w:left="9445" w:hanging="291"/>
      </w:pPr>
      <w:rPr>
        <w:rFonts w:hint="default"/>
        <w:lang w:val="en-US" w:eastAsia="en-US" w:bidi="ar-SA"/>
      </w:rPr>
    </w:lvl>
  </w:abstractNum>
  <w:abstractNum w:abstractNumId="71">
    <w:nsid w:val="2E966E14"/>
    <w:multiLevelType w:val="hybridMultilevel"/>
    <w:tmpl w:val="93442E6E"/>
    <w:lvl w:ilvl="0" w:tplc="7DEC240A">
      <w:start w:val="6"/>
      <w:numFmt w:val="decimal"/>
      <w:lvlText w:val="%1-"/>
      <w:lvlJc w:val="left"/>
      <w:pPr>
        <w:ind w:left="960" w:hanging="30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F1B20302">
      <w:numFmt w:val="bullet"/>
      <w:lvlText w:val="•"/>
      <w:lvlJc w:val="left"/>
      <w:pPr>
        <w:ind w:left="2010" w:hanging="306"/>
      </w:pPr>
      <w:rPr>
        <w:rFonts w:hint="default"/>
        <w:lang w:val="en-US" w:eastAsia="en-US" w:bidi="ar-SA"/>
      </w:rPr>
    </w:lvl>
    <w:lvl w:ilvl="2" w:tplc="D040D4A6">
      <w:numFmt w:val="bullet"/>
      <w:lvlText w:val="•"/>
      <w:lvlJc w:val="left"/>
      <w:pPr>
        <w:ind w:left="3061" w:hanging="306"/>
      </w:pPr>
      <w:rPr>
        <w:rFonts w:hint="default"/>
        <w:lang w:val="en-US" w:eastAsia="en-US" w:bidi="ar-SA"/>
      </w:rPr>
    </w:lvl>
    <w:lvl w:ilvl="3" w:tplc="724E922A">
      <w:numFmt w:val="bullet"/>
      <w:lvlText w:val="•"/>
      <w:lvlJc w:val="left"/>
      <w:pPr>
        <w:ind w:left="4111" w:hanging="306"/>
      </w:pPr>
      <w:rPr>
        <w:rFonts w:hint="default"/>
        <w:lang w:val="en-US" w:eastAsia="en-US" w:bidi="ar-SA"/>
      </w:rPr>
    </w:lvl>
    <w:lvl w:ilvl="4" w:tplc="DEAAB12A">
      <w:numFmt w:val="bullet"/>
      <w:lvlText w:val="•"/>
      <w:lvlJc w:val="left"/>
      <w:pPr>
        <w:ind w:left="5162" w:hanging="306"/>
      </w:pPr>
      <w:rPr>
        <w:rFonts w:hint="default"/>
        <w:lang w:val="en-US" w:eastAsia="en-US" w:bidi="ar-SA"/>
      </w:rPr>
    </w:lvl>
    <w:lvl w:ilvl="5" w:tplc="26422F50">
      <w:numFmt w:val="bullet"/>
      <w:lvlText w:val="•"/>
      <w:lvlJc w:val="left"/>
      <w:pPr>
        <w:ind w:left="6213" w:hanging="306"/>
      </w:pPr>
      <w:rPr>
        <w:rFonts w:hint="default"/>
        <w:lang w:val="en-US" w:eastAsia="en-US" w:bidi="ar-SA"/>
      </w:rPr>
    </w:lvl>
    <w:lvl w:ilvl="6" w:tplc="60062500">
      <w:numFmt w:val="bullet"/>
      <w:lvlText w:val="•"/>
      <w:lvlJc w:val="left"/>
      <w:pPr>
        <w:ind w:left="7263" w:hanging="306"/>
      </w:pPr>
      <w:rPr>
        <w:rFonts w:hint="default"/>
        <w:lang w:val="en-US" w:eastAsia="en-US" w:bidi="ar-SA"/>
      </w:rPr>
    </w:lvl>
    <w:lvl w:ilvl="7" w:tplc="EC528BE8">
      <w:numFmt w:val="bullet"/>
      <w:lvlText w:val="•"/>
      <w:lvlJc w:val="left"/>
      <w:pPr>
        <w:ind w:left="8314" w:hanging="306"/>
      </w:pPr>
      <w:rPr>
        <w:rFonts w:hint="default"/>
        <w:lang w:val="en-US" w:eastAsia="en-US" w:bidi="ar-SA"/>
      </w:rPr>
    </w:lvl>
    <w:lvl w:ilvl="8" w:tplc="EC04D96C">
      <w:numFmt w:val="bullet"/>
      <w:lvlText w:val="•"/>
      <w:lvlJc w:val="left"/>
      <w:pPr>
        <w:ind w:left="9365" w:hanging="306"/>
      </w:pPr>
      <w:rPr>
        <w:rFonts w:hint="default"/>
        <w:lang w:val="en-US" w:eastAsia="en-US" w:bidi="ar-SA"/>
      </w:rPr>
    </w:lvl>
  </w:abstractNum>
  <w:abstractNum w:abstractNumId="72">
    <w:nsid w:val="2FCF4FED"/>
    <w:multiLevelType w:val="hybridMultilevel"/>
    <w:tmpl w:val="0562FB86"/>
    <w:lvl w:ilvl="0" w:tplc="FFB67054">
      <w:numFmt w:val="bullet"/>
      <w:lvlText w:val="●"/>
      <w:lvlJc w:val="left"/>
      <w:pPr>
        <w:ind w:left="3293" w:hanging="24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A4221772">
      <w:numFmt w:val="bullet"/>
      <w:lvlText w:val="•"/>
      <w:lvlJc w:val="left"/>
      <w:pPr>
        <w:ind w:left="4116" w:hanging="240"/>
      </w:pPr>
      <w:rPr>
        <w:rFonts w:hint="default"/>
        <w:lang w:val="en-US" w:eastAsia="en-US" w:bidi="ar-SA"/>
      </w:rPr>
    </w:lvl>
    <w:lvl w:ilvl="2" w:tplc="F9DAD7B4">
      <w:numFmt w:val="bullet"/>
      <w:lvlText w:val="•"/>
      <w:lvlJc w:val="left"/>
      <w:pPr>
        <w:ind w:left="4933" w:hanging="240"/>
      </w:pPr>
      <w:rPr>
        <w:rFonts w:hint="default"/>
        <w:lang w:val="en-US" w:eastAsia="en-US" w:bidi="ar-SA"/>
      </w:rPr>
    </w:lvl>
    <w:lvl w:ilvl="3" w:tplc="97F4D072">
      <w:numFmt w:val="bullet"/>
      <w:lvlText w:val="•"/>
      <w:lvlJc w:val="left"/>
      <w:pPr>
        <w:ind w:left="5749" w:hanging="240"/>
      </w:pPr>
      <w:rPr>
        <w:rFonts w:hint="default"/>
        <w:lang w:val="en-US" w:eastAsia="en-US" w:bidi="ar-SA"/>
      </w:rPr>
    </w:lvl>
    <w:lvl w:ilvl="4" w:tplc="53E020C0">
      <w:numFmt w:val="bullet"/>
      <w:lvlText w:val="•"/>
      <w:lvlJc w:val="left"/>
      <w:pPr>
        <w:ind w:left="6566" w:hanging="240"/>
      </w:pPr>
      <w:rPr>
        <w:rFonts w:hint="default"/>
        <w:lang w:val="en-US" w:eastAsia="en-US" w:bidi="ar-SA"/>
      </w:rPr>
    </w:lvl>
    <w:lvl w:ilvl="5" w:tplc="A920B612">
      <w:numFmt w:val="bullet"/>
      <w:lvlText w:val="•"/>
      <w:lvlJc w:val="left"/>
      <w:pPr>
        <w:ind w:left="7383" w:hanging="240"/>
      </w:pPr>
      <w:rPr>
        <w:rFonts w:hint="default"/>
        <w:lang w:val="en-US" w:eastAsia="en-US" w:bidi="ar-SA"/>
      </w:rPr>
    </w:lvl>
    <w:lvl w:ilvl="6" w:tplc="78B41AFE">
      <w:numFmt w:val="bullet"/>
      <w:lvlText w:val="•"/>
      <w:lvlJc w:val="left"/>
      <w:pPr>
        <w:ind w:left="8199" w:hanging="240"/>
      </w:pPr>
      <w:rPr>
        <w:rFonts w:hint="default"/>
        <w:lang w:val="en-US" w:eastAsia="en-US" w:bidi="ar-SA"/>
      </w:rPr>
    </w:lvl>
    <w:lvl w:ilvl="7" w:tplc="0B10B310">
      <w:numFmt w:val="bullet"/>
      <w:lvlText w:val="•"/>
      <w:lvlJc w:val="left"/>
      <w:pPr>
        <w:ind w:left="9016" w:hanging="240"/>
      </w:pPr>
      <w:rPr>
        <w:rFonts w:hint="default"/>
        <w:lang w:val="en-US" w:eastAsia="en-US" w:bidi="ar-SA"/>
      </w:rPr>
    </w:lvl>
    <w:lvl w:ilvl="8" w:tplc="DD3A7CD8">
      <w:numFmt w:val="bullet"/>
      <w:lvlText w:val="•"/>
      <w:lvlJc w:val="left"/>
      <w:pPr>
        <w:ind w:left="9833" w:hanging="240"/>
      </w:pPr>
      <w:rPr>
        <w:rFonts w:hint="default"/>
        <w:lang w:val="en-US" w:eastAsia="en-US" w:bidi="ar-SA"/>
      </w:rPr>
    </w:lvl>
  </w:abstractNum>
  <w:abstractNum w:abstractNumId="73">
    <w:nsid w:val="3115221F"/>
    <w:multiLevelType w:val="hybridMultilevel"/>
    <w:tmpl w:val="8B70C2F0"/>
    <w:lvl w:ilvl="0" w:tplc="0AD03A78">
      <w:numFmt w:val="bullet"/>
      <w:lvlText w:val=""/>
      <w:lvlJc w:val="left"/>
      <w:pPr>
        <w:ind w:left="96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9DE04B60">
      <w:numFmt w:val="bullet"/>
      <w:lvlText w:val=""/>
      <w:lvlJc w:val="left"/>
      <w:pPr>
        <w:ind w:left="103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0C78AE44">
      <w:numFmt w:val="bullet"/>
      <w:lvlText w:val=""/>
      <w:lvlJc w:val="left"/>
      <w:pPr>
        <w:ind w:left="2064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3" w:tplc="1CBCAFCE">
      <w:numFmt w:val="bullet"/>
      <w:lvlText w:val="•"/>
      <w:lvlJc w:val="left"/>
      <w:pPr>
        <w:ind w:left="2060" w:hanging="360"/>
      </w:pPr>
      <w:rPr>
        <w:rFonts w:hint="default"/>
        <w:lang w:val="en-US" w:eastAsia="en-US" w:bidi="ar-SA"/>
      </w:rPr>
    </w:lvl>
    <w:lvl w:ilvl="4" w:tplc="031465CE">
      <w:numFmt w:val="bullet"/>
      <w:lvlText w:val="•"/>
      <w:lvlJc w:val="left"/>
      <w:pPr>
        <w:ind w:left="3403" w:hanging="360"/>
      </w:pPr>
      <w:rPr>
        <w:rFonts w:hint="default"/>
        <w:lang w:val="en-US" w:eastAsia="en-US" w:bidi="ar-SA"/>
      </w:rPr>
    </w:lvl>
    <w:lvl w:ilvl="5" w:tplc="058E5F42">
      <w:numFmt w:val="bullet"/>
      <w:lvlText w:val="•"/>
      <w:lvlJc w:val="left"/>
      <w:pPr>
        <w:ind w:left="4747" w:hanging="360"/>
      </w:pPr>
      <w:rPr>
        <w:rFonts w:hint="default"/>
        <w:lang w:val="en-US" w:eastAsia="en-US" w:bidi="ar-SA"/>
      </w:rPr>
    </w:lvl>
    <w:lvl w:ilvl="6" w:tplc="C3D412C2">
      <w:numFmt w:val="bullet"/>
      <w:lvlText w:val="•"/>
      <w:lvlJc w:val="left"/>
      <w:pPr>
        <w:ind w:left="6091" w:hanging="360"/>
      </w:pPr>
      <w:rPr>
        <w:rFonts w:hint="default"/>
        <w:lang w:val="en-US" w:eastAsia="en-US" w:bidi="ar-SA"/>
      </w:rPr>
    </w:lvl>
    <w:lvl w:ilvl="7" w:tplc="DC1CB9FA">
      <w:numFmt w:val="bullet"/>
      <w:lvlText w:val="•"/>
      <w:lvlJc w:val="left"/>
      <w:pPr>
        <w:ind w:left="7435" w:hanging="360"/>
      </w:pPr>
      <w:rPr>
        <w:rFonts w:hint="default"/>
        <w:lang w:val="en-US" w:eastAsia="en-US" w:bidi="ar-SA"/>
      </w:rPr>
    </w:lvl>
    <w:lvl w:ilvl="8" w:tplc="40B61A1A">
      <w:numFmt w:val="bullet"/>
      <w:lvlText w:val="•"/>
      <w:lvlJc w:val="left"/>
      <w:pPr>
        <w:ind w:left="8778" w:hanging="360"/>
      </w:pPr>
      <w:rPr>
        <w:rFonts w:hint="default"/>
        <w:lang w:val="en-US" w:eastAsia="en-US" w:bidi="ar-SA"/>
      </w:rPr>
    </w:lvl>
  </w:abstractNum>
  <w:abstractNum w:abstractNumId="74">
    <w:nsid w:val="3199688C"/>
    <w:multiLevelType w:val="hybridMultilevel"/>
    <w:tmpl w:val="2DC8A6D0"/>
    <w:lvl w:ilvl="0" w:tplc="28269220">
      <w:start w:val="1"/>
      <w:numFmt w:val="decimal"/>
      <w:lvlText w:val="%1."/>
      <w:lvlJc w:val="left"/>
      <w:pPr>
        <w:ind w:left="124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5BC2AA46">
      <w:numFmt w:val="bullet"/>
      <w:lvlText w:val="•"/>
      <w:lvlJc w:val="left"/>
      <w:pPr>
        <w:ind w:left="2262" w:hanging="281"/>
      </w:pPr>
      <w:rPr>
        <w:rFonts w:hint="default"/>
        <w:lang w:val="en-US" w:eastAsia="en-US" w:bidi="ar-SA"/>
      </w:rPr>
    </w:lvl>
    <w:lvl w:ilvl="2" w:tplc="BB12388A">
      <w:numFmt w:val="bullet"/>
      <w:lvlText w:val="•"/>
      <w:lvlJc w:val="left"/>
      <w:pPr>
        <w:ind w:left="3285" w:hanging="281"/>
      </w:pPr>
      <w:rPr>
        <w:rFonts w:hint="default"/>
        <w:lang w:val="en-US" w:eastAsia="en-US" w:bidi="ar-SA"/>
      </w:rPr>
    </w:lvl>
    <w:lvl w:ilvl="3" w:tplc="56FC8D46">
      <w:numFmt w:val="bullet"/>
      <w:lvlText w:val="•"/>
      <w:lvlJc w:val="left"/>
      <w:pPr>
        <w:ind w:left="4307" w:hanging="281"/>
      </w:pPr>
      <w:rPr>
        <w:rFonts w:hint="default"/>
        <w:lang w:val="en-US" w:eastAsia="en-US" w:bidi="ar-SA"/>
      </w:rPr>
    </w:lvl>
    <w:lvl w:ilvl="4" w:tplc="1CC2C0DA">
      <w:numFmt w:val="bullet"/>
      <w:lvlText w:val="•"/>
      <w:lvlJc w:val="left"/>
      <w:pPr>
        <w:ind w:left="5330" w:hanging="281"/>
      </w:pPr>
      <w:rPr>
        <w:rFonts w:hint="default"/>
        <w:lang w:val="en-US" w:eastAsia="en-US" w:bidi="ar-SA"/>
      </w:rPr>
    </w:lvl>
    <w:lvl w:ilvl="5" w:tplc="E0CEE1A0">
      <w:numFmt w:val="bullet"/>
      <w:lvlText w:val="•"/>
      <w:lvlJc w:val="left"/>
      <w:pPr>
        <w:ind w:left="6353" w:hanging="281"/>
      </w:pPr>
      <w:rPr>
        <w:rFonts w:hint="default"/>
        <w:lang w:val="en-US" w:eastAsia="en-US" w:bidi="ar-SA"/>
      </w:rPr>
    </w:lvl>
    <w:lvl w:ilvl="6" w:tplc="77743964">
      <w:numFmt w:val="bullet"/>
      <w:lvlText w:val="•"/>
      <w:lvlJc w:val="left"/>
      <w:pPr>
        <w:ind w:left="7375" w:hanging="281"/>
      </w:pPr>
      <w:rPr>
        <w:rFonts w:hint="default"/>
        <w:lang w:val="en-US" w:eastAsia="en-US" w:bidi="ar-SA"/>
      </w:rPr>
    </w:lvl>
    <w:lvl w:ilvl="7" w:tplc="FCEA324A">
      <w:numFmt w:val="bullet"/>
      <w:lvlText w:val="•"/>
      <w:lvlJc w:val="left"/>
      <w:pPr>
        <w:ind w:left="8398" w:hanging="281"/>
      </w:pPr>
      <w:rPr>
        <w:rFonts w:hint="default"/>
        <w:lang w:val="en-US" w:eastAsia="en-US" w:bidi="ar-SA"/>
      </w:rPr>
    </w:lvl>
    <w:lvl w:ilvl="8" w:tplc="CC1A8F92">
      <w:numFmt w:val="bullet"/>
      <w:lvlText w:val="•"/>
      <w:lvlJc w:val="left"/>
      <w:pPr>
        <w:ind w:left="9421" w:hanging="281"/>
      </w:pPr>
      <w:rPr>
        <w:rFonts w:hint="default"/>
        <w:lang w:val="en-US" w:eastAsia="en-US" w:bidi="ar-SA"/>
      </w:rPr>
    </w:lvl>
  </w:abstractNum>
  <w:abstractNum w:abstractNumId="75">
    <w:nsid w:val="32437B67"/>
    <w:multiLevelType w:val="hybridMultilevel"/>
    <w:tmpl w:val="EF763658"/>
    <w:lvl w:ilvl="0" w:tplc="47A612B6">
      <w:start w:val="1"/>
      <w:numFmt w:val="decimal"/>
      <w:lvlText w:val="%1-"/>
      <w:lvlJc w:val="left"/>
      <w:pPr>
        <w:ind w:left="1265" w:hanging="306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2476233E">
      <w:numFmt w:val="bullet"/>
      <w:lvlText w:val="•"/>
      <w:lvlJc w:val="left"/>
      <w:pPr>
        <w:ind w:left="2280" w:hanging="306"/>
      </w:pPr>
      <w:rPr>
        <w:rFonts w:hint="default"/>
        <w:lang w:val="en-US" w:eastAsia="en-US" w:bidi="ar-SA"/>
      </w:rPr>
    </w:lvl>
    <w:lvl w:ilvl="2" w:tplc="779ACD00">
      <w:numFmt w:val="bullet"/>
      <w:lvlText w:val="•"/>
      <w:lvlJc w:val="left"/>
      <w:pPr>
        <w:ind w:left="3301" w:hanging="306"/>
      </w:pPr>
      <w:rPr>
        <w:rFonts w:hint="default"/>
        <w:lang w:val="en-US" w:eastAsia="en-US" w:bidi="ar-SA"/>
      </w:rPr>
    </w:lvl>
    <w:lvl w:ilvl="3" w:tplc="0114A3C4">
      <w:numFmt w:val="bullet"/>
      <w:lvlText w:val="•"/>
      <w:lvlJc w:val="left"/>
      <w:pPr>
        <w:ind w:left="4321" w:hanging="306"/>
      </w:pPr>
      <w:rPr>
        <w:rFonts w:hint="default"/>
        <w:lang w:val="en-US" w:eastAsia="en-US" w:bidi="ar-SA"/>
      </w:rPr>
    </w:lvl>
    <w:lvl w:ilvl="4" w:tplc="3410D53A">
      <w:numFmt w:val="bullet"/>
      <w:lvlText w:val="•"/>
      <w:lvlJc w:val="left"/>
      <w:pPr>
        <w:ind w:left="5342" w:hanging="306"/>
      </w:pPr>
      <w:rPr>
        <w:rFonts w:hint="default"/>
        <w:lang w:val="en-US" w:eastAsia="en-US" w:bidi="ar-SA"/>
      </w:rPr>
    </w:lvl>
    <w:lvl w:ilvl="5" w:tplc="BEAA1BC4">
      <w:numFmt w:val="bullet"/>
      <w:lvlText w:val="•"/>
      <w:lvlJc w:val="left"/>
      <w:pPr>
        <w:ind w:left="6363" w:hanging="306"/>
      </w:pPr>
      <w:rPr>
        <w:rFonts w:hint="default"/>
        <w:lang w:val="en-US" w:eastAsia="en-US" w:bidi="ar-SA"/>
      </w:rPr>
    </w:lvl>
    <w:lvl w:ilvl="6" w:tplc="B2E454BC">
      <w:numFmt w:val="bullet"/>
      <w:lvlText w:val="•"/>
      <w:lvlJc w:val="left"/>
      <w:pPr>
        <w:ind w:left="7383" w:hanging="306"/>
      </w:pPr>
      <w:rPr>
        <w:rFonts w:hint="default"/>
        <w:lang w:val="en-US" w:eastAsia="en-US" w:bidi="ar-SA"/>
      </w:rPr>
    </w:lvl>
    <w:lvl w:ilvl="7" w:tplc="230E2E20">
      <w:numFmt w:val="bullet"/>
      <w:lvlText w:val="•"/>
      <w:lvlJc w:val="left"/>
      <w:pPr>
        <w:ind w:left="8404" w:hanging="306"/>
      </w:pPr>
      <w:rPr>
        <w:rFonts w:hint="default"/>
        <w:lang w:val="en-US" w:eastAsia="en-US" w:bidi="ar-SA"/>
      </w:rPr>
    </w:lvl>
    <w:lvl w:ilvl="8" w:tplc="DB26C5C2">
      <w:numFmt w:val="bullet"/>
      <w:lvlText w:val="•"/>
      <w:lvlJc w:val="left"/>
      <w:pPr>
        <w:ind w:left="9425" w:hanging="306"/>
      </w:pPr>
      <w:rPr>
        <w:rFonts w:hint="default"/>
        <w:lang w:val="en-US" w:eastAsia="en-US" w:bidi="ar-SA"/>
      </w:rPr>
    </w:lvl>
  </w:abstractNum>
  <w:abstractNum w:abstractNumId="76">
    <w:nsid w:val="32720F58"/>
    <w:multiLevelType w:val="hybridMultilevel"/>
    <w:tmpl w:val="A4168284"/>
    <w:lvl w:ilvl="0" w:tplc="79041438">
      <w:start w:val="1"/>
      <w:numFmt w:val="decimal"/>
      <w:lvlText w:val="%1-"/>
      <w:lvlJc w:val="left"/>
      <w:pPr>
        <w:ind w:left="960" w:hanging="30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2E96A6B4">
      <w:numFmt w:val="bullet"/>
      <w:lvlText w:val="•"/>
      <w:lvlJc w:val="left"/>
      <w:pPr>
        <w:ind w:left="2010" w:hanging="306"/>
      </w:pPr>
      <w:rPr>
        <w:rFonts w:hint="default"/>
        <w:lang w:val="en-US" w:eastAsia="en-US" w:bidi="ar-SA"/>
      </w:rPr>
    </w:lvl>
    <w:lvl w:ilvl="2" w:tplc="F34C3C66">
      <w:numFmt w:val="bullet"/>
      <w:lvlText w:val="•"/>
      <w:lvlJc w:val="left"/>
      <w:pPr>
        <w:ind w:left="3061" w:hanging="306"/>
      </w:pPr>
      <w:rPr>
        <w:rFonts w:hint="default"/>
        <w:lang w:val="en-US" w:eastAsia="en-US" w:bidi="ar-SA"/>
      </w:rPr>
    </w:lvl>
    <w:lvl w:ilvl="3" w:tplc="7C66C2B8">
      <w:numFmt w:val="bullet"/>
      <w:lvlText w:val="•"/>
      <w:lvlJc w:val="left"/>
      <w:pPr>
        <w:ind w:left="4111" w:hanging="306"/>
      </w:pPr>
      <w:rPr>
        <w:rFonts w:hint="default"/>
        <w:lang w:val="en-US" w:eastAsia="en-US" w:bidi="ar-SA"/>
      </w:rPr>
    </w:lvl>
    <w:lvl w:ilvl="4" w:tplc="AF7252FE">
      <w:numFmt w:val="bullet"/>
      <w:lvlText w:val="•"/>
      <w:lvlJc w:val="left"/>
      <w:pPr>
        <w:ind w:left="5162" w:hanging="306"/>
      </w:pPr>
      <w:rPr>
        <w:rFonts w:hint="default"/>
        <w:lang w:val="en-US" w:eastAsia="en-US" w:bidi="ar-SA"/>
      </w:rPr>
    </w:lvl>
    <w:lvl w:ilvl="5" w:tplc="6644D034">
      <w:numFmt w:val="bullet"/>
      <w:lvlText w:val="•"/>
      <w:lvlJc w:val="left"/>
      <w:pPr>
        <w:ind w:left="6213" w:hanging="306"/>
      </w:pPr>
      <w:rPr>
        <w:rFonts w:hint="default"/>
        <w:lang w:val="en-US" w:eastAsia="en-US" w:bidi="ar-SA"/>
      </w:rPr>
    </w:lvl>
    <w:lvl w:ilvl="6" w:tplc="015219A2">
      <w:numFmt w:val="bullet"/>
      <w:lvlText w:val="•"/>
      <w:lvlJc w:val="left"/>
      <w:pPr>
        <w:ind w:left="7263" w:hanging="306"/>
      </w:pPr>
      <w:rPr>
        <w:rFonts w:hint="default"/>
        <w:lang w:val="en-US" w:eastAsia="en-US" w:bidi="ar-SA"/>
      </w:rPr>
    </w:lvl>
    <w:lvl w:ilvl="7" w:tplc="9C5E2958">
      <w:numFmt w:val="bullet"/>
      <w:lvlText w:val="•"/>
      <w:lvlJc w:val="left"/>
      <w:pPr>
        <w:ind w:left="8314" w:hanging="306"/>
      </w:pPr>
      <w:rPr>
        <w:rFonts w:hint="default"/>
        <w:lang w:val="en-US" w:eastAsia="en-US" w:bidi="ar-SA"/>
      </w:rPr>
    </w:lvl>
    <w:lvl w:ilvl="8" w:tplc="88908018">
      <w:numFmt w:val="bullet"/>
      <w:lvlText w:val="•"/>
      <w:lvlJc w:val="left"/>
      <w:pPr>
        <w:ind w:left="9365" w:hanging="306"/>
      </w:pPr>
      <w:rPr>
        <w:rFonts w:hint="default"/>
        <w:lang w:val="en-US" w:eastAsia="en-US" w:bidi="ar-SA"/>
      </w:rPr>
    </w:lvl>
  </w:abstractNum>
  <w:abstractNum w:abstractNumId="77">
    <w:nsid w:val="34107D76"/>
    <w:multiLevelType w:val="hybridMultilevel"/>
    <w:tmpl w:val="EE6AFDAE"/>
    <w:lvl w:ilvl="0" w:tplc="9CE0BF76">
      <w:numFmt w:val="bullet"/>
      <w:lvlText w:val="●"/>
      <w:lvlJc w:val="left"/>
      <w:pPr>
        <w:ind w:left="254" w:hanging="24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9AA4064C">
      <w:numFmt w:val="bullet"/>
      <w:lvlText w:val="•"/>
      <w:lvlJc w:val="left"/>
      <w:pPr>
        <w:ind w:left="1380" w:hanging="240"/>
      </w:pPr>
      <w:rPr>
        <w:rFonts w:hint="default"/>
        <w:lang w:val="en-US" w:eastAsia="en-US" w:bidi="ar-SA"/>
      </w:rPr>
    </w:lvl>
    <w:lvl w:ilvl="2" w:tplc="E0C8E0A6">
      <w:numFmt w:val="bullet"/>
      <w:lvlText w:val="•"/>
      <w:lvlJc w:val="left"/>
      <w:pPr>
        <w:ind w:left="2501" w:hanging="240"/>
      </w:pPr>
      <w:rPr>
        <w:rFonts w:hint="default"/>
        <w:lang w:val="en-US" w:eastAsia="en-US" w:bidi="ar-SA"/>
      </w:rPr>
    </w:lvl>
    <w:lvl w:ilvl="3" w:tplc="F70657E4">
      <w:numFmt w:val="bullet"/>
      <w:lvlText w:val="•"/>
      <w:lvlJc w:val="left"/>
      <w:pPr>
        <w:ind w:left="3621" w:hanging="240"/>
      </w:pPr>
      <w:rPr>
        <w:rFonts w:hint="default"/>
        <w:lang w:val="en-US" w:eastAsia="en-US" w:bidi="ar-SA"/>
      </w:rPr>
    </w:lvl>
    <w:lvl w:ilvl="4" w:tplc="2E7EFF06">
      <w:numFmt w:val="bullet"/>
      <w:lvlText w:val="•"/>
      <w:lvlJc w:val="left"/>
      <w:pPr>
        <w:ind w:left="4742" w:hanging="240"/>
      </w:pPr>
      <w:rPr>
        <w:rFonts w:hint="default"/>
        <w:lang w:val="en-US" w:eastAsia="en-US" w:bidi="ar-SA"/>
      </w:rPr>
    </w:lvl>
    <w:lvl w:ilvl="5" w:tplc="4E64C46A">
      <w:numFmt w:val="bullet"/>
      <w:lvlText w:val="•"/>
      <w:lvlJc w:val="left"/>
      <w:pPr>
        <w:ind w:left="5863" w:hanging="240"/>
      </w:pPr>
      <w:rPr>
        <w:rFonts w:hint="default"/>
        <w:lang w:val="en-US" w:eastAsia="en-US" w:bidi="ar-SA"/>
      </w:rPr>
    </w:lvl>
    <w:lvl w:ilvl="6" w:tplc="AB14CAF0">
      <w:numFmt w:val="bullet"/>
      <w:lvlText w:val="•"/>
      <w:lvlJc w:val="left"/>
      <w:pPr>
        <w:ind w:left="6983" w:hanging="240"/>
      </w:pPr>
      <w:rPr>
        <w:rFonts w:hint="default"/>
        <w:lang w:val="en-US" w:eastAsia="en-US" w:bidi="ar-SA"/>
      </w:rPr>
    </w:lvl>
    <w:lvl w:ilvl="7" w:tplc="E28815F4">
      <w:numFmt w:val="bullet"/>
      <w:lvlText w:val="•"/>
      <w:lvlJc w:val="left"/>
      <w:pPr>
        <w:ind w:left="8104" w:hanging="240"/>
      </w:pPr>
      <w:rPr>
        <w:rFonts w:hint="default"/>
        <w:lang w:val="en-US" w:eastAsia="en-US" w:bidi="ar-SA"/>
      </w:rPr>
    </w:lvl>
    <w:lvl w:ilvl="8" w:tplc="8DF469BE">
      <w:numFmt w:val="bullet"/>
      <w:lvlText w:val="•"/>
      <w:lvlJc w:val="left"/>
      <w:pPr>
        <w:ind w:left="9225" w:hanging="240"/>
      </w:pPr>
      <w:rPr>
        <w:rFonts w:hint="default"/>
        <w:lang w:val="en-US" w:eastAsia="en-US" w:bidi="ar-SA"/>
      </w:rPr>
    </w:lvl>
  </w:abstractNum>
  <w:abstractNum w:abstractNumId="78">
    <w:nsid w:val="355134F5"/>
    <w:multiLevelType w:val="hybridMultilevel"/>
    <w:tmpl w:val="AF6AE4E6"/>
    <w:lvl w:ilvl="0" w:tplc="07DCFBC6">
      <w:start w:val="1"/>
      <w:numFmt w:val="decimal"/>
      <w:lvlText w:val="%1-"/>
      <w:lvlJc w:val="left"/>
      <w:pPr>
        <w:ind w:left="811" w:hanging="30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8AE85366">
      <w:numFmt w:val="bullet"/>
      <w:lvlText w:val="•"/>
      <w:lvlJc w:val="left"/>
      <w:pPr>
        <w:ind w:left="1680" w:hanging="360"/>
      </w:pPr>
      <w:rPr>
        <w:rFonts w:ascii="Tahoma" w:eastAsia="Tahoma" w:hAnsi="Tahoma" w:cs="Tahoma" w:hint="default"/>
        <w:w w:val="77"/>
        <w:sz w:val="28"/>
        <w:szCs w:val="28"/>
        <w:lang w:val="en-US" w:eastAsia="en-US" w:bidi="ar-SA"/>
      </w:rPr>
    </w:lvl>
    <w:lvl w:ilvl="2" w:tplc="0400D3BC">
      <w:numFmt w:val="bullet"/>
      <w:lvlText w:val="•"/>
      <w:lvlJc w:val="left"/>
      <w:pPr>
        <w:ind w:left="2767" w:hanging="360"/>
      </w:pPr>
      <w:rPr>
        <w:rFonts w:hint="default"/>
        <w:lang w:val="en-US" w:eastAsia="en-US" w:bidi="ar-SA"/>
      </w:rPr>
    </w:lvl>
    <w:lvl w:ilvl="3" w:tplc="6146419E">
      <w:numFmt w:val="bullet"/>
      <w:lvlText w:val="•"/>
      <w:lvlJc w:val="left"/>
      <w:pPr>
        <w:ind w:left="3854" w:hanging="360"/>
      </w:pPr>
      <w:rPr>
        <w:rFonts w:hint="default"/>
        <w:lang w:val="en-US" w:eastAsia="en-US" w:bidi="ar-SA"/>
      </w:rPr>
    </w:lvl>
    <w:lvl w:ilvl="4" w:tplc="BAACCDC8">
      <w:numFmt w:val="bullet"/>
      <w:lvlText w:val="•"/>
      <w:lvlJc w:val="left"/>
      <w:pPr>
        <w:ind w:left="4942" w:hanging="360"/>
      </w:pPr>
      <w:rPr>
        <w:rFonts w:hint="default"/>
        <w:lang w:val="en-US" w:eastAsia="en-US" w:bidi="ar-SA"/>
      </w:rPr>
    </w:lvl>
    <w:lvl w:ilvl="5" w:tplc="024A23C4">
      <w:numFmt w:val="bullet"/>
      <w:lvlText w:val="•"/>
      <w:lvlJc w:val="left"/>
      <w:pPr>
        <w:ind w:left="6029" w:hanging="360"/>
      </w:pPr>
      <w:rPr>
        <w:rFonts w:hint="default"/>
        <w:lang w:val="en-US" w:eastAsia="en-US" w:bidi="ar-SA"/>
      </w:rPr>
    </w:lvl>
    <w:lvl w:ilvl="6" w:tplc="7CC2A782">
      <w:numFmt w:val="bullet"/>
      <w:lvlText w:val="•"/>
      <w:lvlJc w:val="left"/>
      <w:pPr>
        <w:ind w:left="7116" w:hanging="360"/>
      </w:pPr>
      <w:rPr>
        <w:rFonts w:hint="default"/>
        <w:lang w:val="en-US" w:eastAsia="en-US" w:bidi="ar-SA"/>
      </w:rPr>
    </w:lvl>
    <w:lvl w:ilvl="7" w:tplc="C9344BE0"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  <w:lvl w:ilvl="8" w:tplc="589004A2">
      <w:numFmt w:val="bullet"/>
      <w:lvlText w:val="•"/>
      <w:lvlJc w:val="left"/>
      <w:pPr>
        <w:ind w:left="9291" w:hanging="360"/>
      </w:pPr>
      <w:rPr>
        <w:rFonts w:hint="default"/>
        <w:lang w:val="en-US" w:eastAsia="en-US" w:bidi="ar-SA"/>
      </w:rPr>
    </w:lvl>
  </w:abstractNum>
  <w:abstractNum w:abstractNumId="79">
    <w:nsid w:val="35F0720F"/>
    <w:multiLevelType w:val="hybridMultilevel"/>
    <w:tmpl w:val="DD9644EC"/>
    <w:lvl w:ilvl="0" w:tplc="99B648CC">
      <w:start w:val="1"/>
      <w:numFmt w:val="decimal"/>
      <w:lvlText w:val="%1-"/>
      <w:lvlJc w:val="left"/>
      <w:pPr>
        <w:ind w:left="960" w:hanging="33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11540DBA">
      <w:numFmt w:val="bullet"/>
      <w:lvlText w:val="•"/>
      <w:lvlJc w:val="left"/>
      <w:pPr>
        <w:ind w:left="2010" w:hanging="335"/>
      </w:pPr>
      <w:rPr>
        <w:rFonts w:hint="default"/>
        <w:lang w:val="en-US" w:eastAsia="en-US" w:bidi="ar-SA"/>
      </w:rPr>
    </w:lvl>
    <w:lvl w:ilvl="2" w:tplc="14F8B31E">
      <w:numFmt w:val="bullet"/>
      <w:lvlText w:val="•"/>
      <w:lvlJc w:val="left"/>
      <w:pPr>
        <w:ind w:left="3061" w:hanging="335"/>
      </w:pPr>
      <w:rPr>
        <w:rFonts w:hint="default"/>
        <w:lang w:val="en-US" w:eastAsia="en-US" w:bidi="ar-SA"/>
      </w:rPr>
    </w:lvl>
    <w:lvl w:ilvl="3" w:tplc="F72A9CB2">
      <w:numFmt w:val="bullet"/>
      <w:lvlText w:val="•"/>
      <w:lvlJc w:val="left"/>
      <w:pPr>
        <w:ind w:left="4111" w:hanging="335"/>
      </w:pPr>
      <w:rPr>
        <w:rFonts w:hint="default"/>
        <w:lang w:val="en-US" w:eastAsia="en-US" w:bidi="ar-SA"/>
      </w:rPr>
    </w:lvl>
    <w:lvl w:ilvl="4" w:tplc="ED5C9428">
      <w:numFmt w:val="bullet"/>
      <w:lvlText w:val="•"/>
      <w:lvlJc w:val="left"/>
      <w:pPr>
        <w:ind w:left="5162" w:hanging="335"/>
      </w:pPr>
      <w:rPr>
        <w:rFonts w:hint="default"/>
        <w:lang w:val="en-US" w:eastAsia="en-US" w:bidi="ar-SA"/>
      </w:rPr>
    </w:lvl>
    <w:lvl w:ilvl="5" w:tplc="43D6F89C">
      <w:numFmt w:val="bullet"/>
      <w:lvlText w:val="•"/>
      <w:lvlJc w:val="left"/>
      <w:pPr>
        <w:ind w:left="6213" w:hanging="335"/>
      </w:pPr>
      <w:rPr>
        <w:rFonts w:hint="default"/>
        <w:lang w:val="en-US" w:eastAsia="en-US" w:bidi="ar-SA"/>
      </w:rPr>
    </w:lvl>
    <w:lvl w:ilvl="6" w:tplc="1B248618">
      <w:numFmt w:val="bullet"/>
      <w:lvlText w:val="•"/>
      <w:lvlJc w:val="left"/>
      <w:pPr>
        <w:ind w:left="7263" w:hanging="335"/>
      </w:pPr>
      <w:rPr>
        <w:rFonts w:hint="default"/>
        <w:lang w:val="en-US" w:eastAsia="en-US" w:bidi="ar-SA"/>
      </w:rPr>
    </w:lvl>
    <w:lvl w:ilvl="7" w:tplc="B2D63826">
      <w:numFmt w:val="bullet"/>
      <w:lvlText w:val="•"/>
      <w:lvlJc w:val="left"/>
      <w:pPr>
        <w:ind w:left="8314" w:hanging="335"/>
      </w:pPr>
      <w:rPr>
        <w:rFonts w:hint="default"/>
        <w:lang w:val="en-US" w:eastAsia="en-US" w:bidi="ar-SA"/>
      </w:rPr>
    </w:lvl>
    <w:lvl w:ilvl="8" w:tplc="6FD47888">
      <w:numFmt w:val="bullet"/>
      <w:lvlText w:val="•"/>
      <w:lvlJc w:val="left"/>
      <w:pPr>
        <w:ind w:left="9365" w:hanging="335"/>
      </w:pPr>
      <w:rPr>
        <w:rFonts w:hint="default"/>
        <w:lang w:val="en-US" w:eastAsia="en-US" w:bidi="ar-SA"/>
      </w:rPr>
    </w:lvl>
  </w:abstractNum>
  <w:abstractNum w:abstractNumId="80">
    <w:nsid w:val="36824801"/>
    <w:multiLevelType w:val="hybridMultilevel"/>
    <w:tmpl w:val="4A340B5A"/>
    <w:lvl w:ilvl="0" w:tplc="D7E2736C">
      <w:numFmt w:val="bullet"/>
      <w:lvlText w:val="►"/>
      <w:lvlJc w:val="left"/>
      <w:pPr>
        <w:ind w:left="396" w:hanging="279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en-US" w:eastAsia="en-US" w:bidi="ar-SA"/>
      </w:rPr>
    </w:lvl>
    <w:lvl w:ilvl="1" w:tplc="5A722870">
      <w:numFmt w:val="bullet"/>
      <w:lvlText w:val="•"/>
      <w:lvlJc w:val="left"/>
      <w:pPr>
        <w:ind w:left="1435" w:hanging="279"/>
      </w:pPr>
      <w:rPr>
        <w:rFonts w:hint="default"/>
        <w:lang w:val="en-US" w:eastAsia="en-US" w:bidi="ar-SA"/>
      </w:rPr>
    </w:lvl>
    <w:lvl w:ilvl="2" w:tplc="9F8EB88C">
      <w:numFmt w:val="bullet"/>
      <w:lvlText w:val="•"/>
      <w:lvlJc w:val="left"/>
      <w:pPr>
        <w:ind w:left="2471" w:hanging="279"/>
      </w:pPr>
      <w:rPr>
        <w:rFonts w:hint="default"/>
        <w:lang w:val="en-US" w:eastAsia="en-US" w:bidi="ar-SA"/>
      </w:rPr>
    </w:lvl>
    <w:lvl w:ilvl="3" w:tplc="435EEC6A">
      <w:numFmt w:val="bullet"/>
      <w:lvlText w:val="•"/>
      <w:lvlJc w:val="left"/>
      <w:pPr>
        <w:ind w:left="3506" w:hanging="279"/>
      </w:pPr>
      <w:rPr>
        <w:rFonts w:hint="default"/>
        <w:lang w:val="en-US" w:eastAsia="en-US" w:bidi="ar-SA"/>
      </w:rPr>
    </w:lvl>
    <w:lvl w:ilvl="4" w:tplc="42006FD8">
      <w:numFmt w:val="bullet"/>
      <w:lvlText w:val="•"/>
      <w:lvlJc w:val="left"/>
      <w:pPr>
        <w:ind w:left="4542" w:hanging="279"/>
      </w:pPr>
      <w:rPr>
        <w:rFonts w:hint="default"/>
        <w:lang w:val="en-US" w:eastAsia="en-US" w:bidi="ar-SA"/>
      </w:rPr>
    </w:lvl>
    <w:lvl w:ilvl="5" w:tplc="1136A366">
      <w:numFmt w:val="bullet"/>
      <w:lvlText w:val="•"/>
      <w:lvlJc w:val="left"/>
      <w:pPr>
        <w:ind w:left="5578" w:hanging="279"/>
      </w:pPr>
      <w:rPr>
        <w:rFonts w:hint="default"/>
        <w:lang w:val="en-US" w:eastAsia="en-US" w:bidi="ar-SA"/>
      </w:rPr>
    </w:lvl>
    <w:lvl w:ilvl="6" w:tplc="043A891E">
      <w:numFmt w:val="bullet"/>
      <w:lvlText w:val="•"/>
      <w:lvlJc w:val="left"/>
      <w:pPr>
        <w:ind w:left="6613" w:hanging="279"/>
      </w:pPr>
      <w:rPr>
        <w:rFonts w:hint="default"/>
        <w:lang w:val="en-US" w:eastAsia="en-US" w:bidi="ar-SA"/>
      </w:rPr>
    </w:lvl>
    <w:lvl w:ilvl="7" w:tplc="E042EBEC">
      <w:numFmt w:val="bullet"/>
      <w:lvlText w:val="•"/>
      <w:lvlJc w:val="left"/>
      <w:pPr>
        <w:ind w:left="7649" w:hanging="279"/>
      </w:pPr>
      <w:rPr>
        <w:rFonts w:hint="default"/>
        <w:lang w:val="en-US" w:eastAsia="en-US" w:bidi="ar-SA"/>
      </w:rPr>
    </w:lvl>
    <w:lvl w:ilvl="8" w:tplc="3CCA8A42">
      <w:numFmt w:val="bullet"/>
      <w:lvlText w:val="•"/>
      <w:lvlJc w:val="left"/>
      <w:pPr>
        <w:ind w:left="8684" w:hanging="279"/>
      </w:pPr>
      <w:rPr>
        <w:rFonts w:hint="default"/>
        <w:lang w:val="en-US" w:eastAsia="en-US" w:bidi="ar-SA"/>
      </w:rPr>
    </w:lvl>
  </w:abstractNum>
  <w:abstractNum w:abstractNumId="81">
    <w:nsid w:val="3753296D"/>
    <w:multiLevelType w:val="hybridMultilevel"/>
    <w:tmpl w:val="DD76A59C"/>
    <w:lvl w:ilvl="0" w:tplc="C590CB12">
      <w:numFmt w:val="bullet"/>
      <w:lvlText w:val="•"/>
      <w:lvlJc w:val="left"/>
      <w:pPr>
        <w:ind w:left="1128" w:hanging="167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1730135A">
      <w:numFmt w:val="bullet"/>
      <w:lvlText w:val="•"/>
      <w:lvlJc w:val="left"/>
      <w:pPr>
        <w:ind w:left="2154" w:hanging="167"/>
      </w:pPr>
      <w:rPr>
        <w:rFonts w:hint="default"/>
        <w:lang w:val="en-US" w:eastAsia="en-US" w:bidi="ar-SA"/>
      </w:rPr>
    </w:lvl>
    <w:lvl w:ilvl="2" w:tplc="E918FAB6">
      <w:numFmt w:val="bullet"/>
      <w:lvlText w:val="•"/>
      <w:lvlJc w:val="left"/>
      <w:pPr>
        <w:ind w:left="3189" w:hanging="167"/>
      </w:pPr>
      <w:rPr>
        <w:rFonts w:hint="default"/>
        <w:lang w:val="en-US" w:eastAsia="en-US" w:bidi="ar-SA"/>
      </w:rPr>
    </w:lvl>
    <w:lvl w:ilvl="3" w:tplc="BF70CDA0">
      <w:numFmt w:val="bullet"/>
      <w:lvlText w:val="•"/>
      <w:lvlJc w:val="left"/>
      <w:pPr>
        <w:ind w:left="4223" w:hanging="167"/>
      </w:pPr>
      <w:rPr>
        <w:rFonts w:hint="default"/>
        <w:lang w:val="en-US" w:eastAsia="en-US" w:bidi="ar-SA"/>
      </w:rPr>
    </w:lvl>
    <w:lvl w:ilvl="4" w:tplc="2124E50A">
      <w:numFmt w:val="bullet"/>
      <w:lvlText w:val="•"/>
      <w:lvlJc w:val="left"/>
      <w:pPr>
        <w:ind w:left="5258" w:hanging="167"/>
      </w:pPr>
      <w:rPr>
        <w:rFonts w:hint="default"/>
        <w:lang w:val="en-US" w:eastAsia="en-US" w:bidi="ar-SA"/>
      </w:rPr>
    </w:lvl>
    <w:lvl w:ilvl="5" w:tplc="434E856E">
      <w:numFmt w:val="bullet"/>
      <w:lvlText w:val="•"/>
      <w:lvlJc w:val="left"/>
      <w:pPr>
        <w:ind w:left="6293" w:hanging="167"/>
      </w:pPr>
      <w:rPr>
        <w:rFonts w:hint="default"/>
        <w:lang w:val="en-US" w:eastAsia="en-US" w:bidi="ar-SA"/>
      </w:rPr>
    </w:lvl>
    <w:lvl w:ilvl="6" w:tplc="5398848C">
      <w:numFmt w:val="bullet"/>
      <w:lvlText w:val="•"/>
      <w:lvlJc w:val="left"/>
      <w:pPr>
        <w:ind w:left="7327" w:hanging="167"/>
      </w:pPr>
      <w:rPr>
        <w:rFonts w:hint="default"/>
        <w:lang w:val="en-US" w:eastAsia="en-US" w:bidi="ar-SA"/>
      </w:rPr>
    </w:lvl>
    <w:lvl w:ilvl="7" w:tplc="72B4E87A">
      <w:numFmt w:val="bullet"/>
      <w:lvlText w:val="•"/>
      <w:lvlJc w:val="left"/>
      <w:pPr>
        <w:ind w:left="8362" w:hanging="167"/>
      </w:pPr>
      <w:rPr>
        <w:rFonts w:hint="default"/>
        <w:lang w:val="en-US" w:eastAsia="en-US" w:bidi="ar-SA"/>
      </w:rPr>
    </w:lvl>
    <w:lvl w:ilvl="8" w:tplc="2C948662">
      <w:numFmt w:val="bullet"/>
      <w:lvlText w:val="•"/>
      <w:lvlJc w:val="left"/>
      <w:pPr>
        <w:ind w:left="9397" w:hanging="167"/>
      </w:pPr>
      <w:rPr>
        <w:rFonts w:hint="default"/>
        <w:lang w:val="en-US" w:eastAsia="en-US" w:bidi="ar-SA"/>
      </w:rPr>
    </w:lvl>
  </w:abstractNum>
  <w:abstractNum w:abstractNumId="82">
    <w:nsid w:val="37DD68BF"/>
    <w:multiLevelType w:val="hybridMultilevel"/>
    <w:tmpl w:val="6FF0CEF0"/>
    <w:lvl w:ilvl="0" w:tplc="4A8AF942">
      <w:start w:val="1"/>
      <w:numFmt w:val="decimal"/>
      <w:lvlText w:val="%1-"/>
      <w:lvlJc w:val="left"/>
      <w:pPr>
        <w:ind w:left="504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EFF29688">
      <w:numFmt w:val="bullet"/>
      <w:lvlText w:val="•"/>
      <w:lvlJc w:val="left"/>
      <w:pPr>
        <w:ind w:left="1399" w:hanging="305"/>
      </w:pPr>
      <w:rPr>
        <w:rFonts w:hint="default"/>
        <w:lang w:val="en-US" w:eastAsia="en-US" w:bidi="ar-SA"/>
      </w:rPr>
    </w:lvl>
    <w:lvl w:ilvl="2" w:tplc="5FC6B79C">
      <w:numFmt w:val="bullet"/>
      <w:lvlText w:val="•"/>
      <w:lvlJc w:val="left"/>
      <w:pPr>
        <w:ind w:left="2299" w:hanging="305"/>
      </w:pPr>
      <w:rPr>
        <w:rFonts w:hint="default"/>
        <w:lang w:val="en-US" w:eastAsia="en-US" w:bidi="ar-SA"/>
      </w:rPr>
    </w:lvl>
    <w:lvl w:ilvl="3" w:tplc="93B4D370">
      <w:numFmt w:val="bullet"/>
      <w:lvlText w:val="•"/>
      <w:lvlJc w:val="left"/>
      <w:pPr>
        <w:ind w:left="3198" w:hanging="305"/>
      </w:pPr>
      <w:rPr>
        <w:rFonts w:hint="default"/>
        <w:lang w:val="en-US" w:eastAsia="en-US" w:bidi="ar-SA"/>
      </w:rPr>
    </w:lvl>
    <w:lvl w:ilvl="4" w:tplc="02E699D0">
      <w:numFmt w:val="bullet"/>
      <w:lvlText w:val="•"/>
      <w:lvlJc w:val="left"/>
      <w:pPr>
        <w:ind w:left="4098" w:hanging="305"/>
      </w:pPr>
      <w:rPr>
        <w:rFonts w:hint="default"/>
        <w:lang w:val="en-US" w:eastAsia="en-US" w:bidi="ar-SA"/>
      </w:rPr>
    </w:lvl>
    <w:lvl w:ilvl="5" w:tplc="35C070EC">
      <w:numFmt w:val="bullet"/>
      <w:lvlText w:val="•"/>
      <w:lvlJc w:val="left"/>
      <w:pPr>
        <w:ind w:left="4997" w:hanging="305"/>
      </w:pPr>
      <w:rPr>
        <w:rFonts w:hint="default"/>
        <w:lang w:val="en-US" w:eastAsia="en-US" w:bidi="ar-SA"/>
      </w:rPr>
    </w:lvl>
    <w:lvl w:ilvl="6" w:tplc="6FE05CB4">
      <w:numFmt w:val="bullet"/>
      <w:lvlText w:val="•"/>
      <w:lvlJc w:val="left"/>
      <w:pPr>
        <w:ind w:left="5897" w:hanging="305"/>
      </w:pPr>
      <w:rPr>
        <w:rFonts w:hint="default"/>
        <w:lang w:val="en-US" w:eastAsia="en-US" w:bidi="ar-SA"/>
      </w:rPr>
    </w:lvl>
    <w:lvl w:ilvl="7" w:tplc="002C0E32">
      <w:numFmt w:val="bullet"/>
      <w:lvlText w:val="•"/>
      <w:lvlJc w:val="left"/>
      <w:pPr>
        <w:ind w:left="6796" w:hanging="305"/>
      </w:pPr>
      <w:rPr>
        <w:rFonts w:hint="default"/>
        <w:lang w:val="en-US" w:eastAsia="en-US" w:bidi="ar-SA"/>
      </w:rPr>
    </w:lvl>
    <w:lvl w:ilvl="8" w:tplc="FBAA50B4">
      <w:numFmt w:val="bullet"/>
      <w:lvlText w:val="•"/>
      <w:lvlJc w:val="left"/>
      <w:pPr>
        <w:ind w:left="7696" w:hanging="305"/>
      </w:pPr>
      <w:rPr>
        <w:rFonts w:hint="default"/>
        <w:lang w:val="en-US" w:eastAsia="en-US" w:bidi="ar-SA"/>
      </w:rPr>
    </w:lvl>
  </w:abstractNum>
  <w:abstractNum w:abstractNumId="83">
    <w:nsid w:val="37E17BF2"/>
    <w:multiLevelType w:val="hybridMultilevel"/>
    <w:tmpl w:val="68AE5668"/>
    <w:lvl w:ilvl="0" w:tplc="271A59F4">
      <w:numFmt w:val="bullet"/>
      <w:lvlText w:val=""/>
      <w:lvlJc w:val="left"/>
      <w:pPr>
        <w:ind w:left="384" w:hanging="361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48240F42">
      <w:numFmt w:val="bullet"/>
      <w:lvlText w:val="•"/>
      <w:lvlJc w:val="left"/>
      <w:pPr>
        <w:ind w:left="987" w:hanging="361"/>
      </w:pPr>
      <w:rPr>
        <w:rFonts w:hint="default"/>
        <w:lang w:val="en-US" w:eastAsia="en-US" w:bidi="ar-SA"/>
      </w:rPr>
    </w:lvl>
    <w:lvl w:ilvl="2" w:tplc="AF365BA8">
      <w:numFmt w:val="bullet"/>
      <w:lvlText w:val="•"/>
      <w:lvlJc w:val="left"/>
      <w:pPr>
        <w:ind w:left="1595" w:hanging="361"/>
      </w:pPr>
      <w:rPr>
        <w:rFonts w:hint="default"/>
        <w:lang w:val="en-US" w:eastAsia="en-US" w:bidi="ar-SA"/>
      </w:rPr>
    </w:lvl>
    <w:lvl w:ilvl="3" w:tplc="C66A895E">
      <w:numFmt w:val="bullet"/>
      <w:lvlText w:val="•"/>
      <w:lvlJc w:val="left"/>
      <w:pPr>
        <w:ind w:left="2202" w:hanging="361"/>
      </w:pPr>
      <w:rPr>
        <w:rFonts w:hint="default"/>
        <w:lang w:val="en-US" w:eastAsia="en-US" w:bidi="ar-SA"/>
      </w:rPr>
    </w:lvl>
    <w:lvl w:ilvl="4" w:tplc="8500D5C2">
      <w:numFmt w:val="bullet"/>
      <w:lvlText w:val="•"/>
      <w:lvlJc w:val="left"/>
      <w:pPr>
        <w:ind w:left="2810" w:hanging="361"/>
      </w:pPr>
      <w:rPr>
        <w:rFonts w:hint="default"/>
        <w:lang w:val="en-US" w:eastAsia="en-US" w:bidi="ar-SA"/>
      </w:rPr>
    </w:lvl>
    <w:lvl w:ilvl="5" w:tplc="FFA274CE">
      <w:numFmt w:val="bullet"/>
      <w:lvlText w:val="•"/>
      <w:lvlJc w:val="left"/>
      <w:pPr>
        <w:ind w:left="3417" w:hanging="361"/>
      </w:pPr>
      <w:rPr>
        <w:rFonts w:hint="default"/>
        <w:lang w:val="en-US" w:eastAsia="en-US" w:bidi="ar-SA"/>
      </w:rPr>
    </w:lvl>
    <w:lvl w:ilvl="6" w:tplc="981CE828">
      <w:numFmt w:val="bullet"/>
      <w:lvlText w:val="•"/>
      <w:lvlJc w:val="left"/>
      <w:pPr>
        <w:ind w:left="4025" w:hanging="361"/>
      </w:pPr>
      <w:rPr>
        <w:rFonts w:hint="default"/>
        <w:lang w:val="en-US" w:eastAsia="en-US" w:bidi="ar-SA"/>
      </w:rPr>
    </w:lvl>
    <w:lvl w:ilvl="7" w:tplc="C346C546">
      <w:numFmt w:val="bullet"/>
      <w:lvlText w:val="•"/>
      <w:lvlJc w:val="left"/>
      <w:pPr>
        <w:ind w:left="4632" w:hanging="361"/>
      </w:pPr>
      <w:rPr>
        <w:rFonts w:hint="default"/>
        <w:lang w:val="en-US" w:eastAsia="en-US" w:bidi="ar-SA"/>
      </w:rPr>
    </w:lvl>
    <w:lvl w:ilvl="8" w:tplc="BEA8D136">
      <w:numFmt w:val="bullet"/>
      <w:lvlText w:val="•"/>
      <w:lvlJc w:val="left"/>
      <w:pPr>
        <w:ind w:left="5240" w:hanging="361"/>
      </w:pPr>
      <w:rPr>
        <w:rFonts w:hint="default"/>
        <w:lang w:val="en-US" w:eastAsia="en-US" w:bidi="ar-SA"/>
      </w:rPr>
    </w:lvl>
  </w:abstractNum>
  <w:abstractNum w:abstractNumId="84">
    <w:nsid w:val="37FF70D5"/>
    <w:multiLevelType w:val="hybridMultilevel"/>
    <w:tmpl w:val="CBE213B0"/>
    <w:lvl w:ilvl="0" w:tplc="A3DE07FA">
      <w:start w:val="1"/>
      <w:numFmt w:val="lowerLetter"/>
      <w:lvlText w:val="%1)"/>
      <w:lvlJc w:val="left"/>
      <w:pPr>
        <w:ind w:left="621" w:hanging="3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793C68D2">
      <w:start w:val="1"/>
      <w:numFmt w:val="decimal"/>
      <w:lvlText w:val="%2-"/>
      <w:lvlJc w:val="left"/>
      <w:pPr>
        <w:ind w:left="1320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2" w:tplc="C17E87B4">
      <w:numFmt w:val="bullet"/>
      <w:lvlText w:val="•"/>
      <w:lvlJc w:val="left"/>
      <w:pPr>
        <w:ind w:left="2447" w:hanging="361"/>
      </w:pPr>
      <w:rPr>
        <w:rFonts w:hint="default"/>
        <w:lang w:val="en-US" w:eastAsia="en-US" w:bidi="ar-SA"/>
      </w:rPr>
    </w:lvl>
    <w:lvl w:ilvl="3" w:tplc="6AF223F2">
      <w:numFmt w:val="bullet"/>
      <w:lvlText w:val="•"/>
      <w:lvlJc w:val="left"/>
      <w:pPr>
        <w:ind w:left="3574" w:hanging="361"/>
      </w:pPr>
      <w:rPr>
        <w:rFonts w:hint="default"/>
        <w:lang w:val="en-US" w:eastAsia="en-US" w:bidi="ar-SA"/>
      </w:rPr>
    </w:lvl>
    <w:lvl w:ilvl="4" w:tplc="67FEDCA4">
      <w:numFmt w:val="bullet"/>
      <w:lvlText w:val="•"/>
      <w:lvlJc w:val="left"/>
      <w:pPr>
        <w:ind w:left="4702" w:hanging="361"/>
      </w:pPr>
      <w:rPr>
        <w:rFonts w:hint="default"/>
        <w:lang w:val="en-US" w:eastAsia="en-US" w:bidi="ar-SA"/>
      </w:rPr>
    </w:lvl>
    <w:lvl w:ilvl="5" w:tplc="10A026F6">
      <w:numFmt w:val="bullet"/>
      <w:lvlText w:val="•"/>
      <w:lvlJc w:val="left"/>
      <w:pPr>
        <w:ind w:left="5829" w:hanging="361"/>
      </w:pPr>
      <w:rPr>
        <w:rFonts w:hint="default"/>
        <w:lang w:val="en-US" w:eastAsia="en-US" w:bidi="ar-SA"/>
      </w:rPr>
    </w:lvl>
    <w:lvl w:ilvl="6" w:tplc="0C0C7EB2">
      <w:numFmt w:val="bullet"/>
      <w:lvlText w:val="•"/>
      <w:lvlJc w:val="left"/>
      <w:pPr>
        <w:ind w:left="6956" w:hanging="361"/>
      </w:pPr>
      <w:rPr>
        <w:rFonts w:hint="default"/>
        <w:lang w:val="en-US" w:eastAsia="en-US" w:bidi="ar-SA"/>
      </w:rPr>
    </w:lvl>
    <w:lvl w:ilvl="7" w:tplc="FC3E6EB0">
      <w:numFmt w:val="bullet"/>
      <w:lvlText w:val="•"/>
      <w:lvlJc w:val="left"/>
      <w:pPr>
        <w:ind w:left="8084" w:hanging="361"/>
      </w:pPr>
      <w:rPr>
        <w:rFonts w:hint="default"/>
        <w:lang w:val="en-US" w:eastAsia="en-US" w:bidi="ar-SA"/>
      </w:rPr>
    </w:lvl>
    <w:lvl w:ilvl="8" w:tplc="C7407EFC">
      <w:numFmt w:val="bullet"/>
      <w:lvlText w:val="•"/>
      <w:lvlJc w:val="left"/>
      <w:pPr>
        <w:ind w:left="9211" w:hanging="361"/>
      </w:pPr>
      <w:rPr>
        <w:rFonts w:hint="default"/>
        <w:lang w:val="en-US" w:eastAsia="en-US" w:bidi="ar-SA"/>
      </w:rPr>
    </w:lvl>
  </w:abstractNum>
  <w:abstractNum w:abstractNumId="85">
    <w:nsid w:val="38C9255E"/>
    <w:multiLevelType w:val="hybridMultilevel"/>
    <w:tmpl w:val="6608B57A"/>
    <w:lvl w:ilvl="0" w:tplc="A2F8A8A8">
      <w:start w:val="1"/>
      <w:numFmt w:val="decimal"/>
      <w:lvlText w:val="%1-"/>
      <w:lvlJc w:val="left"/>
      <w:pPr>
        <w:ind w:left="1267" w:hanging="30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A454C870">
      <w:numFmt w:val="bullet"/>
      <w:lvlText w:val="•"/>
      <w:lvlJc w:val="left"/>
      <w:pPr>
        <w:ind w:left="2280" w:hanging="306"/>
      </w:pPr>
      <w:rPr>
        <w:rFonts w:hint="default"/>
        <w:lang w:val="en-US" w:eastAsia="en-US" w:bidi="ar-SA"/>
      </w:rPr>
    </w:lvl>
    <w:lvl w:ilvl="2" w:tplc="07E2B65C">
      <w:numFmt w:val="bullet"/>
      <w:lvlText w:val="•"/>
      <w:lvlJc w:val="left"/>
      <w:pPr>
        <w:ind w:left="3301" w:hanging="306"/>
      </w:pPr>
      <w:rPr>
        <w:rFonts w:hint="default"/>
        <w:lang w:val="en-US" w:eastAsia="en-US" w:bidi="ar-SA"/>
      </w:rPr>
    </w:lvl>
    <w:lvl w:ilvl="3" w:tplc="77708F54">
      <w:numFmt w:val="bullet"/>
      <w:lvlText w:val="•"/>
      <w:lvlJc w:val="left"/>
      <w:pPr>
        <w:ind w:left="4321" w:hanging="306"/>
      </w:pPr>
      <w:rPr>
        <w:rFonts w:hint="default"/>
        <w:lang w:val="en-US" w:eastAsia="en-US" w:bidi="ar-SA"/>
      </w:rPr>
    </w:lvl>
    <w:lvl w:ilvl="4" w:tplc="F5F68EA4">
      <w:numFmt w:val="bullet"/>
      <w:lvlText w:val="•"/>
      <w:lvlJc w:val="left"/>
      <w:pPr>
        <w:ind w:left="5342" w:hanging="306"/>
      </w:pPr>
      <w:rPr>
        <w:rFonts w:hint="default"/>
        <w:lang w:val="en-US" w:eastAsia="en-US" w:bidi="ar-SA"/>
      </w:rPr>
    </w:lvl>
    <w:lvl w:ilvl="5" w:tplc="B360124E">
      <w:numFmt w:val="bullet"/>
      <w:lvlText w:val="•"/>
      <w:lvlJc w:val="left"/>
      <w:pPr>
        <w:ind w:left="6363" w:hanging="306"/>
      </w:pPr>
      <w:rPr>
        <w:rFonts w:hint="default"/>
        <w:lang w:val="en-US" w:eastAsia="en-US" w:bidi="ar-SA"/>
      </w:rPr>
    </w:lvl>
    <w:lvl w:ilvl="6" w:tplc="93327A6C">
      <w:numFmt w:val="bullet"/>
      <w:lvlText w:val="•"/>
      <w:lvlJc w:val="left"/>
      <w:pPr>
        <w:ind w:left="7383" w:hanging="306"/>
      </w:pPr>
      <w:rPr>
        <w:rFonts w:hint="default"/>
        <w:lang w:val="en-US" w:eastAsia="en-US" w:bidi="ar-SA"/>
      </w:rPr>
    </w:lvl>
    <w:lvl w:ilvl="7" w:tplc="18B2A82A">
      <w:numFmt w:val="bullet"/>
      <w:lvlText w:val="•"/>
      <w:lvlJc w:val="left"/>
      <w:pPr>
        <w:ind w:left="8404" w:hanging="306"/>
      </w:pPr>
      <w:rPr>
        <w:rFonts w:hint="default"/>
        <w:lang w:val="en-US" w:eastAsia="en-US" w:bidi="ar-SA"/>
      </w:rPr>
    </w:lvl>
    <w:lvl w:ilvl="8" w:tplc="F9303402">
      <w:numFmt w:val="bullet"/>
      <w:lvlText w:val="•"/>
      <w:lvlJc w:val="left"/>
      <w:pPr>
        <w:ind w:left="9425" w:hanging="306"/>
      </w:pPr>
      <w:rPr>
        <w:rFonts w:hint="default"/>
        <w:lang w:val="en-US" w:eastAsia="en-US" w:bidi="ar-SA"/>
      </w:rPr>
    </w:lvl>
  </w:abstractNum>
  <w:abstractNum w:abstractNumId="86">
    <w:nsid w:val="390064E2"/>
    <w:multiLevelType w:val="hybridMultilevel"/>
    <w:tmpl w:val="E4F08D5C"/>
    <w:lvl w:ilvl="0" w:tplc="7440531A">
      <w:start w:val="1"/>
      <w:numFmt w:val="decimal"/>
      <w:lvlText w:val="%1-"/>
      <w:lvlJc w:val="left"/>
      <w:pPr>
        <w:ind w:left="1265" w:hanging="306"/>
        <w:jc w:val="left"/>
      </w:pPr>
      <w:rPr>
        <w:rFonts w:hint="default"/>
        <w:b/>
        <w:bCs/>
        <w:spacing w:val="0"/>
        <w:w w:val="100"/>
        <w:lang w:val="en-US" w:eastAsia="en-US" w:bidi="ar-SA"/>
      </w:rPr>
    </w:lvl>
    <w:lvl w:ilvl="1" w:tplc="76B0B9F6">
      <w:numFmt w:val="bullet"/>
      <w:lvlText w:val="•"/>
      <w:lvlJc w:val="left"/>
      <w:pPr>
        <w:ind w:left="2280" w:hanging="306"/>
      </w:pPr>
      <w:rPr>
        <w:rFonts w:hint="default"/>
        <w:lang w:val="en-US" w:eastAsia="en-US" w:bidi="ar-SA"/>
      </w:rPr>
    </w:lvl>
    <w:lvl w:ilvl="2" w:tplc="94F62C8C">
      <w:numFmt w:val="bullet"/>
      <w:lvlText w:val="•"/>
      <w:lvlJc w:val="left"/>
      <w:pPr>
        <w:ind w:left="3301" w:hanging="306"/>
      </w:pPr>
      <w:rPr>
        <w:rFonts w:hint="default"/>
        <w:lang w:val="en-US" w:eastAsia="en-US" w:bidi="ar-SA"/>
      </w:rPr>
    </w:lvl>
    <w:lvl w:ilvl="3" w:tplc="51B26880">
      <w:numFmt w:val="bullet"/>
      <w:lvlText w:val="•"/>
      <w:lvlJc w:val="left"/>
      <w:pPr>
        <w:ind w:left="4321" w:hanging="306"/>
      </w:pPr>
      <w:rPr>
        <w:rFonts w:hint="default"/>
        <w:lang w:val="en-US" w:eastAsia="en-US" w:bidi="ar-SA"/>
      </w:rPr>
    </w:lvl>
    <w:lvl w:ilvl="4" w:tplc="86D8B24E">
      <w:numFmt w:val="bullet"/>
      <w:lvlText w:val="•"/>
      <w:lvlJc w:val="left"/>
      <w:pPr>
        <w:ind w:left="5342" w:hanging="306"/>
      </w:pPr>
      <w:rPr>
        <w:rFonts w:hint="default"/>
        <w:lang w:val="en-US" w:eastAsia="en-US" w:bidi="ar-SA"/>
      </w:rPr>
    </w:lvl>
    <w:lvl w:ilvl="5" w:tplc="0D48F25C">
      <w:numFmt w:val="bullet"/>
      <w:lvlText w:val="•"/>
      <w:lvlJc w:val="left"/>
      <w:pPr>
        <w:ind w:left="6363" w:hanging="306"/>
      </w:pPr>
      <w:rPr>
        <w:rFonts w:hint="default"/>
        <w:lang w:val="en-US" w:eastAsia="en-US" w:bidi="ar-SA"/>
      </w:rPr>
    </w:lvl>
    <w:lvl w:ilvl="6" w:tplc="4384AE52">
      <w:numFmt w:val="bullet"/>
      <w:lvlText w:val="•"/>
      <w:lvlJc w:val="left"/>
      <w:pPr>
        <w:ind w:left="7383" w:hanging="306"/>
      </w:pPr>
      <w:rPr>
        <w:rFonts w:hint="default"/>
        <w:lang w:val="en-US" w:eastAsia="en-US" w:bidi="ar-SA"/>
      </w:rPr>
    </w:lvl>
    <w:lvl w:ilvl="7" w:tplc="F83E03DA">
      <w:numFmt w:val="bullet"/>
      <w:lvlText w:val="•"/>
      <w:lvlJc w:val="left"/>
      <w:pPr>
        <w:ind w:left="8404" w:hanging="306"/>
      </w:pPr>
      <w:rPr>
        <w:rFonts w:hint="default"/>
        <w:lang w:val="en-US" w:eastAsia="en-US" w:bidi="ar-SA"/>
      </w:rPr>
    </w:lvl>
    <w:lvl w:ilvl="8" w:tplc="1AA0DFFE">
      <w:numFmt w:val="bullet"/>
      <w:lvlText w:val="•"/>
      <w:lvlJc w:val="left"/>
      <w:pPr>
        <w:ind w:left="9425" w:hanging="306"/>
      </w:pPr>
      <w:rPr>
        <w:rFonts w:hint="default"/>
        <w:lang w:val="en-US" w:eastAsia="en-US" w:bidi="ar-SA"/>
      </w:rPr>
    </w:lvl>
  </w:abstractNum>
  <w:abstractNum w:abstractNumId="87">
    <w:nsid w:val="39116E77"/>
    <w:multiLevelType w:val="hybridMultilevel"/>
    <w:tmpl w:val="4FEC7F46"/>
    <w:lvl w:ilvl="0" w:tplc="166E0350">
      <w:start w:val="1"/>
      <w:numFmt w:val="lowerLetter"/>
      <w:lvlText w:val="%1)"/>
      <w:lvlJc w:val="left"/>
      <w:pPr>
        <w:ind w:left="3163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92FE9E80">
      <w:start w:val="1"/>
      <w:numFmt w:val="decimal"/>
      <w:lvlText w:val="%2-"/>
      <w:lvlJc w:val="left"/>
      <w:pPr>
        <w:ind w:left="422" w:hanging="30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2" w:tplc="1778D782">
      <w:numFmt w:val="bullet"/>
      <w:lvlText w:val="•"/>
      <w:lvlJc w:val="left"/>
      <w:pPr>
        <w:ind w:left="3160" w:hanging="305"/>
      </w:pPr>
      <w:rPr>
        <w:rFonts w:hint="default"/>
        <w:lang w:val="en-US" w:eastAsia="en-US" w:bidi="ar-SA"/>
      </w:rPr>
    </w:lvl>
    <w:lvl w:ilvl="3" w:tplc="34D05952">
      <w:numFmt w:val="bullet"/>
      <w:lvlText w:val="•"/>
      <w:lvlJc w:val="left"/>
      <w:pPr>
        <w:ind w:left="4198" w:hanging="305"/>
      </w:pPr>
      <w:rPr>
        <w:rFonts w:hint="default"/>
        <w:lang w:val="en-US" w:eastAsia="en-US" w:bidi="ar-SA"/>
      </w:rPr>
    </w:lvl>
    <w:lvl w:ilvl="4" w:tplc="1E809F32">
      <w:numFmt w:val="bullet"/>
      <w:lvlText w:val="•"/>
      <w:lvlJc w:val="left"/>
      <w:pPr>
        <w:ind w:left="5236" w:hanging="305"/>
      </w:pPr>
      <w:rPr>
        <w:rFonts w:hint="default"/>
        <w:lang w:val="en-US" w:eastAsia="en-US" w:bidi="ar-SA"/>
      </w:rPr>
    </w:lvl>
    <w:lvl w:ilvl="5" w:tplc="B1569E48">
      <w:numFmt w:val="bullet"/>
      <w:lvlText w:val="•"/>
      <w:lvlJc w:val="left"/>
      <w:pPr>
        <w:ind w:left="6274" w:hanging="305"/>
      </w:pPr>
      <w:rPr>
        <w:rFonts w:hint="default"/>
        <w:lang w:val="en-US" w:eastAsia="en-US" w:bidi="ar-SA"/>
      </w:rPr>
    </w:lvl>
    <w:lvl w:ilvl="6" w:tplc="BEF4524E">
      <w:numFmt w:val="bullet"/>
      <w:lvlText w:val="•"/>
      <w:lvlJc w:val="left"/>
      <w:pPr>
        <w:ind w:left="7313" w:hanging="305"/>
      </w:pPr>
      <w:rPr>
        <w:rFonts w:hint="default"/>
        <w:lang w:val="en-US" w:eastAsia="en-US" w:bidi="ar-SA"/>
      </w:rPr>
    </w:lvl>
    <w:lvl w:ilvl="7" w:tplc="10FABC38">
      <w:numFmt w:val="bullet"/>
      <w:lvlText w:val="•"/>
      <w:lvlJc w:val="left"/>
      <w:pPr>
        <w:ind w:left="8351" w:hanging="305"/>
      </w:pPr>
      <w:rPr>
        <w:rFonts w:hint="default"/>
        <w:lang w:val="en-US" w:eastAsia="en-US" w:bidi="ar-SA"/>
      </w:rPr>
    </w:lvl>
    <w:lvl w:ilvl="8" w:tplc="68141E8E">
      <w:numFmt w:val="bullet"/>
      <w:lvlText w:val="•"/>
      <w:lvlJc w:val="left"/>
      <w:pPr>
        <w:ind w:left="9389" w:hanging="305"/>
      </w:pPr>
      <w:rPr>
        <w:rFonts w:hint="default"/>
        <w:lang w:val="en-US" w:eastAsia="en-US" w:bidi="ar-SA"/>
      </w:rPr>
    </w:lvl>
  </w:abstractNum>
  <w:abstractNum w:abstractNumId="88">
    <w:nsid w:val="3A83022C"/>
    <w:multiLevelType w:val="hybridMultilevel"/>
    <w:tmpl w:val="10863262"/>
    <w:lvl w:ilvl="0" w:tplc="4ABC9C12">
      <w:start w:val="5"/>
      <w:numFmt w:val="decimal"/>
      <w:lvlText w:val="%1-"/>
      <w:lvlJc w:val="left"/>
      <w:pPr>
        <w:ind w:left="1680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DA7ECEEE">
      <w:start w:val="1"/>
      <w:numFmt w:val="upperLetter"/>
      <w:lvlText w:val="%2."/>
      <w:lvlJc w:val="left"/>
      <w:pPr>
        <w:ind w:left="2021" w:hanging="34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en-US" w:eastAsia="en-US" w:bidi="ar-SA"/>
      </w:rPr>
    </w:lvl>
    <w:lvl w:ilvl="2" w:tplc="37B0CD0A">
      <w:numFmt w:val="bullet"/>
      <w:lvlText w:val="•"/>
      <w:lvlJc w:val="left"/>
      <w:pPr>
        <w:ind w:left="3069" w:hanging="341"/>
      </w:pPr>
      <w:rPr>
        <w:rFonts w:hint="default"/>
        <w:lang w:val="en-US" w:eastAsia="en-US" w:bidi="ar-SA"/>
      </w:rPr>
    </w:lvl>
    <w:lvl w:ilvl="3" w:tplc="7C6818D2">
      <w:numFmt w:val="bullet"/>
      <w:lvlText w:val="•"/>
      <w:lvlJc w:val="left"/>
      <w:pPr>
        <w:ind w:left="4119" w:hanging="341"/>
      </w:pPr>
      <w:rPr>
        <w:rFonts w:hint="default"/>
        <w:lang w:val="en-US" w:eastAsia="en-US" w:bidi="ar-SA"/>
      </w:rPr>
    </w:lvl>
    <w:lvl w:ilvl="4" w:tplc="B770FB8C">
      <w:numFmt w:val="bullet"/>
      <w:lvlText w:val="•"/>
      <w:lvlJc w:val="left"/>
      <w:pPr>
        <w:ind w:left="5168" w:hanging="341"/>
      </w:pPr>
      <w:rPr>
        <w:rFonts w:hint="default"/>
        <w:lang w:val="en-US" w:eastAsia="en-US" w:bidi="ar-SA"/>
      </w:rPr>
    </w:lvl>
    <w:lvl w:ilvl="5" w:tplc="E3C8296C">
      <w:numFmt w:val="bullet"/>
      <w:lvlText w:val="•"/>
      <w:lvlJc w:val="left"/>
      <w:pPr>
        <w:ind w:left="6218" w:hanging="341"/>
      </w:pPr>
      <w:rPr>
        <w:rFonts w:hint="default"/>
        <w:lang w:val="en-US" w:eastAsia="en-US" w:bidi="ar-SA"/>
      </w:rPr>
    </w:lvl>
    <w:lvl w:ilvl="6" w:tplc="5852B90E">
      <w:numFmt w:val="bullet"/>
      <w:lvlText w:val="•"/>
      <w:lvlJc w:val="left"/>
      <w:pPr>
        <w:ind w:left="7268" w:hanging="341"/>
      </w:pPr>
      <w:rPr>
        <w:rFonts w:hint="default"/>
        <w:lang w:val="en-US" w:eastAsia="en-US" w:bidi="ar-SA"/>
      </w:rPr>
    </w:lvl>
    <w:lvl w:ilvl="7" w:tplc="C6902902">
      <w:numFmt w:val="bullet"/>
      <w:lvlText w:val="•"/>
      <w:lvlJc w:val="left"/>
      <w:pPr>
        <w:ind w:left="8317" w:hanging="341"/>
      </w:pPr>
      <w:rPr>
        <w:rFonts w:hint="default"/>
        <w:lang w:val="en-US" w:eastAsia="en-US" w:bidi="ar-SA"/>
      </w:rPr>
    </w:lvl>
    <w:lvl w:ilvl="8" w:tplc="B65C8AF8">
      <w:numFmt w:val="bullet"/>
      <w:lvlText w:val="•"/>
      <w:lvlJc w:val="left"/>
      <w:pPr>
        <w:ind w:left="9367" w:hanging="341"/>
      </w:pPr>
      <w:rPr>
        <w:rFonts w:hint="default"/>
        <w:lang w:val="en-US" w:eastAsia="en-US" w:bidi="ar-SA"/>
      </w:rPr>
    </w:lvl>
  </w:abstractNum>
  <w:abstractNum w:abstractNumId="89">
    <w:nsid w:val="3B172F06"/>
    <w:multiLevelType w:val="hybridMultilevel"/>
    <w:tmpl w:val="7818B376"/>
    <w:lvl w:ilvl="0" w:tplc="644A0230">
      <w:start w:val="1"/>
      <w:numFmt w:val="decimal"/>
      <w:lvlText w:val="%1."/>
      <w:lvlJc w:val="left"/>
      <w:pPr>
        <w:ind w:left="1320" w:hanging="329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6476578C">
      <w:numFmt w:val="bullet"/>
      <w:lvlText w:val="•"/>
      <w:lvlJc w:val="left"/>
      <w:pPr>
        <w:ind w:left="2334" w:hanging="329"/>
      </w:pPr>
      <w:rPr>
        <w:rFonts w:hint="default"/>
        <w:lang w:val="en-US" w:eastAsia="en-US" w:bidi="ar-SA"/>
      </w:rPr>
    </w:lvl>
    <w:lvl w:ilvl="2" w:tplc="2F9E2FAC">
      <w:numFmt w:val="bullet"/>
      <w:lvlText w:val="•"/>
      <w:lvlJc w:val="left"/>
      <w:pPr>
        <w:ind w:left="3349" w:hanging="329"/>
      </w:pPr>
      <w:rPr>
        <w:rFonts w:hint="default"/>
        <w:lang w:val="en-US" w:eastAsia="en-US" w:bidi="ar-SA"/>
      </w:rPr>
    </w:lvl>
    <w:lvl w:ilvl="3" w:tplc="50402AFC">
      <w:numFmt w:val="bullet"/>
      <w:lvlText w:val="•"/>
      <w:lvlJc w:val="left"/>
      <w:pPr>
        <w:ind w:left="4363" w:hanging="329"/>
      </w:pPr>
      <w:rPr>
        <w:rFonts w:hint="default"/>
        <w:lang w:val="en-US" w:eastAsia="en-US" w:bidi="ar-SA"/>
      </w:rPr>
    </w:lvl>
    <w:lvl w:ilvl="4" w:tplc="57B4007C">
      <w:numFmt w:val="bullet"/>
      <w:lvlText w:val="•"/>
      <w:lvlJc w:val="left"/>
      <w:pPr>
        <w:ind w:left="5378" w:hanging="329"/>
      </w:pPr>
      <w:rPr>
        <w:rFonts w:hint="default"/>
        <w:lang w:val="en-US" w:eastAsia="en-US" w:bidi="ar-SA"/>
      </w:rPr>
    </w:lvl>
    <w:lvl w:ilvl="5" w:tplc="D78A58D4">
      <w:numFmt w:val="bullet"/>
      <w:lvlText w:val="•"/>
      <w:lvlJc w:val="left"/>
      <w:pPr>
        <w:ind w:left="6393" w:hanging="329"/>
      </w:pPr>
      <w:rPr>
        <w:rFonts w:hint="default"/>
        <w:lang w:val="en-US" w:eastAsia="en-US" w:bidi="ar-SA"/>
      </w:rPr>
    </w:lvl>
    <w:lvl w:ilvl="6" w:tplc="5192E560">
      <w:numFmt w:val="bullet"/>
      <w:lvlText w:val="•"/>
      <w:lvlJc w:val="left"/>
      <w:pPr>
        <w:ind w:left="7407" w:hanging="329"/>
      </w:pPr>
      <w:rPr>
        <w:rFonts w:hint="default"/>
        <w:lang w:val="en-US" w:eastAsia="en-US" w:bidi="ar-SA"/>
      </w:rPr>
    </w:lvl>
    <w:lvl w:ilvl="7" w:tplc="5B205C48">
      <w:numFmt w:val="bullet"/>
      <w:lvlText w:val="•"/>
      <w:lvlJc w:val="left"/>
      <w:pPr>
        <w:ind w:left="8422" w:hanging="329"/>
      </w:pPr>
      <w:rPr>
        <w:rFonts w:hint="default"/>
        <w:lang w:val="en-US" w:eastAsia="en-US" w:bidi="ar-SA"/>
      </w:rPr>
    </w:lvl>
    <w:lvl w:ilvl="8" w:tplc="C434AAA6">
      <w:numFmt w:val="bullet"/>
      <w:lvlText w:val="•"/>
      <w:lvlJc w:val="left"/>
      <w:pPr>
        <w:ind w:left="9437" w:hanging="329"/>
      </w:pPr>
      <w:rPr>
        <w:rFonts w:hint="default"/>
        <w:lang w:val="en-US" w:eastAsia="en-US" w:bidi="ar-SA"/>
      </w:rPr>
    </w:lvl>
  </w:abstractNum>
  <w:abstractNum w:abstractNumId="90">
    <w:nsid w:val="3CF71D26"/>
    <w:multiLevelType w:val="hybridMultilevel"/>
    <w:tmpl w:val="04128444"/>
    <w:lvl w:ilvl="0" w:tplc="919C7DD2">
      <w:numFmt w:val="bullet"/>
      <w:lvlText w:val="-"/>
      <w:lvlJc w:val="left"/>
      <w:pPr>
        <w:ind w:left="129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7A547DE4">
      <w:numFmt w:val="bullet"/>
      <w:lvlText w:val="•"/>
      <w:lvlJc w:val="left"/>
      <w:pPr>
        <w:ind w:left="2316" w:hanging="164"/>
      </w:pPr>
      <w:rPr>
        <w:rFonts w:hint="default"/>
        <w:lang w:val="en-US" w:eastAsia="en-US" w:bidi="ar-SA"/>
      </w:rPr>
    </w:lvl>
    <w:lvl w:ilvl="2" w:tplc="1D8AB792">
      <w:numFmt w:val="bullet"/>
      <w:lvlText w:val="•"/>
      <w:lvlJc w:val="left"/>
      <w:pPr>
        <w:ind w:left="3333" w:hanging="164"/>
      </w:pPr>
      <w:rPr>
        <w:rFonts w:hint="default"/>
        <w:lang w:val="en-US" w:eastAsia="en-US" w:bidi="ar-SA"/>
      </w:rPr>
    </w:lvl>
    <w:lvl w:ilvl="3" w:tplc="159C4F8C">
      <w:numFmt w:val="bullet"/>
      <w:lvlText w:val="•"/>
      <w:lvlJc w:val="left"/>
      <w:pPr>
        <w:ind w:left="4349" w:hanging="164"/>
      </w:pPr>
      <w:rPr>
        <w:rFonts w:hint="default"/>
        <w:lang w:val="en-US" w:eastAsia="en-US" w:bidi="ar-SA"/>
      </w:rPr>
    </w:lvl>
    <w:lvl w:ilvl="4" w:tplc="3C7A7DA8">
      <w:numFmt w:val="bullet"/>
      <w:lvlText w:val="•"/>
      <w:lvlJc w:val="left"/>
      <w:pPr>
        <w:ind w:left="5366" w:hanging="164"/>
      </w:pPr>
      <w:rPr>
        <w:rFonts w:hint="default"/>
        <w:lang w:val="en-US" w:eastAsia="en-US" w:bidi="ar-SA"/>
      </w:rPr>
    </w:lvl>
    <w:lvl w:ilvl="5" w:tplc="0A2694AE">
      <w:numFmt w:val="bullet"/>
      <w:lvlText w:val="•"/>
      <w:lvlJc w:val="left"/>
      <w:pPr>
        <w:ind w:left="6383" w:hanging="164"/>
      </w:pPr>
      <w:rPr>
        <w:rFonts w:hint="default"/>
        <w:lang w:val="en-US" w:eastAsia="en-US" w:bidi="ar-SA"/>
      </w:rPr>
    </w:lvl>
    <w:lvl w:ilvl="6" w:tplc="5D7480E2">
      <w:numFmt w:val="bullet"/>
      <w:lvlText w:val="•"/>
      <w:lvlJc w:val="left"/>
      <w:pPr>
        <w:ind w:left="7399" w:hanging="164"/>
      </w:pPr>
      <w:rPr>
        <w:rFonts w:hint="default"/>
        <w:lang w:val="en-US" w:eastAsia="en-US" w:bidi="ar-SA"/>
      </w:rPr>
    </w:lvl>
    <w:lvl w:ilvl="7" w:tplc="E22654A2">
      <w:numFmt w:val="bullet"/>
      <w:lvlText w:val="•"/>
      <w:lvlJc w:val="left"/>
      <w:pPr>
        <w:ind w:left="8416" w:hanging="164"/>
      </w:pPr>
      <w:rPr>
        <w:rFonts w:hint="default"/>
        <w:lang w:val="en-US" w:eastAsia="en-US" w:bidi="ar-SA"/>
      </w:rPr>
    </w:lvl>
    <w:lvl w:ilvl="8" w:tplc="30A44B04">
      <w:numFmt w:val="bullet"/>
      <w:lvlText w:val="•"/>
      <w:lvlJc w:val="left"/>
      <w:pPr>
        <w:ind w:left="9433" w:hanging="164"/>
      </w:pPr>
      <w:rPr>
        <w:rFonts w:hint="default"/>
        <w:lang w:val="en-US" w:eastAsia="en-US" w:bidi="ar-SA"/>
      </w:rPr>
    </w:lvl>
  </w:abstractNum>
  <w:abstractNum w:abstractNumId="91">
    <w:nsid w:val="3E186AAB"/>
    <w:multiLevelType w:val="hybridMultilevel"/>
    <w:tmpl w:val="F3801550"/>
    <w:lvl w:ilvl="0" w:tplc="041276F0">
      <w:start w:val="1"/>
      <w:numFmt w:val="decimal"/>
      <w:lvlText w:val="%1."/>
      <w:lvlJc w:val="left"/>
      <w:pPr>
        <w:ind w:left="1680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558C414E">
      <w:start w:val="1"/>
      <w:numFmt w:val="decimal"/>
      <w:lvlText w:val="(%2)"/>
      <w:lvlJc w:val="left"/>
      <w:pPr>
        <w:ind w:left="1980" w:hanging="394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8"/>
        <w:sz w:val="28"/>
        <w:szCs w:val="28"/>
        <w:lang w:val="en-US" w:eastAsia="en-US" w:bidi="ar-SA"/>
      </w:rPr>
    </w:lvl>
    <w:lvl w:ilvl="2" w:tplc="ADCCE496">
      <w:numFmt w:val="bullet"/>
      <w:lvlText w:val="•"/>
      <w:lvlJc w:val="left"/>
      <w:pPr>
        <w:ind w:left="3034" w:hanging="394"/>
      </w:pPr>
      <w:rPr>
        <w:rFonts w:hint="default"/>
        <w:lang w:val="en-US" w:eastAsia="en-US" w:bidi="ar-SA"/>
      </w:rPr>
    </w:lvl>
    <w:lvl w:ilvl="3" w:tplc="DAF0BA56">
      <w:numFmt w:val="bullet"/>
      <w:lvlText w:val="•"/>
      <w:lvlJc w:val="left"/>
      <w:pPr>
        <w:ind w:left="4088" w:hanging="394"/>
      </w:pPr>
      <w:rPr>
        <w:rFonts w:hint="default"/>
        <w:lang w:val="en-US" w:eastAsia="en-US" w:bidi="ar-SA"/>
      </w:rPr>
    </w:lvl>
    <w:lvl w:ilvl="4" w:tplc="F73EA782">
      <w:numFmt w:val="bullet"/>
      <w:lvlText w:val="•"/>
      <w:lvlJc w:val="left"/>
      <w:pPr>
        <w:ind w:left="5142" w:hanging="394"/>
      </w:pPr>
      <w:rPr>
        <w:rFonts w:hint="default"/>
        <w:lang w:val="en-US" w:eastAsia="en-US" w:bidi="ar-SA"/>
      </w:rPr>
    </w:lvl>
    <w:lvl w:ilvl="5" w:tplc="A0B6F6C0">
      <w:numFmt w:val="bullet"/>
      <w:lvlText w:val="•"/>
      <w:lvlJc w:val="left"/>
      <w:pPr>
        <w:ind w:left="6196" w:hanging="394"/>
      </w:pPr>
      <w:rPr>
        <w:rFonts w:hint="default"/>
        <w:lang w:val="en-US" w:eastAsia="en-US" w:bidi="ar-SA"/>
      </w:rPr>
    </w:lvl>
    <w:lvl w:ilvl="6" w:tplc="C8422F0C">
      <w:numFmt w:val="bullet"/>
      <w:lvlText w:val="•"/>
      <w:lvlJc w:val="left"/>
      <w:pPr>
        <w:ind w:left="7250" w:hanging="394"/>
      </w:pPr>
      <w:rPr>
        <w:rFonts w:hint="default"/>
        <w:lang w:val="en-US" w:eastAsia="en-US" w:bidi="ar-SA"/>
      </w:rPr>
    </w:lvl>
    <w:lvl w:ilvl="7" w:tplc="4704EC48">
      <w:numFmt w:val="bullet"/>
      <w:lvlText w:val="•"/>
      <w:lvlJc w:val="left"/>
      <w:pPr>
        <w:ind w:left="8304" w:hanging="394"/>
      </w:pPr>
      <w:rPr>
        <w:rFonts w:hint="default"/>
        <w:lang w:val="en-US" w:eastAsia="en-US" w:bidi="ar-SA"/>
      </w:rPr>
    </w:lvl>
    <w:lvl w:ilvl="8" w:tplc="155491D6">
      <w:numFmt w:val="bullet"/>
      <w:lvlText w:val="•"/>
      <w:lvlJc w:val="left"/>
      <w:pPr>
        <w:ind w:left="9358" w:hanging="394"/>
      </w:pPr>
      <w:rPr>
        <w:rFonts w:hint="default"/>
        <w:lang w:val="en-US" w:eastAsia="en-US" w:bidi="ar-SA"/>
      </w:rPr>
    </w:lvl>
  </w:abstractNum>
  <w:abstractNum w:abstractNumId="92">
    <w:nsid w:val="3E730B24"/>
    <w:multiLevelType w:val="hybridMultilevel"/>
    <w:tmpl w:val="1BACEC3C"/>
    <w:lvl w:ilvl="0" w:tplc="636EDF1A">
      <w:numFmt w:val="bullet"/>
      <w:lvlText w:val="●"/>
      <w:lvlJc w:val="left"/>
      <w:pPr>
        <w:ind w:left="496" w:hanging="2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75222BEE">
      <w:numFmt w:val="bullet"/>
      <w:lvlText w:val="•"/>
      <w:lvlJc w:val="left"/>
      <w:pPr>
        <w:ind w:left="1596" w:hanging="243"/>
      </w:pPr>
      <w:rPr>
        <w:rFonts w:hint="default"/>
        <w:lang w:val="en-US" w:eastAsia="en-US" w:bidi="ar-SA"/>
      </w:rPr>
    </w:lvl>
    <w:lvl w:ilvl="2" w:tplc="8F04F514">
      <w:numFmt w:val="bullet"/>
      <w:lvlText w:val="•"/>
      <w:lvlJc w:val="left"/>
      <w:pPr>
        <w:ind w:left="2693" w:hanging="243"/>
      </w:pPr>
      <w:rPr>
        <w:rFonts w:hint="default"/>
        <w:lang w:val="en-US" w:eastAsia="en-US" w:bidi="ar-SA"/>
      </w:rPr>
    </w:lvl>
    <w:lvl w:ilvl="3" w:tplc="896802A8">
      <w:numFmt w:val="bullet"/>
      <w:lvlText w:val="•"/>
      <w:lvlJc w:val="left"/>
      <w:pPr>
        <w:ind w:left="3789" w:hanging="243"/>
      </w:pPr>
      <w:rPr>
        <w:rFonts w:hint="default"/>
        <w:lang w:val="en-US" w:eastAsia="en-US" w:bidi="ar-SA"/>
      </w:rPr>
    </w:lvl>
    <w:lvl w:ilvl="4" w:tplc="5C5CB9D2">
      <w:numFmt w:val="bullet"/>
      <w:lvlText w:val="•"/>
      <w:lvlJc w:val="left"/>
      <w:pPr>
        <w:ind w:left="4886" w:hanging="243"/>
      </w:pPr>
      <w:rPr>
        <w:rFonts w:hint="default"/>
        <w:lang w:val="en-US" w:eastAsia="en-US" w:bidi="ar-SA"/>
      </w:rPr>
    </w:lvl>
    <w:lvl w:ilvl="5" w:tplc="5630C43E">
      <w:numFmt w:val="bullet"/>
      <w:lvlText w:val="•"/>
      <w:lvlJc w:val="left"/>
      <w:pPr>
        <w:ind w:left="5983" w:hanging="243"/>
      </w:pPr>
      <w:rPr>
        <w:rFonts w:hint="default"/>
        <w:lang w:val="en-US" w:eastAsia="en-US" w:bidi="ar-SA"/>
      </w:rPr>
    </w:lvl>
    <w:lvl w:ilvl="6" w:tplc="1B02838A">
      <w:numFmt w:val="bullet"/>
      <w:lvlText w:val="•"/>
      <w:lvlJc w:val="left"/>
      <w:pPr>
        <w:ind w:left="7079" w:hanging="243"/>
      </w:pPr>
      <w:rPr>
        <w:rFonts w:hint="default"/>
        <w:lang w:val="en-US" w:eastAsia="en-US" w:bidi="ar-SA"/>
      </w:rPr>
    </w:lvl>
    <w:lvl w:ilvl="7" w:tplc="EA882780">
      <w:numFmt w:val="bullet"/>
      <w:lvlText w:val="•"/>
      <w:lvlJc w:val="left"/>
      <w:pPr>
        <w:ind w:left="8176" w:hanging="243"/>
      </w:pPr>
      <w:rPr>
        <w:rFonts w:hint="default"/>
        <w:lang w:val="en-US" w:eastAsia="en-US" w:bidi="ar-SA"/>
      </w:rPr>
    </w:lvl>
    <w:lvl w:ilvl="8" w:tplc="CA3CFBDE">
      <w:numFmt w:val="bullet"/>
      <w:lvlText w:val="•"/>
      <w:lvlJc w:val="left"/>
      <w:pPr>
        <w:ind w:left="9273" w:hanging="243"/>
      </w:pPr>
      <w:rPr>
        <w:rFonts w:hint="default"/>
        <w:lang w:val="en-US" w:eastAsia="en-US" w:bidi="ar-SA"/>
      </w:rPr>
    </w:lvl>
  </w:abstractNum>
  <w:abstractNum w:abstractNumId="93">
    <w:nsid w:val="3EA627B7"/>
    <w:multiLevelType w:val="hybridMultilevel"/>
    <w:tmpl w:val="C526F992"/>
    <w:lvl w:ilvl="0" w:tplc="184EB4E8">
      <w:start w:val="1"/>
      <w:numFmt w:val="decimal"/>
      <w:lvlText w:val="%1-"/>
      <w:lvlJc w:val="left"/>
      <w:pPr>
        <w:ind w:left="1265" w:hanging="30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A374235C">
      <w:numFmt w:val="bullet"/>
      <w:lvlText w:val="•"/>
      <w:lvlJc w:val="left"/>
      <w:pPr>
        <w:ind w:left="2280" w:hanging="306"/>
      </w:pPr>
      <w:rPr>
        <w:rFonts w:hint="default"/>
        <w:lang w:val="en-US" w:eastAsia="en-US" w:bidi="ar-SA"/>
      </w:rPr>
    </w:lvl>
    <w:lvl w:ilvl="2" w:tplc="F580BE2C">
      <w:numFmt w:val="bullet"/>
      <w:lvlText w:val="•"/>
      <w:lvlJc w:val="left"/>
      <w:pPr>
        <w:ind w:left="3301" w:hanging="306"/>
      </w:pPr>
      <w:rPr>
        <w:rFonts w:hint="default"/>
        <w:lang w:val="en-US" w:eastAsia="en-US" w:bidi="ar-SA"/>
      </w:rPr>
    </w:lvl>
    <w:lvl w:ilvl="3" w:tplc="0D68955C">
      <w:numFmt w:val="bullet"/>
      <w:lvlText w:val="•"/>
      <w:lvlJc w:val="left"/>
      <w:pPr>
        <w:ind w:left="4321" w:hanging="306"/>
      </w:pPr>
      <w:rPr>
        <w:rFonts w:hint="default"/>
        <w:lang w:val="en-US" w:eastAsia="en-US" w:bidi="ar-SA"/>
      </w:rPr>
    </w:lvl>
    <w:lvl w:ilvl="4" w:tplc="4FAAB3A8">
      <w:numFmt w:val="bullet"/>
      <w:lvlText w:val="•"/>
      <w:lvlJc w:val="left"/>
      <w:pPr>
        <w:ind w:left="5342" w:hanging="306"/>
      </w:pPr>
      <w:rPr>
        <w:rFonts w:hint="default"/>
        <w:lang w:val="en-US" w:eastAsia="en-US" w:bidi="ar-SA"/>
      </w:rPr>
    </w:lvl>
    <w:lvl w:ilvl="5" w:tplc="AE5EDF04">
      <w:numFmt w:val="bullet"/>
      <w:lvlText w:val="•"/>
      <w:lvlJc w:val="left"/>
      <w:pPr>
        <w:ind w:left="6363" w:hanging="306"/>
      </w:pPr>
      <w:rPr>
        <w:rFonts w:hint="default"/>
        <w:lang w:val="en-US" w:eastAsia="en-US" w:bidi="ar-SA"/>
      </w:rPr>
    </w:lvl>
    <w:lvl w:ilvl="6" w:tplc="2D4E50EC">
      <w:numFmt w:val="bullet"/>
      <w:lvlText w:val="•"/>
      <w:lvlJc w:val="left"/>
      <w:pPr>
        <w:ind w:left="7383" w:hanging="306"/>
      </w:pPr>
      <w:rPr>
        <w:rFonts w:hint="default"/>
        <w:lang w:val="en-US" w:eastAsia="en-US" w:bidi="ar-SA"/>
      </w:rPr>
    </w:lvl>
    <w:lvl w:ilvl="7" w:tplc="0832B566">
      <w:numFmt w:val="bullet"/>
      <w:lvlText w:val="•"/>
      <w:lvlJc w:val="left"/>
      <w:pPr>
        <w:ind w:left="8404" w:hanging="306"/>
      </w:pPr>
      <w:rPr>
        <w:rFonts w:hint="default"/>
        <w:lang w:val="en-US" w:eastAsia="en-US" w:bidi="ar-SA"/>
      </w:rPr>
    </w:lvl>
    <w:lvl w:ilvl="8" w:tplc="A2DA2410">
      <w:numFmt w:val="bullet"/>
      <w:lvlText w:val="•"/>
      <w:lvlJc w:val="left"/>
      <w:pPr>
        <w:ind w:left="9425" w:hanging="306"/>
      </w:pPr>
      <w:rPr>
        <w:rFonts w:hint="default"/>
        <w:lang w:val="en-US" w:eastAsia="en-US" w:bidi="ar-SA"/>
      </w:rPr>
    </w:lvl>
  </w:abstractNum>
  <w:abstractNum w:abstractNumId="94">
    <w:nsid w:val="3F2E126A"/>
    <w:multiLevelType w:val="hybridMultilevel"/>
    <w:tmpl w:val="1A743F40"/>
    <w:lvl w:ilvl="0" w:tplc="CD34F39E">
      <w:start w:val="1"/>
      <w:numFmt w:val="decimal"/>
      <w:lvlText w:val="%1-"/>
      <w:lvlJc w:val="left"/>
      <w:pPr>
        <w:ind w:left="962" w:hanging="32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BC56C814">
      <w:numFmt w:val="bullet"/>
      <w:lvlText w:val="•"/>
      <w:lvlJc w:val="left"/>
      <w:pPr>
        <w:ind w:left="2010" w:hanging="325"/>
      </w:pPr>
      <w:rPr>
        <w:rFonts w:hint="default"/>
        <w:lang w:val="en-US" w:eastAsia="en-US" w:bidi="ar-SA"/>
      </w:rPr>
    </w:lvl>
    <w:lvl w:ilvl="2" w:tplc="32B0EB5A">
      <w:numFmt w:val="bullet"/>
      <w:lvlText w:val="•"/>
      <w:lvlJc w:val="left"/>
      <w:pPr>
        <w:ind w:left="3061" w:hanging="325"/>
      </w:pPr>
      <w:rPr>
        <w:rFonts w:hint="default"/>
        <w:lang w:val="en-US" w:eastAsia="en-US" w:bidi="ar-SA"/>
      </w:rPr>
    </w:lvl>
    <w:lvl w:ilvl="3" w:tplc="91CCED4A">
      <w:numFmt w:val="bullet"/>
      <w:lvlText w:val="•"/>
      <w:lvlJc w:val="left"/>
      <w:pPr>
        <w:ind w:left="4111" w:hanging="325"/>
      </w:pPr>
      <w:rPr>
        <w:rFonts w:hint="default"/>
        <w:lang w:val="en-US" w:eastAsia="en-US" w:bidi="ar-SA"/>
      </w:rPr>
    </w:lvl>
    <w:lvl w:ilvl="4" w:tplc="DF22DE90">
      <w:numFmt w:val="bullet"/>
      <w:lvlText w:val="•"/>
      <w:lvlJc w:val="left"/>
      <w:pPr>
        <w:ind w:left="5162" w:hanging="325"/>
      </w:pPr>
      <w:rPr>
        <w:rFonts w:hint="default"/>
        <w:lang w:val="en-US" w:eastAsia="en-US" w:bidi="ar-SA"/>
      </w:rPr>
    </w:lvl>
    <w:lvl w:ilvl="5" w:tplc="E7A2C822">
      <w:numFmt w:val="bullet"/>
      <w:lvlText w:val="•"/>
      <w:lvlJc w:val="left"/>
      <w:pPr>
        <w:ind w:left="6213" w:hanging="325"/>
      </w:pPr>
      <w:rPr>
        <w:rFonts w:hint="default"/>
        <w:lang w:val="en-US" w:eastAsia="en-US" w:bidi="ar-SA"/>
      </w:rPr>
    </w:lvl>
    <w:lvl w:ilvl="6" w:tplc="6A5EF6B0">
      <w:numFmt w:val="bullet"/>
      <w:lvlText w:val="•"/>
      <w:lvlJc w:val="left"/>
      <w:pPr>
        <w:ind w:left="7263" w:hanging="325"/>
      </w:pPr>
      <w:rPr>
        <w:rFonts w:hint="default"/>
        <w:lang w:val="en-US" w:eastAsia="en-US" w:bidi="ar-SA"/>
      </w:rPr>
    </w:lvl>
    <w:lvl w:ilvl="7" w:tplc="82C66AAC">
      <w:numFmt w:val="bullet"/>
      <w:lvlText w:val="•"/>
      <w:lvlJc w:val="left"/>
      <w:pPr>
        <w:ind w:left="8314" w:hanging="325"/>
      </w:pPr>
      <w:rPr>
        <w:rFonts w:hint="default"/>
        <w:lang w:val="en-US" w:eastAsia="en-US" w:bidi="ar-SA"/>
      </w:rPr>
    </w:lvl>
    <w:lvl w:ilvl="8" w:tplc="EAB82F8E">
      <w:numFmt w:val="bullet"/>
      <w:lvlText w:val="•"/>
      <w:lvlJc w:val="left"/>
      <w:pPr>
        <w:ind w:left="9365" w:hanging="325"/>
      </w:pPr>
      <w:rPr>
        <w:rFonts w:hint="default"/>
        <w:lang w:val="en-US" w:eastAsia="en-US" w:bidi="ar-SA"/>
      </w:rPr>
    </w:lvl>
  </w:abstractNum>
  <w:abstractNum w:abstractNumId="95">
    <w:nsid w:val="3F7D561A"/>
    <w:multiLevelType w:val="hybridMultilevel"/>
    <w:tmpl w:val="C35665EC"/>
    <w:lvl w:ilvl="0" w:tplc="A3441192">
      <w:numFmt w:val="bullet"/>
      <w:lvlText w:val="●"/>
      <w:lvlJc w:val="left"/>
      <w:pPr>
        <w:ind w:left="1094" w:hanging="135"/>
      </w:pPr>
      <w:rPr>
        <w:rFonts w:ascii="Tahoma" w:eastAsia="Tahoma" w:hAnsi="Tahoma" w:cs="Tahoma" w:hint="default"/>
        <w:spacing w:val="1"/>
        <w:w w:val="100"/>
        <w:sz w:val="20"/>
        <w:szCs w:val="20"/>
        <w:lang w:val="en-US" w:eastAsia="en-US" w:bidi="ar-SA"/>
      </w:rPr>
    </w:lvl>
    <w:lvl w:ilvl="1" w:tplc="7FD6DBB6">
      <w:numFmt w:val="bullet"/>
      <w:lvlText w:val="•"/>
      <w:lvlJc w:val="left"/>
      <w:pPr>
        <w:ind w:left="2136" w:hanging="135"/>
      </w:pPr>
      <w:rPr>
        <w:rFonts w:hint="default"/>
        <w:lang w:val="en-US" w:eastAsia="en-US" w:bidi="ar-SA"/>
      </w:rPr>
    </w:lvl>
    <w:lvl w:ilvl="2" w:tplc="74369BA6">
      <w:numFmt w:val="bullet"/>
      <w:lvlText w:val="•"/>
      <w:lvlJc w:val="left"/>
      <w:pPr>
        <w:ind w:left="3173" w:hanging="135"/>
      </w:pPr>
      <w:rPr>
        <w:rFonts w:hint="default"/>
        <w:lang w:val="en-US" w:eastAsia="en-US" w:bidi="ar-SA"/>
      </w:rPr>
    </w:lvl>
    <w:lvl w:ilvl="3" w:tplc="D04ED97C">
      <w:numFmt w:val="bullet"/>
      <w:lvlText w:val="•"/>
      <w:lvlJc w:val="left"/>
      <w:pPr>
        <w:ind w:left="4209" w:hanging="135"/>
      </w:pPr>
      <w:rPr>
        <w:rFonts w:hint="default"/>
        <w:lang w:val="en-US" w:eastAsia="en-US" w:bidi="ar-SA"/>
      </w:rPr>
    </w:lvl>
    <w:lvl w:ilvl="4" w:tplc="23C6D146">
      <w:numFmt w:val="bullet"/>
      <w:lvlText w:val="•"/>
      <w:lvlJc w:val="left"/>
      <w:pPr>
        <w:ind w:left="5246" w:hanging="135"/>
      </w:pPr>
      <w:rPr>
        <w:rFonts w:hint="default"/>
        <w:lang w:val="en-US" w:eastAsia="en-US" w:bidi="ar-SA"/>
      </w:rPr>
    </w:lvl>
    <w:lvl w:ilvl="5" w:tplc="1F62412C">
      <w:numFmt w:val="bullet"/>
      <w:lvlText w:val="•"/>
      <w:lvlJc w:val="left"/>
      <w:pPr>
        <w:ind w:left="6283" w:hanging="135"/>
      </w:pPr>
      <w:rPr>
        <w:rFonts w:hint="default"/>
        <w:lang w:val="en-US" w:eastAsia="en-US" w:bidi="ar-SA"/>
      </w:rPr>
    </w:lvl>
    <w:lvl w:ilvl="6" w:tplc="A0E4E758">
      <w:numFmt w:val="bullet"/>
      <w:lvlText w:val="•"/>
      <w:lvlJc w:val="left"/>
      <w:pPr>
        <w:ind w:left="7319" w:hanging="135"/>
      </w:pPr>
      <w:rPr>
        <w:rFonts w:hint="default"/>
        <w:lang w:val="en-US" w:eastAsia="en-US" w:bidi="ar-SA"/>
      </w:rPr>
    </w:lvl>
    <w:lvl w:ilvl="7" w:tplc="D7A43264">
      <w:numFmt w:val="bullet"/>
      <w:lvlText w:val="•"/>
      <w:lvlJc w:val="left"/>
      <w:pPr>
        <w:ind w:left="8356" w:hanging="135"/>
      </w:pPr>
      <w:rPr>
        <w:rFonts w:hint="default"/>
        <w:lang w:val="en-US" w:eastAsia="en-US" w:bidi="ar-SA"/>
      </w:rPr>
    </w:lvl>
    <w:lvl w:ilvl="8" w:tplc="93B054DA">
      <w:numFmt w:val="bullet"/>
      <w:lvlText w:val="•"/>
      <w:lvlJc w:val="left"/>
      <w:pPr>
        <w:ind w:left="9393" w:hanging="135"/>
      </w:pPr>
      <w:rPr>
        <w:rFonts w:hint="default"/>
        <w:lang w:val="en-US" w:eastAsia="en-US" w:bidi="ar-SA"/>
      </w:rPr>
    </w:lvl>
  </w:abstractNum>
  <w:abstractNum w:abstractNumId="96">
    <w:nsid w:val="3FBD729D"/>
    <w:multiLevelType w:val="hybridMultilevel"/>
    <w:tmpl w:val="65F030C4"/>
    <w:lvl w:ilvl="0" w:tplc="27DC6C6E">
      <w:start w:val="1"/>
      <w:numFmt w:val="decimal"/>
      <w:lvlText w:val="%1-"/>
      <w:lvlJc w:val="left"/>
      <w:pPr>
        <w:ind w:left="259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126C361C">
      <w:numFmt w:val="bullet"/>
      <w:lvlText w:val="•"/>
      <w:lvlJc w:val="left"/>
      <w:pPr>
        <w:ind w:left="3486" w:hanging="360"/>
      </w:pPr>
      <w:rPr>
        <w:rFonts w:hint="default"/>
        <w:lang w:val="en-US" w:eastAsia="en-US" w:bidi="ar-SA"/>
      </w:rPr>
    </w:lvl>
    <w:lvl w:ilvl="2" w:tplc="222AFD66">
      <w:numFmt w:val="bullet"/>
      <w:lvlText w:val="•"/>
      <w:lvlJc w:val="left"/>
      <w:pPr>
        <w:ind w:left="4373" w:hanging="360"/>
      </w:pPr>
      <w:rPr>
        <w:rFonts w:hint="default"/>
        <w:lang w:val="en-US" w:eastAsia="en-US" w:bidi="ar-SA"/>
      </w:rPr>
    </w:lvl>
    <w:lvl w:ilvl="3" w:tplc="FB5A3940">
      <w:numFmt w:val="bullet"/>
      <w:lvlText w:val="•"/>
      <w:lvlJc w:val="left"/>
      <w:pPr>
        <w:ind w:left="5259" w:hanging="360"/>
      </w:pPr>
      <w:rPr>
        <w:rFonts w:hint="default"/>
        <w:lang w:val="en-US" w:eastAsia="en-US" w:bidi="ar-SA"/>
      </w:rPr>
    </w:lvl>
    <w:lvl w:ilvl="4" w:tplc="BF2A40B0">
      <w:numFmt w:val="bullet"/>
      <w:lvlText w:val="•"/>
      <w:lvlJc w:val="left"/>
      <w:pPr>
        <w:ind w:left="6146" w:hanging="360"/>
      </w:pPr>
      <w:rPr>
        <w:rFonts w:hint="default"/>
        <w:lang w:val="en-US" w:eastAsia="en-US" w:bidi="ar-SA"/>
      </w:rPr>
    </w:lvl>
    <w:lvl w:ilvl="5" w:tplc="070239D4">
      <w:numFmt w:val="bullet"/>
      <w:lvlText w:val="•"/>
      <w:lvlJc w:val="left"/>
      <w:pPr>
        <w:ind w:left="7033" w:hanging="360"/>
      </w:pPr>
      <w:rPr>
        <w:rFonts w:hint="default"/>
        <w:lang w:val="en-US" w:eastAsia="en-US" w:bidi="ar-SA"/>
      </w:rPr>
    </w:lvl>
    <w:lvl w:ilvl="6" w:tplc="034E2876">
      <w:numFmt w:val="bullet"/>
      <w:lvlText w:val="•"/>
      <w:lvlJc w:val="left"/>
      <w:pPr>
        <w:ind w:left="7919" w:hanging="360"/>
      </w:pPr>
      <w:rPr>
        <w:rFonts w:hint="default"/>
        <w:lang w:val="en-US" w:eastAsia="en-US" w:bidi="ar-SA"/>
      </w:rPr>
    </w:lvl>
    <w:lvl w:ilvl="7" w:tplc="B97090B8">
      <w:numFmt w:val="bullet"/>
      <w:lvlText w:val="•"/>
      <w:lvlJc w:val="left"/>
      <w:pPr>
        <w:ind w:left="8806" w:hanging="360"/>
      </w:pPr>
      <w:rPr>
        <w:rFonts w:hint="default"/>
        <w:lang w:val="en-US" w:eastAsia="en-US" w:bidi="ar-SA"/>
      </w:rPr>
    </w:lvl>
    <w:lvl w:ilvl="8" w:tplc="6796471A">
      <w:numFmt w:val="bullet"/>
      <w:lvlText w:val="•"/>
      <w:lvlJc w:val="left"/>
      <w:pPr>
        <w:ind w:left="9693" w:hanging="360"/>
      </w:pPr>
      <w:rPr>
        <w:rFonts w:hint="default"/>
        <w:lang w:val="en-US" w:eastAsia="en-US" w:bidi="ar-SA"/>
      </w:rPr>
    </w:lvl>
  </w:abstractNum>
  <w:abstractNum w:abstractNumId="97">
    <w:nsid w:val="3FFA0DFC"/>
    <w:multiLevelType w:val="hybridMultilevel"/>
    <w:tmpl w:val="7E2858A2"/>
    <w:lvl w:ilvl="0" w:tplc="9A6E0B2E">
      <w:start w:val="3"/>
      <w:numFmt w:val="decimal"/>
      <w:lvlText w:val="%1-"/>
      <w:lvlJc w:val="left"/>
      <w:pPr>
        <w:ind w:left="1130" w:hanging="30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1F14A506">
      <w:start w:val="1"/>
      <w:numFmt w:val="decimal"/>
      <w:lvlText w:val="%2-"/>
      <w:lvlJc w:val="left"/>
      <w:pPr>
        <w:ind w:left="1354" w:hanging="279"/>
        <w:jc w:val="left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en-US" w:eastAsia="en-US" w:bidi="ar-SA"/>
      </w:rPr>
    </w:lvl>
    <w:lvl w:ilvl="2" w:tplc="79A2A2C0">
      <w:start w:val="2"/>
      <w:numFmt w:val="decimal"/>
      <w:lvlText w:val="%3-"/>
      <w:lvlJc w:val="left"/>
      <w:pPr>
        <w:ind w:left="1483" w:hanging="29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3" w:tplc="4D9CAAC8">
      <w:start w:val="2"/>
      <w:numFmt w:val="decimal"/>
      <w:lvlText w:val="%4-"/>
      <w:lvlJc w:val="left"/>
      <w:pPr>
        <w:ind w:left="2059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4" w:tplc="31D085A0">
      <w:numFmt w:val="bullet"/>
      <w:lvlText w:val="•"/>
      <w:lvlJc w:val="left"/>
      <w:pPr>
        <w:ind w:left="3403" w:hanging="305"/>
      </w:pPr>
      <w:rPr>
        <w:rFonts w:hint="default"/>
        <w:lang w:val="en-US" w:eastAsia="en-US" w:bidi="ar-SA"/>
      </w:rPr>
    </w:lvl>
    <w:lvl w:ilvl="5" w:tplc="B484A77E">
      <w:numFmt w:val="bullet"/>
      <w:lvlText w:val="•"/>
      <w:lvlJc w:val="left"/>
      <w:pPr>
        <w:ind w:left="4747" w:hanging="305"/>
      </w:pPr>
      <w:rPr>
        <w:rFonts w:hint="default"/>
        <w:lang w:val="en-US" w:eastAsia="en-US" w:bidi="ar-SA"/>
      </w:rPr>
    </w:lvl>
    <w:lvl w:ilvl="6" w:tplc="10DC217A">
      <w:numFmt w:val="bullet"/>
      <w:lvlText w:val="•"/>
      <w:lvlJc w:val="left"/>
      <w:pPr>
        <w:ind w:left="6091" w:hanging="305"/>
      </w:pPr>
      <w:rPr>
        <w:rFonts w:hint="default"/>
        <w:lang w:val="en-US" w:eastAsia="en-US" w:bidi="ar-SA"/>
      </w:rPr>
    </w:lvl>
    <w:lvl w:ilvl="7" w:tplc="B92C8232">
      <w:numFmt w:val="bullet"/>
      <w:lvlText w:val="•"/>
      <w:lvlJc w:val="left"/>
      <w:pPr>
        <w:ind w:left="7435" w:hanging="305"/>
      </w:pPr>
      <w:rPr>
        <w:rFonts w:hint="default"/>
        <w:lang w:val="en-US" w:eastAsia="en-US" w:bidi="ar-SA"/>
      </w:rPr>
    </w:lvl>
    <w:lvl w:ilvl="8" w:tplc="438814F0">
      <w:numFmt w:val="bullet"/>
      <w:lvlText w:val="•"/>
      <w:lvlJc w:val="left"/>
      <w:pPr>
        <w:ind w:left="8778" w:hanging="305"/>
      </w:pPr>
      <w:rPr>
        <w:rFonts w:hint="default"/>
        <w:lang w:val="en-US" w:eastAsia="en-US" w:bidi="ar-SA"/>
      </w:rPr>
    </w:lvl>
  </w:abstractNum>
  <w:abstractNum w:abstractNumId="98">
    <w:nsid w:val="40413F8F"/>
    <w:multiLevelType w:val="hybridMultilevel"/>
    <w:tmpl w:val="48927FF8"/>
    <w:lvl w:ilvl="0" w:tplc="EF96D928">
      <w:start w:val="1"/>
      <w:numFmt w:val="lowerLetter"/>
      <w:lvlText w:val="%1)"/>
      <w:lvlJc w:val="left"/>
      <w:pPr>
        <w:ind w:left="960" w:hanging="28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5E542132">
      <w:numFmt w:val="bullet"/>
      <w:lvlText w:val="•"/>
      <w:lvlJc w:val="left"/>
      <w:pPr>
        <w:ind w:left="2010" w:hanging="289"/>
      </w:pPr>
      <w:rPr>
        <w:rFonts w:hint="default"/>
        <w:lang w:val="en-US" w:eastAsia="en-US" w:bidi="ar-SA"/>
      </w:rPr>
    </w:lvl>
    <w:lvl w:ilvl="2" w:tplc="DB76D620">
      <w:numFmt w:val="bullet"/>
      <w:lvlText w:val="•"/>
      <w:lvlJc w:val="left"/>
      <w:pPr>
        <w:ind w:left="3061" w:hanging="289"/>
      </w:pPr>
      <w:rPr>
        <w:rFonts w:hint="default"/>
        <w:lang w:val="en-US" w:eastAsia="en-US" w:bidi="ar-SA"/>
      </w:rPr>
    </w:lvl>
    <w:lvl w:ilvl="3" w:tplc="0700DC4E">
      <w:numFmt w:val="bullet"/>
      <w:lvlText w:val="•"/>
      <w:lvlJc w:val="left"/>
      <w:pPr>
        <w:ind w:left="4111" w:hanging="289"/>
      </w:pPr>
      <w:rPr>
        <w:rFonts w:hint="default"/>
        <w:lang w:val="en-US" w:eastAsia="en-US" w:bidi="ar-SA"/>
      </w:rPr>
    </w:lvl>
    <w:lvl w:ilvl="4" w:tplc="1ED665BA">
      <w:numFmt w:val="bullet"/>
      <w:lvlText w:val="•"/>
      <w:lvlJc w:val="left"/>
      <w:pPr>
        <w:ind w:left="5162" w:hanging="289"/>
      </w:pPr>
      <w:rPr>
        <w:rFonts w:hint="default"/>
        <w:lang w:val="en-US" w:eastAsia="en-US" w:bidi="ar-SA"/>
      </w:rPr>
    </w:lvl>
    <w:lvl w:ilvl="5" w:tplc="2474F5C8">
      <w:numFmt w:val="bullet"/>
      <w:lvlText w:val="•"/>
      <w:lvlJc w:val="left"/>
      <w:pPr>
        <w:ind w:left="6213" w:hanging="289"/>
      </w:pPr>
      <w:rPr>
        <w:rFonts w:hint="default"/>
        <w:lang w:val="en-US" w:eastAsia="en-US" w:bidi="ar-SA"/>
      </w:rPr>
    </w:lvl>
    <w:lvl w:ilvl="6" w:tplc="8E8E5B86">
      <w:numFmt w:val="bullet"/>
      <w:lvlText w:val="•"/>
      <w:lvlJc w:val="left"/>
      <w:pPr>
        <w:ind w:left="7263" w:hanging="289"/>
      </w:pPr>
      <w:rPr>
        <w:rFonts w:hint="default"/>
        <w:lang w:val="en-US" w:eastAsia="en-US" w:bidi="ar-SA"/>
      </w:rPr>
    </w:lvl>
    <w:lvl w:ilvl="7" w:tplc="8B3CFD92">
      <w:numFmt w:val="bullet"/>
      <w:lvlText w:val="•"/>
      <w:lvlJc w:val="left"/>
      <w:pPr>
        <w:ind w:left="8314" w:hanging="289"/>
      </w:pPr>
      <w:rPr>
        <w:rFonts w:hint="default"/>
        <w:lang w:val="en-US" w:eastAsia="en-US" w:bidi="ar-SA"/>
      </w:rPr>
    </w:lvl>
    <w:lvl w:ilvl="8" w:tplc="4D726F84">
      <w:numFmt w:val="bullet"/>
      <w:lvlText w:val="•"/>
      <w:lvlJc w:val="left"/>
      <w:pPr>
        <w:ind w:left="9365" w:hanging="289"/>
      </w:pPr>
      <w:rPr>
        <w:rFonts w:hint="default"/>
        <w:lang w:val="en-US" w:eastAsia="en-US" w:bidi="ar-SA"/>
      </w:rPr>
    </w:lvl>
  </w:abstractNum>
  <w:abstractNum w:abstractNumId="99">
    <w:nsid w:val="42DB0FB3"/>
    <w:multiLevelType w:val="hybridMultilevel"/>
    <w:tmpl w:val="17466140"/>
    <w:lvl w:ilvl="0" w:tplc="6CC88C24">
      <w:start w:val="1"/>
      <w:numFmt w:val="lowerLetter"/>
      <w:lvlText w:val="%1)"/>
      <w:lvlJc w:val="left"/>
      <w:pPr>
        <w:ind w:left="1337" w:hanging="37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C77C764C">
      <w:numFmt w:val="bullet"/>
      <w:lvlText w:val=""/>
      <w:lvlJc w:val="left"/>
      <w:pPr>
        <w:ind w:left="168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ACF48CD4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3" w:tplc="1394857C">
      <w:numFmt w:val="bullet"/>
      <w:lvlText w:val="•"/>
      <w:lvlJc w:val="left"/>
      <w:pPr>
        <w:ind w:left="2973" w:hanging="360"/>
      </w:pPr>
      <w:rPr>
        <w:rFonts w:hint="default"/>
        <w:lang w:val="en-US" w:eastAsia="en-US" w:bidi="ar-SA"/>
      </w:rPr>
    </w:lvl>
    <w:lvl w:ilvl="4" w:tplc="6DF6D32C">
      <w:numFmt w:val="bullet"/>
      <w:lvlText w:val="•"/>
      <w:lvlJc w:val="left"/>
      <w:pPr>
        <w:ind w:left="4186" w:hanging="360"/>
      </w:pPr>
      <w:rPr>
        <w:rFonts w:hint="default"/>
        <w:lang w:val="en-US" w:eastAsia="en-US" w:bidi="ar-SA"/>
      </w:rPr>
    </w:lvl>
    <w:lvl w:ilvl="5" w:tplc="CAF013AE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ar-SA"/>
      </w:rPr>
    </w:lvl>
    <w:lvl w:ilvl="6" w:tplc="50B21C66">
      <w:numFmt w:val="bullet"/>
      <w:lvlText w:val="•"/>
      <w:lvlJc w:val="left"/>
      <w:pPr>
        <w:ind w:left="6613" w:hanging="360"/>
      </w:pPr>
      <w:rPr>
        <w:rFonts w:hint="default"/>
        <w:lang w:val="en-US" w:eastAsia="en-US" w:bidi="ar-SA"/>
      </w:rPr>
    </w:lvl>
    <w:lvl w:ilvl="7" w:tplc="F22ACFF6">
      <w:numFmt w:val="bullet"/>
      <w:lvlText w:val="•"/>
      <w:lvlJc w:val="left"/>
      <w:pPr>
        <w:ind w:left="7826" w:hanging="360"/>
      </w:pPr>
      <w:rPr>
        <w:rFonts w:hint="default"/>
        <w:lang w:val="en-US" w:eastAsia="en-US" w:bidi="ar-SA"/>
      </w:rPr>
    </w:lvl>
    <w:lvl w:ilvl="8" w:tplc="955A2602">
      <w:numFmt w:val="bullet"/>
      <w:lvlText w:val="•"/>
      <w:lvlJc w:val="left"/>
      <w:pPr>
        <w:ind w:left="9039" w:hanging="360"/>
      </w:pPr>
      <w:rPr>
        <w:rFonts w:hint="default"/>
        <w:lang w:val="en-US" w:eastAsia="en-US" w:bidi="ar-SA"/>
      </w:rPr>
    </w:lvl>
  </w:abstractNum>
  <w:abstractNum w:abstractNumId="100">
    <w:nsid w:val="43705D72"/>
    <w:multiLevelType w:val="hybridMultilevel"/>
    <w:tmpl w:val="36829BFA"/>
    <w:lvl w:ilvl="0" w:tplc="71380FB6">
      <w:numFmt w:val="bullet"/>
      <w:lvlText w:val="-"/>
      <w:lvlJc w:val="left"/>
      <w:pPr>
        <w:ind w:left="960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0FB86BC0">
      <w:numFmt w:val="bullet"/>
      <w:lvlText w:val="•"/>
      <w:lvlJc w:val="left"/>
      <w:pPr>
        <w:ind w:left="2010" w:hanging="164"/>
      </w:pPr>
      <w:rPr>
        <w:rFonts w:hint="default"/>
        <w:lang w:val="en-US" w:eastAsia="en-US" w:bidi="ar-SA"/>
      </w:rPr>
    </w:lvl>
    <w:lvl w:ilvl="2" w:tplc="460460FA">
      <w:numFmt w:val="bullet"/>
      <w:lvlText w:val="•"/>
      <w:lvlJc w:val="left"/>
      <w:pPr>
        <w:ind w:left="3061" w:hanging="164"/>
      </w:pPr>
      <w:rPr>
        <w:rFonts w:hint="default"/>
        <w:lang w:val="en-US" w:eastAsia="en-US" w:bidi="ar-SA"/>
      </w:rPr>
    </w:lvl>
    <w:lvl w:ilvl="3" w:tplc="E0664E2E">
      <w:numFmt w:val="bullet"/>
      <w:lvlText w:val="•"/>
      <w:lvlJc w:val="left"/>
      <w:pPr>
        <w:ind w:left="4111" w:hanging="164"/>
      </w:pPr>
      <w:rPr>
        <w:rFonts w:hint="default"/>
        <w:lang w:val="en-US" w:eastAsia="en-US" w:bidi="ar-SA"/>
      </w:rPr>
    </w:lvl>
    <w:lvl w:ilvl="4" w:tplc="8C1211C2">
      <w:numFmt w:val="bullet"/>
      <w:lvlText w:val="•"/>
      <w:lvlJc w:val="left"/>
      <w:pPr>
        <w:ind w:left="5162" w:hanging="164"/>
      </w:pPr>
      <w:rPr>
        <w:rFonts w:hint="default"/>
        <w:lang w:val="en-US" w:eastAsia="en-US" w:bidi="ar-SA"/>
      </w:rPr>
    </w:lvl>
    <w:lvl w:ilvl="5" w:tplc="7F94D0BE">
      <w:numFmt w:val="bullet"/>
      <w:lvlText w:val="•"/>
      <w:lvlJc w:val="left"/>
      <w:pPr>
        <w:ind w:left="6213" w:hanging="164"/>
      </w:pPr>
      <w:rPr>
        <w:rFonts w:hint="default"/>
        <w:lang w:val="en-US" w:eastAsia="en-US" w:bidi="ar-SA"/>
      </w:rPr>
    </w:lvl>
    <w:lvl w:ilvl="6" w:tplc="BFC45E82">
      <w:numFmt w:val="bullet"/>
      <w:lvlText w:val="•"/>
      <w:lvlJc w:val="left"/>
      <w:pPr>
        <w:ind w:left="7263" w:hanging="164"/>
      </w:pPr>
      <w:rPr>
        <w:rFonts w:hint="default"/>
        <w:lang w:val="en-US" w:eastAsia="en-US" w:bidi="ar-SA"/>
      </w:rPr>
    </w:lvl>
    <w:lvl w:ilvl="7" w:tplc="169C9BF2">
      <w:numFmt w:val="bullet"/>
      <w:lvlText w:val="•"/>
      <w:lvlJc w:val="left"/>
      <w:pPr>
        <w:ind w:left="8314" w:hanging="164"/>
      </w:pPr>
      <w:rPr>
        <w:rFonts w:hint="default"/>
        <w:lang w:val="en-US" w:eastAsia="en-US" w:bidi="ar-SA"/>
      </w:rPr>
    </w:lvl>
    <w:lvl w:ilvl="8" w:tplc="339A1448">
      <w:numFmt w:val="bullet"/>
      <w:lvlText w:val="•"/>
      <w:lvlJc w:val="left"/>
      <w:pPr>
        <w:ind w:left="9365" w:hanging="164"/>
      </w:pPr>
      <w:rPr>
        <w:rFonts w:hint="default"/>
        <w:lang w:val="en-US" w:eastAsia="en-US" w:bidi="ar-SA"/>
      </w:rPr>
    </w:lvl>
  </w:abstractNum>
  <w:abstractNum w:abstractNumId="101">
    <w:nsid w:val="43CB73C2"/>
    <w:multiLevelType w:val="hybridMultilevel"/>
    <w:tmpl w:val="5A88AA82"/>
    <w:lvl w:ilvl="0" w:tplc="AADAE8CA">
      <w:start w:val="1"/>
      <w:numFmt w:val="lowerLetter"/>
      <w:lvlText w:val="%1-"/>
      <w:lvlJc w:val="left"/>
      <w:pPr>
        <w:ind w:left="588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388A62B0">
      <w:start w:val="1"/>
      <w:numFmt w:val="decimal"/>
      <w:lvlText w:val="%2-"/>
      <w:lvlJc w:val="left"/>
      <w:pPr>
        <w:ind w:left="660" w:hanging="306"/>
        <w:jc w:val="left"/>
      </w:pPr>
      <w:rPr>
        <w:rFonts w:hint="default"/>
        <w:spacing w:val="0"/>
        <w:w w:val="100"/>
        <w:lang w:val="en-US" w:eastAsia="en-US" w:bidi="ar-SA"/>
      </w:rPr>
    </w:lvl>
    <w:lvl w:ilvl="2" w:tplc="7F6E4670">
      <w:start w:val="1"/>
      <w:numFmt w:val="upperLetter"/>
      <w:lvlText w:val="%3."/>
      <w:lvlJc w:val="left"/>
      <w:pPr>
        <w:ind w:left="1303" w:hanging="34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en-US" w:eastAsia="en-US" w:bidi="ar-SA"/>
      </w:rPr>
    </w:lvl>
    <w:lvl w:ilvl="3" w:tplc="C2F0E330">
      <w:numFmt w:val="bullet"/>
      <w:lvlText w:val="•"/>
      <w:lvlJc w:val="left"/>
      <w:pPr>
        <w:ind w:left="2570" w:hanging="341"/>
      </w:pPr>
      <w:rPr>
        <w:rFonts w:hint="default"/>
        <w:lang w:val="en-US" w:eastAsia="en-US" w:bidi="ar-SA"/>
      </w:rPr>
    </w:lvl>
    <w:lvl w:ilvl="4" w:tplc="3228AD50">
      <w:numFmt w:val="bullet"/>
      <w:lvlText w:val="•"/>
      <w:lvlJc w:val="left"/>
      <w:pPr>
        <w:ind w:left="3841" w:hanging="341"/>
      </w:pPr>
      <w:rPr>
        <w:rFonts w:hint="default"/>
        <w:lang w:val="en-US" w:eastAsia="en-US" w:bidi="ar-SA"/>
      </w:rPr>
    </w:lvl>
    <w:lvl w:ilvl="5" w:tplc="89F89ADE">
      <w:numFmt w:val="bullet"/>
      <w:lvlText w:val="•"/>
      <w:lvlJc w:val="left"/>
      <w:pPr>
        <w:ind w:left="5112" w:hanging="341"/>
      </w:pPr>
      <w:rPr>
        <w:rFonts w:hint="default"/>
        <w:lang w:val="en-US" w:eastAsia="en-US" w:bidi="ar-SA"/>
      </w:rPr>
    </w:lvl>
    <w:lvl w:ilvl="6" w:tplc="C40E062C">
      <w:numFmt w:val="bullet"/>
      <w:lvlText w:val="•"/>
      <w:lvlJc w:val="left"/>
      <w:pPr>
        <w:ind w:left="6383" w:hanging="341"/>
      </w:pPr>
      <w:rPr>
        <w:rFonts w:hint="default"/>
        <w:lang w:val="en-US" w:eastAsia="en-US" w:bidi="ar-SA"/>
      </w:rPr>
    </w:lvl>
    <w:lvl w:ilvl="7" w:tplc="129C5F94">
      <w:numFmt w:val="bullet"/>
      <w:lvlText w:val="•"/>
      <w:lvlJc w:val="left"/>
      <w:pPr>
        <w:ind w:left="7654" w:hanging="341"/>
      </w:pPr>
      <w:rPr>
        <w:rFonts w:hint="default"/>
        <w:lang w:val="en-US" w:eastAsia="en-US" w:bidi="ar-SA"/>
      </w:rPr>
    </w:lvl>
    <w:lvl w:ilvl="8" w:tplc="0F908AF6">
      <w:numFmt w:val="bullet"/>
      <w:lvlText w:val="•"/>
      <w:lvlJc w:val="left"/>
      <w:pPr>
        <w:ind w:left="8924" w:hanging="341"/>
      </w:pPr>
      <w:rPr>
        <w:rFonts w:hint="default"/>
        <w:lang w:val="en-US" w:eastAsia="en-US" w:bidi="ar-SA"/>
      </w:rPr>
    </w:lvl>
  </w:abstractNum>
  <w:abstractNum w:abstractNumId="102">
    <w:nsid w:val="441B07A6"/>
    <w:multiLevelType w:val="hybridMultilevel"/>
    <w:tmpl w:val="1E5C11E8"/>
    <w:lvl w:ilvl="0" w:tplc="418ACF7A">
      <w:numFmt w:val="bullet"/>
      <w:lvlText w:val="●"/>
      <w:lvlJc w:val="left"/>
      <w:pPr>
        <w:ind w:left="960" w:hanging="2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3566072E">
      <w:numFmt w:val="bullet"/>
      <w:lvlText w:val="•"/>
      <w:lvlJc w:val="left"/>
      <w:pPr>
        <w:ind w:left="2010" w:hanging="243"/>
      </w:pPr>
      <w:rPr>
        <w:rFonts w:hint="default"/>
        <w:lang w:val="en-US" w:eastAsia="en-US" w:bidi="ar-SA"/>
      </w:rPr>
    </w:lvl>
    <w:lvl w:ilvl="2" w:tplc="F488BD6C">
      <w:numFmt w:val="bullet"/>
      <w:lvlText w:val="•"/>
      <w:lvlJc w:val="left"/>
      <w:pPr>
        <w:ind w:left="3061" w:hanging="243"/>
      </w:pPr>
      <w:rPr>
        <w:rFonts w:hint="default"/>
        <w:lang w:val="en-US" w:eastAsia="en-US" w:bidi="ar-SA"/>
      </w:rPr>
    </w:lvl>
    <w:lvl w:ilvl="3" w:tplc="8620F9E8">
      <w:numFmt w:val="bullet"/>
      <w:lvlText w:val="•"/>
      <w:lvlJc w:val="left"/>
      <w:pPr>
        <w:ind w:left="4111" w:hanging="243"/>
      </w:pPr>
      <w:rPr>
        <w:rFonts w:hint="default"/>
        <w:lang w:val="en-US" w:eastAsia="en-US" w:bidi="ar-SA"/>
      </w:rPr>
    </w:lvl>
    <w:lvl w:ilvl="4" w:tplc="BCB4C24A">
      <w:numFmt w:val="bullet"/>
      <w:lvlText w:val="•"/>
      <w:lvlJc w:val="left"/>
      <w:pPr>
        <w:ind w:left="5162" w:hanging="243"/>
      </w:pPr>
      <w:rPr>
        <w:rFonts w:hint="default"/>
        <w:lang w:val="en-US" w:eastAsia="en-US" w:bidi="ar-SA"/>
      </w:rPr>
    </w:lvl>
    <w:lvl w:ilvl="5" w:tplc="2E28035E">
      <w:numFmt w:val="bullet"/>
      <w:lvlText w:val="•"/>
      <w:lvlJc w:val="left"/>
      <w:pPr>
        <w:ind w:left="6213" w:hanging="243"/>
      </w:pPr>
      <w:rPr>
        <w:rFonts w:hint="default"/>
        <w:lang w:val="en-US" w:eastAsia="en-US" w:bidi="ar-SA"/>
      </w:rPr>
    </w:lvl>
    <w:lvl w:ilvl="6" w:tplc="719E19CE">
      <w:numFmt w:val="bullet"/>
      <w:lvlText w:val="•"/>
      <w:lvlJc w:val="left"/>
      <w:pPr>
        <w:ind w:left="7263" w:hanging="243"/>
      </w:pPr>
      <w:rPr>
        <w:rFonts w:hint="default"/>
        <w:lang w:val="en-US" w:eastAsia="en-US" w:bidi="ar-SA"/>
      </w:rPr>
    </w:lvl>
    <w:lvl w:ilvl="7" w:tplc="7310C08A">
      <w:numFmt w:val="bullet"/>
      <w:lvlText w:val="•"/>
      <w:lvlJc w:val="left"/>
      <w:pPr>
        <w:ind w:left="8314" w:hanging="243"/>
      </w:pPr>
      <w:rPr>
        <w:rFonts w:hint="default"/>
        <w:lang w:val="en-US" w:eastAsia="en-US" w:bidi="ar-SA"/>
      </w:rPr>
    </w:lvl>
    <w:lvl w:ilvl="8" w:tplc="EC62F13E">
      <w:numFmt w:val="bullet"/>
      <w:lvlText w:val="•"/>
      <w:lvlJc w:val="left"/>
      <w:pPr>
        <w:ind w:left="9365" w:hanging="243"/>
      </w:pPr>
      <w:rPr>
        <w:rFonts w:hint="default"/>
        <w:lang w:val="en-US" w:eastAsia="en-US" w:bidi="ar-SA"/>
      </w:rPr>
    </w:lvl>
  </w:abstractNum>
  <w:abstractNum w:abstractNumId="103">
    <w:nsid w:val="452B3E1F"/>
    <w:multiLevelType w:val="hybridMultilevel"/>
    <w:tmpl w:val="DC88D7AC"/>
    <w:lvl w:ilvl="0" w:tplc="89D894A4">
      <w:numFmt w:val="bullet"/>
      <w:lvlText w:val="●"/>
      <w:lvlJc w:val="left"/>
      <w:pPr>
        <w:ind w:left="96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BBECC1E4">
      <w:numFmt w:val="bullet"/>
      <w:lvlText w:val="•"/>
      <w:lvlJc w:val="left"/>
      <w:pPr>
        <w:ind w:left="2010" w:hanging="281"/>
      </w:pPr>
      <w:rPr>
        <w:rFonts w:hint="default"/>
        <w:lang w:val="en-US" w:eastAsia="en-US" w:bidi="ar-SA"/>
      </w:rPr>
    </w:lvl>
    <w:lvl w:ilvl="2" w:tplc="D6620C68">
      <w:numFmt w:val="bullet"/>
      <w:lvlText w:val="•"/>
      <w:lvlJc w:val="left"/>
      <w:pPr>
        <w:ind w:left="3061" w:hanging="281"/>
      </w:pPr>
      <w:rPr>
        <w:rFonts w:hint="default"/>
        <w:lang w:val="en-US" w:eastAsia="en-US" w:bidi="ar-SA"/>
      </w:rPr>
    </w:lvl>
    <w:lvl w:ilvl="3" w:tplc="479A6A3A">
      <w:numFmt w:val="bullet"/>
      <w:lvlText w:val="•"/>
      <w:lvlJc w:val="left"/>
      <w:pPr>
        <w:ind w:left="4111" w:hanging="281"/>
      </w:pPr>
      <w:rPr>
        <w:rFonts w:hint="default"/>
        <w:lang w:val="en-US" w:eastAsia="en-US" w:bidi="ar-SA"/>
      </w:rPr>
    </w:lvl>
    <w:lvl w:ilvl="4" w:tplc="9B78D380">
      <w:numFmt w:val="bullet"/>
      <w:lvlText w:val="•"/>
      <w:lvlJc w:val="left"/>
      <w:pPr>
        <w:ind w:left="5162" w:hanging="281"/>
      </w:pPr>
      <w:rPr>
        <w:rFonts w:hint="default"/>
        <w:lang w:val="en-US" w:eastAsia="en-US" w:bidi="ar-SA"/>
      </w:rPr>
    </w:lvl>
    <w:lvl w:ilvl="5" w:tplc="5B8ECF08">
      <w:numFmt w:val="bullet"/>
      <w:lvlText w:val="•"/>
      <w:lvlJc w:val="left"/>
      <w:pPr>
        <w:ind w:left="6213" w:hanging="281"/>
      </w:pPr>
      <w:rPr>
        <w:rFonts w:hint="default"/>
        <w:lang w:val="en-US" w:eastAsia="en-US" w:bidi="ar-SA"/>
      </w:rPr>
    </w:lvl>
    <w:lvl w:ilvl="6" w:tplc="FE862032">
      <w:numFmt w:val="bullet"/>
      <w:lvlText w:val="•"/>
      <w:lvlJc w:val="left"/>
      <w:pPr>
        <w:ind w:left="7263" w:hanging="281"/>
      </w:pPr>
      <w:rPr>
        <w:rFonts w:hint="default"/>
        <w:lang w:val="en-US" w:eastAsia="en-US" w:bidi="ar-SA"/>
      </w:rPr>
    </w:lvl>
    <w:lvl w:ilvl="7" w:tplc="6E042A3E">
      <w:numFmt w:val="bullet"/>
      <w:lvlText w:val="•"/>
      <w:lvlJc w:val="left"/>
      <w:pPr>
        <w:ind w:left="8314" w:hanging="281"/>
      </w:pPr>
      <w:rPr>
        <w:rFonts w:hint="default"/>
        <w:lang w:val="en-US" w:eastAsia="en-US" w:bidi="ar-SA"/>
      </w:rPr>
    </w:lvl>
    <w:lvl w:ilvl="8" w:tplc="0CD478F2">
      <w:numFmt w:val="bullet"/>
      <w:lvlText w:val="•"/>
      <w:lvlJc w:val="left"/>
      <w:pPr>
        <w:ind w:left="9365" w:hanging="281"/>
      </w:pPr>
      <w:rPr>
        <w:rFonts w:hint="default"/>
        <w:lang w:val="en-US" w:eastAsia="en-US" w:bidi="ar-SA"/>
      </w:rPr>
    </w:lvl>
  </w:abstractNum>
  <w:abstractNum w:abstractNumId="104">
    <w:nsid w:val="4655006E"/>
    <w:multiLevelType w:val="hybridMultilevel"/>
    <w:tmpl w:val="7AE2B324"/>
    <w:lvl w:ilvl="0" w:tplc="0528154C">
      <w:numFmt w:val="bullet"/>
      <w:lvlText w:val="●"/>
      <w:lvlJc w:val="left"/>
      <w:pPr>
        <w:ind w:left="960" w:hanging="2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877C10DA">
      <w:numFmt w:val="bullet"/>
      <w:lvlText w:val="•"/>
      <w:lvlJc w:val="left"/>
      <w:pPr>
        <w:ind w:left="2010" w:hanging="246"/>
      </w:pPr>
      <w:rPr>
        <w:rFonts w:hint="default"/>
        <w:lang w:val="en-US" w:eastAsia="en-US" w:bidi="ar-SA"/>
      </w:rPr>
    </w:lvl>
    <w:lvl w:ilvl="2" w:tplc="BCE4E598">
      <w:numFmt w:val="bullet"/>
      <w:lvlText w:val="•"/>
      <w:lvlJc w:val="left"/>
      <w:pPr>
        <w:ind w:left="3061" w:hanging="246"/>
      </w:pPr>
      <w:rPr>
        <w:rFonts w:hint="default"/>
        <w:lang w:val="en-US" w:eastAsia="en-US" w:bidi="ar-SA"/>
      </w:rPr>
    </w:lvl>
    <w:lvl w:ilvl="3" w:tplc="9E665DCA">
      <w:numFmt w:val="bullet"/>
      <w:lvlText w:val="•"/>
      <w:lvlJc w:val="left"/>
      <w:pPr>
        <w:ind w:left="4111" w:hanging="246"/>
      </w:pPr>
      <w:rPr>
        <w:rFonts w:hint="default"/>
        <w:lang w:val="en-US" w:eastAsia="en-US" w:bidi="ar-SA"/>
      </w:rPr>
    </w:lvl>
    <w:lvl w:ilvl="4" w:tplc="92C65FB6">
      <w:numFmt w:val="bullet"/>
      <w:lvlText w:val="•"/>
      <w:lvlJc w:val="left"/>
      <w:pPr>
        <w:ind w:left="5162" w:hanging="246"/>
      </w:pPr>
      <w:rPr>
        <w:rFonts w:hint="default"/>
        <w:lang w:val="en-US" w:eastAsia="en-US" w:bidi="ar-SA"/>
      </w:rPr>
    </w:lvl>
    <w:lvl w:ilvl="5" w:tplc="5A3C4600">
      <w:numFmt w:val="bullet"/>
      <w:lvlText w:val="•"/>
      <w:lvlJc w:val="left"/>
      <w:pPr>
        <w:ind w:left="6213" w:hanging="246"/>
      </w:pPr>
      <w:rPr>
        <w:rFonts w:hint="default"/>
        <w:lang w:val="en-US" w:eastAsia="en-US" w:bidi="ar-SA"/>
      </w:rPr>
    </w:lvl>
    <w:lvl w:ilvl="6" w:tplc="DC24DE28">
      <w:numFmt w:val="bullet"/>
      <w:lvlText w:val="•"/>
      <w:lvlJc w:val="left"/>
      <w:pPr>
        <w:ind w:left="7263" w:hanging="246"/>
      </w:pPr>
      <w:rPr>
        <w:rFonts w:hint="default"/>
        <w:lang w:val="en-US" w:eastAsia="en-US" w:bidi="ar-SA"/>
      </w:rPr>
    </w:lvl>
    <w:lvl w:ilvl="7" w:tplc="24CE4A98">
      <w:numFmt w:val="bullet"/>
      <w:lvlText w:val="•"/>
      <w:lvlJc w:val="left"/>
      <w:pPr>
        <w:ind w:left="8314" w:hanging="246"/>
      </w:pPr>
      <w:rPr>
        <w:rFonts w:hint="default"/>
        <w:lang w:val="en-US" w:eastAsia="en-US" w:bidi="ar-SA"/>
      </w:rPr>
    </w:lvl>
    <w:lvl w:ilvl="8" w:tplc="195AFEFE">
      <w:numFmt w:val="bullet"/>
      <w:lvlText w:val="•"/>
      <w:lvlJc w:val="left"/>
      <w:pPr>
        <w:ind w:left="9365" w:hanging="246"/>
      </w:pPr>
      <w:rPr>
        <w:rFonts w:hint="default"/>
        <w:lang w:val="en-US" w:eastAsia="en-US" w:bidi="ar-SA"/>
      </w:rPr>
    </w:lvl>
  </w:abstractNum>
  <w:abstractNum w:abstractNumId="105">
    <w:nsid w:val="46A43BEC"/>
    <w:multiLevelType w:val="hybridMultilevel"/>
    <w:tmpl w:val="3508E412"/>
    <w:lvl w:ilvl="0" w:tplc="20CA5F96">
      <w:start w:val="2"/>
      <w:numFmt w:val="decimal"/>
      <w:lvlText w:val="%1-"/>
      <w:lvlJc w:val="left"/>
      <w:pPr>
        <w:ind w:left="1692" w:hanging="30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70C0D120">
      <w:numFmt w:val="bullet"/>
      <w:lvlText w:val="•"/>
      <w:lvlJc w:val="left"/>
      <w:pPr>
        <w:ind w:left="2676" w:hanging="305"/>
      </w:pPr>
      <w:rPr>
        <w:rFonts w:hint="default"/>
        <w:lang w:val="en-US" w:eastAsia="en-US" w:bidi="ar-SA"/>
      </w:rPr>
    </w:lvl>
    <w:lvl w:ilvl="2" w:tplc="3FE46F24">
      <w:numFmt w:val="bullet"/>
      <w:lvlText w:val="•"/>
      <w:lvlJc w:val="left"/>
      <w:pPr>
        <w:ind w:left="3653" w:hanging="305"/>
      </w:pPr>
      <w:rPr>
        <w:rFonts w:hint="default"/>
        <w:lang w:val="en-US" w:eastAsia="en-US" w:bidi="ar-SA"/>
      </w:rPr>
    </w:lvl>
    <w:lvl w:ilvl="3" w:tplc="599C35E2">
      <w:numFmt w:val="bullet"/>
      <w:lvlText w:val="•"/>
      <w:lvlJc w:val="left"/>
      <w:pPr>
        <w:ind w:left="4629" w:hanging="305"/>
      </w:pPr>
      <w:rPr>
        <w:rFonts w:hint="default"/>
        <w:lang w:val="en-US" w:eastAsia="en-US" w:bidi="ar-SA"/>
      </w:rPr>
    </w:lvl>
    <w:lvl w:ilvl="4" w:tplc="87C4D4C2">
      <w:numFmt w:val="bullet"/>
      <w:lvlText w:val="•"/>
      <w:lvlJc w:val="left"/>
      <w:pPr>
        <w:ind w:left="5606" w:hanging="305"/>
      </w:pPr>
      <w:rPr>
        <w:rFonts w:hint="default"/>
        <w:lang w:val="en-US" w:eastAsia="en-US" w:bidi="ar-SA"/>
      </w:rPr>
    </w:lvl>
    <w:lvl w:ilvl="5" w:tplc="B936FC6C">
      <w:numFmt w:val="bullet"/>
      <w:lvlText w:val="•"/>
      <w:lvlJc w:val="left"/>
      <w:pPr>
        <w:ind w:left="6583" w:hanging="305"/>
      </w:pPr>
      <w:rPr>
        <w:rFonts w:hint="default"/>
        <w:lang w:val="en-US" w:eastAsia="en-US" w:bidi="ar-SA"/>
      </w:rPr>
    </w:lvl>
    <w:lvl w:ilvl="6" w:tplc="53EE21A2">
      <w:numFmt w:val="bullet"/>
      <w:lvlText w:val="•"/>
      <w:lvlJc w:val="left"/>
      <w:pPr>
        <w:ind w:left="7559" w:hanging="305"/>
      </w:pPr>
      <w:rPr>
        <w:rFonts w:hint="default"/>
        <w:lang w:val="en-US" w:eastAsia="en-US" w:bidi="ar-SA"/>
      </w:rPr>
    </w:lvl>
    <w:lvl w:ilvl="7" w:tplc="CD9A2970">
      <w:numFmt w:val="bullet"/>
      <w:lvlText w:val="•"/>
      <w:lvlJc w:val="left"/>
      <w:pPr>
        <w:ind w:left="8536" w:hanging="305"/>
      </w:pPr>
      <w:rPr>
        <w:rFonts w:hint="default"/>
        <w:lang w:val="en-US" w:eastAsia="en-US" w:bidi="ar-SA"/>
      </w:rPr>
    </w:lvl>
    <w:lvl w:ilvl="8" w:tplc="2CDEC928">
      <w:numFmt w:val="bullet"/>
      <w:lvlText w:val="•"/>
      <w:lvlJc w:val="left"/>
      <w:pPr>
        <w:ind w:left="9513" w:hanging="305"/>
      </w:pPr>
      <w:rPr>
        <w:rFonts w:hint="default"/>
        <w:lang w:val="en-US" w:eastAsia="en-US" w:bidi="ar-SA"/>
      </w:rPr>
    </w:lvl>
  </w:abstractNum>
  <w:abstractNum w:abstractNumId="106">
    <w:nsid w:val="46AA2DFB"/>
    <w:multiLevelType w:val="hybridMultilevel"/>
    <w:tmpl w:val="693CBE36"/>
    <w:lvl w:ilvl="0" w:tplc="983CC160">
      <w:start w:val="3"/>
      <w:numFmt w:val="decimal"/>
      <w:lvlText w:val="%1-"/>
      <w:lvlJc w:val="left"/>
      <w:pPr>
        <w:ind w:left="1265" w:hanging="30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094CE832">
      <w:numFmt w:val="bullet"/>
      <w:lvlText w:val="•"/>
      <w:lvlJc w:val="left"/>
      <w:pPr>
        <w:ind w:left="2280" w:hanging="306"/>
      </w:pPr>
      <w:rPr>
        <w:rFonts w:hint="default"/>
        <w:lang w:val="en-US" w:eastAsia="en-US" w:bidi="ar-SA"/>
      </w:rPr>
    </w:lvl>
    <w:lvl w:ilvl="2" w:tplc="8526A63E">
      <w:numFmt w:val="bullet"/>
      <w:lvlText w:val="•"/>
      <w:lvlJc w:val="left"/>
      <w:pPr>
        <w:ind w:left="3301" w:hanging="306"/>
      </w:pPr>
      <w:rPr>
        <w:rFonts w:hint="default"/>
        <w:lang w:val="en-US" w:eastAsia="en-US" w:bidi="ar-SA"/>
      </w:rPr>
    </w:lvl>
    <w:lvl w:ilvl="3" w:tplc="10EEEF38">
      <w:numFmt w:val="bullet"/>
      <w:lvlText w:val="•"/>
      <w:lvlJc w:val="left"/>
      <w:pPr>
        <w:ind w:left="4321" w:hanging="306"/>
      </w:pPr>
      <w:rPr>
        <w:rFonts w:hint="default"/>
        <w:lang w:val="en-US" w:eastAsia="en-US" w:bidi="ar-SA"/>
      </w:rPr>
    </w:lvl>
    <w:lvl w:ilvl="4" w:tplc="D1A2E6BC">
      <w:numFmt w:val="bullet"/>
      <w:lvlText w:val="•"/>
      <w:lvlJc w:val="left"/>
      <w:pPr>
        <w:ind w:left="5342" w:hanging="306"/>
      </w:pPr>
      <w:rPr>
        <w:rFonts w:hint="default"/>
        <w:lang w:val="en-US" w:eastAsia="en-US" w:bidi="ar-SA"/>
      </w:rPr>
    </w:lvl>
    <w:lvl w:ilvl="5" w:tplc="3E688C3E">
      <w:numFmt w:val="bullet"/>
      <w:lvlText w:val="•"/>
      <w:lvlJc w:val="left"/>
      <w:pPr>
        <w:ind w:left="6363" w:hanging="306"/>
      </w:pPr>
      <w:rPr>
        <w:rFonts w:hint="default"/>
        <w:lang w:val="en-US" w:eastAsia="en-US" w:bidi="ar-SA"/>
      </w:rPr>
    </w:lvl>
    <w:lvl w:ilvl="6" w:tplc="C51678F6">
      <w:numFmt w:val="bullet"/>
      <w:lvlText w:val="•"/>
      <w:lvlJc w:val="left"/>
      <w:pPr>
        <w:ind w:left="7383" w:hanging="306"/>
      </w:pPr>
      <w:rPr>
        <w:rFonts w:hint="default"/>
        <w:lang w:val="en-US" w:eastAsia="en-US" w:bidi="ar-SA"/>
      </w:rPr>
    </w:lvl>
    <w:lvl w:ilvl="7" w:tplc="F17E2DC8">
      <w:numFmt w:val="bullet"/>
      <w:lvlText w:val="•"/>
      <w:lvlJc w:val="left"/>
      <w:pPr>
        <w:ind w:left="8404" w:hanging="306"/>
      </w:pPr>
      <w:rPr>
        <w:rFonts w:hint="default"/>
        <w:lang w:val="en-US" w:eastAsia="en-US" w:bidi="ar-SA"/>
      </w:rPr>
    </w:lvl>
    <w:lvl w:ilvl="8" w:tplc="D93A175A">
      <w:numFmt w:val="bullet"/>
      <w:lvlText w:val="•"/>
      <w:lvlJc w:val="left"/>
      <w:pPr>
        <w:ind w:left="9425" w:hanging="306"/>
      </w:pPr>
      <w:rPr>
        <w:rFonts w:hint="default"/>
        <w:lang w:val="en-US" w:eastAsia="en-US" w:bidi="ar-SA"/>
      </w:rPr>
    </w:lvl>
  </w:abstractNum>
  <w:abstractNum w:abstractNumId="107">
    <w:nsid w:val="472F0D12"/>
    <w:multiLevelType w:val="hybridMultilevel"/>
    <w:tmpl w:val="54B29572"/>
    <w:lvl w:ilvl="0" w:tplc="D05C0F9E">
      <w:start w:val="1"/>
      <w:numFmt w:val="decimal"/>
      <w:lvlText w:val="%1."/>
      <w:lvlJc w:val="left"/>
      <w:pPr>
        <w:ind w:left="124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90E4EADA">
      <w:numFmt w:val="bullet"/>
      <w:lvlText w:val="•"/>
      <w:lvlJc w:val="left"/>
      <w:pPr>
        <w:ind w:left="2262" w:hanging="281"/>
      </w:pPr>
      <w:rPr>
        <w:rFonts w:hint="default"/>
        <w:lang w:val="en-US" w:eastAsia="en-US" w:bidi="ar-SA"/>
      </w:rPr>
    </w:lvl>
    <w:lvl w:ilvl="2" w:tplc="40F434E6">
      <w:numFmt w:val="bullet"/>
      <w:lvlText w:val="•"/>
      <w:lvlJc w:val="left"/>
      <w:pPr>
        <w:ind w:left="3285" w:hanging="281"/>
      </w:pPr>
      <w:rPr>
        <w:rFonts w:hint="default"/>
        <w:lang w:val="en-US" w:eastAsia="en-US" w:bidi="ar-SA"/>
      </w:rPr>
    </w:lvl>
    <w:lvl w:ilvl="3" w:tplc="E57ED2B0">
      <w:numFmt w:val="bullet"/>
      <w:lvlText w:val="•"/>
      <w:lvlJc w:val="left"/>
      <w:pPr>
        <w:ind w:left="4307" w:hanging="281"/>
      </w:pPr>
      <w:rPr>
        <w:rFonts w:hint="default"/>
        <w:lang w:val="en-US" w:eastAsia="en-US" w:bidi="ar-SA"/>
      </w:rPr>
    </w:lvl>
    <w:lvl w:ilvl="4" w:tplc="64E65382">
      <w:numFmt w:val="bullet"/>
      <w:lvlText w:val="•"/>
      <w:lvlJc w:val="left"/>
      <w:pPr>
        <w:ind w:left="5330" w:hanging="281"/>
      </w:pPr>
      <w:rPr>
        <w:rFonts w:hint="default"/>
        <w:lang w:val="en-US" w:eastAsia="en-US" w:bidi="ar-SA"/>
      </w:rPr>
    </w:lvl>
    <w:lvl w:ilvl="5" w:tplc="24AC4B76">
      <w:numFmt w:val="bullet"/>
      <w:lvlText w:val="•"/>
      <w:lvlJc w:val="left"/>
      <w:pPr>
        <w:ind w:left="6353" w:hanging="281"/>
      </w:pPr>
      <w:rPr>
        <w:rFonts w:hint="default"/>
        <w:lang w:val="en-US" w:eastAsia="en-US" w:bidi="ar-SA"/>
      </w:rPr>
    </w:lvl>
    <w:lvl w:ilvl="6" w:tplc="794865DE">
      <w:numFmt w:val="bullet"/>
      <w:lvlText w:val="•"/>
      <w:lvlJc w:val="left"/>
      <w:pPr>
        <w:ind w:left="7375" w:hanging="281"/>
      </w:pPr>
      <w:rPr>
        <w:rFonts w:hint="default"/>
        <w:lang w:val="en-US" w:eastAsia="en-US" w:bidi="ar-SA"/>
      </w:rPr>
    </w:lvl>
    <w:lvl w:ilvl="7" w:tplc="88A216F6">
      <w:numFmt w:val="bullet"/>
      <w:lvlText w:val="•"/>
      <w:lvlJc w:val="left"/>
      <w:pPr>
        <w:ind w:left="8398" w:hanging="281"/>
      </w:pPr>
      <w:rPr>
        <w:rFonts w:hint="default"/>
        <w:lang w:val="en-US" w:eastAsia="en-US" w:bidi="ar-SA"/>
      </w:rPr>
    </w:lvl>
    <w:lvl w:ilvl="8" w:tplc="54F21AB2">
      <w:numFmt w:val="bullet"/>
      <w:lvlText w:val="•"/>
      <w:lvlJc w:val="left"/>
      <w:pPr>
        <w:ind w:left="9421" w:hanging="281"/>
      </w:pPr>
      <w:rPr>
        <w:rFonts w:hint="default"/>
        <w:lang w:val="en-US" w:eastAsia="en-US" w:bidi="ar-SA"/>
      </w:rPr>
    </w:lvl>
  </w:abstractNum>
  <w:abstractNum w:abstractNumId="108">
    <w:nsid w:val="47D21415"/>
    <w:multiLevelType w:val="hybridMultilevel"/>
    <w:tmpl w:val="22380C3C"/>
    <w:lvl w:ilvl="0" w:tplc="9676B43E">
      <w:start w:val="1"/>
      <w:numFmt w:val="decimal"/>
      <w:lvlText w:val="%1-"/>
      <w:lvlJc w:val="left"/>
      <w:pPr>
        <w:ind w:left="537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23CCB208">
      <w:start w:val="2"/>
      <w:numFmt w:val="decimal"/>
      <w:lvlText w:val="%2-"/>
      <w:lvlJc w:val="left"/>
      <w:pPr>
        <w:ind w:left="984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2" w:tplc="487051DA">
      <w:numFmt w:val="bullet"/>
      <w:lvlText w:val="•"/>
      <w:lvlJc w:val="left"/>
      <w:pPr>
        <w:ind w:left="2145" w:hanging="305"/>
      </w:pPr>
      <w:rPr>
        <w:rFonts w:hint="default"/>
        <w:lang w:val="en-US" w:eastAsia="en-US" w:bidi="ar-SA"/>
      </w:rPr>
    </w:lvl>
    <w:lvl w:ilvl="3" w:tplc="963023A2">
      <w:numFmt w:val="bullet"/>
      <w:lvlText w:val="•"/>
      <w:lvlJc w:val="left"/>
      <w:pPr>
        <w:ind w:left="3310" w:hanging="305"/>
      </w:pPr>
      <w:rPr>
        <w:rFonts w:hint="default"/>
        <w:lang w:val="en-US" w:eastAsia="en-US" w:bidi="ar-SA"/>
      </w:rPr>
    </w:lvl>
    <w:lvl w:ilvl="4" w:tplc="6C1C0ED0">
      <w:numFmt w:val="bullet"/>
      <w:lvlText w:val="•"/>
      <w:lvlJc w:val="left"/>
      <w:pPr>
        <w:ind w:left="4475" w:hanging="305"/>
      </w:pPr>
      <w:rPr>
        <w:rFonts w:hint="default"/>
        <w:lang w:val="en-US" w:eastAsia="en-US" w:bidi="ar-SA"/>
      </w:rPr>
    </w:lvl>
    <w:lvl w:ilvl="5" w:tplc="A8845BA6">
      <w:numFmt w:val="bullet"/>
      <w:lvlText w:val="•"/>
      <w:lvlJc w:val="left"/>
      <w:pPr>
        <w:ind w:left="5640" w:hanging="305"/>
      </w:pPr>
      <w:rPr>
        <w:rFonts w:hint="default"/>
        <w:lang w:val="en-US" w:eastAsia="en-US" w:bidi="ar-SA"/>
      </w:rPr>
    </w:lvl>
    <w:lvl w:ilvl="6" w:tplc="58508836">
      <w:numFmt w:val="bullet"/>
      <w:lvlText w:val="•"/>
      <w:lvlJc w:val="left"/>
      <w:pPr>
        <w:ind w:left="6805" w:hanging="305"/>
      </w:pPr>
      <w:rPr>
        <w:rFonts w:hint="default"/>
        <w:lang w:val="en-US" w:eastAsia="en-US" w:bidi="ar-SA"/>
      </w:rPr>
    </w:lvl>
    <w:lvl w:ilvl="7" w:tplc="1A28B9C0">
      <w:numFmt w:val="bullet"/>
      <w:lvlText w:val="•"/>
      <w:lvlJc w:val="left"/>
      <w:pPr>
        <w:ind w:left="7970" w:hanging="305"/>
      </w:pPr>
      <w:rPr>
        <w:rFonts w:hint="default"/>
        <w:lang w:val="en-US" w:eastAsia="en-US" w:bidi="ar-SA"/>
      </w:rPr>
    </w:lvl>
    <w:lvl w:ilvl="8" w:tplc="76D07B62">
      <w:numFmt w:val="bullet"/>
      <w:lvlText w:val="•"/>
      <w:lvlJc w:val="left"/>
      <w:pPr>
        <w:ind w:left="9136" w:hanging="305"/>
      </w:pPr>
      <w:rPr>
        <w:rFonts w:hint="default"/>
        <w:lang w:val="en-US" w:eastAsia="en-US" w:bidi="ar-SA"/>
      </w:rPr>
    </w:lvl>
  </w:abstractNum>
  <w:abstractNum w:abstractNumId="109">
    <w:nsid w:val="48CA2DF3"/>
    <w:multiLevelType w:val="hybridMultilevel"/>
    <w:tmpl w:val="1366AF38"/>
    <w:lvl w:ilvl="0" w:tplc="A99653E2">
      <w:start w:val="1"/>
      <w:numFmt w:val="decimal"/>
      <w:lvlText w:val="%1-"/>
      <w:lvlJc w:val="left"/>
      <w:pPr>
        <w:ind w:left="1265" w:hanging="30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9CB43FE6">
      <w:numFmt w:val="bullet"/>
      <w:lvlText w:val="•"/>
      <w:lvlJc w:val="left"/>
      <w:pPr>
        <w:ind w:left="2280" w:hanging="306"/>
      </w:pPr>
      <w:rPr>
        <w:rFonts w:hint="default"/>
        <w:lang w:val="en-US" w:eastAsia="en-US" w:bidi="ar-SA"/>
      </w:rPr>
    </w:lvl>
    <w:lvl w:ilvl="2" w:tplc="CE9AA492">
      <w:numFmt w:val="bullet"/>
      <w:lvlText w:val="•"/>
      <w:lvlJc w:val="left"/>
      <w:pPr>
        <w:ind w:left="3301" w:hanging="306"/>
      </w:pPr>
      <w:rPr>
        <w:rFonts w:hint="default"/>
        <w:lang w:val="en-US" w:eastAsia="en-US" w:bidi="ar-SA"/>
      </w:rPr>
    </w:lvl>
    <w:lvl w:ilvl="3" w:tplc="EB8E6B02">
      <w:numFmt w:val="bullet"/>
      <w:lvlText w:val="•"/>
      <w:lvlJc w:val="left"/>
      <w:pPr>
        <w:ind w:left="4321" w:hanging="306"/>
      </w:pPr>
      <w:rPr>
        <w:rFonts w:hint="default"/>
        <w:lang w:val="en-US" w:eastAsia="en-US" w:bidi="ar-SA"/>
      </w:rPr>
    </w:lvl>
    <w:lvl w:ilvl="4" w:tplc="AB14A1BE">
      <w:numFmt w:val="bullet"/>
      <w:lvlText w:val="•"/>
      <w:lvlJc w:val="left"/>
      <w:pPr>
        <w:ind w:left="5342" w:hanging="306"/>
      </w:pPr>
      <w:rPr>
        <w:rFonts w:hint="default"/>
        <w:lang w:val="en-US" w:eastAsia="en-US" w:bidi="ar-SA"/>
      </w:rPr>
    </w:lvl>
    <w:lvl w:ilvl="5" w:tplc="743E0CCC">
      <w:numFmt w:val="bullet"/>
      <w:lvlText w:val="•"/>
      <w:lvlJc w:val="left"/>
      <w:pPr>
        <w:ind w:left="6363" w:hanging="306"/>
      </w:pPr>
      <w:rPr>
        <w:rFonts w:hint="default"/>
        <w:lang w:val="en-US" w:eastAsia="en-US" w:bidi="ar-SA"/>
      </w:rPr>
    </w:lvl>
    <w:lvl w:ilvl="6" w:tplc="3F924314">
      <w:numFmt w:val="bullet"/>
      <w:lvlText w:val="•"/>
      <w:lvlJc w:val="left"/>
      <w:pPr>
        <w:ind w:left="7383" w:hanging="306"/>
      </w:pPr>
      <w:rPr>
        <w:rFonts w:hint="default"/>
        <w:lang w:val="en-US" w:eastAsia="en-US" w:bidi="ar-SA"/>
      </w:rPr>
    </w:lvl>
    <w:lvl w:ilvl="7" w:tplc="DBE0A78E">
      <w:numFmt w:val="bullet"/>
      <w:lvlText w:val="•"/>
      <w:lvlJc w:val="left"/>
      <w:pPr>
        <w:ind w:left="8404" w:hanging="306"/>
      </w:pPr>
      <w:rPr>
        <w:rFonts w:hint="default"/>
        <w:lang w:val="en-US" w:eastAsia="en-US" w:bidi="ar-SA"/>
      </w:rPr>
    </w:lvl>
    <w:lvl w:ilvl="8" w:tplc="A23EC406">
      <w:numFmt w:val="bullet"/>
      <w:lvlText w:val="•"/>
      <w:lvlJc w:val="left"/>
      <w:pPr>
        <w:ind w:left="9425" w:hanging="306"/>
      </w:pPr>
      <w:rPr>
        <w:rFonts w:hint="default"/>
        <w:lang w:val="en-US" w:eastAsia="en-US" w:bidi="ar-SA"/>
      </w:rPr>
    </w:lvl>
  </w:abstractNum>
  <w:abstractNum w:abstractNumId="110">
    <w:nsid w:val="49200744"/>
    <w:multiLevelType w:val="hybridMultilevel"/>
    <w:tmpl w:val="FE42ED54"/>
    <w:lvl w:ilvl="0" w:tplc="791EE758">
      <w:start w:val="3"/>
      <w:numFmt w:val="decimal"/>
      <w:lvlText w:val="%1-"/>
      <w:lvlJc w:val="left"/>
      <w:pPr>
        <w:ind w:left="1265" w:hanging="30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u w:val="thick" w:color="000000"/>
        <w:lang w:val="en-US" w:eastAsia="en-US" w:bidi="ar-SA"/>
      </w:rPr>
    </w:lvl>
    <w:lvl w:ilvl="1" w:tplc="BFA81B48">
      <w:numFmt w:val="bullet"/>
      <w:lvlText w:val="•"/>
      <w:lvlJc w:val="left"/>
      <w:pPr>
        <w:ind w:left="2280" w:hanging="306"/>
      </w:pPr>
      <w:rPr>
        <w:rFonts w:hint="default"/>
        <w:lang w:val="en-US" w:eastAsia="en-US" w:bidi="ar-SA"/>
      </w:rPr>
    </w:lvl>
    <w:lvl w:ilvl="2" w:tplc="EAC413AA">
      <w:numFmt w:val="bullet"/>
      <w:lvlText w:val="•"/>
      <w:lvlJc w:val="left"/>
      <w:pPr>
        <w:ind w:left="3301" w:hanging="306"/>
      </w:pPr>
      <w:rPr>
        <w:rFonts w:hint="default"/>
        <w:lang w:val="en-US" w:eastAsia="en-US" w:bidi="ar-SA"/>
      </w:rPr>
    </w:lvl>
    <w:lvl w:ilvl="3" w:tplc="BA340048">
      <w:numFmt w:val="bullet"/>
      <w:lvlText w:val="•"/>
      <w:lvlJc w:val="left"/>
      <w:pPr>
        <w:ind w:left="4321" w:hanging="306"/>
      </w:pPr>
      <w:rPr>
        <w:rFonts w:hint="default"/>
        <w:lang w:val="en-US" w:eastAsia="en-US" w:bidi="ar-SA"/>
      </w:rPr>
    </w:lvl>
    <w:lvl w:ilvl="4" w:tplc="138E7FF0">
      <w:numFmt w:val="bullet"/>
      <w:lvlText w:val="•"/>
      <w:lvlJc w:val="left"/>
      <w:pPr>
        <w:ind w:left="5342" w:hanging="306"/>
      </w:pPr>
      <w:rPr>
        <w:rFonts w:hint="default"/>
        <w:lang w:val="en-US" w:eastAsia="en-US" w:bidi="ar-SA"/>
      </w:rPr>
    </w:lvl>
    <w:lvl w:ilvl="5" w:tplc="A02C5F44">
      <w:numFmt w:val="bullet"/>
      <w:lvlText w:val="•"/>
      <w:lvlJc w:val="left"/>
      <w:pPr>
        <w:ind w:left="6363" w:hanging="306"/>
      </w:pPr>
      <w:rPr>
        <w:rFonts w:hint="default"/>
        <w:lang w:val="en-US" w:eastAsia="en-US" w:bidi="ar-SA"/>
      </w:rPr>
    </w:lvl>
    <w:lvl w:ilvl="6" w:tplc="08E472B0">
      <w:numFmt w:val="bullet"/>
      <w:lvlText w:val="•"/>
      <w:lvlJc w:val="left"/>
      <w:pPr>
        <w:ind w:left="7383" w:hanging="306"/>
      </w:pPr>
      <w:rPr>
        <w:rFonts w:hint="default"/>
        <w:lang w:val="en-US" w:eastAsia="en-US" w:bidi="ar-SA"/>
      </w:rPr>
    </w:lvl>
    <w:lvl w:ilvl="7" w:tplc="5B2E75F4">
      <w:numFmt w:val="bullet"/>
      <w:lvlText w:val="•"/>
      <w:lvlJc w:val="left"/>
      <w:pPr>
        <w:ind w:left="8404" w:hanging="306"/>
      </w:pPr>
      <w:rPr>
        <w:rFonts w:hint="default"/>
        <w:lang w:val="en-US" w:eastAsia="en-US" w:bidi="ar-SA"/>
      </w:rPr>
    </w:lvl>
    <w:lvl w:ilvl="8" w:tplc="B61A95FA">
      <w:numFmt w:val="bullet"/>
      <w:lvlText w:val="•"/>
      <w:lvlJc w:val="left"/>
      <w:pPr>
        <w:ind w:left="9425" w:hanging="306"/>
      </w:pPr>
      <w:rPr>
        <w:rFonts w:hint="default"/>
        <w:lang w:val="en-US" w:eastAsia="en-US" w:bidi="ar-SA"/>
      </w:rPr>
    </w:lvl>
  </w:abstractNum>
  <w:abstractNum w:abstractNumId="111">
    <w:nsid w:val="498403B9"/>
    <w:multiLevelType w:val="hybridMultilevel"/>
    <w:tmpl w:val="EC645E46"/>
    <w:lvl w:ilvl="0" w:tplc="214235D0">
      <w:start w:val="3"/>
      <w:numFmt w:val="decimal"/>
      <w:lvlText w:val="%1-"/>
      <w:lvlJc w:val="left"/>
      <w:pPr>
        <w:ind w:left="1126" w:hanging="30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E0AEF81A">
      <w:start w:val="1"/>
      <w:numFmt w:val="decimal"/>
      <w:lvlText w:val="%2-"/>
      <w:lvlJc w:val="left"/>
      <w:pPr>
        <w:ind w:left="1267" w:hanging="30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2" w:tplc="C480FD6A">
      <w:numFmt w:val="bullet"/>
      <w:lvlText w:val="•"/>
      <w:lvlJc w:val="left"/>
      <w:pPr>
        <w:ind w:left="2394" w:hanging="306"/>
      </w:pPr>
      <w:rPr>
        <w:rFonts w:hint="default"/>
        <w:lang w:val="en-US" w:eastAsia="en-US" w:bidi="ar-SA"/>
      </w:rPr>
    </w:lvl>
    <w:lvl w:ilvl="3" w:tplc="995CF100">
      <w:numFmt w:val="bullet"/>
      <w:lvlText w:val="•"/>
      <w:lvlJc w:val="left"/>
      <w:pPr>
        <w:ind w:left="3528" w:hanging="306"/>
      </w:pPr>
      <w:rPr>
        <w:rFonts w:hint="default"/>
        <w:lang w:val="en-US" w:eastAsia="en-US" w:bidi="ar-SA"/>
      </w:rPr>
    </w:lvl>
    <w:lvl w:ilvl="4" w:tplc="438E2A5A">
      <w:numFmt w:val="bullet"/>
      <w:lvlText w:val="•"/>
      <w:lvlJc w:val="left"/>
      <w:pPr>
        <w:ind w:left="4662" w:hanging="306"/>
      </w:pPr>
      <w:rPr>
        <w:rFonts w:hint="default"/>
        <w:lang w:val="en-US" w:eastAsia="en-US" w:bidi="ar-SA"/>
      </w:rPr>
    </w:lvl>
    <w:lvl w:ilvl="5" w:tplc="1AD4B76C">
      <w:numFmt w:val="bullet"/>
      <w:lvlText w:val="•"/>
      <w:lvlJc w:val="left"/>
      <w:pPr>
        <w:ind w:left="5796" w:hanging="306"/>
      </w:pPr>
      <w:rPr>
        <w:rFonts w:hint="default"/>
        <w:lang w:val="en-US" w:eastAsia="en-US" w:bidi="ar-SA"/>
      </w:rPr>
    </w:lvl>
    <w:lvl w:ilvl="6" w:tplc="3A2C3858">
      <w:numFmt w:val="bullet"/>
      <w:lvlText w:val="•"/>
      <w:lvlJc w:val="left"/>
      <w:pPr>
        <w:ind w:left="6930" w:hanging="306"/>
      </w:pPr>
      <w:rPr>
        <w:rFonts w:hint="default"/>
        <w:lang w:val="en-US" w:eastAsia="en-US" w:bidi="ar-SA"/>
      </w:rPr>
    </w:lvl>
    <w:lvl w:ilvl="7" w:tplc="E6E6A528">
      <w:numFmt w:val="bullet"/>
      <w:lvlText w:val="•"/>
      <w:lvlJc w:val="left"/>
      <w:pPr>
        <w:ind w:left="8064" w:hanging="306"/>
      </w:pPr>
      <w:rPr>
        <w:rFonts w:hint="default"/>
        <w:lang w:val="en-US" w:eastAsia="en-US" w:bidi="ar-SA"/>
      </w:rPr>
    </w:lvl>
    <w:lvl w:ilvl="8" w:tplc="772E9DC2">
      <w:numFmt w:val="bullet"/>
      <w:lvlText w:val="•"/>
      <w:lvlJc w:val="left"/>
      <w:pPr>
        <w:ind w:left="9198" w:hanging="306"/>
      </w:pPr>
      <w:rPr>
        <w:rFonts w:hint="default"/>
        <w:lang w:val="en-US" w:eastAsia="en-US" w:bidi="ar-SA"/>
      </w:rPr>
    </w:lvl>
  </w:abstractNum>
  <w:abstractNum w:abstractNumId="112">
    <w:nsid w:val="4A322EEA"/>
    <w:multiLevelType w:val="hybridMultilevel"/>
    <w:tmpl w:val="19E0206C"/>
    <w:lvl w:ilvl="0" w:tplc="155A8EF6">
      <w:numFmt w:val="bullet"/>
      <w:lvlText w:val="●"/>
      <w:lvlJc w:val="left"/>
      <w:pPr>
        <w:ind w:left="1164" w:hanging="205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FF1CA2B0">
      <w:numFmt w:val="bullet"/>
      <w:lvlText w:val="•"/>
      <w:lvlJc w:val="left"/>
      <w:pPr>
        <w:ind w:left="2190" w:hanging="205"/>
      </w:pPr>
      <w:rPr>
        <w:rFonts w:hint="default"/>
        <w:lang w:val="en-US" w:eastAsia="en-US" w:bidi="ar-SA"/>
      </w:rPr>
    </w:lvl>
    <w:lvl w:ilvl="2" w:tplc="A75A9F46">
      <w:numFmt w:val="bullet"/>
      <w:lvlText w:val="•"/>
      <w:lvlJc w:val="left"/>
      <w:pPr>
        <w:ind w:left="3221" w:hanging="205"/>
      </w:pPr>
      <w:rPr>
        <w:rFonts w:hint="default"/>
        <w:lang w:val="en-US" w:eastAsia="en-US" w:bidi="ar-SA"/>
      </w:rPr>
    </w:lvl>
    <w:lvl w:ilvl="3" w:tplc="F0BCFF7C">
      <w:numFmt w:val="bullet"/>
      <w:lvlText w:val="•"/>
      <w:lvlJc w:val="left"/>
      <w:pPr>
        <w:ind w:left="4251" w:hanging="205"/>
      </w:pPr>
      <w:rPr>
        <w:rFonts w:hint="default"/>
        <w:lang w:val="en-US" w:eastAsia="en-US" w:bidi="ar-SA"/>
      </w:rPr>
    </w:lvl>
    <w:lvl w:ilvl="4" w:tplc="D8CA4172">
      <w:numFmt w:val="bullet"/>
      <w:lvlText w:val="•"/>
      <w:lvlJc w:val="left"/>
      <w:pPr>
        <w:ind w:left="5282" w:hanging="205"/>
      </w:pPr>
      <w:rPr>
        <w:rFonts w:hint="default"/>
        <w:lang w:val="en-US" w:eastAsia="en-US" w:bidi="ar-SA"/>
      </w:rPr>
    </w:lvl>
    <w:lvl w:ilvl="5" w:tplc="3704FBA4">
      <w:numFmt w:val="bullet"/>
      <w:lvlText w:val="•"/>
      <w:lvlJc w:val="left"/>
      <w:pPr>
        <w:ind w:left="6313" w:hanging="205"/>
      </w:pPr>
      <w:rPr>
        <w:rFonts w:hint="default"/>
        <w:lang w:val="en-US" w:eastAsia="en-US" w:bidi="ar-SA"/>
      </w:rPr>
    </w:lvl>
    <w:lvl w:ilvl="6" w:tplc="7BAE3A78">
      <w:numFmt w:val="bullet"/>
      <w:lvlText w:val="•"/>
      <w:lvlJc w:val="left"/>
      <w:pPr>
        <w:ind w:left="7343" w:hanging="205"/>
      </w:pPr>
      <w:rPr>
        <w:rFonts w:hint="default"/>
        <w:lang w:val="en-US" w:eastAsia="en-US" w:bidi="ar-SA"/>
      </w:rPr>
    </w:lvl>
    <w:lvl w:ilvl="7" w:tplc="6144C7CE">
      <w:numFmt w:val="bullet"/>
      <w:lvlText w:val="•"/>
      <w:lvlJc w:val="left"/>
      <w:pPr>
        <w:ind w:left="8374" w:hanging="205"/>
      </w:pPr>
      <w:rPr>
        <w:rFonts w:hint="default"/>
        <w:lang w:val="en-US" w:eastAsia="en-US" w:bidi="ar-SA"/>
      </w:rPr>
    </w:lvl>
    <w:lvl w:ilvl="8" w:tplc="9C363C80">
      <w:numFmt w:val="bullet"/>
      <w:lvlText w:val="•"/>
      <w:lvlJc w:val="left"/>
      <w:pPr>
        <w:ind w:left="9405" w:hanging="205"/>
      </w:pPr>
      <w:rPr>
        <w:rFonts w:hint="default"/>
        <w:lang w:val="en-US" w:eastAsia="en-US" w:bidi="ar-SA"/>
      </w:rPr>
    </w:lvl>
  </w:abstractNum>
  <w:abstractNum w:abstractNumId="113">
    <w:nsid w:val="4A335163"/>
    <w:multiLevelType w:val="hybridMultilevel"/>
    <w:tmpl w:val="2DB4C008"/>
    <w:lvl w:ilvl="0" w:tplc="92FE9D50">
      <w:start w:val="1"/>
      <w:numFmt w:val="decimal"/>
      <w:lvlText w:val="%1)"/>
      <w:lvlJc w:val="left"/>
      <w:pPr>
        <w:ind w:left="1985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8B26A8D0">
      <w:numFmt w:val="bullet"/>
      <w:lvlText w:val="•"/>
      <w:lvlJc w:val="left"/>
      <w:pPr>
        <w:ind w:left="2928" w:hanging="305"/>
      </w:pPr>
      <w:rPr>
        <w:rFonts w:hint="default"/>
        <w:lang w:val="en-US" w:eastAsia="en-US" w:bidi="ar-SA"/>
      </w:rPr>
    </w:lvl>
    <w:lvl w:ilvl="2" w:tplc="BB8EEB32">
      <w:numFmt w:val="bullet"/>
      <w:lvlText w:val="•"/>
      <w:lvlJc w:val="left"/>
      <w:pPr>
        <w:ind w:left="3877" w:hanging="305"/>
      </w:pPr>
      <w:rPr>
        <w:rFonts w:hint="default"/>
        <w:lang w:val="en-US" w:eastAsia="en-US" w:bidi="ar-SA"/>
      </w:rPr>
    </w:lvl>
    <w:lvl w:ilvl="3" w:tplc="7D70CC12">
      <w:numFmt w:val="bullet"/>
      <w:lvlText w:val="•"/>
      <w:lvlJc w:val="left"/>
      <w:pPr>
        <w:ind w:left="4825" w:hanging="305"/>
      </w:pPr>
      <w:rPr>
        <w:rFonts w:hint="default"/>
        <w:lang w:val="en-US" w:eastAsia="en-US" w:bidi="ar-SA"/>
      </w:rPr>
    </w:lvl>
    <w:lvl w:ilvl="4" w:tplc="6ABC3FB6">
      <w:numFmt w:val="bullet"/>
      <w:lvlText w:val="•"/>
      <w:lvlJc w:val="left"/>
      <w:pPr>
        <w:ind w:left="5774" w:hanging="305"/>
      </w:pPr>
      <w:rPr>
        <w:rFonts w:hint="default"/>
        <w:lang w:val="en-US" w:eastAsia="en-US" w:bidi="ar-SA"/>
      </w:rPr>
    </w:lvl>
    <w:lvl w:ilvl="5" w:tplc="8F505404">
      <w:numFmt w:val="bullet"/>
      <w:lvlText w:val="•"/>
      <w:lvlJc w:val="left"/>
      <w:pPr>
        <w:ind w:left="6723" w:hanging="305"/>
      </w:pPr>
      <w:rPr>
        <w:rFonts w:hint="default"/>
        <w:lang w:val="en-US" w:eastAsia="en-US" w:bidi="ar-SA"/>
      </w:rPr>
    </w:lvl>
    <w:lvl w:ilvl="6" w:tplc="785024E0">
      <w:numFmt w:val="bullet"/>
      <w:lvlText w:val="•"/>
      <w:lvlJc w:val="left"/>
      <w:pPr>
        <w:ind w:left="7671" w:hanging="305"/>
      </w:pPr>
      <w:rPr>
        <w:rFonts w:hint="default"/>
        <w:lang w:val="en-US" w:eastAsia="en-US" w:bidi="ar-SA"/>
      </w:rPr>
    </w:lvl>
    <w:lvl w:ilvl="7" w:tplc="0E3ED91A">
      <w:numFmt w:val="bullet"/>
      <w:lvlText w:val="•"/>
      <w:lvlJc w:val="left"/>
      <w:pPr>
        <w:ind w:left="8620" w:hanging="305"/>
      </w:pPr>
      <w:rPr>
        <w:rFonts w:hint="default"/>
        <w:lang w:val="en-US" w:eastAsia="en-US" w:bidi="ar-SA"/>
      </w:rPr>
    </w:lvl>
    <w:lvl w:ilvl="8" w:tplc="4E82413E">
      <w:numFmt w:val="bullet"/>
      <w:lvlText w:val="•"/>
      <w:lvlJc w:val="left"/>
      <w:pPr>
        <w:ind w:left="9569" w:hanging="305"/>
      </w:pPr>
      <w:rPr>
        <w:rFonts w:hint="default"/>
        <w:lang w:val="en-US" w:eastAsia="en-US" w:bidi="ar-SA"/>
      </w:rPr>
    </w:lvl>
  </w:abstractNum>
  <w:abstractNum w:abstractNumId="114">
    <w:nsid w:val="4B4E2BDA"/>
    <w:multiLevelType w:val="hybridMultilevel"/>
    <w:tmpl w:val="F7B8001C"/>
    <w:lvl w:ilvl="0" w:tplc="A4527ECA">
      <w:start w:val="1"/>
      <w:numFmt w:val="lowerLetter"/>
      <w:lvlText w:val="%1)"/>
      <w:lvlJc w:val="left"/>
      <w:pPr>
        <w:ind w:left="960" w:hanging="32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77CE8B68">
      <w:numFmt w:val="bullet"/>
      <w:lvlText w:val="•"/>
      <w:lvlJc w:val="left"/>
      <w:pPr>
        <w:ind w:left="2010" w:hanging="327"/>
      </w:pPr>
      <w:rPr>
        <w:rFonts w:hint="default"/>
        <w:lang w:val="en-US" w:eastAsia="en-US" w:bidi="ar-SA"/>
      </w:rPr>
    </w:lvl>
    <w:lvl w:ilvl="2" w:tplc="92320008">
      <w:numFmt w:val="bullet"/>
      <w:lvlText w:val="•"/>
      <w:lvlJc w:val="left"/>
      <w:pPr>
        <w:ind w:left="3061" w:hanging="327"/>
      </w:pPr>
      <w:rPr>
        <w:rFonts w:hint="default"/>
        <w:lang w:val="en-US" w:eastAsia="en-US" w:bidi="ar-SA"/>
      </w:rPr>
    </w:lvl>
    <w:lvl w:ilvl="3" w:tplc="8F38E978">
      <w:numFmt w:val="bullet"/>
      <w:lvlText w:val="•"/>
      <w:lvlJc w:val="left"/>
      <w:pPr>
        <w:ind w:left="4111" w:hanging="327"/>
      </w:pPr>
      <w:rPr>
        <w:rFonts w:hint="default"/>
        <w:lang w:val="en-US" w:eastAsia="en-US" w:bidi="ar-SA"/>
      </w:rPr>
    </w:lvl>
    <w:lvl w:ilvl="4" w:tplc="5914CC58">
      <w:numFmt w:val="bullet"/>
      <w:lvlText w:val="•"/>
      <w:lvlJc w:val="left"/>
      <w:pPr>
        <w:ind w:left="5162" w:hanging="327"/>
      </w:pPr>
      <w:rPr>
        <w:rFonts w:hint="default"/>
        <w:lang w:val="en-US" w:eastAsia="en-US" w:bidi="ar-SA"/>
      </w:rPr>
    </w:lvl>
    <w:lvl w:ilvl="5" w:tplc="FE2C8A46">
      <w:numFmt w:val="bullet"/>
      <w:lvlText w:val="•"/>
      <w:lvlJc w:val="left"/>
      <w:pPr>
        <w:ind w:left="6213" w:hanging="327"/>
      </w:pPr>
      <w:rPr>
        <w:rFonts w:hint="default"/>
        <w:lang w:val="en-US" w:eastAsia="en-US" w:bidi="ar-SA"/>
      </w:rPr>
    </w:lvl>
    <w:lvl w:ilvl="6" w:tplc="1A14DE22">
      <w:numFmt w:val="bullet"/>
      <w:lvlText w:val="•"/>
      <w:lvlJc w:val="left"/>
      <w:pPr>
        <w:ind w:left="7263" w:hanging="327"/>
      </w:pPr>
      <w:rPr>
        <w:rFonts w:hint="default"/>
        <w:lang w:val="en-US" w:eastAsia="en-US" w:bidi="ar-SA"/>
      </w:rPr>
    </w:lvl>
    <w:lvl w:ilvl="7" w:tplc="675ED7E6">
      <w:numFmt w:val="bullet"/>
      <w:lvlText w:val="•"/>
      <w:lvlJc w:val="left"/>
      <w:pPr>
        <w:ind w:left="8314" w:hanging="327"/>
      </w:pPr>
      <w:rPr>
        <w:rFonts w:hint="default"/>
        <w:lang w:val="en-US" w:eastAsia="en-US" w:bidi="ar-SA"/>
      </w:rPr>
    </w:lvl>
    <w:lvl w:ilvl="8" w:tplc="1294023C">
      <w:numFmt w:val="bullet"/>
      <w:lvlText w:val="•"/>
      <w:lvlJc w:val="left"/>
      <w:pPr>
        <w:ind w:left="9365" w:hanging="327"/>
      </w:pPr>
      <w:rPr>
        <w:rFonts w:hint="default"/>
        <w:lang w:val="en-US" w:eastAsia="en-US" w:bidi="ar-SA"/>
      </w:rPr>
    </w:lvl>
  </w:abstractNum>
  <w:abstractNum w:abstractNumId="115">
    <w:nsid w:val="4B7338E0"/>
    <w:multiLevelType w:val="hybridMultilevel"/>
    <w:tmpl w:val="489CF270"/>
    <w:lvl w:ilvl="0" w:tplc="76ECD44A">
      <w:start w:val="1"/>
      <w:numFmt w:val="decimal"/>
      <w:lvlText w:val="%1-"/>
      <w:lvlJc w:val="left"/>
      <w:pPr>
        <w:ind w:left="31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B9BE1EAE">
      <w:start w:val="1"/>
      <w:numFmt w:val="decimal"/>
      <w:lvlText w:val="%2."/>
      <w:lvlJc w:val="left"/>
      <w:pPr>
        <w:ind w:left="1591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2" w:tplc="59766672">
      <w:numFmt w:val="bullet"/>
      <w:lvlText w:val="•"/>
      <w:lvlJc w:val="left"/>
      <w:pPr>
        <w:ind w:left="2696" w:hanging="360"/>
      </w:pPr>
      <w:rPr>
        <w:rFonts w:hint="default"/>
        <w:lang w:val="en-US" w:eastAsia="en-US" w:bidi="ar-SA"/>
      </w:rPr>
    </w:lvl>
    <w:lvl w:ilvl="3" w:tplc="927AE78C">
      <w:numFmt w:val="bullet"/>
      <w:lvlText w:val="•"/>
      <w:lvlJc w:val="left"/>
      <w:pPr>
        <w:ind w:left="3792" w:hanging="360"/>
      </w:pPr>
      <w:rPr>
        <w:rFonts w:hint="default"/>
        <w:lang w:val="en-US" w:eastAsia="en-US" w:bidi="ar-SA"/>
      </w:rPr>
    </w:lvl>
    <w:lvl w:ilvl="4" w:tplc="AB1CF47C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C4FA5380">
      <w:numFmt w:val="bullet"/>
      <w:lvlText w:val="•"/>
      <w:lvlJc w:val="left"/>
      <w:pPr>
        <w:ind w:left="5985" w:hanging="360"/>
      </w:pPr>
      <w:rPr>
        <w:rFonts w:hint="default"/>
        <w:lang w:val="en-US" w:eastAsia="en-US" w:bidi="ar-SA"/>
      </w:rPr>
    </w:lvl>
    <w:lvl w:ilvl="6" w:tplc="A86EF4E6">
      <w:numFmt w:val="bullet"/>
      <w:lvlText w:val="•"/>
      <w:lvlJc w:val="left"/>
      <w:pPr>
        <w:ind w:left="7081" w:hanging="360"/>
      </w:pPr>
      <w:rPr>
        <w:rFonts w:hint="default"/>
        <w:lang w:val="en-US" w:eastAsia="en-US" w:bidi="ar-SA"/>
      </w:rPr>
    </w:lvl>
    <w:lvl w:ilvl="7" w:tplc="B0E6EA54">
      <w:numFmt w:val="bullet"/>
      <w:lvlText w:val="•"/>
      <w:lvlJc w:val="left"/>
      <w:pPr>
        <w:ind w:left="8177" w:hanging="360"/>
      </w:pPr>
      <w:rPr>
        <w:rFonts w:hint="default"/>
        <w:lang w:val="en-US" w:eastAsia="en-US" w:bidi="ar-SA"/>
      </w:rPr>
    </w:lvl>
    <w:lvl w:ilvl="8" w:tplc="60B0CEF0">
      <w:numFmt w:val="bullet"/>
      <w:lvlText w:val="•"/>
      <w:lvlJc w:val="left"/>
      <w:pPr>
        <w:ind w:left="9273" w:hanging="360"/>
      </w:pPr>
      <w:rPr>
        <w:rFonts w:hint="default"/>
        <w:lang w:val="en-US" w:eastAsia="en-US" w:bidi="ar-SA"/>
      </w:rPr>
    </w:lvl>
  </w:abstractNum>
  <w:abstractNum w:abstractNumId="116">
    <w:nsid w:val="4C9B1FD6"/>
    <w:multiLevelType w:val="hybridMultilevel"/>
    <w:tmpl w:val="FE7EC94A"/>
    <w:lvl w:ilvl="0" w:tplc="D14013C0">
      <w:start w:val="1"/>
      <w:numFmt w:val="decimal"/>
      <w:lvlText w:val="%1-"/>
      <w:lvlJc w:val="left"/>
      <w:pPr>
        <w:ind w:left="49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00A043B0">
      <w:numFmt w:val="bullet"/>
      <w:lvlText w:val="•"/>
      <w:lvlJc w:val="left"/>
      <w:pPr>
        <w:ind w:left="1596" w:hanging="305"/>
      </w:pPr>
      <w:rPr>
        <w:rFonts w:hint="default"/>
        <w:lang w:val="en-US" w:eastAsia="en-US" w:bidi="ar-SA"/>
      </w:rPr>
    </w:lvl>
    <w:lvl w:ilvl="2" w:tplc="0C427C4E">
      <w:numFmt w:val="bullet"/>
      <w:lvlText w:val="•"/>
      <w:lvlJc w:val="left"/>
      <w:pPr>
        <w:ind w:left="2693" w:hanging="305"/>
      </w:pPr>
      <w:rPr>
        <w:rFonts w:hint="default"/>
        <w:lang w:val="en-US" w:eastAsia="en-US" w:bidi="ar-SA"/>
      </w:rPr>
    </w:lvl>
    <w:lvl w:ilvl="3" w:tplc="4E9E9CEA">
      <w:numFmt w:val="bullet"/>
      <w:lvlText w:val="•"/>
      <w:lvlJc w:val="left"/>
      <w:pPr>
        <w:ind w:left="3789" w:hanging="305"/>
      </w:pPr>
      <w:rPr>
        <w:rFonts w:hint="default"/>
        <w:lang w:val="en-US" w:eastAsia="en-US" w:bidi="ar-SA"/>
      </w:rPr>
    </w:lvl>
    <w:lvl w:ilvl="4" w:tplc="34E82896">
      <w:numFmt w:val="bullet"/>
      <w:lvlText w:val="•"/>
      <w:lvlJc w:val="left"/>
      <w:pPr>
        <w:ind w:left="4886" w:hanging="305"/>
      </w:pPr>
      <w:rPr>
        <w:rFonts w:hint="default"/>
        <w:lang w:val="en-US" w:eastAsia="en-US" w:bidi="ar-SA"/>
      </w:rPr>
    </w:lvl>
    <w:lvl w:ilvl="5" w:tplc="7AA68EA2">
      <w:numFmt w:val="bullet"/>
      <w:lvlText w:val="•"/>
      <w:lvlJc w:val="left"/>
      <w:pPr>
        <w:ind w:left="5983" w:hanging="305"/>
      </w:pPr>
      <w:rPr>
        <w:rFonts w:hint="default"/>
        <w:lang w:val="en-US" w:eastAsia="en-US" w:bidi="ar-SA"/>
      </w:rPr>
    </w:lvl>
    <w:lvl w:ilvl="6" w:tplc="83249F08">
      <w:numFmt w:val="bullet"/>
      <w:lvlText w:val="•"/>
      <w:lvlJc w:val="left"/>
      <w:pPr>
        <w:ind w:left="7079" w:hanging="305"/>
      </w:pPr>
      <w:rPr>
        <w:rFonts w:hint="default"/>
        <w:lang w:val="en-US" w:eastAsia="en-US" w:bidi="ar-SA"/>
      </w:rPr>
    </w:lvl>
    <w:lvl w:ilvl="7" w:tplc="A8647F3E">
      <w:numFmt w:val="bullet"/>
      <w:lvlText w:val="•"/>
      <w:lvlJc w:val="left"/>
      <w:pPr>
        <w:ind w:left="8176" w:hanging="305"/>
      </w:pPr>
      <w:rPr>
        <w:rFonts w:hint="default"/>
        <w:lang w:val="en-US" w:eastAsia="en-US" w:bidi="ar-SA"/>
      </w:rPr>
    </w:lvl>
    <w:lvl w:ilvl="8" w:tplc="EFD43DE0">
      <w:numFmt w:val="bullet"/>
      <w:lvlText w:val="•"/>
      <w:lvlJc w:val="left"/>
      <w:pPr>
        <w:ind w:left="9273" w:hanging="305"/>
      </w:pPr>
      <w:rPr>
        <w:rFonts w:hint="default"/>
        <w:lang w:val="en-US" w:eastAsia="en-US" w:bidi="ar-SA"/>
      </w:rPr>
    </w:lvl>
  </w:abstractNum>
  <w:abstractNum w:abstractNumId="117">
    <w:nsid w:val="4CBC16A1"/>
    <w:multiLevelType w:val="hybridMultilevel"/>
    <w:tmpl w:val="91EEFB0C"/>
    <w:lvl w:ilvl="0" w:tplc="B3728964">
      <w:numFmt w:val="bullet"/>
      <w:lvlText w:val="●"/>
      <w:lvlJc w:val="left"/>
      <w:pPr>
        <w:ind w:left="1061" w:hanging="24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6BECDA7C">
      <w:numFmt w:val="bullet"/>
      <w:lvlText w:val="●"/>
      <w:lvlJc w:val="left"/>
      <w:pPr>
        <w:ind w:left="962" w:hanging="2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 w:tplc="63F2BF4C">
      <w:numFmt w:val="bullet"/>
      <w:lvlText w:val="•"/>
      <w:lvlJc w:val="left"/>
      <w:pPr>
        <w:ind w:left="2216" w:hanging="246"/>
      </w:pPr>
      <w:rPr>
        <w:rFonts w:hint="default"/>
        <w:lang w:val="en-US" w:eastAsia="en-US" w:bidi="ar-SA"/>
      </w:rPr>
    </w:lvl>
    <w:lvl w:ilvl="3" w:tplc="62C6CFF0">
      <w:numFmt w:val="bullet"/>
      <w:lvlText w:val="•"/>
      <w:lvlJc w:val="left"/>
      <w:pPr>
        <w:ind w:left="3372" w:hanging="246"/>
      </w:pPr>
      <w:rPr>
        <w:rFonts w:hint="default"/>
        <w:lang w:val="en-US" w:eastAsia="en-US" w:bidi="ar-SA"/>
      </w:rPr>
    </w:lvl>
    <w:lvl w:ilvl="4" w:tplc="BC269BFC">
      <w:numFmt w:val="bullet"/>
      <w:lvlText w:val="•"/>
      <w:lvlJc w:val="left"/>
      <w:pPr>
        <w:ind w:left="4528" w:hanging="246"/>
      </w:pPr>
      <w:rPr>
        <w:rFonts w:hint="default"/>
        <w:lang w:val="en-US" w:eastAsia="en-US" w:bidi="ar-SA"/>
      </w:rPr>
    </w:lvl>
    <w:lvl w:ilvl="5" w:tplc="7A0697E6">
      <w:numFmt w:val="bullet"/>
      <w:lvlText w:val="•"/>
      <w:lvlJc w:val="left"/>
      <w:pPr>
        <w:ind w:left="5685" w:hanging="246"/>
      </w:pPr>
      <w:rPr>
        <w:rFonts w:hint="default"/>
        <w:lang w:val="en-US" w:eastAsia="en-US" w:bidi="ar-SA"/>
      </w:rPr>
    </w:lvl>
    <w:lvl w:ilvl="6" w:tplc="C30C4690">
      <w:numFmt w:val="bullet"/>
      <w:lvlText w:val="•"/>
      <w:lvlJc w:val="left"/>
      <w:pPr>
        <w:ind w:left="6841" w:hanging="246"/>
      </w:pPr>
      <w:rPr>
        <w:rFonts w:hint="default"/>
        <w:lang w:val="en-US" w:eastAsia="en-US" w:bidi="ar-SA"/>
      </w:rPr>
    </w:lvl>
    <w:lvl w:ilvl="7" w:tplc="940C286A">
      <w:numFmt w:val="bullet"/>
      <w:lvlText w:val="•"/>
      <w:lvlJc w:val="left"/>
      <w:pPr>
        <w:ind w:left="7997" w:hanging="246"/>
      </w:pPr>
      <w:rPr>
        <w:rFonts w:hint="default"/>
        <w:lang w:val="en-US" w:eastAsia="en-US" w:bidi="ar-SA"/>
      </w:rPr>
    </w:lvl>
    <w:lvl w:ilvl="8" w:tplc="F3DCD1E8">
      <w:numFmt w:val="bullet"/>
      <w:lvlText w:val="•"/>
      <w:lvlJc w:val="left"/>
      <w:pPr>
        <w:ind w:left="9153" w:hanging="246"/>
      </w:pPr>
      <w:rPr>
        <w:rFonts w:hint="default"/>
        <w:lang w:val="en-US" w:eastAsia="en-US" w:bidi="ar-SA"/>
      </w:rPr>
    </w:lvl>
  </w:abstractNum>
  <w:abstractNum w:abstractNumId="118">
    <w:nsid w:val="4DBD2258"/>
    <w:multiLevelType w:val="hybridMultilevel"/>
    <w:tmpl w:val="9E26A822"/>
    <w:lvl w:ilvl="0" w:tplc="D4740FF6">
      <w:start w:val="2"/>
      <w:numFmt w:val="decimal"/>
      <w:lvlText w:val="%1-"/>
      <w:lvlJc w:val="left"/>
      <w:pPr>
        <w:ind w:left="1265" w:hanging="30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D5A6E1F4">
      <w:numFmt w:val="bullet"/>
      <w:lvlText w:val="•"/>
      <w:lvlJc w:val="left"/>
      <w:pPr>
        <w:ind w:left="2280" w:hanging="306"/>
      </w:pPr>
      <w:rPr>
        <w:rFonts w:hint="default"/>
        <w:lang w:val="en-US" w:eastAsia="en-US" w:bidi="ar-SA"/>
      </w:rPr>
    </w:lvl>
    <w:lvl w:ilvl="2" w:tplc="13D8C814">
      <w:numFmt w:val="bullet"/>
      <w:lvlText w:val="•"/>
      <w:lvlJc w:val="left"/>
      <w:pPr>
        <w:ind w:left="3301" w:hanging="306"/>
      </w:pPr>
      <w:rPr>
        <w:rFonts w:hint="default"/>
        <w:lang w:val="en-US" w:eastAsia="en-US" w:bidi="ar-SA"/>
      </w:rPr>
    </w:lvl>
    <w:lvl w:ilvl="3" w:tplc="363C06F4">
      <w:numFmt w:val="bullet"/>
      <w:lvlText w:val="•"/>
      <w:lvlJc w:val="left"/>
      <w:pPr>
        <w:ind w:left="4321" w:hanging="306"/>
      </w:pPr>
      <w:rPr>
        <w:rFonts w:hint="default"/>
        <w:lang w:val="en-US" w:eastAsia="en-US" w:bidi="ar-SA"/>
      </w:rPr>
    </w:lvl>
    <w:lvl w:ilvl="4" w:tplc="22964B98">
      <w:numFmt w:val="bullet"/>
      <w:lvlText w:val="•"/>
      <w:lvlJc w:val="left"/>
      <w:pPr>
        <w:ind w:left="5342" w:hanging="306"/>
      </w:pPr>
      <w:rPr>
        <w:rFonts w:hint="default"/>
        <w:lang w:val="en-US" w:eastAsia="en-US" w:bidi="ar-SA"/>
      </w:rPr>
    </w:lvl>
    <w:lvl w:ilvl="5" w:tplc="936615F2">
      <w:numFmt w:val="bullet"/>
      <w:lvlText w:val="•"/>
      <w:lvlJc w:val="left"/>
      <w:pPr>
        <w:ind w:left="6363" w:hanging="306"/>
      </w:pPr>
      <w:rPr>
        <w:rFonts w:hint="default"/>
        <w:lang w:val="en-US" w:eastAsia="en-US" w:bidi="ar-SA"/>
      </w:rPr>
    </w:lvl>
    <w:lvl w:ilvl="6" w:tplc="3EFE10AA">
      <w:numFmt w:val="bullet"/>
      <w:lvlText w:val="•"/>
      <w:lvlJc w:val="left"/>
      <w:pPr>
        <w:ind w:left="7383" w:hanging="306"/>
      </w:pPr>
      <w:rPr>
        <w:rFonts w:hint="default"/>
        <w:lang w:val="en-US" w:eastAsia="en-US" w:bidi="ar-SA"/>
      </w:rPr>
    </w:lvl>
    <w:lvl w:ilvl="7" w:tplc="A5B000C4">
      <w:numFmt w:val="bullet"/>
      <w:lvlText w:val="•"/>
      <w:lvlJc w:val="left"/>
      <w:pPr>
        <w:ind w:left="8404" w:hanging="306"/>
      </w:pPr>
      <w:rPr>
        <w:rFonts w:hint="default"/>
        <w:lang w:val="en-US" w:eastAsia="en-US" w:bidi="ar-SA"/>
      </w:rPr>
    </w:lvl>
    <w:lvl w:ilvl="8" w:tplc="E07EF964">
      <w:numFmt w:val="bullet"/>
      <w:lvlText w:val="•"/>
      <w:lvlJc w:val="left"/>
      <w:pPr>
        <w:ind w:left="9425" w:hanging="306"/>
      </w:pPr>
      <w:rPr>
        <w:rFonts w:hint="default"/>
        <w:lang w:val="en-US" w:eastAsia="en-US" w:bidi="ar-SA"/>
      </w:rPr>
    </w:lvl>
  </w:abstractNum>
  <w:abstractNum w:abstractNumId="119">
    <w:nsid w:val="4FB401D7"/>
    <w:multiLevelType w:val="hybridMultilevel"/>
    <w:tmpl w:val="A2BEDE8A"/>
    <w:lvl w:ilvl="0" w:tplc="EE34EBC0">
      <w:numFmt w:val="bullet"/>
      <w:lvlText w:val=""/>
      <w:lvlJc w:val="left"/>
      <w:pPr>
        <w:ind w:left="1680" w:hanging="541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BCACC820">
      <w:numFmt w:val="bullet"/>
      <w:lvlText w:val="•"/>
      <w:lvlJc w:val="left"/>
      <w:pPr>
        <w:ind w:left="2658" w:hanging="541"/>
      </w:pPr>
      <w:rPr>
        <w:rFonts w:hint="default"/>
        <w:lang w:val="en-US" w:eastAsia="en-US" w:bidi="ar-SA"/>
      </w:rPr>
    </w:lvl>
    <w:lvl w:ilvl="2" w:tplc="0DF85186">
      <w:numFmt w:val="bullet"/>
      <w:lvlText w:val="•"/>
      <w:lvlJc w:val="left"/>
      <w:pPr>
        <w:ind w:left="3637" w:hanging="541"/>
      </w:pPr>
      <w:rPr>
        <w:rFonts w:hint="default"/>
        <w:lang w:val="en-US" w:eastAsia="en-US" w:bidi="ar-SA"/>
      </w:rPr>
    </w:lvl>
    <w:lvl w:ilvl="3" w:tplc="0290AB1A">
      <w:numFmt w:val="bullet"/>
      <w:lvlText w:val="•"/>
      <w:lvlJc w:val="left"/>
      <w:pPr>
        <w:ind w:left="4615" w:hanging="541"/>
      </w:pPr>
      <w:rPr>
        <w:rFonts w:hint="default"/>
        <w:lang w:val="en-US" w:eastAsia="en-US" w:bidi="ar-SA"/>
      </w:rPr>
    </w:lvl>
    <w:lvl w:ilvl="4" w:tplc="9206876A">
      <w:numFmt w:val="bullet"/>
      <w:lvlText w:val="•"/>
      <w:lvlJc w:val="left"/>
      <w:pPr>
        <w:ind w:left="5594" w:hanging="541"/>
      </w:pPr>
      <w:rPr>
        <w:rFonts w:hint="default"/>
        <w:lang w:val="en-US" w:eastAsia="en-US" w:bidi="ar-SA"/>
      </w:rPr>
    </w:lvl>
    <w:lvl w:ilvl="5" w:tplc="66F67B72">
      <w:numFmt w:val="bullet"/>
      <w:lvlText w:val="•"/>
      <w:lvlJc w:val="left"/>
      <w:pPr>
        <w:ind w:left="6573" w:hanging="541"/>
      </w:pPr>
      <w:rPr>
        <w:rFonts w:hint="default"/>
        <w:lang w:val="en-US" w:eastAsia="en-US" w:bidi="ar-SA"/>
      </w:rPr>
    </w:lvl>
    <w:lvl w:ilvl="6" w:tplc="5CF244CC">
      <w:numFmt w:val="bullet"/>
      <w:lvlText w:val="•"/>
      <w:lvlJc w:val="left"/>
      <w:pPr>
        <w:ind w:left="7551" w:hanging="541"/>
      </w:pPr>
      <w:rPr>
        <w:rFonts w:hint="default"/>
        <w:lang w:val="en-US" w:eastAsia="en-US" w:bidi="ar-SA"/>
      </w:rPr>
    </w:lvl>
    <w:lvl w:ilvl="7" w:tplc="C274691E">
      <w:numFmt w:val="bullet"/>
      <w:lvlText w:val="•"/>
      <w:lvlJc w:val="left"/>
      <w:pPr>
        <w:ind w:left="8530" w:hanging="541"/>
      </w:pPr>
      <w:rPr>
        <w:rFonts w:hint="default"/>
        <w:lang w:val="en-US" w:eastAsia="en-US" w:bidi="ar-SA"/>
      </w:rPr>
    </w:lvl>
    <w:lvl w:ilvl="8" w:tplc="38B623F4">
      <w:numFmt w:val="bullet"/>
      <w:lvlText w:val="•"/>
      <w:lvlJc w:val="left"/>
      <w:pPr>
        <w:ind w:left="9509" w:hanging="541"/>
      </w:pPr>
      <w:rPr>
        <w:rFonts w:hint="default"/>
        <w:lang w:val="en-US" w:eastAsia="en-US" w:bidi="ar-SA"/>
      </w:rPr>
    </w:lvl>
  </w:abstractNum>
  <w:abstractNum w:abstractNumId="120">
    <w:nsid w:val="4FF70CBE"/>
    <w:multiLevelType w:val="hybridMultilevel"/>
    <w:tmpl w:val="2D7C636C"/>
    <w:lvl w:ilvl="0" w:tplc="9A9CE8BA">
      <w:start w:val="1"/>
      <w:numFmt w:val="decimal"/>
      <w:lvlText w:val="%1-"/>
      <w:lvlJc w:val="left"/>
      <w:pPr>
        <w:ind w:left="962" w:hanging="23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en-US" w:eastAsia="en-US" w:bidi="ar-SA"/>
      </w:rPr>
    </w:lvl>
    <w:lvl w:ilvl="1" w:tplc="D43EC95C">
      <w:numFmt w:val="bullet"/>
      <w:lvlText w:val="•"/>
      <w:lvlJc w:val="left"/>
      <w:pPr>
        <w:ind w:left="2010" w:hanging="237"/>
      </w:pPr>
      <w:rPr>
        <w:rFonts w:hint="default"/>
        <w:lang w:val="en-US" w:eastAsia="en-US" w:bidi="ar-SA"/>
      </w:rPr>
    </w:lvl>
    <w:lvl w:ilvl="2" w:tplc="6ED8E3E2">
      <w:numFmt w:val="bullet"/>
      <w:lvlText w:val="•"/>
      <w:lvlJc w:val="left"/>
      <w:pPr>
        <w:ind w:left="3061" w:hanging="237"/>
      </w:pPr>
      <w:rPr>
        <w:rFonts w:hint="default"/>
        <w:lang w:val="en-US" w:eastAsia="en-US" w:bidi="ar-SA"/>
      </w:rPr>
    </w:lvl>
    <w:lvl w:ilvl="3" w:tplc="F73EB6AA">
      <w:numFmt w:val="bullet"/>
      <w:lvlText w:val="•"/>
      <w:lvlJc w:val="left"/>
      <w:pPr>
        <w:ind w:left="4111" w:hanging="237"/>
      </w:pPr>
      <w:rPr>
        <w:rFonts w:hint="default"/>
        <w:lang w:val="en-US" w:eastAsia="en-US" w:bidi="ar-SA"/>
      </w:rPr>
    </w:lvl>
    <w:lvl w:ilvl="4" w:tplc="4ECC58B2">
      <w:numFmt w:val="bullet"/>
      <w:lvlText w:val="•"/>
      <w:lvlJc w:val="left"/>
      <w:pPr>
        <w:ind w:left="5162" w:hanging="237"/>
      </w:pPr>
      <w:rPr>
        <w:rFonts w:hint="default"/>
        <w:lang w:val="en-US" w:eastAsia="en-US" w:bidi="ar-SA"/>
      </w:rPr>
    </w:lvl>
    <w:lvl w:ilvl="5" w:tplc="120A61C2">
      <w:numFmt w:val="bullet"/>
      <w:lvlText w:val="•"/>
      <w:lvlJc w:val="left"/>
      <w:pPr>
        <w:ind w:left="6213" w:hanging="237"/>
      </w:pPr>
      <w:rPr>
        <w:rFonts w:hint="default"/>
        <w:lang w:val="en-US" w:eastAsia="en-US" w:bidi="ar-SA"/>
      </w:rPr>
    </w:lvl>
    <w:lvl w:ilvl="6" w:tplc="A69C2102">
      <w:numFmt w:val="bullet"/>
      <w:lvlText w:val="•"/>
      <w:lvlJc w:val="left"/>
      <w:pPr>
        <w:ind w:left="7263" w:hanging="237"/>
      </w:pPr>
      <w:rPr>
        <w:rFonts w:hint="default"/>
        <w:lang w:val="en-US" w:eastAsia="en-US" w:bidi="ar-SA"/>
      </w:rPr>
    </w:lvl>
    <w:lvl w:ilvl="7" w:tplc="A628B876">
      <w:numFmt w:val="bullet"/>
      <w:lvlText w:val="•"/>
      <w:lvlJc w:val="left"/>
      <w:pPr>
        <w:ind w:left="8314" w:hanging="237"/>
      </w:pPr>
      <w:rPr>
        <w:rFonts w:hint="default"/>
        <w:lang w:val="en-US" w:eastAsia="en-US" w:bidi="ar-SA"/>
      </w:rPr>
    </w:lvl>
    <w:lvl w:ilvl="8" w:tplc="16A4F6B0">
      <w:numFmt w:val="bullet"/>
      <w:lvlText w:val="•"/>
      <w:lvlJc w:val="left"/>
      <w:pPr>
        <w:ind w:left="9365" w:hanging="237"/>
      </w:pPr>
      <w:rPr>
        <w:rFonts w:hint="default"/>
        <w:lang w:val="en-US" w:eastAsia="en-US" w:bidi="ar-SA"/>
      </w:rPr>
    </w:lvl>
  </w:abstractNum>
  <w:abstractNum w:abstractNumId="121">
    <w:nsid w:val="500F0C94"/>
    <w:multiLevelType w:val="hybridMultilevel"/>
    <w:tmpl w:val="76CABA70"/>
    <w:lvl w:ilvl="0" w:tplc="E1A2956A">
      <w:start w:val="1"/>
      <w:numFmt w:val="lowerRoman"/>
      <w:lvlText w:val="%1."/>
      <w:lvlJc w:val="left"/>
      <w:pPr>
        <w:ind w:left="363" w:hanging="151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en-US" w:eastAsia="en-US" w:bidi="ar-SA"/>
      </w:rPr>
    </w:lvl>
    <w:lvl w:ilvl="1" w:tplc="B2E0DD7C">
      <w:start w:val="1"/>
      <w:numFmt w:val="decimal"/>
      <w:lvlText w:val="%2-"/>
      <w:lvlJc w:val="left"/>
      <w:pPr>
        <w:ind w:left="672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2" w:tplc="89D06FFA">
      <w:start w:val="1"/>
      <w:numFmt w:val="decimal"/>
      <w:lvlText w:val="%3-"/>
      <w:lvlJc w:val="left"/>
      <w:pPr>
        <w:ind w:left="1142" w:hanging="30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3" w:tplc="3956214A">
      <w:start w:val="1"/>
      <w:numFmt w:val="lowerLetter"/>
      <w:lvlText w:val="%4)"/>
      <w:lvlJc w:val="left"/>
      <w:pPr>
        <w:ind w:left="1267" w:hanging="30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4" w:tplc="72D26916">
      <w:numFmt w:val="bullet"/>
      <w:lvlText w:val="•"/>
      <w:lvlJc w:val="left"/>
      <w:pPr>
        <w:ind w:left="1260" w:hanging="306"/>
      </w:pPr>
      <w:rPr>
        <w:rFonts w:hint="default"/>
        <w:lang w:val="en-US" w:eastAsia="en-US" w:bidi="ar-SA"/>
      </w:rPr>
    </w:lvl>
    <w:lvl w:ilvl="5" w:tplc="EBC0BBB8">
      <w:numFmt w:val="bullet"/>
      <w:lvlText w:val="•"/>
      <w:lvlJc w:val="left"/>
      <w:pPr>
        <w:ind w:left="1370" w:hanging="306"/>
      </w:pPr>
      <w:rPr>
        <w:rFonts w:hint="default"/>
        <w:lang w:val="en-US" w:eastAsia="en-US" w:bidi="ar-SA"/>
      </w:rPr>
    </w:lvl>
    <w:lvl w:ilvl="6" w:tplc="059234EE">
      <w:numFmt w:val="bullet"/>
      <w:lvlText w:val="•"/>
      <w:lvlJc w:val="left"/>
      <w:pPr>
        <w:ind w:left="1480" w:hanging="306"/>
      </w:pPr>
      <w:rPr>
        <w:rFonts w:hint="default"/>
        <w:lang w:val="en-US" w:eastAsia="en-US" w:bidi="ar-SA"/>
      </w:rPr>
    </w:lvl>
    <w:lvl w:ilvl="7" w:tplc="F61C3E5A">
      <w:numFmt w:val="bullet"/>
      <w:lvlText w:val="•"/>
      <w:lvlJc w:val="left"/>
      <w:pPr>
        <w:ind w:left="1590" w:hanging="306"/>
      </w:pPr>
      <w:rPr>
        <w:rFonts w:hint="default"/>
        <w:lang w:val="en-US" w:eastAsia="en-US" w:bidi="ar-SA"/>
      </w:rPr>
    </w:lvl>
    <w:lvl w:ilvl="8" w:tplc="7180C158">
      <w:numFmt w:val="bullet"/>
      <w:lvlText w:val="•"/>
      <w:lvlJc w:val="left"/>
      <w:pPr>
        <w:ind w:left="1701" w:hanging="306"/>
      </w:pPr>
      <w:rPr>
        <w:rFonts w:hint="default"/>
        <w:lang w:val="en-US" w:eastAsia="en-US" w:bidi="ar-SA"/>
      </w:rPr>
    </w:lvl>
  </w:abstractNum>
  <w:abstractNum w:abstractNumId="122">
    <w:nsid w:val="501E4961"/>
    <w:multiLevelType w:val="hybridMultilevel"/>
    <w:tmpl w:val="8E5CC820"/>
    <w:lvl w:ilvl="0" w:tplc="1F5C517A">
      <w:start w:val="2"/>
      <w:numFmt w:val="decimal"/>
      <w:lvlText w:val="%1-"/>
      <w:lvlJc w:val="left"/>
      <w:pPr>
        <w:ind w:left="1298" w:hanging="30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3F0AB978">
      <w:numFmt w:val="bullet"/>
      <w:lvlText w:val="•"/>
      <w:lvlJc w:val="left"/>
      <w:pPr>
        <w:ind w:left="1300" w:hanging="306"/>
      </w:pPr>
      <w:rPr>
        <w:rFonts w:hint="default"/>
        <w:lang w:val="en-US" w:eastAsia="en-US" w:bidi="ar-SA"/>
      </w:rPr>
    </w:lvl>
    <w:lvl w:ilvl="2" w:tplc="D3E6B376">
      <w:numFmt w:val="bullet"/>
      <w:lvlText w:val="•"/>
      <w:lvlJc w:val="left"/>
      <w:pPr>
        <w:ind w:left="1360" w:hanging="306"/>
      </w:pPr>
      <w:rPr>
        <w:rFonts w:hint="default"/>
        <w:lang w:val="en-US" w:eastAsia="en-US" w:bidi="ar-SA"/>
      </w:rPr>
    </w:lvl>
    <w:lvl w:ilvl="3" w:tplc="43A0A8CE">
      <w:numFmt w:val="bullet"/>
      <w:lvlText w:val="•"/>
      <w:lvlJc w:val="left"/>
      <w:pPr>
        <w:ind w:left="2623" w:hanging="306"/>
      </w:pPr>
      <w:rPr>
        <w:rFonts w:hint="default"/>
        <w:lang w:val="en-US" w:eastAsia="en-US" w:bidi="ar-SA"/>
      </w:rPr>
    </w:lvl>
    <w:lvl w:ilvl="4" w:tplc="94FE5D8E">
      <w:numFmt w:val="bullet"/>
      <w:lvlText w:val="•"/>
      <w:lvlJc w:val="left"/>
      <w:pPr>
        <w:ind w:left="3886" w:hanging="306"/>
      </w:pPr>
      <w:rPr>
        <w:rFonts w:hint="default"/>
        <w:lang w:val="en-US" w:eastAsia="en-US" w:bidi="ar-SA"/>
      </w:rPr>
    </w:lvl>
    <w:lvl w:ilvl="5" w:tplc="6CC8D112">
      <w:numFmt w:val="bullet"/>
      <w:lvlText w:val="•"/>
      <w:lvlJc w:val="left"/>
      <w:pPr>
        <w:ind w:left="5149" w:hanging="306"/>
      </w:pPr>
      <w:rPr>
        <w:rFonts w:hint="default"/>
        <w:lang w:val="en-US" w:eastAsia="en-US" w:bidi="ar-SA"/>
      </w:rPr>
    </w:lvl>
    <w:lvl w:ilvl="6" w:tplc="343C5920">
      <w:numFmt w:val="bullet"/>
      <w:lvlText w:val="•"/>
      <w:lvlJc w:val="left"/>
      <w:pPr>
        <w:ind w:left="6413" w:hanging="306"/>
      </w:pPr>
      <w:rPr>
        <w:rFonts w:hint="default"/>
        <w:lang w:val="en-US" w:eastAsia="en-US" w:bidi="ar-SA"/>
      </w:rPr>
    </w:lvl>
    <w:lvl w:ilvl="7" w:tplc="76E25648">
      <w:numFmt w:val="bullet"/>
      <w:lvlText w:val="•"/>
      <w:lvlJc w:val="left"/>
      <w:pPr>
        <w:ind w:left="7676" w:hanging="306"/>
      </w:pPr>
      <w:rPr>
        <w:rFonts w:hint="default"/>
        <w:lang w:val="en-US" w:eastAsia="en-US" w:bidi="ar-SA"/>
      </w:rPr>
    </w:lvl>
    <w:lvl w:ilvl="8" w:tplc="67AA757C">
      <w:numFmt w:val="bullet"/>
      <w:lvlText w:val="•"/>
      <w:lvlJc w:val="left"/>
      <w:pPr>
        <w:ind w:left="8939" w:hanging="306"/>
      </w:pPr>
      <w:rPr>
        <w:rFonts w:hint="default"/>
        <w:lang w:val="en-US" w:eastAsia="en-US" w:bidi="ar-SA"/>
      </w:rPr>
    </w:lvl>
  </w:abstractNum>
  <w:abstractNum w:abstractNumId="123">
    <w:nsid w:val="505A4553"/>
    <w:multiLevelType w:val="hybridMultilevel"/>
    <w:tmpl w:val="8FFAEF08"/>
    <w:lvl w:ilvl="0" w:tplc="CDE43BF0">
      <w:numFmt w:val="bullet"/>
      <w:lvlText w:val=""/>
      <w:lvlJc w:val="left"/>
      <w:pPr>
        <w:ind w:left="138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BACE0BD4">
      <w:numFmt w:val="bullet"/>
      <w:lvlText w:val="•"/>
      <w:lvlJc w:val="left"/>
      <w:pPr>
        <w:ind w:left="2388" w:hanging="360"/>
      </w:pPr>
      <w:rPr>
        <w:rFonts w:hint="default"/>
        <w:lang w:val="en-US" w:eastAsia="en-US" w:bidi="ar-SA"/>
      </w:rPr>
    </w:lvl>
    <w:lvl w:ilvl="2" w:tplc="0BCE3756">
      <w:numFmt w:val="bullet"/>
      <w:lvlText w:val="•"/>
      <w:lvlJc w:val="left"/>
      <w:pPr>
        <w:ind w:left="3397" w:hanging="360"/>
      </w:pPr>
      <w:rPr>
        <w:rFonts w:hint="default"/>
        <w:lang w:val="en-US" w:eastAsia="en-US" w:bidi="ar-SA"/>
      </w:rPr>
    </w:lvl>
    <w:lvl w:ilvl="3" w:tplc="3DA08EE0">
      <w:numFmt w:val="bullet"/>
      <w:lvlText w:val="•"/>
      <w:lvlJc w:val="left"/>
      <w:pPr>
        <w:ind w:left="4405" w:hanging="360"/>
      </w:pPr>
      <w:rPr>
        <w:rFonts w:hint="default"/>
        <w:lang w:val="en-US" w:eastAsia="en-US" w:bidi="ar-SA"/>
      </w:rPr>
    </w:lvl>
    <w:lvl w:ilvl="4" w:tplc="C6B470CA">
      <w:numFmt w:val="bullet"/>
      <w:lvlText w:val="•"/>
      <w:lvlJc w:val="left"/>
      <w:pPr>
        <w:ind w:left="5414" w:hanging="360"/>
      </w:pPr>
      <w:rPr>
        <w:rFonts w:hint="default"/>
        <w:lang w:val="en-US" w:eastAsia="en-US" w:bidi="ar-SA"/>
      </w:rPr>
    </w:lvl>
    <w:lvl w:ilvl="5" w:tplc="863E7C0A">
      <w:numFmt w:val="bullet"/>
      <w:lvlText w:val="•"/>
      <w:lvlJc w:val="left"/>
      <w:pPr>
        <w:ind w:left="6423" w:hanging="360"/>
      </w:pPr>
      <w:rPr>
        <w:rFonts w:hint="default"/>
        <w:lang w:val="en-US" w:eastAsia="en-US" w:bidi="ar-SA"/>
      </w:rPr>
    </w:lvl>
    <w:lvl w:ilvl="6" w:tplc="F06E4F5C">
      <w:numFmt w:val="bullet"/>
      <w:lvlText w:val="•"/>
      <w:lvlJc w:val="left"/>
      <w:pPr>
        <w:ind w:left="7431" w:hanging="360"/>
      </w:pPr>
      <w:rPr>
        <w:rFonts w:hint="default"/>
        <w:lang w:val="en-US" w:eastAsia="en-US" w:bidi="ar-SA"/>
      </w:rPr>
    </w:lvl>
    <w:lvl w:ilvl="7" w:tplc="12D00094">
      <w:numFmt w:val="bullet"/>
      <w:lvlText w:val="•"/>
      <w:lvlJc w:val="left"/>
      <w:pPr>
        <w:ind w:left="8440" w:hanging="360"/>
      </w:pPr>
      <w:rPr>
        <w:rFonts w:hint="default"/>
        <w:lang w:val="en-US" w:eastAsia="en-US" w:bidi="ar-SA"/>
      </w:rPr>
    </w:lvl>
    <w:lvl w:ilvl="8" w:tplc="770CA27C">
      <w:numFmt w:val="bullet"/>
      <w:lvlText w:val="•"/>
      <w:lvlJc w:val="left"/>
      <w:pPr>
        <w:ind w:left="9449" w:hanging="360"/>
      </w:pPr>
      <w:rPr>
        <w:rFonts w:hint="default"/>
        <w:lang w:val="en-US" w:eastAsia="en-US" w:bidi="ar-SA"/>
      </w:rPr>
    </w:lvl>
  </w:abstractNum>
  <w:abstractNum w:abstractNumId="124">
    <w:nsid w:val="509100AC"/>
    <w:multiLevelType w:val="hybridMultilevel"/>
    <w:tmpl w:val="EEFA6C86"/>
    <w:lvl w:ilvl="0" w:tplc="BF6E5102">
      <w:start w:val="1"/>
      <w:numFmt w:val="decimal"/>
      <w:lvlText w:val="%1-"/>
      <w:lvlJc w:val="left"/>
      <w:pPr>
        <w:ind w:left="112" w:hanging="30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1BBC3FD4">
      <w:numFmt w:val="bullet"/>
      <w:lvlText w:val="•"/>
      <w:lvlJc w:val="left"/>
      <w:pPr>
        <w:ind w:left="1254" w:hanging="305"/>
      </w:pPr>
      <w:rPr>
        <w:rFonts w:hint="default"/>
        <w:lang w:val="en-US" w:eastAsia="en-US" w:bidi="ar-SA"/>
      </w:rPr>
    </w:lvl>
    <w:lvl w:ilvl="2" w:tplc="0038D860">
      <w:numFmt w:val="bullet"/>
      <w:lvlText w:val="•"/>
      <w:lvlJc w:val="left"/>
      <w:pPr>
        <w:ind w:left="2389" w:hanging="305"/>
      </w:pPr>
      <w:rPr>
        <w:rFonts w:hint="default"/>
        <w:lang w:val="en-US" w:eastAsia="en-US" w:bidi="ar-SA"/>
      </w:rPr>
    </w:lvl>
    <w:lvl w:ilvl="3" w:tplc="70E0CD10">
      <w:numFmt w:val="bullet"/>
      <w:lvlText w:val="•"/>
      <w:lvlJc w:val="left"/>
      <w:pPr>
        <w:ind w:left="3523" w:hanging="305"/>
      </w:pPr>
      <w:rPr>
        <w:rFonts w:hint="default"/>
        <w:lang w:val="en-US" w:eastAsia="en-US" w:bidi="ar-SA"/>
      </w:rPr>
    </w:lvl>
    <w:lvl w:ilvl="4" w:tplc="5A063070">
      <w:numFmt w:val="bullet"/>
      <w:lvlText w:val="•"/>
      <w:lvlJc w:val="left"/>
      <w:pPr>
        <w:ind w:left="4658" w:hanging="305"/>
      </w:pPr>
      <w:rPr>
        <w:rFonts w:hint="default"/>
        <w:lang w:val="en-US" w:eastAsia="en-US" w:bidi="ar-SA"/>
      </w:rPr>
    </w:lvl>
    <w:lvl w:ilvl="5" w:tplc="8B92D44A">
      <w:numFmt w:val="bullet"/>
      <w:lvlText w:val="•"/>
      <w:lvlJc w:val="left"/>
      <w:pPr>
        <w:ind w:left="5793" w:hanging="305"/>
      </w:pPr>
      <w:rPr>
        <w:rFonts w:hint="default"/>
        <w:lang w:val="en-US" w:eastAsia="en-US" w:bidi="ar-SA"/>
      </w:rPr>
    </w:lvl>
    <w:lvl w:ilvl="6" w:tplc="C5D07476">
      <w:numFmt w:val="bullet"/>
      <w:lvlText w:val="•"/>
      <w:lvlJc w:val="left"/>
      <w:pPr>
        <w:ind w:left="6927" w:hanging="305"/>
      </w:pPr>
      <w:rPr>
        <w:rFonts w:hint="default"/>
        <w:lang w:val="en-US" w:eastAsia="en-US" w:bidi="ar-SA"/>
      </w:rPr>
    </w:lvl>
    <w:lvl w:ilvl="7" w:tplc="451EDED2">
      <w:numFmt w:val="bullet"/>
      <w:lvlText w:val="•"/>
      <w:lvlJc w:val="left"/>
      <w:pPr>
        <w:ind w:left="8062" w:hanging="305"/>
      </w:pPr>
      <w:rPr>
        <w:rFonts w:hint="default"/>
        <w:lang w:val="en-US" w:eastAsia="en-US" w:bidi="ar-SA"/>
      </w:rPr>
    </w:lvl>
    <w:lvl w:ilvl="8" w:tplc="A074FE66">
      <w:numFmt w:val="bullet"/>
      <w:lvlText w:val="•"/>
      <w:lvlJc w:val="left"/>
      <w:pPr>
        <w:ind w:left="9197" w:hanging="305"/>
      </w:pPr>
      <w:rPr>
        <w:rFonts w:hint="default"/>
        <w:lang w:val="en-US" w:eastAsia="en-US" w:bidi="ar-SA"/>
      </w:rPr>
    </w:lvl>
  </w:abstractNum>
  <w:abstractNum w:abstractNumId="125">
    <w:nsid w:val="51C07283"/>
    <w:multiLevelType w:val="hybridMultilevel"/>
    <w:tmpl w:val="C33A3582"/>
    <w:lvl w:ilvl="0" w:tplc="282EF51E">
      <w:numFmt w:val="bullet"/>
      <w:lvlText w:val=""/>
      <w:lvlJc w:val="left"/>
      <w:pPr>
        <w:ind w:left="132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1D9C6676">
      <w:numFmt w:val="bullet"/>
      <w:lvlText w:val="•"/>
      <w:lvlJc w:val="left"/>
      <w:pPr>
        <w:ind w:left="2334" w:hanging="361"/>
      </w:pPr>
      <w:rPr>
        <w:rFonts w:hint="default"/>
        <w:lang w:val="en-US" w:eastAsia="en-US" w:bidi="ar-SA"/>
      </w:rPr>
    </w:lvl>
    <w:lvl w:ilvl="2" w:tplc="19287F30">
      <w:numFmt w:val="bullet"/>
      <w:lvlText w:val="•"/>
      <w:lvlJc w:val="left"/>
      <w:pPr>
        <w:ind w:left="3349" w:hanging="361"/>
      </w:pPr>
      <w:rPr>
        <w:rFonts w:hint="default"/>
        <w:lang w:val="en-US" w:eastAsia="en-US" w:bidi="ar-SA"/>
      </w:rPr>
    </w:lvl>
    <w:lvl w:ilvl="3" w:tplc="E04C6BB0">
      <w:numFmt w:val="bullet"/>
      <w:lvlText w:val="•"/>
      <w:lvlJc w:val="left"/>
      <w:pPr>
        <w:ind w:left="4363" w:hanging="361"/>
      </w:pPr>
      <w:rPr>
        <w:rFonts w:hint="default"/>
        <w:lang w:val="en-US" w:eastAsia="en-US" w:bidi="ar-SA"/>
      </w:rPr>
    </w:lvl>
    <w:lvl w:ilvl="4" w:tplc="BBDCA14C">
      <w:numFmt w:val="bullet"/>
      <w:lvlText w:val="•"/>
      <w:lvlJc w:val="left"/>
      <w:pPr>
        <w:ind w:left="5378" w:hanging="361"/>
      </w:pPr>
      <w:rPr>
        <w:rFonts w:hint="default"/>
        <w:lang w:val="en-US" w:eastAsia="en-US" w:bidi="ar-SA"/>
      </w:rPr>
    </w:lvl>
    <w:lvl w:ilvl="5" w:tplc="75D0310C">
      <w:numFmt w:val="bullet"/>
      <w:lvlText w:val="•"/>
      <w:lvlJc w:val="left"/>
      <w:pPr>
        <w:ind w:left="6393" w:hanging="361"/>
      </w:pPr>
      <w:rPr>
        <w:rFonts w:hint="default"/>
        <w:lang w:val="en-US" w:eastAsia="en-US" w:bidi="ar-SA"/>
      </w:rPr>
    </w:lvl>
    <w:lvl w:ilvl="6" w:tplc="0D7EF1F6">
      <w:numFmt w:val="bullet"/>
      <w:lvlText w:val="•"/>
      <w:lvlJc w:val="left"/>
      <w:pPr>
        <w:ind w:left="7407" w:hanging="361"/>
      </w:pPr>
      <w:rPr>
        <w:rFonts w:hint="default"/>
        <w:lang w:val="en-US" w:eastAsia="en-US" w:bidi="ar-SA"/>
      </w:rPr>
    </w:lvl>
    <w:lvl w:ilvl="7" w:tplc="2416DDF6">
      <w:numFmt w:val="bullet"/>
      <w:lvlText w:val="•"/>
      <w:lvlJc w:val="left"/>
      <w:pPr>
        <w:ind w:left="8422" w:hanging="361"/>
      </w:pPr>
      <w:rPr>
        <w:rFonts w:hint="default"/>
        <w:lang w:val="en-US" w:eastAsia="en-US" w:bidi="ar-SA"/>
      </w:rPr>
    </w:lvl>
    <w:lvl w:ilvl="8" w:tplc="B4F01312">
      <w:numFmt w:val="bullet"/>
      <w:lvlText w:val="•"/>
      <w:lvlJc w:val="left"/>
      <w:pPr>
        <w:ind w:left="9437" w:hanging="361"/>
      </w:pPr>
      <w:rPr>
        <w:rFonts w:hint="default"/>
        <w:lang w:val="en-US" w:eastAsia="en-US" w:bidi="ar-SA"/>
      </w:rPr>
    </w:lvl>
  </w:abstractNum>
  <w:abstractNum w:abstractNumId="126">
    <w:nsid w:val="5280497A"/>
    <w:multiLevelType w:val="hybridMultilevel"/>
    <w:tmpl w:val="296A4A88"/>
    <w:lvl w:ilvl="0" w:tplc="D6609A02">
      <w:numFmt w:val="bullet"/>
      <w:lvlText w:val="●"/>
      <w:lvlJc w:val="left"/>
      <w:pPr>
        <w:ind w:left="919" w:hanging="24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DA5CA79C">
      <w:numFmt w:val="bullet"/>
      <w:lvlText w:val="•"/>
      <w:lvlJc w:val="left"/>
      <w:pPr>
        <w:ind w:left="1974" w:hanging="240"/>
      </w:pPr>
      <w:rPr>
        <w:rFonts w:hint="default"/>
        <w:lang w:val="en-US" w:eastAsia="en-US" w:bidi="ar-SA"/>
      </w:rPr>
    </w:lvl>
    <w:lvl w:ilvl="2" w:tplc="754453FE">
      <w:numFmt w:val="bullet"/>
      <w:lvlText w:val="•"/>
      <w:lvlJc w:val="left"/>
      <w:pPr>
        <w:ind w:left="3029" w:hanging="240"/>
      </w:pPr>
      <w:rPr>
        <w:rFonts w:hint="default"/>
        <w:lang w:val="en-US" w:eastAsia="en-US" w:bidi="ar-SA"/>
      </w:rPr>
    </w:lvl>
    <w:lvl w:ilvl="3" w:tplc="9EC69812">
      <w:numFmt w:val="bullet"/>
      <w:lvlText w:val="•"/>
      <w:lvlJc w:val="left"/>
      <w:pPr>
        <w:ind w:left="4083" w:hanging="240"/>
      </w:pPr>
      <w:rPr>
        <w:rFonts w:hint="default"/>
        <w:lang w:val="en-US" w:eastAsia="en-US" w:bidi="ar-SA"/>
      </w:rPr>
    </w:lvl>
    <w:lvl w:ilvl="4" w:tplc="9AEA7F50">
      <w:numFmt w:val="bullet"/>
      <w:lvlText w:val="•"/>
      <w:lvlJc w:val="left"/>
      <w:pPr>
        <w:ind w:left="5138" w:hanging="240"/>
      </w:pPr>
      <w:rPr>
        <w:rFonts w:hint="default"/>
        <w:lang w:val="en-US" w:eastAsia="en-US" w:bidi="ar-SA"/>
      </w:rPr>
    </w:lvl>
    <w:lvl w:ilvl="5" w:tplc="C7C42474">
      <w:numFmt w:val="bullet"/>
      <w:lvlText w:val="•"/>
      <w:lvlJc w:val="left"/>
      <w:pPr>
        <w:ind w:left="6193" w:hanging="240"/>
      </w:pPr>
      <w:rPr>
        <w:rFonts w:hint="default"/>
        <w:lang w:val="en-US" w:eastAsia="en-US" w:bidi="ar-SA"/>
      </w:rPr>
    </w:lvl>
    <w:lvl w:ilvl="6" w:tplc="031459F8">
      <w:numFmt w:val="bullet"/>
      <w:lvlText w:val="•"/>
      <w:lvlJc w:val="left"/>
      <w:pPr>
        <w:ind w:left="7247" w:hanging="240"/>
      </w:pPr>
      <w:rPr>
        <w:rFonts w:hint="default"/>
        <w:lang w:val="en-US" w:eastAsia="en-US" w:bidi="ar-SA"/>
      </w:rPr>
    </w:lvl>
    <w:lvl w:ilvl="7" w:tplc="D17E5C98">
      <w:numFmt w:val="bullet"/>
      <w:lvlText w:val="•"/>
      <w:lvlJc w:val="left"/>
      <w:pPr>
        <w:ind w:left="8302" w:hanging="240"/>
      </w:pPr>
      <w:rPr>
        <w:rFonts w:hint="default"/>
        <w:lang w:val="en-US" w:eastAsia="en-US" w:bidi="ar-SA"/>
      </w:rPr>
    </w:lvl>
    <w:lvl w:ilvl="8" w:tplc="866E937A">
      <w:numFmt w:val="bullet"/>
      <w:lvlText w:val="•"/>
      <w:lvlJc w:val="left"/>
      <w:pPr>
        <w:ind w:left="9357" w:hanging="240"/>
      </w:pPr>
      <w:rPr>
        <w:rFonts w:hint="default"/>
        <w:lang w:val="en-US" w:eastAsia="en-US" w:bidi="ar-SA"/>
      </w:rPr>
    </w:lvl>
  </w:abstractNum>
  <w:abstractNum w:abstractNumId="127">
    <w:nsid w:val="52827F1B"/>
    <w:multiLevelType w:val="hybridMultilevel"/>
    <w:tmpl w:val="E46A4256"/>
    <w:lvl w:ilvl="0" w:tplc="56C67FE4">
      <w:numFmt w:val="bullet"/>
      <w:lvlText w:val="•"/>
      <w:lvlJc w:val="left"/>
      <w:pPr>
        <w:ind w:left="960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EE9EE95C">
      <w:numFmt w:val="bullet"/>
      <w:lvlText w:val="•"/>
      <w:lvlJc w:val="left"/>
      <w:pPr>
        <w:ind w:left="2010" w:hanging="169"/>
      </w:pPr>
      <w:rPr>
        <w:rFonts w:hint="default"/>
        <w:lang w:val="en-US" w:eastAsia="en-US" w:bidi="ar-SA"/>
      </w:rPr>
    </w:lvl>
    <w:lvl w:ilvl="2" w:tplc="EC369B46">
      <w:numFmt w:val="bullet"/>
      <w:lvlText w:val="•"/>
      <w:lvlJc w:val="left"/>
      <w:pPr>
        <w:ind w:left="3061" w:hanging="169"/>
      </w:pPr>
      <w:rPr>
        <w:rFonts w:hint="default"/>
        <w:lang w:val="en-US" w:eastAsia="en-US" w:bidi="ar-SA"/>
      </w:rPr>
    </w:lvl>
    <w:lvl w:ilvl="3" w:tplc="575CCF28">
      <w:numFmt w:val="bullet"/>
      <w:lvlText w:val="•"/>
      <w:lvlJc w:val="left"/>
      <w:pPr>
        <w:ind w:left="4111" w:hanging="169"/>
      </w:pPr>
      <w:rPr>
        <w:rFonts w:hint="default"/>
        <w:lang w:val="en-US" w:eastAsia="en-US" w:bidi="ar-SA"/>
      </w:rPr>
    </w:lvl>
    <w:lvl w:ilvl="4" w:tplc="B9D80B64">
      <w:numFmt w:val="bullet"/>
      <w:lvlText w:val="•"/>
      <w:lvlJc w:val="left"/>
      <w:pPr>
        <w:ind w:left="5162" w:hanging="169"/>
      </w:pPr>
      <w:rPr>
        <w:rFonts w:hint="default"/>
        <w:lang w:val="en-US" w:eastAsia="en-US" w:bidi="ar-SA"/>
      </w:rPr>
    </w:lvl>
    <w:lvl w:ilvl="5" w:tplc="69B23E5A">
      <w:numFmt w:val="bullet"/>
      <w:lvlText w:val="•"/>
      <w:lvlJc w:val="left"/>
      <w:pPr>
        <w:ind w:left="6213" w:hanging="169"/>
      </w:pPr>
      <w:rPr>
        <w:rFonts w:hint="default"/>
        <w:lang w:val="en-US" w:eastAsia="en-US" w:bidi="ar-SA"/>
      </w:rPr>
    </w:lvl>
    <w:lvl w:ilvl="6" w:tplc="739A7B58">
      <w:numFmt w:val="bullet"/>
      <w:lvlText w:val="•"/>
      <w:lvlJc w:val="left"/>
      <w:pPr>
        <w:ind w:left="7263" w:hanging="169"/>
      </w:pPr>
      <w:rPr>
        <w:rFonts w:hint="default"/>
        <w:lang w:val="en-US" w:eastAsia="en-US" w:bidi="ar-SA"/>
      </w:rPr>
    </w:lvl>
    <w:lvl w:ilvl="7" w:tplc="80D8480E">
      <w:numFmt w:val="bullet"/>
      <w:lvlText w:val="•"/>
      <w:lvlJc w:val="left"/>
      <w:pPr>
        <w:ind w:left="8314" w:hanging="169"/>
      </w:pPr>
      <w:rPr>
        <w:rFonts w:hint="default"/>
        <w:lang w:val="en-US" w:eastAsia="en-US" w:bidi="ar-SA"/>
      </w:rPr>
    </w:lvl>
    <w:lvl w:ilvl="8" w:tplc="B8563B3A">
      <w:numFmt w:val="bullet"/>
      <w:lvlText w:val="•"/>
      <w:lvlJc w:val="left"/>
      <w:pPr>
        <w:ind w:left="9365" w:hanging="169"/>
      </w:pPr>
      <w:rPr>
        <w:rFonts w:hint="default"/>
        <w:lang w:val="en-US" w:eastAsia="en-US" w:bidi="ar-SA"/>
      </w:rPr>
    </w:lvl>
  </w:abstractNum>
  <w:abstractNum w:abstractNumId="128">
    <w:nsid w:val="52961968"/>
    <w:multiLevelType w:val="hybridMultilevel"/>
    <w:tmpl w:val="9CB8B320"/>
    <w:lvl w:ilvl="0" w:tplc="4198CB2C">
      <w:numFmt w:val="bullet"/>
      <w:lvlText w:val=""/>
      <w:lvlJc w:val="left"/>
      <w:pPr>
        <w:ind w:left="1344" w:hanging="361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E2EC1046">
      <w:numFmt w:val="bullet"/>
      <w:lvlText w:val="•"/>
      <w:lvlJc w:val="left"/>
      <w:pPr>
        <w:ind w:left="2352" w:hanging="361"/>
      </w:pPr>
      <w:rPr>
        <w:rFonts w:hint="default"/>
        <w:lang w:val="en-US" w:eastAsia="en-US" w:bidi="ar-SA"/>
      </w:rPr>
    </w:lvl>
    <w:lvl w:ilvl="2" w:tplc="BE0E8F26">
      <w:numFmt w:val="bullet"/>
      <w:lvlText w:val="•"/>
      <w:lvlJc w:val="left"/>
      <w:pPr>
        <w:ind w:left="3365" w:hanging="361"/>
      </w:pPr>
      <w:rPr>
        <w:rFonts w:hint="default"/>
        <w:lang w:val="en-US" w:eastAsia="en-US" w:bidi="ar-SA"/>
      </w:rPr>
    </w:lvl>
    <w:lvl w:ilvl="3" w:tplc="449EF398">
      <w:numFmt w:val="bullet"/>
      <w:lvlText w:val="•"/>
      <w:lvlJc w:val="left"/>
      <w:pPr>
        <w:ind w:left="4377" w:hanging="361"/>
      </w:pPr>
      <w:rPr>
        <w:rFonts w:hint="default"/>
        <w:lang w:val="en-US" w:eastAsia="en-US" w:bidi="ar-SA"/>
      </w:rPr>
    </w:lvl>
    <w:lvl w:ilvl="4" w:tplc="ABC40AD6">
      <w:numFmt w:val="bullet"/>
      <w:lvlText w:val="•"/>
      <w:lvlJc w:val="left"/>
      <w:pPr>
        <w:ind w:left="5390" w:hanging="361"/>
      </w:pPr>
      <w:rPr>
        <w:rFonts w:hint="default"/>
        <w:lang w:val="en-US" w:eastAsia="en-US" w:bidi="ar-SA"/>
      </w:rPr>
    </w:lvl>
    <w:lvl w:ilvl="5" w:tplc="2458ADAC">
      <w:numFmt w:val="bullet"/>
      <w:lvlText w:val="•"/>
      <w:lvlJc w:val="left"/>
      <w:pPr>
        <w:ind w:left="6403" w:hanging="361"/>
      </w:pPr>
      <w:rPr>
        <w:rFonts w:hint="default"/>
        <w:lang w:val="en-US" w:eastAsia="en-US" w:bidi="ar-SA"/>
      </w:rPr>
    </w:lvl>
    <w:lvl w:ilvl="6" w:tplc="3B2A0D6A">
      <w:numFmt w:val="bullet"/>
      <w:lvlText w:val="•"/>
      <w:lvlJc w:val="left"/>
      <w:pPr>
        <w:ind w:left="7415" w:hanging="361"/>
      </w:pPr>
      <w:rPr>
        <w:rFonts w:hint="default"/>
        <w:lang w:val="en-US" w:eastAsia="en-US" w:bidi="ar-SA"/>
      </w:rPr>
    </w:lvl>
    <w:lvl w:ilvl="7" w:tplc="F398D3E8">
      <w:numFmt w:val="bullet"/>
      <w:lvlText w:val="•"/>
      <w:lvlJc w:val="left"/>
      <w:pPr>
        <w:ind w:left="8428" w:hanging="361"/>
      </w:pPr>
      <w:rPr>
        <w:rFonts w:hint="default"/>
        <w:lang w:val="en-US" w:eastAsia="en-US" w:bidi="ar-SA"/>
      </w:rPr>
    </w:lvl>
    <w:lvl w:ilvl="8" w:tplc="E8942DCA">
      <w:numFmt w:val="bullet"/>
      <w:lvlText w:val="•"/>
      <w:lvlJc w:val="left"/>
      <w:pPr>
        <w:ind w:left="9441" w:hanging="361"/>
      </w:pPr>
      <w:rPr>
        <w:rFonts w:hint="default"/>
        <w:lang w:val="en-US" w:eastAsia="en-US" w:bidi="ar-SA"/>
      </w:rPr>
    </w:lvl>
  </w:abstractNum>
  <w:abstractNum w:abstractNumId="129">
    <w:nsid w:val="536E687A"/>
    <w:multiLevelType w:val="hybridMultilevel"/>
    <w:tmpl w:val="9E9A0C32"/>
    <w:lvl w:ilvl="0" w:tplc="59E8A31C">
      <w:numFmt w:val="bullet"/>
      <w:lvlText w:val="•"/>
      <w:lvlJc w:val="left"/>
      <w:pPr>
        <w:ind w:left="1387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0890EC22">
      <w:numFmt w:val="bullet"/>
      <w:lvlText w:val="•"/>
      <w:lvlJc w:val="left"/>
      <w:pPr>
        <w:ind w:left="2388" w:hanging="169"/>
      </w:pPr>
      <w:rPr>
        <w:rFonts w:hint="default"/>
        <w:lang w:val="en-US" w:eastAsia="en-US" w:bidi="ar-SA"/>
      </w:rPr>
    </w:lvl>
    <w:lvl w:ilvl="2" w:tplc="8CE811D2">
      <w:numFmt w:val="bullet"/>
      <w:lvlText w:val="•"/>
      <w:lvlJc w:val="left"/>
      <w:pPr>
        <w:ind w:left="3397" w:hanging="169"/>
      </w:pPr>
      <w:rPr>
        <w:rFonts w:hint="default"/>
        <w:lang w:val="en-US" w:eastAsia="en-US" w:bidi="ar-SA"/>
      </w:rPr>
    </w:lvl>
    <w:lvl w:ilvl="3" w:tplc="26A4E80C">
      <w:numFmt w:val="bullet"/>
      <w:lvlText w:val="•"/>
      <w:lvlJc w:val="left"/>
      <w:pPr>
        <w:ind w:left="4405" w:hanging="169"/>
      </w:pPr>
      <w:rPr>
        <w:rFonts w:hint="default"/>
        <w:lang w:val="en-US" w:eastAsia="en-US" w:bidi="ar-SA"/>
      </w:rPr>
    </w:lvl>
    <w:lvl w:ilvl="4" w:tplc="A224EE1E">
      <w:numFmt w:val="bullet"/>
      <w:lvlText w:val="•"/>
      <w:lvlJc w:val="left"/>
      <w:pPr>
        <w:ind w:left="5414" w:hanging="169"/>
      </w:pPr>
      <w:rPr>
        <w:rFonts w:hint="default"/>
        <w:lang w:val="en-US" w:eastAsia="en-US" w:bidi="ar-SA"/>
      </w:rPr>
    </w:lvl>
    <w:lvl w:ilvl="5" w:tplc="BE6EFC3E">
      <w:numFmt w:val="bullet"/>
      <w:lvlText w:val="•"/>
      <w:lvlJc w:val="left"/>
      <w:pPr>
        <w:ind w:left="6423" w:hanging="169"/>
      </w:pPr>
      <w:rPr>
        <w:rFonts w:hint="default"/>
        <w:lang w:val="en-US" w:eastAsia="en-US" w:bidi="ar-SA"/>
      </w:rPr>
    </w:lvl>
    <w:lvl w:ilvl="6" w:tplc="7B96B468">
      <w:numFmt w:val="bullet"/>
      <w:lvlText w:val="•"/>
      <w:lvlJc w:val="left"/>
      <w:pPr>
        <w:ind w:left="7431" w:hanging="169"/>
      </w:pPr>
      <w:rPr>
        <w:rFonts w:hint="default"/>
        <w:lang w:val="en-US" w:eastAsia="en-US" w:bidi="ar-SA"/>
      </w:rPr>
    </w:lvl>
    <w:lvl w:ilvl="7" w:tplc="6AD4E71A">
      <w:numFmt w:val="bullet"/>
      <w:lvlText w:val="•"/>
      <w:lvlJc w:val="left"/>
      <w:pPr>
        <w:ind w:left="8440" w:hanging="169"/>
      </w:pPr>
      <w:rPr>
        <w:rFonts w:hint="default"/>
        <w:lang w:val="en-US" w:eastAsia="en-US" w:bidi="ar-SA"/>
      </w:rPr>
    </w:lvl>
    <w:lvl w:ilvl="8" w:tplc="8A6A8AB2">
      <w:numFmt w:val="bullet"/>
      <w:lvlText w:val="•"/>
      <w:lvlJc w:val="left"/>
      <w:pPr>
        <w:ind w:left="9449" w:hanging="169"/>
      </w:pPr>
      <w:rPr>
        <w:rFonts w:hint="default"/>
        <w:lang w:val="en-US" w:eastAsia="en-US" w:bidi="ar-SA"/>
      </w:rPr>
    </w:lvl>
  </w:abstractNum>
  <w:abstractNum w:abstractNumId="130">
    <w:nsid w:val="53A36448"/>
    <w:multiLevelType w:val="hybridMultilevel"/>
    <w:tmpl w:val="CA7A30D8"/>
    <w:lvl w:ilvl="0" w:tplc="5B9A89B2">
      <w:start w:val="1"/>
      <w:numFmt w:val="decimal"/>
      <w:lvlText w:val="%1-"/>
      <w:lvlJc w:val="left"/>
      <w:pPr>
        <w:ind w:left="631" w:hanging="30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1584C51C">
      <w:numFmt w:val="bullet"/>
      <w:lvlText w:val="•"/>
      <w:lvlJc w:val="left"/>
      <w:pPr>
        <w:ind w:left="1722" w:hanging="306"/>
      </w:pPr>
      <w:rPr>
        <w:rFonts w:hint="default"/>
        <w:lang w:val="en-US" w:eastAsia="en-US" w:bidi="ar-SA"/>
      </w:rPr>
    </w:lvl>
    <w:lvl w:ilvl="2" w:tplc="57363962">
      <w:numFmt w:val="bullet"/>
      <w:lvlText w:val="•"/>
      <w:lvlJc w:val="left"/>
      <w:pPr>
        <w:ind w:left="2805" w:hanging="306"/>
      </w:pPr>
      <w:rPr>
        <w:rFonts w:hint="default"/>
        <w:lang w:val="en-US" w:eastAsia="en-US" w:bidi="ar-SA"/>
      </w:rPr>
    </w:lvl>
    <w:lvl w:ilvl="3" w:tplc="BBBA7EE6">
      <w:numFmt w:val="bullet"/>
      <w:lvlText w:val="•"/>
      <w:lvlJc w:val="left"/>
      <w:pPr>
        <w:ind w:left="3887" w:hanging="306"/>
      </w:pPr>
      <w:rPr>
        <w:rFonts w:hint="default"/>
        <w:lang w:val="en-US" w:eastAsia="en-US" w:bidi="ar-SA"/>
      </w:rPr>
    </w:lvl>
    <w:lvl w:ilvl="4" w:tplc="B3683AFC">
      <w:numFmt w:val="bullet"/>
      <w:lvlText w:val="•"/>
      <w:lvlJc w:val="left"/>
      <w:pPr>
        <w:ind w:left="4970" w:hanging="306"/>
      </w:pPr>
      <w:rPr>
        <w:rFonts w:hint="default"/>
        <w:lang w:val="en-US" w:eastAsia="en-US" w:bidi="ar-SA"/>
      </w:rPr>
    </w:lvl>
    <w:lvl w:ilvl="5" w:tplc="3D74F93A">
      <w:numFmt w:val="bullet"/>
      <w:lvlText w:val="•"/>
      <w:lvlJc w:val="left"/>
      <w:pPr>
        <w:ind w:left="6053" w:hanging="306"/>
      </w:pPr>
      <w:rPr>
        <w:rFonts w:hint="default"/>
        <w:lang w:val="en-US" w:eastAsia="en-US" w:bidi="ar-SA"/>
      </w:rPr>
    </w:lvl>
    <w:lvl w:ilvl="6" w:tplc="C6486A68">
      <w:numFmt w:val="bullet"/>
      <w:lvlText w:val="•"/>
      <w:lvlJc w:val="left"/>
      <w:pPr>
        <w:ind w:left="7135" w:hanging="306"/>
      </w:pPr>
      <w:rPr>
        <w:rFonts w:hint="default"/>
        <w:lang w:val="en-US" w:eastAsia="en-US" w:bidi="ar-SA"/>
      </w:rPr>
    </w:lvl>
    <w:lvl w:ilvl="7" w:tplc="B5980A22">
      <w:numFmt w:val="bullet"/>
      <w:lvlText w:val="•"/>
      <w:lvlJc w:val="left"/>
      <w:pPr>
        <w:ind w:left="8218" w:hanging="306"/>
      </w:pPr>
      <w:rPr>
        <w:rFonts w:hint="default"/>
        <w:lang w:val="en-US" w:eastAsia="en-US" w:bidi="ar-SA"/>
      </w:rPr>
    </w:lvl>
    <w:lvl w:ilvl="8" w:tplc="128E5740">
      <w:numFmt w:val="bullet"/>
      <w:lvlText w:val="•"/>
      <w:lvlJc w:val="left"/>
      <w:pPr>
        <w:ind w:left="9301" w:hanging="306"/>
      </w:pPr>
      <w:rPr>
        <w:rFonts w:hint="default"/>
        <w:lang w:val="en-US" w:eastAsia="en-US" w:bidi="ar-SA"/>
      </w:rPr>
    </w:lvl>
  </w:abstractNum>
  <w:abstractNum w:abstractNumId="131">
    <w:nsid w:val="54823A6F"/>
    <w:multiLevelType w:val="hybridMultilevel"/>
    <w:tmpl w:val="CECAB26C"/>
    <w:lvl w:ilvl="0" w:tplc="853E0638">
      <w:start w:val="1"/>
      <w:numFmt w:val="decimal"/>
      <w:lvlText w:val="%1)"/>
      <w:lvlJc w:val="left"/>
      <w:pPr>
        <w:ind w:left="1123" w:hanging="30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FEC8F0A6">
      <w:numFmt w:val="bullet"/>
      <w:lvlText w:val="•"/>
      <w:lvlJc w:val="left"/>
      <w:pPr>
        <w:ind w:left="2154" w:hanging="306"/>
      </w:pPr>
      <w:rPr>
        <w:rFonts w:hint="default"/>
        <w:lang w:val="en-US" w:eastAsia="en-US" w:bidi="ar-SA"/>
      </w:rPr>
    </w:lvl>
    <w:lvl w:ilvl="2" w:tplc="A87AD602">
      <w:numFmt w:val="bullet"/>
      <w:lvlText w:val="•"/>
      <w:lvlJc w:val="left"/>
      <w:pPr>
        <w:ind w:left="3189" w:hanging="306"/>
      </w:pPr>
      <w:rPr>
        <w:rFonts w:hint="default"/>
        <w:lang w:val="en-US" w:eastAsia="en-US" w:bidi="ar-SA"/>
      </w:rPr>
    </w:lvl>
    <w:lvl w:ilvl="3" w:tplc="BFAEE94A">
      <w:numFmt w:val="bullet"/>
      <w:lvlText w:val="•"/>
      <w:lvlJc w:val="left"/>
      <w:pPr>
        <w:ind w:left="4223" w:hanging="306"/>
      </w:pPr>
      <w:rPr>
        <w:rFonts w:hint="default"/>
        <w:lang w:val="en-US" w:eastAsia="en-US" w:bidi="ar-SA"/>
      </w:rPr>
    </w:lvl>
    <w:lvl w:ilvl="4" w:tplc="6F0A4E40">
      <w:numFmt w:val="bullet"/>
      <w:lvlText w:val="•"/>
      <w:lvlJc w:val="left"/>
      <w:pPr>
        <w:ind w:left="5258" w:hanging="306"/>
      </w:pPr>
      <w:rPr>
        <w:rFonts w:hint="default"/>
        <w:lang w:val="en-US" w:eastAsia="en-US" w:bidi="ar-SA"/>
      </w:rPr>
    </w:lvl>
    <w:lvl w:ilvl="5" w:tplc="7CE01BCA">
      <w:numFmt w:val="bullet"/>
      <w:lvlText w:val="•"/>
      <w:lvlJc w:val="left"/>
      <w:pPr>
        <w:ind w:left="6293" w:hanging="306"/>
      </w:pPr>
      <w:rPr>
        <w:rFonts w:hint="default"/>
        <w:lang w:val="en-US" w:eastAsia="en-US" w:bidi="ar-SA"/>
      </w:rPr>
    </w:lvl>
    <w:lvl w:ilvl="6" w:tplc="7EB67230">
      <w:numFmt w:val="bullet"/>
      <w:lvlText w:val="•"/>
      <w:lvlJc w:val="left"/>
      <w:pPr>
        <w:ind w:left="7327" w:hanging="306"/>
      </w:pPr>
      <w:rPr>
        <w:rFonts w:hint="default"/>
        <w:lang w:val="en-US" w:eastAsia="en-US" w:bidi="ar-SA"/>
      </w:rPr>
    </w:lvl>
    <w:lvl w:ilvl="7" w:tplc="150E020C">
      <w:numFmt w:val="bullet"/>
      <w:lvlText w:val="•"/>
      <w:lvlJc w:val="left"/>
      <w:pPr>
        <w:ind w:left="8362" w:hanging="306"/>
      </w:pPr>
      <w:rPr>
        <w:rFonts w:hint="default"/>
        <w:lang w:val="en-US" w:eastAsia="en-US" w:bidi="ar-SA"/>
      </w:rPr>
    </w:lvl>
    <w:lvl w:ilvl="8" w:tplc="E5768E0A">
      <w:numFmt w:val="bullet"/>
      <w:lvlText w:val="•"/>
      <w:lvlJc w:val="left"/>
      <w:pPr>
        <w:ind w:left="9397" w:hanging="306"/>
      </w:pPr>
      <w:rPr>
        <w:rFonts w:hint="default"/>
        <w:lang w:val="en-US" w:eastAsia="en-US" w:bidi="ar-SA"/>
      </w:rPr>
    </w:lvl>
  </w:abstractNum>
  <w:abstractNum w:abstractNumId="132">
    <w:nsid w:val="54EA59EC"/>
    <w:multiLevelType w:val="hybridMultilevel"/>
    <w:tmpl w:val="12721490"/>
    <w:lvl w:ilvl="0" w:tplc="5746B388">
      <w:numFmt w:val="bullet"/>
      <w:lvlText w:val="•"/>
      <w:lvlJc w:val="left"/>
      <w:pPr>
        <w:ind w:left="532" w:hanging="19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E8080A7E">
      <w:numFmt w:val="bullet"/>
      <w:lvlText w:val="•"/>
      <w:lvlJc w:val="left"/>
      <w:pPr>
        <w:ind w:left="1632" w:hanging="194"/>
      </w:pPr>
      <w:rPr>
        <w:rFonts w:hint="default"/>
        <w:lang w:val="en-US" w:eastAsia="en-US" w:bidi="ar-SA"/>
      </w:rPr>
    </w:lvl>
    <w:lvl w:ilvl="2" w:tplc="CDA83B72">
      <w:numFmt w:val="bullet"/>
      <w:lvlText w:val="•"/>
      <w:lvlJc w:val="left"/>
      <w:pPr>
        <w:ind w:left="2725" w:hanging="194"/>
      </w:pPr>
      <w:rPr>
        <w:rFonts w:hint="default"/>
        <w:lang w:val="en-US" w:eastAsia="en-US" w:bidi="ar-SA"/>
      </w:rPr>
    </w:lvl>
    <w:lvl w:ilvl="3" w:tplc="0720960E">
      <w:numFmt w:val="bullet"/>
      <w:lvlText w:val="•"/>
      <w:lvlJc w:val="left"/>
      <w:pPr>
        <w:ind w:left="3817" w:hanging="194"/>
      </w:pPr>
      <w:rPr>
        <w:rFonts w:hint="default"/>
        <w:lang w:val="en-US" w:eastAsia="en-US" w:bidi="ar-SA"/>
      </w:rPr>
    </w:lvl>
    <w:lvl w:ilvl="4" w:tplc="0A049A4A">
      <w:numFmt w:val="bullet"/>
      <w:lvlText w:val="•"/>
      <w:lvlJc w:val="left"/>
      <w:pPr>
        <w:ind w:left="4910" w:hanging="194"/>
      </w:pPr>
      <w:rPr>
        <w:rFonts w:hint="default"/>
        <w:lang w:val="en-US" w:eastAsia="en-US" w:bidi="ar-SA"/>
      </w:rPr>
    </w:lvl>
    <w:lvl w:ilvl="5" w:tplc="A650C05C">
      <w:numFmt w:val="bullet"/>
      <w:lvlText w:val="•"/>
      <w:lvlJc w:val="left"/>
      <w:pPr>
        <w:ind w:left="6003" w:hanging="194"/>
      </w:pPr>
      <w:rPr>
        <w:rFonts w:hint="default"/>
        <w:lang w:val="en-US" w:eastAsia="en-US" w:bidi="ar-SA"/>
      </w:rPr>
    </w:lvl>
    <w:lvl w:ilvl="6" w:tplc="19D44078">
      <w:numFmt w:val="bullet"/>
      <w:lvlText w:val="•"/>
      <w:lvlJc w:val="left"/>
      <w:pPr>
        <w:ind w:left="7095" w:hanging="194"/>
      </w:pPr>
      <w:rPr>
        <w:rFonts w:hint="default"/>
        <w:lang w:val="en-US" w:eastAsia="en-US" w:bidi="ar-SA"/>
      </w:rPr>
    </w:lvl>
    <w:lvl w:ilvl="7" w:tplc="97B0B9C6">
      <w:numFmt w:val="bullet"/>
      <w:lvlText w:val="•"/>
      <w:lvlJc w:val="left"/>
      <w:pPr>
        <w:ind w:left="8188" w:hanging="194"/>
      </w:pPr>
      <w:rPr>
        <w:rFonts w:hint="default"/>
        <w:lang w:val="en-US" w:eastAsia="en-US" w:bidi="ar-SA"/>
      </w:rPr>
    </w:lvl>
    <w:lvl w:ilvl="8" w:tplc="60C86042">
      <w:numFmt w:val="bullet"/>
      <w:lvlText w:val="•"/>
      <w:lvlJc w:val="left"/>
      <w:pPr>
        <w:ind w:left="9281" w:hanging="194"/>
      </w:pPr>
      <w:rPr>
        <w:rFonts w:hint="default"/>
        <w:lang w:val="en-US" w:eastAsia="en-US" w:bidi="ar-SA"/>
      </w:rPr>
    </w:lvl>
  </w:abstractNum>
  <w:abstractNum w:abstractNumId="133">
    <w:nsid w:val="55706682"/>
    <w:multiLevelType w:val="hybridMultilevel"/>
    <w:tmpl w:val="B6044762"/>
    <w:lvl w:ilvl="0" w:tplc="DAA455D6">
      <w:numFmt w:val="bullet"/>
      <w:lvlText w:val=""/>
      <w:lvlJc w:val="left"/>
      <w:pPr>
        <w:ind w:left="2662" w:hanging="459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7AB0112A">
      <w:numFmt w:val="bullet"/>
      <w:lvlText w:val="•"/>
      <w:lvlJc w:val="left"/>
      <w:pPr>
        <w:ind w:left="3540" w:hanging="459"/>
      </w:pPr>
      <w:rPr>
        <w:rFonts w:hint="default"/>
        <w:lang w:val="en-US" w:eastAsia="en-US" w:bidi="ar-SA"/>
      </w:rPr>
    </w:lvl>
    <w:lvl w:ilvl="2" w:tplc="CDDE4B2E">
      <w:numFmt w:val="bullet"/>
      <w:lvlText w:val="•"/>
      <w:lvlJc w:val="left"/>
      <w:pPr>
        <w:ind w:left="4421" w:hanging="459"/>
      </w:pPr>
      <w:rPr>
        <w:rFonts w:hint="default"/>
        <w:lang w:val="en-US" w:eastAsia="en-US" w:bidi="ar-SA"/>
      </w:rPr>
    </w:lvl>
    <w:lvl w:ilvl="3" w:tplc="900A7178">
      <w:numFmt w:val="bullet"/>
      <w:lvlText w:val="•"/>
      <w:lvlJc w:val="left"/>
      <w:pPr>
        <w:ind w:left="5301" w:hanging="459"/>
      </w:pPr>
      <w:rPr>
        <w:rFonts w:hint="default"/>
        <w:lang w:val="en-US" w:eastAsia="en-US" w:bidi="ar-SA"/>
      </w:rPr>
    </w:lvl>
    <w:lvl w:ilvl="4" w:tplc="7C821366">
      <w:numFmt w:val="bullet"/>
      <w:lvlText w:val="•"/>
      <w:lvlJc w:val="left"/>
      <w:pPr>
        <w:ind w:left="6182" w:hanging="459"/>
      </w:pPr>
      <w:rPr>
        <w:rFonts w:hint="default"/>
        <w:lang w:val="en-US" w:eastAsia="en-US" w:bidi="ar-SA"/>
      </w:rPr>
    </w:lvl>
    <w:lvl w:ilvl="5" w:tplc="6DF4C152">
      <w:numFmt w:val="bullet"/>
      <w:lvlText w:val="•"/>
      <w:lvlJc w:val="left"/>
      <w:pPr>
        <w:ind w:left="7063" w:hanging="459"/>
      </w:pPr>
      <w:rPr>
        <w:rFonts w:hint="default"/>
        <w:lang w:val="en-US" w:eastAsia="en-US" w:bidi="ar-SA"/>
      </w:rPr>
    </w:lvl>
    <w:lvl w:ilvl="6" w:tplc="F3247154">
      <w:numFmt w:val="bullet"/>
      <w:lvlText w:val="•"/>
      <w:lvlJc w:val="left"/>
      <w:pPr>
        <w:ind w:left="7943" w:hanging="459"/>
      </w:pPr>
      <w:rPr>
        <w:rFonts w:hint="default"/>
        <w:lang w:val="en-US" w:eastAsia="en-US" w:bidi="ar-SA"/>
      </w:rPr>
    </w:lvl>
    <w:lvl w:ilvl="7" w:tplc="455AE2A4">
      <w:numFmt w:val="bullet"/>
      <w:lvlText w:val="•"/>
      <w:lvlJc w:val="left"/>
      <w:pPr>
        <w:ind w:left="8824" w:hanging="459"/>
      </w:pPr>
      <w:rPr>
        <w:rFonts w:hint="default"/>
        <w:lang w:val="en-US" w:eastAsia="en-US" w:bidi="ar-SA"/>
      </w:rPr>
    </w:lvl>
    <w:lvl w:ilvl="8" w:tplc="3F3E9936">
      <w:numFmt w:val="bullet"/>
      <w:lvlText w:val="•"/>
      <w:lvlJc w:val="left"/>
      <w:pPr>
        <w:ind w:left="9705" w:hanging="459"/>
      </w:pPr>
      <w:rPr>
        <w:rFonts w:hint="default"/>
        <w:lang w:val="en-US" w:eastAsia="en-US" w:bidi="ar-SA"/>
      </w:rPr>
    </w:lvl>
  </w:abstractNum>
  <w:abstractNum w:abstractNumId="134">
    <w:nsid w:val="55736BE4"/>
    <w:multiLevelType w:val="hybridMultilevel"/>
    <w:tmpl w:val="ACB4E0EA"/>
    <w:lvl w:ilvl="0" w:tplc="01B003DC">
      <w:numFmt w:val="bullet"/>
      <w:lvlText w:val="►"/>
      <w:lvlJc w:val="left"/>
      <w:pPr>
        <w:ind w:left="117" w:hanging="279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en-US" w:eastAsia="en-US" w:bidi="ar-SA"/>
      </w:rPr>
    </w:lvl>
    <w:lvl w:ilvl="1" w:tplc="78666E8C">
      <w:numFmt w:val="bullet"/>
      <w:lvlText w:val="•"/>
      <w:lvlJc w:val="left"/>
      <w:pPr>
        <w:ind w:left="1183" w:hanging="279"/>
      </w:pPr>
      <w:rPr>
        <w:rFonts w:hint="default"/>
        <w:lang w:val="en-US" w:eastAsia="en-US" w:bidi="ar-SA"/>
      </w:rPr>
    </w:lvl>
    <w:lvl w:ilvl="2" w:tplc="6DAA8346">
      <w:numFmt w:val="bullet"/>
      <w:lvlText w:val="•"/>
      <w:lvlJc w:val="left"/>
      <w:pPr>
        <w:ind w:left="2247" w:hanging="279"/>
      </w:pPr>
      <w:rPr>
        <w:rFonts w:hint="default"/>
        <w:lang w:val="en-US" w:eastAsia="en-US" w:bidi="ar-SA"/>
      </w:rPr>
    </w:lvl>
    <w:lvl w:ilvl="3" w:tplc="9A66CB3A">
      <w:numFmt w:val="bullet"/>
      <w:lvlText w:val="•"/>
      <w:lvlJc w:val="left"/>
      <w:pPr>
        <w:ind w:left="3310" w:hanging="279"/>
      </w:pPr>
      <w:rPr>
        <w:rFonts w:hint="default"/>
        <w:lang w:val="en-US" w:eastAsia="en-US" w:bidi="ar-SA"/>
      </w:rPr>
    </w:lvl>
    <w:lvl w:ilvl="4" w:tplc="18362620">
      <w:numFmt w:val="bullet"/>
      <w:lvlText w:val="•"/>
      <w:lvlJc w:val="left"/>
      <w:pPr>
        <w:ind w:left="4374" w:hanging="279"/>
      </w:pPr>
      <w:rPr>
        <w:rFonts w:hint="default"/>
        <w:lang w:val="en-US" w:eastAsia="en-US" w:bidi="ar-SA"/>
      </w:rPr>
    </w:lvl>
    <w:lvl w:ilvl="5" w:tplc="1EC25758">
      <w:numFmt w:val="bullet"/>
      <w:lvlText w:val="•"/>
      <w:lvlJc w:val="left"/>
      <w:pPr>
        <w:ind w:left="5438" w:hanging="279"/>
      </w:pPr>
      <w:rPr>
        <w:rFonts w:hint="default"/>
        <w:lang w:val="en-US" w:eastAsia="en-US" w:bidi="ar-SA"/>
      </w:rPr>
    </w:lvl>
    <w:lvl w:ilvl="6" w:tplc="3CB0A752">
      <w:numFmt w:val="bullet"/>
      <w:lvlText w:val="•"/>
      <w:lvlJc w:val="left"/>
      <w:pPr>
        <w:ind w:left="6501" w:hanging="279"/>
      </w:pPr>
      <w:rPr>
        <w:rFonts w:hint="default"/>
        <w:lang w:val="en-US" w:eastAsia="en-US" w:bidi="ar-SA"/>
      </w:rPr>
    </w:lvl>
    <w:lvl w:ilvl="7" w:tplc="7660E364">
      <w:numFmt w:val="bullet"/>
      <w:lvlText w:val="•"/>
      <w:lvlJc w:val="left"/>
      <w:pPr>
        <w:ind w:left="7565" w:hanging="279"/>
      </w:pPr>
      <w:rPr>
        <w:rFonts w:hint="default"/>
        <w:lang w:val="en-US" w:eastAsia="en-US" w:bidi="ar-SA"/>
      </w:rPr>
    </w:lvl>
    <w:lvl w:ilvl="8" w:tplc="118CAB56">
      <w:numFmt w:val="bullet"/>
      <w:lvlText w:val="•"/>
      <w:lvlJc w:val="left"/>
      <w:pPr>
        <w:ind w:left="8628" w:hanging="279"/>
      </w:pPr>
      <w:rPr>
        <w:rFonts w:hint="default"/>
        <w:lang w:val="en-US" w:eastAsia="en-US" w:bidi="ar-SA"/>
      </w:rPr>
    </w:lvl>
  </w:abstractNum>
  <w:abstractNum w:abstractNumId="135">
    <w:nsid w:val="55B41CB6"/>
    <w:multiLevelType w:val="hybridMultilevel"/>
    <w:tmpl w:val="5230788A"/>
    <w:lvl w:ilvl="0" w:tplc="A29A563E">
      <w:start w:val="1"/>
      <w:numFmt w:val="decimal"/>
      <w:lvlText w:val="%1-"/>
      <w:lvlJc w:val="left"/>
      <w:pPr>
        <w:ind w:left="1109" w:hanging="270"/>
        <w:jc w:val="left"/>
      </w:pPr>
      <w:rPr>
        <w:rFonts w:hint="default"/>
        <w:spacing w:val="1"/>
        <w:w w:val="99"/>
        <w:lang w:val="en-US" w:eastAsia="en-US" w:bidi="ar-SA"/>
      </w:rPr>
    </w:lvl>
    <w:lvl w:ilvl="1" w:tplc="E4A422FC">
      <w:numFmt w:val="bullet"/>
      <w:lvlText w:val="•"/>
      <w:lvlJc w:val="left"/>
      <w:pPr>
        <w:ind w:left="2136" w:hanging="270"/>
      </w:pPr>
      <w:rPr>
        <w:rFonts w:hint="default"/>
        <w:lang w:val="en-US" w:eastAsia="en-US" w:bidi="ar-SA"/>
      </w:rPr>
    </w:lvl>
    <w:lvl w:ilvl="2" w:tplc="A3E069E6">
      <w:numFmt w:val="bullet"/>
      <w:lvlText w:val="•"/>
      <w:lvlJc w:val="left"/>
      <w:pPr>
        <w:ind w:left="3173" w:hanging="270"/>
      </w:pPr>
      <w:rPr>
        <w:rFonts w:hint="default"/>
        <w:lang w:val="en-US" w:eastAsia="en-US" w:bidi="ar-SA"/>
      </w:rPr>
    </w:lvl>
    <w:lvl w:ilvl="3" w:tplc="086434C6">
      <w:numFmt w:val="bullet"/>
      <w:lvlText w:val="•"/>
      <w:lvlJc w:val="left"/>
      <w:pPr>
        <w:ind w:left="4209" w:hanging="270"/>
      </w:pPr>
      <w:rPr>
        <w:rFonts w:hint="default"/>
        <w:lang w:val="en-US" w:eastAsia="en-US" w:bidi="ar-SA"/>
      </w:rPr>
    </w:lvl>
    <w:lvl w:ilvl="4" w:tplc="1C4AB1D8">
      <w:numFmt w:val="bullet"/>
      <w:lvlText w:val="•"/>
      <w:lvlJc w:val="left"/>
      <w:pPr>
        <w:ind w:left="5246" w:hanging="270"/>
      </w:pPr>
      <w:rPr>
        <w:rFonts w:hint="default"/>
        <w:lang w:val="en-US" w:eastAsia="en-US" w:bidi="ar-SA"/>
      </w:rPr>
    </w:lvl>
    <w:lvl w:ilvl="5" w:tplc="2446D65C">
      <w:numFmt w:val="bullet"/>
      <w:lvlText w:val="•"/>
      <w:lvlJc w:val="left"/>
      <w:pPr>
        <w:ind w:left="6283" w:hanging="270"/>
      </w:pPr>
      <w:rPr>
        <w:rFonts w:hint="default"/>
        <w:lang w:val="en-US" w:eastAsia="en-US" w:bidi="ar-SA"/>
      </w:rPr>
    </w:lvl>
    <w:lvl w:ilvl="6" w:tplc="42562B34">
      <w:numFmt w:val="bullet"/>
      <w:lvlText w:val="•"/>
      <w:lvlJc w:val="left"/>
      <w:pPr>
        <w:ind w:left="7319" w:hanging="270"/>
      </w:pPr>
      <w:rPr>
        <w:rFonts w:hint="default"/>
        <w:lang w:val="en-US" w:eastAsia="en-US" w:bidi="ar-SA"/>
      </w:rPr>
    </w:lvl>
    <w:lvl w:ilvl="7" w:tplc="E57E9E00">
      <w:numFmt w:val="bullet"/>
      <w:lvlText w:val="•"/>
      <w:lvlJc w:val="left"/>
      <w:pPr>
        <w:ind w:left="8356" w:hanging="270"/>
      </w:pPr>
      <w:rPr>
        <w:rFonts w:hint="default"/>
        <w:lang w:val="en-US" w:eastAsia="en-US" w:bidi="ar-SA"/>
      </w:rPr>
    </w:lvl>
    <w:lvl w:ilvl="8" w:tplc="F1E8E658">
      <w:numFmt w:val="bullet"/>
      <w:lvlText w:val="•"/>
      <w:lvlJc w:val="left"/>
      <w:pPr>
        <w:ind w:left="9393" w:hanging="270"/>
      </w:pPr>
      <w:rPr>
        <w:rFonts w:hint="default"/>
        <w:lang w:val="en-US" w:eastAsia="en-US" w:bidi="ar-SA"/>
      </w:rPr>
    </w:lvl>
  </w:abstractNum>
  <w:abstractNum w:abstractNumId="136">
    <w:nsid w:val="55BE17E9"/>
    <w:multiLevelType w:val="hybridMultilevel"/>
    <w:tmpl w:val="DA581E56"/>
    <w:lvl w:ilvl="0" w:tplc="4D16B732">
      <w:numFmt w:val="bullet"/>
      <w:lvlText w:val="►"/>
      <w:lvlJc w:val="left"/>
      <w:pPr>
        <w:ind w:left="1308" w:hanging="349"/>
      </w:pPr>
      <w:rPr>
        <w:rFonts w:hint="default"/>
        <w:b/>
        <w:bCs/>
        <w:w w:val="100"/>
        <w:u w:val="thick" w:color="000000"/>
        <w:lang w:val="en-US" w:eastAsia="en-US" w:bidi="ar-SA"/>
      </w:rPr>
    </w:lvl>
    <w:lvl w:ilvl="1" w:tplc="72E2AEE6">
      <w:numFmt w:val="bullet"/>
      <w:lvlText w:val=""/>
      <w:lvlJc w:val="left"/>
      <w:pPr>
        <w:ind w:left="1680" w:hanging="360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2" w:tplc="1F5683F6">
      <w:numFmt w:val="bullet"/>
      <w:lvlText w:val="•"/>
      <w:lvlJc w:val="left"/>
      <w:pPr>
        <w:ind w:left="2767" w:hanging="360"/>
      </w:pPr>
      <w:rPr>
        <w:rFonts w:hint="default"/>
        <w:lang w:val="en-US" w:eastAsia="en-US" w:bidi="ar-SA"/>
      </w:rPr>
    </w:lvl>
    <w:lvl w:ilvl="3" w:tplc="1186BC9C">
      <w:numFmt w:val="bullet"/>
      <w:lvlText w:val="•"/>
      <w:lvlJc w:val="left"/>
      <w:pPr>
        <w:ind w:left="3854" w:hanging="360"/>
      </w:pPr>
      <w:rPr>
        <w:rFonts w:hint="default"/>
        <w:lang w:val="en-US" w:eastAsia="en-US" w:bidi="ar-SA"/>
      </w:rPr>
    </w:lvl>
    <w:lvl w:ilvl="4" w:tplc="65FA85A0">
      <w:numFmt w:val="bullet"/>
      <w:lvlText w:val="•"/>
      <w:lvlJc w:val="left"/>
      <w:pPr>
        <w:ind w:left="4942" w:hanging="360"/>
      </w:pPr>
      <w:rPr>
        <w:rFonts w:hint="default"/>
        <w:lang w:val="en-US" w:eastAsia="en-US" w:bidi="ar-SA"/>
      </w:rPr>
    </w:lvl>
    <w:lvl w:ilvl="5" w:tplc="E91EC4D2">
      <w:numFmt w:val="bullet"/>
      <w:lvlText w:val="•"/>
      <w:lvlJc w:val="left"/>
      <w:pPr>
        <w:ind w:left="6029" w:hanging="360"/>
      </w:pPr>
      <w:rPr>
        <w:rFonts w:hint="default"/>
        <w:lang w:val="en-US" w:eastAsia="en-US" w:bidi="ar-SA"/>
      </w:rPr>
    </w:lvl>
    <w:lvl w:ilvl="6" w:tplc="62D273B8">
      <w:numFmt w:val="bullet"/>
      <w:lvlText w:val="•"/>
      <w:lvlJc w:val="left"/>
      <w:pPr>
        <w:ind w:left="7116" w:hanging="360"/>
      </w:pPr>
      <w:rPr>
        <w:rFonts w:hint="default"/>
        <w:lang w:val="en-US" w:eastAsia="en-US" w:bidi="ar-SA"/>
      </w:rPr>
    </w:lvl>
    <w:lvl w:ilvl="7" w:tplc="B6627702"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  <w:lvl w:ilvl="8" w:tplc="2716B8FE">
      <w:numFmt w:val="bullet"/>
      <w:lvlText w:val="•"/>
      <w:lvlJc w:val="left"/>
      <w:pPr>
        <w:ind w:left="9291" w:hanging="360"/>
      </w:pPr>
      <w:rPr>
        <w:rFonts w:hint="default"/>
        <w:lang w:val="en-US" w:eastAsia="en-US" w:bidi="ar-SA"/>
      </w:rPr>
    </w:lvl>
  </w:abstractNum>
  <w:abstractNum w:abstractNumId="137">
    <w:nsid w:val="56454F14"/>
    <w:multiLevelType w:val="hybridMultilevel"/>
    <w:tmpl w:val="018E0F22"/>
    <w:lvl w:ilvl="0" w:tplc="0816A6E0">
      <w:numFmt w:val="bullet"/>
      <w:lvlText w:val="•"/>
      <w:lvlJc w:val="left"/>
      <w:pPr>
        <w:ind w:left="960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6750E840">
      <w:numFmt w:val="bullet"/>
      <w:lvlText w:val="•"/>
      <w:lvlJc w:val="left"/>
      <w:pPr>
        <w:ind w:left="2010" w:hanging="169"/>
      </w:pPr>
      <w:rPr>
        <w:rFonts w:hint="default"/>
        <w:lang w:val="en-US" w:eastAsia="en-US" w:bidi="ar-SA"/>
      </w:rPr>
    </w:lvl>
    <w:lvl w:ilvl="2" w:tplc="853233EE">
      <w:numFmt w:val="bullet"/>
      <w:lvlText w:val="•"/>
      <w:lvlJc w:val="left"/>
      <w:pPr>
        <w:ind w:left="3061" w:hanging="169"/>
      </w:pPr>
      <w:rPr>
        <w:rFonts w:hint="default"/>
        <w:lang w:val="en-US" w:eastAsia="en-US" w:bidi="ar-SA"/>
      </w:rPr>
    </w:lvl>
    <w:lvl w:ilvl="3" w:tplc="8B3041F0">
      <w:numFmt w:val="bullet"/>
      <w:lvlText w:val="•"/>
      <w:lvlJc w:val="left"/>
      <w:pPr>
        <w:ind w:left="4111" w:hanging="169"/>
      </w:pPr>
      <w:rPr>
        <w:rFonts w:hint="default"/>
        <w:lang w:val="en-US" w:eastAsia="en-US" w:bidi="ar-SA"/>
      </w:rPr>
    </w:lvl>
    <w:lvl w:ilvl="4" w:tplc="E872E164">
      <w:numFmt w:val="bullet"/>
      <w:lvlText w:val="•"/>
      <w:lvlJc w:val="left"/>
      <w:pPr>
        <w:ind w:left="5162" w:hanging="169"/>
      </w:pPr>
      <w:rPr>
        <w:rFonts w:hint="default"/>
        <w:lang w:val="en-US" w:eastAsia="en-US" w:bidi="ar-SA"/>
      </w:rPr>
    </w:lvl>
    <w:lvl w:ilvl="5" w:tplc="6D8C2E0E">
      <w:numFmt w:val="bullet"/>
      <w:lvlText w:val="•"/>
      <w:lvlJc w:val="left"/>
      <w:pPr>
        <w:ind w:left="6213" w:hanging="169"/>
      </w:pPr>
      <w:rPr>
        <w:rFonts w:hint="default"/>
        <w:lang w:val="en-US" w:eastAsia="en-US" w:bidi="ar-SA"/>
      </w:rPr>
    </w:lvl>
    <w:lvl w:ilvl="6" w:tplc="21809CF8">
      <w:numFmt w:val="bullet"/>
      <w:lvlText w:val="•"/>
      <w:lvlJc w:val="left"/>
      <w:pPr>
        <w:ind w:left="7263" w:hanging="169"/>
      </w:pPr>
      <w:rPr>
        <w:rFonts w:hint="default"/>
        <w:lang w:val="en-US" w:eastAsia="en-US" w:bidi="ar-SA"/>
      </w:rPr>
    </w:lvl>
    <w:lvl w:ilvl="7" w:tplc="640EE066">
      <w:numFmt w:val="bullet"/>
      <w:lvlText w:val="•"/>
      <w:lvlJc w:val="left"/>
      <w:pPr>
        <w:ind w:left="8314" w:hanging="169"/>
      </w:pPr>
      <w:rPr>
        <w:rFonts w:hint="default"/>
        <w:lang w:val="en-US" w:eastAsia="en-US" w:bidi="ar-SA"/>
      </w:rPr>
    </w:lvl>
    <w:lvl w:ilvl="8" w:tplc="443AE16E">
      <w:numFmt w:val="bullet"/>
      <w:lvlText w:val="•"/>
      <w:lvlJc w:val="left"/>
      <w:pPr>
        <w:ind w:left="9365" w:hanging="169"/>
      </w:pPr>
      <w:rPr>
        <w:rFonts w:hint="default"/>
        <w:lang w:val="en-US" w:eastAsia="en-US" w:bidi="ar-SA"/>
      </w:rPr>
    </w:lvl>
  </w:abstractNum>
  <w:abstractNum w:abstractNumId="138">
    <w:nsid w:val="5793616A"/>
    <w:multiLevelType w:val="hybridMultilevel"/>
    <w:tmpl w:val="BDE44A34"/>
    <w:lvl w:ilvl="0" w:tplc="314A2A54">
      <w:start w:val="1"/>
      <w:numFmt w:val="decimal"/>
      <w:lvlText w:val="%1-"/>
      <w:lvlJc w:val="left"/>
      <w:pPr>
        <w:ind w:left="1265" w:hanging="30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3A5AFC2A">
      <w:numFmt w:val="bullet"/>
      <w:lvlText w:val="•"/>
      <w:lvlJc w:val="left"/>
      <w:pPr>
        <w:ind w:left="2280" w:hanging="306"/>
      </w:pPr>
      <w:rPr>
        <w:rFonts w:hint="default"/>
        <w:lang w:val="en-US" w:eastAsia="en-US" w:bidi="ar-SA"/>
      </w:rPr>
    </w:lvl>
    <w:lvl w:ilvl="2" w:tplc="6CE88000">
      <w:numFmt w:val="bullet"/>
      <w:lvlText w:val="•"/>
      <w:lvlJc w:val="left"/>
      <w:pPr>
        <w:ind w:left="3301" w:hanging="306"/>
      </w:pPr>
      <w:rPr>
        <w:rFonts w:hint="default"/>
        <w:lang w:val="en-US" w:eastAsia="en-US" w:bidi="ar-SA"/>
      </w:rPr>
    </w:lvl>
    <w:lvl w:ilvl="3" w:tplc="F244C076">
      <w:numFmt w:val="bullet"/>
      <w:lvlText w:val="•"/>
      <w:lvlJc w:val="left"/>
      <w:pPr>
        <w:ind w:left="4321" w:hanging="306"/>
      </w:pPr>
      <w:rPr>
        <w:rFonts w:hint="default"/>
        <w:lang w:val="en-US" w:eastAsia="en-US" w:bidi="ar-SA"/>
      </w:rPr>
    </w:lvl>
    <w:lvl w:ilvl="4" w:tplc="F848A368">
      <w:numFmt w:val="bullet"/>
      <w:lvlText w:val="•"/>
      <w:lvlJc w:val="left"/>
      <w:pPr>
        <w:ind w:left="5342" w:hanging="306"/>
      </w:pPr>
      <w:rPr>
        <w:rFonts w:hint="default"/>
        <w:lang w:val="en-US" w:eastAsia="en-US" w:bidi="ar-SA"/>
      </w:rPr>
    </w:lvl>
    <w:lvl w:ilvl="5" w:tplc="4D307C70">
      <w:numFmt w:val="bullet"/>
      <w:lvlText w:val="•"/>
      <w:lvlJc w:val="left"/>
      <w:pPr>
        <w:ind w:left="6363" w:hanging="306"/>
      </w:pPr>
      <w:rPr>
        <w:rFonts w:hint="default"/>
        <w:lang w:val="en-US" w:eastAsia="en-US" w:bidi="ar-SA"/>
      </w:rPr>
    </w:lvl>
    <w:lvl w:ilvl="6" w:tplc="6E0AE36A">
      <w:numFmt w:val="bullet"/>
      <w:lvlText w:val="•"/>
      <w:lvlJc w:val="left"/>
      <w:pPr>
        <w:ind w:left="7383" w:hanging="306"/>
      </w:pPr>
      <w:rPr>
        <w:rFonts w:hint="default"/>
        <w:lang w:val="en-US" w:eastAsia="en-US" w:bidi="ar-SA"/>
      </w:rPr>
    </w:lvl>
    <w:lvl w:ilvl="7" w:tplc="F48A123A">
      <w:numFmt w:val="bullet"/>
      <w:lvlText w:val="•"/>
      <w:lvlJc w:val="left"/>
      <w:pPr>
        <w:ind w:left="8404" w:hanging="306"/>
      </w:pPr>
      <w:rPr>
        <w:rFonts w:hint="default"/>
        <w:lang w:val="en-US" w:eastAsia="en-US" w:bidi="ar-SA"/>
      </w:rPr>
    </w:lvl>
    <w:lvl w:ilvl="8" w:tplc="7ACA383C">
      <w:numFmt w:val="bullet"/>
      <w:lvlText w:val="•"/>
      <w:lvlJc w:val="left"/>
      <w:pPr>
        <w:ind w:left="9425" w:hanging="306"/>
      </w:pPr>
      <w:rPr>
        <w:rFonts w:hint="default"/>
        <w:lang w:val="en-US" w:eastAsia="en-US" w:bidi="ar-SA"/>
      </w:rPr>
    </w:lvl>
  </w:abstractNum>
  <w:abstractNum w:abstractNumId="139">
    <w:nsid w:val="57C26CF3"/>
    <w:multiLevelType w:val="hybridMultilevel"/>
    <w:tmpl w:val="D794EA0A"/>
    <w:lvl w:ilvl="0" w:tplc="35046442">
      <w:numFmt w:val="bullet"/>
      <w:lvlText w:val="●"/>
      <w:lvlJc w:val="left"/>
      <w:pPr>
        <w:ind w:left="633" w:hanging="2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A16C13BE">
      <w:numFmt w:val="bullet"/>
      <w:lvlText w:val="•"/>
      <w:lvlJc w:val="left"/>
      <w:pPr>
        <w:ind w:left="1722" w:hanging="240"/>
      </w:pPr>
      <w:rPr>
        <w:rFonts w:hint="default"/>
        <w:lang w:val="en-US" w:eastAsia="en-US" w:bidi="ar-SA"/>
      </w:rPr>
    </w:lvl>
    <w:lvl w:ilvl="2" w:tplc="B3AC5096">
      <w:numFmt w:val="bullet"/>
      <w:lvlText w:val="•"/>
      <w:lvlJc w:val="left"/>
      <w:pPr>
        <w:ind w:left="2805" w:hanging="240"/>
      </w:pPr>
      <w:rPr>
        <w:rFonts w:hint="default"/>
        <w:lang w:val="en-US" w:eastAsia="en-US" w:bidi="ar-SA"/>
      </w:rPr>
    </w:lvl>
    <w:lvl w:ilvl="3" w:tplc="107CBA46">
      <w:numFmt w:val="bullet"/>
      <w:lvlText w:val="•"/>
      <w:lvlJc w:val="left"/>
      <w:pPr>
        <w:ind w:left="3887" w:hanging="240"/>
      </w:pPr>
      <w:rPr>
        <w:rFonts w:hint="default"/>
        <w:lang w:val="en-US" w:eastAsia="en-US" w:bidi="ar-SA"/>
      </w:rPr>
    </w:lvl>
    <w:lvl w:ilvl="4" w:tplc="B9546C72">
      <w:numFmt w:val="bullet"/>
      <w:lvlText w:val="•"/>
      <w:lvlJc w:val="left"/>
      <w:pPr>
        <w:ind w:left="4970" w:hanging="240"/>
      </w:pPr>
      <w:rPr>
        <w:rFonts w:hint="default"/>
        <w:lang w:val="en-US" w:eastAsia="en-US" w:bidi="ar-SA"/>
      </w:rPr>
    </w:lvl>
    <w:lvl w:ilvl="5" w:tplc="CB2E3FE6">
      <w:numFmt w:val="bullet"/>
      <w:lvlText w:val="•"/>
      <w:lvlJc w:val="left"/>
      <w:pPr>
        <w:ind w:left="6053" w:hanging="240"/>
      </w:pPr>
      <w:rPr>
        <w:rFonts w:hint="default"/>
        <w:lang w:val="en-US" w:eastAsia="en-US" w:bidi="ar-SA"/>
      </w:rPr>
    </w:lvl>
    <w:lvl w:ilvl="6" w:tplc="BE5EB26C">
      <w:numFmt w:val="bullet"/>
      <w:lvlText w:val="•"/>
      <w:lvlJc w:val="left"/>
      <w:pPr>
        <w:ind w:left="7135" w:hanging="240"/>
      </w:pPr>
      <w:rPr>
        <w:rFonts w:hint="default"/>
        <w:lang w:val="en-US" w:eastAsia="en-US" w:bidi="ar-SA"/>
      </w:rPr>
    </w:lvl>
    <w:lvl w:ilvl="7" w:tplc="846224B0">
      <w:numFmt w:val="bullet"/>
      <w:lvlText w:val="•"/>
      <w:lvlJc w:val="left"/>
      <w:pPr>
        <w:ind w:left="8218" w:hanging="240"/>
      </w:pPr>
      <w:rPr>
        <w:rFonts w:hint="default"/>
        <w:lang w:val="en-US" w:eastAsia="en-US" w:bidi="ar-SA"/>
      </w:rPr>
    </w:lvl>
    <w:lvl w:ilvl="8" w:tplc="DEE8F280">
      <w:numFmt w:val="bullet"/>
      <w:lvlText w:val="•"/>
      <w:lvlJc w:val="left"/>
      <w:pPr>
        <w:ind w:left="9301" w:hanging="240"/>
      </w:pPr>
      <w:rPr>
        <w:rFonts w:hint="default"/>
        <w:lang w:val="en-US" w:eastAsia="en-US" w:bidi="ar-SA"/>
      </w:rPr>
    </w:lvl>
  </w:abstractNum>
  <w:abstractNum w:abstractNumId="140">
    <w:nsid w:val="592C4913"/>
    <w:multiLevelType w:val="hybridMultilevel"/>
    <w:tmpl w:val="6224532E"/>
    <w:lvl w:ilvl="0" w:tplc="6B2E3238">
      <w:numFmt w:val="bullet"/>
      <w:lvlText w:val="-"/>
      <w:lvlJc w:val="left"/>
      <w:pPr>
        <w:ind w:left="1241" w:hanging="389"/>
      </w:pPr>
      <w:rPr>
        <w:rFonts w:hint="default"/>
        <w:w w:val="100"/>
        <w:lang w:val="en-US" w:eastAsia="en-US" w:bidi="ar-SA"/>
      </w:rPr>
    </w:lvl>
    <w:lvl w:ilvl="1" w:tplc="D3B099C4">
      <w:numFmt w:val="bullet"/>
      <w:lvlText w:val="-"/>
      <w:lvlJc w:val="left"/>
      <w:pPr>
        <w:ind w:left="1574" w:hanging="2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 w:tplc="6C486F4A">
      <w:numFmt w:val="bullet"/>
      <w:lvlText w:val="•"/>
      <w:lvlJc w:val="left"/>
      <w:pPr>
        <w:ind w:left="2678" w:hanging="240"/>
      </w:pPr>
      <w:rPr>
        <w:rFonts w:hint="default"/>
        <w:lang w:val="en-US" w:eastAsia="en-US" w:bidi="ar-SA"/>
      </w:rPr>
    </w:lvl>
    <w:lvl w:ilvl="3" w:tplc="E7AAE1BC">
      <w:numFmt w:val="bullet"/>
      <w:lvlText w:val="•"/>
      <w:lvlJc w:val="left"/>
      <w:pPr>
        <w:ind w:left="3776" w:hanging="240"/>
      </w:pPr>
      <w:rPr>
        <w:rFonts w:hint="default"/>
        <w:lang w:val="en-US" w:eastAsia="en-US" w:bidi="ar-SA"/>
      </w:rPr>
    </w:lvl>
    <w:lvl w:ilvl="4" w:tplc="802A5454">
      <w:numFmt w:val="bullet"/>
      <w:lvlText w:val="•"/>
      <w:lvlJc w:val="left"/>
      <w:pPr>
        <w:ind w:left="4875" w:hanging="240"/>
      </w:pPr>
      <w:rPr>
        <w:rFonts w:hint="default"/>
        <w:lang w:val="en-US" w:eastAsia="en-US" w:bidi="ar-SA"/>
      </w:rPr>
    </w:lvl>
    <w:lvl w:ilvl="5" w:tplc="7C3EDE08">
      <w:numFmt w:val="bullet"/>
      <w:lvlText w:val="•"/>
      <w:lvlJc w:val="left"/>
      <w:pPr>
        <w:ind w:left="5973" w:hanging="240"/>
      </w:pPr>
      <w:rPr>
        <w:rFonts w:hint="default"/>
        <w:lang w:val="en-US" w:eastAsia="en-US" w:bidi="ar-SA"/>
      </w:rPr>
    </w:lvl>
    <w:lvl w:ilvl="6" w:tplc="57CA31AC">
      <w:numFmt w:val="bullet"/>
      <w:lvlText w:val="•"/>
      <w:lvlJc w:val="left"/>
      <w:pPr>
        <w:ind w:left="7072" w:hanging="240"/>
      </w:pPr>
      <w:rPr>
        <w:rFonts w:hint="default"/>
        <w:lang w:val="en-US" w:eastAsia="en-US" w:bidi="ar-SA"/>
      </w:rPr>
    </w:lvl>
    <w:lvl w:ilvl="7" w:tplc="F03CC610">
      <w:numFmt w:val="bullet"/>
      <w:lvlText w:val="•"/>
      <w:lvlJc w:val="left"/>
      <w:pPr>
        <w:ind w:left="8170" w:hanging="240"/>
      </w:pPr>
      <w:rPr>
        <w:rFonts w:hint="default"/>
        <w:lang w:val="en-US" w:eastAsia="en-US" w:bidi="ar-SA"/>
      </w:rPr>
    </w:lvl>
    <w:lvl w:ilvl="8" w:tplc="FF56365C">
      <w:numFmt w:val="bullet"/>
      <w:lvlText w:val="•"/>
      <w:lvlJc w:val="left"/>
      <w:pPr>
        <w:ind w:left="9269" w:hanging="240"/>
      </w:pPr>
      <w:rPr>
        <w:rFonts w:hint="default"/>
        <w:lang w:val="en-US" w:eastAsia="en-US" w:bidi="ar-SA"/>
      </w:rPr>
    </w:lvl>
  </w:abstractNum>
  <w:abstractNum w:abstractNumId="141">
    <w:nsid w:val="59363FA7"/>
    <w:multiLevelType w:val="hybridMultilevel"/>
    <w:tmpl w:val="4E1E3942"/>
    <w:lvl w:ilvl="0" w:tplc="F350E7D0">
      <w:numFmt w:val="bullet"/>
      <w:lvlText w:val="•"/>
      <w:lvlJc w:val="left"/>
      <w:pPr>
        <w:ind w:left="960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DAF69762">
      <w:numFmt w:val="bullet"/>
      <w:lvlText w:val="•"/>
      <w:lvlJc w:val="left"/>
      <w:pPr>
        <w:ind w:left="2010" w:hanging="169"/>
      </w:pPr>
      <w:rPr>
        <w:rFonts w:hint="default"/>
        <w:lang w:val="en-US" w:eastAsia="en-US" w:bidi="ar-SA"/>
      </w:rPr>
    </w:lvl>
    <w:lvl w:ilvl="2" w:tplc="0CC8CB42">
      <w:numFmt w:val="bullet"/>
      <w:lvlText w:val="•"/>
      <w:lvlJc w:val="left"/>
      <w:pPr>
        <w:ind w:left="3061" w:hanging="169"/>
      </w:pPr>
      <w:rPr>
        <w:rFonts w:hint="default"/>
        <w:lang w:val="en-US" w:eastAsia="en-US" w:bidi="ar-SA"/>
      </w:rPr>
    </w:lvl>
    <w:lvl w:ilvl="3" w:tplc="1F9E401A">
      <w:numFmt w:val="bullet"/>
      <w:lvlText w:val="•"/>
      <w:lvlJc w:val="left"/>
      <w:pPr>
        <w:ind w:left="4111" w:hanging="169"/>
      </w:pPr>
      <w:rPr>
        <w:rFonts w:hint="default"/>
        <w:lang w:val="en-US" w:eastAsia="en-US" w:bidi="ar-SA"/>
      </w:rPr>
    </w:lvl>
    <w:lvl w:ilvl="4" w:tplc="70A85A32">
      <w:numFmt w:val="bullet"/>
      <w:lvlText w:val="•"/>
      <w:lvlJc w:val="left"/>
      <w:pPr>
        <w:ind w:left="5162" w:hanging="169"/>
      </w:pPr>
      <w:rPr>
        <w:rFonts w:hint="default"/>
        <w:lang w:val="en-US" w:eastAsia="en-US" w:bidi="ar-SA"/>
      </w:rPr>
    </w:lvl>
    <w:lvl w:ilvl="5" w:tplc="8306FB32">
      <w:numFmt w:val="bullet"/>
      <w:lvlText w:val="•"/>
      <w:lvlJc w:val="left"/>
      <w:pPr>
        <w:ind w:left="6213" w:hanging="169"/>
      </w:pPr>
      <w:rPr>
        <w:rFonts w:hint="default"/>
        <w:lang w:val="en-US" w:eastAsia="en-US" w:bidi="ar-SA"/>
      </w:rPr>
    </w:lvl>
    <w:lvl w:ilvl="6" w:tplc="4B50B42A">
      <w:numFmt w:val="bullet"/>
      <w:lvlText w:val="•"/>
      <w:lvlJc w:val="left"/>
      <w:pPr>
        <w:ind w:left="7263" w:hanging="169"/>
      </w:pPr>
      <w:rPr>
        <w:rFonts w:hint="default"/>
        <w:lang w:val="en-US" w:eastAsia="en-US" w:bidi="ar-SA"/>
      </w:rPr>
    </w:lvl>
    <w:lvl w:ilvl="7" w:tplc="247ADDF2">
      <w:numFmt w:val="bullet"/>
      <w:lvlText w:val="•"/>
      <w:lvlJc w:val="left"/>
      <w:pPr>
        <w:ind w:left="8314" w:hanging="169"/>
      </w:pPr>
      <w:rPr>
        <w:rFonts w:hint="default"/>
        <w:lang w:val="en-US" w:eastAsia="en-US" w:bidi="ar-SA"/>
      </w:rPr>
    </w:lvl>
    <w:lvl w:ilvl="8" w:tplc="20D052AE">
      <w:numFmt w:val="bullet"/>
      <w:lvlText w:val="•"/>
      <w:lvlJc w:val="left"/>
      <w:pPr>
        <w:ind w:left="9365" w:hanging="169"/>
      </w:pPr>
      <w:rPr>
        <w:rFonts w:hint="default"/>
        <w:lang w:val="en-US" w:eastAsia="en-US" w:bidi="ar-SA"/>
      </w:rPr>
    </w:lvl>
  </w:abstractNum>
  <w:abstractNum w:abstractNumId="142">
    <w:nsid w:val="59B37D72"/>
    <w:multiLevelType w:val="hybridMultilevel"/>
    <w:tmpl w:val="A6848AA0"/>
    <w:lvl w:ilvl="0" w:tplc="93CEC04C">
      <w:start w:val="1"/>
      <w:numFmt w:val="decimal"/>
      <w:lvlText w:val="%1-"/>
      <w:lvlJc w:val="left"/>
      <w:pPr>
        <w:ind w:left="1196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en-US" w:eastAsia="en-US" w:bidi="ar-SA"/>
      </w:rPr>
    </w:lvl>
    <w:lvl w:ilvl="1" w:tplc="A23A35F8">
      <w:numFmt w:val="bullet"/>
      <w:lvlText w:val="•"/>
      <w:lvlJc w:val="left"/>
      <w:pPr>
        <w:ind w:left="2226" w:hanging="237"/>
      </w:pPr>
      <w:rPr>
        <w:rFonts w:hint="default"/>
        <w:lang w:val="en-US" w:eastAsia="en-US" w:bidi="ar-SA"/>
      </w:rPr>
    </w:lvl>
    <w:lvl w:ilvl="2" w:tplc="E7EA89B6">
      <w:numFmt w:val="bullet"/>
      <w:lvlText w:val="•"/>
      <w:lvlJc w:val="left"/>
      <w:pPr>
        <w:ind w:left="3253" w:hanging="237"/>
      </w:pPr>
      <w:rPr>
        <w:rFonts w:hint="default"/>
        <w:lang w:val="en-US" w:eastAsia="en-US" w:bidi="ar-SA"/>
      </w:rPr>
    </w:lvl>
    <w:lvl w:ilvl="3" w:tplc="A5869D4C">
      <w:numFmt w:val="bullet"/>
      <w:lvlText w:val="•"/>
      <w:lvlJc w:val="left"/>
      <w:pPr>
        <w:ind w:left="4279" w:hanging="237"/>
      </w:pPr>
      <w:rPr>
        <w:rFonts w:hint="default"/>
        <w:lang w:val="en-US" w:eastAsia="en-US" w:bidi="ar-SA"/>
      </w:rPr>
    </w:lvl>
    <w:lvl w:ilvl="4" w:tplc="0B7297DC">
      <w:numFmt w:val="bullet"/>
      <w:lvlText w:val="•"/>
      <w:lvlJc w:val="left"/>
      <w:pPr>
        <w:ind w:left="5306" w:hanging="237"/>
      </w:pPr>
      <w:rPr>
        <w:rFonts w:hint="default"/>
        <w:lang w:val="en-US" w:eastAsia="en-US" w:bidi="ar-SA"/>
      </w:rPr>
    </w:lvl>
    <w:lvl w:ilvl="5" w:tplc="5058C510">
      <w:numFmt w:val="bullet"/>
      <w:lvlText w:val="•"/>
      <w:lvlJc w:val="left"/>
      <w:pPr>
        <w:ind w:left="6333" w:hanging="237"/>
      </w:pPr>
      <w:rPr>
        <w:rFonts w:hint="default"/>
        <w:lang w:val="en-US" w:eastAsia="en-US" w:bidi="ar-SA"/>
      </w:rPr>
    </w:lvl>
    <w:lvl w:ilvl="6" w:tplc="B136F88A">
      <w:numFmt w:val="bullet"/>
      <w:lvlText w:val="•"/>
      <w:lvlJc w:val="left"/>
      <w:pPr>
        <w:ind w:left="7359" w:hanging="237"/>
      </w:pPr>
      <w:rPr>
        <w:rFonts w:hint="default"/>
        <w:lang w:val="en-US" w:eastAsia="en-US" w:bidi="ar-SA"/>
      </w:rPr>
    </w:lvl>
    <w:lvl w:ilvl="7" w:tplc="824C1FFC">
      <w:numFmt w:val="bullet"/>
      <w:lvlText w:val="•"/>
      <w:lvlJc w:val="left"/>
      <w:pPr>
        <w:ind w:left="8386" w:hanging="237"/>
      </w:pPr>
      <w:rPr>
        <w:rFonts w:hint="default"/>
        <w:lang w:val="en-US" w:eastAsia="en-US" w:bidi="ar-SA"/>
      </w:rPr>
    </w:lvl>
    <w:lvl w:ilvl="8" w:tplc="7B608612">
      <w:numFmt w:val="bullet"/>
      <w:lvlText w:val="•"/>
      <w:lvlJc w:val="left"/>
      <w:pPr>
        <w:ind w:left="9413" w:hanging="237"/>
      </w:pPr>
      <w:rPr>
        <w:rFonts w:hint="default"/>
        <w:lang w:val="en-US" w:eastAsia="en-US" w:bidi="ar-SA"/>
      </w:rPr>
    </w:lvl>
  </w:abstractNum>
  <w:abstractNum w:abstractNumId="143">
    <w:nsid w:val="5A454A58"/>
    <w:multiLevelType w:val="hybridMultilevel"/>
    <w:tmpl w:val="B59A6818"/>
    <w:lvl w:ilvl="0" w:tplc="CEC88AFC">
      <w:numFmt w:val="bullet"/>
      <w:lvlText w:val="•"/>
      <w:lvlJc w:val="left"/>
      <w:pPr>
        <w:ind w:left="254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61C2A8E0">
      <w:numFmt w:val="bullet"/>
      <w:lvlText w:val="●"/>
      <w:lvlJc w:val="left"/>
      <w:pPr>
        <w:ind w:left="1199" w:hanging="24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 w:tplc="24C60154">
      <w:numFmt w:val="bullet"/>
      <w:lvlText w:val="•"/>
      <w:lvlJc w:val="left"/>
      <w:pPr>
        <w:ind w:left="2340" w:hanging="240"/>
      </w:pPr>
      <w:rPr>
        <w:rFonts w:hint="default"/>
        <w:lang w:val="en-US" w:eastAsia="en-US" w:bidi="ar-SA"/>
      </w:rPr>
    </w:lvl>
    <w:lvl w:ilvl="3" w:tplc="2EBEAEA2">
      <w:numFmt w:val="bullet"/>
      <w:lvlText w:val="•"/>
      <w:lvlJc w:val="left"/>
      <w:pPr>
        <w:ind w:left="3481" w:hanging="240"/>
      </w:pPr>
      <w:rPr>
        <w:rFonts w:hint="default"/>
        <w:lang w:val="en-US" w:eastAsia="en-US" w:bidi="ar-SA"/>
      </w:rPr>
    </w:lvl>
    <w:lvl w:ilvl="4" w:tplc="2C4265C8">
      <w:numFmt w:val="bullet"/>
      <w:lvlText w:val="•"/>
      <w:lvlJc w:val="left"/>
      <w:pPr>
        <w:ind w:left="4622" w:hanging="240"/>
      </w:pPr>
      <w:rPr>
        <w:rFonts w:hint="default"/>
        <w:lang w:val="en-US" w:eastAsia="en-US" w:bidi="ar-SA"/>
      </w:rPr>
    </w:lvl>
    <w:lvl w:ilvl="5" w:tplc="3DFA2D4E">
      <w:numFmt w:val="bullet"/>
      <w:lvlText w:val="•"/>
      <w:lvlJc w:val="left"/>
      <w:pPr>
        <w:ind w:left="5762" w:hanging="240"/>
      </w:pPr>
      <w:rPr>
        <w:rFonts w:hint="default"/>
        <w:lang w:val="en-US" w:eastAsia="en-US" w:bidi="ar-SA"/>
      </w:rPr>
    </w:lvl>
    <w:lvl w:ilvl="6" w:tplc="8D94CAB2">
      <w:numFmt w:val="bullet"/>
      <w:lvlText w:val="•"/>
      <w:lvlJc w:val="left"/>
      <w:pPr>
        <w:ind w:left="6903" w:hanging="240"/>
      </w:pPr>
      <w:rPr>
        <w:rFonts w:hint="default"/>
        <w:lang w:val="en-US" w:eastAsia="en-US" w:bidi="ar-SA"/>
      </w:rPr>
    </w:lvl>
    <w:lvl w:ilvl="7" w:tplc="824403D4">
      <w:numFmt w:val="bullet"/>
      <w:lvlText w:val="•"/>
      <w:lvlJc w:val="left"/>
      <w:pPr>
        <w:ind w:left="8044" w:hanging="240"/>
      </w:pPr>
      <w:rPr>
        <w:rFonts w:hint="default"/>
        <w:lang w:val="en-US" w:eastAsia="en-US" w:bidi="ar-SA"/>
      </w:rPr>
    </w:lvl>
    <w:lvl w:ilvl="8" w:tplc="49BE76EE">
      <w:numFmt w:val="bullet"/>
      <w:lvlText w:val="•"/>
      <w:lvlJc w:val="left"/>
      <w:pPr>
        <w:ind w:left="9184" w:hanging="240"/>
      </w:pPr>
      <w:rPr>
        <w:rFonts w:hint="default"/>
        <w:lang w:val="en-US" w:eastAsia="en-US" w:bidi="ar-SA"/>
      </w:rPr>
    </w:lvl>
  </w:abstractNum>
  <w:abstractNum w:abstractNumId="144">
    <w:nsid w:val="5A535EFC"/>
    <w:multiLevelType w:val="hybridMultilevel"/>
    <w:tmpl w:val="60D66022"/>
    <w:lvl w:ilvl="0" w:tplc="8ED03CA0">
      <w:numFmt w:val="bullet"/>
      <w:lvlText w:val="►"/>
      <w:lvlJc w:val="left"/>
      <w:pPr>
        <w:ind w:left="252" w:hanging="279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en-US" w:eastAsia="en-US" w:bidi="ar-SA"/>
      </w:rPr>
    </w:lvl>
    <w:lvl w:ilvl="1" w:tplc="23606C7A">
      <w:numFmt w:val="bullet"/>
      <w:lvlText w:val="•"/>
      <w:lvlJc w:val="left"/>
      <w:pPr>
        <w:ind w:left="1309" w:hanging="279"/>
      </w:pPr>
      <w:rPr>
        <w:rFonts w:hint="default"/>
        <w:lang w:val="en-US" w:eastAsia="en-US" w:bidi="ar-SA"/>
      </w:rPr>
    </w:lvl>
    <w:lvl w:ilvl="2" w:tplc="EB1087E4">
      <w:numFmt w:val="bullet"/>
      <w:lvlText w:val="•"/>
      <w:lvlJc w:val="left"/>
      <w:pPr>
        <w:ind w:left="2359" w:hanging="279"/>
      </w:pPr>
      <w:rPr>
        <w:rFonts w:hint="default"/>
        <w:lang w:val="en-US" w:eastAsia="en-US" w:bidi="ar-SA"/>
      </w:rPr>
    </w:lvl>
    <w:lvl w:ilvl="3" w:tplc="A6F80A38">
      <w:numFmt w:val="bullet"/>
      <w:lvlText w:val="•"/>
      <w:lvlJc w:val="left"/>
      <w:pPr>
        <w:ind w:left="3408" w:hanging="279"/>
      </w:pPr>
      <w:rPr>
        <w:rFonts w:hint="default"/>
        <w:lang w:val="en-US" w:eastAsia="en-US" w:bidi="ar-SA"/>
      </w:rPr>
    </w:lvl>
    <w:lvl w:ilvl="4" w:tplc="4B7E7598">
      <w:numFmt w:val="bullet"/>
      <w:lvlText w:val="•"/>
      <w:lvlJc w:val="left"/>
      <w:pPr>
        <w:ind w:left="4458" w:hanging="279"/>
      </w:pPr>
      <w:rPr>
        <w:rFonts w:hint="default"/>
        <w:lang w:val="en-US" w:eastAsia="en-US" w:bidi="ar-SA"/>
      </w:rPr>
    </w:lvl>
    <w:lvl w:ilvl="5" w:tplc="EA16CCF8">
      <w:numFmt w:val="bullet"/>
      <w:lvlText w:val="•"/>
      <w:lvlJc w:val="left"/>
      <w:pPr>
        <w:ind w:left="5508" w:hanging="279"/>
      </w:pPr>
      <w:rPr>
        <w:rFonts w:hint="default"/>
        <w:lang w:val="en-US" w:eastAsia="en-US" w:bidi="ar-SA"/>
      </w:rPr>
    </w:lvl>
    <w:lvl w:ilvl="6" w:tplc="D01ECC72">
      <w:numFmt w:val="bullet"/>
      <w:lvlText w:val="•"/>
      <w:lvlJc w:val="left"/>
      <w:pPr>
        <w:ind w:left="6557" w:hanging="279"/>
      </w:pPr>
      <w:rPr>
        <w:rFonts w:hint="default"/>
        <w:lang w:val="en-US" w:eastAsia="en-US" w:bidi="ar-SA"/>
      </w:rPr>
    </w:lvl>
    <w:lvl w:ilvl="7" w:tplc="C1985DE2">
      <w:numFmt w:val="bullet"/>
      <w:lvlText w:val="•"/>
      <w:lvlJc w:val="left"/>
      <w:pPr>
        <w:ind w:left="7607" w:hanging="279"/>
      </w:pPr>
      <w:rPr>
        <w:rFonts w:hint="default"/>
        <w:lang w:val="en-US" w:eastAsia="en-US" w:bidi="ar-SA"/>
      </w:rPr>
    </w:lvl>
    <w:lvl w:ilvl="8" w:tplc="F95A83A2">
      <w:numFmt w:val="bullet"/>
      <w:lvlText w:val="•"/>
      <w:lvlJc w:val="left"/>
      <w:pPr>
        <w:ind w:left="8656" w:hanging="279"/>
      </w:pPr>
      <w:rPr>
        <w:rFonts w:hint="default"/>
        <w:lang w:val="en-US" w:eastAsia="en-US" w:bidi="ar-SA"/>
      </w:rPr>
    </w:lvl>
  </w:abstractNum>
  <w:abstractNum w:abstractNumId="145">
    <w:nsid w:val="5A8028C2"/>
    <w:multiLevelType w:val="hybridMultilevel"/>
    <w:tmpl w:val="89F28028"/>
    <w:lvl w:ilvl="0" w:tplc="DFBEF8A0">
      <w:start w:val="1"/>
      <w:numFmt w:val="lowerLetter"/>
      <w:lvlText w:val="%1-"/>
      <w:lvlJc w:val="left"/>
      <w:pPr>
        <w:ind w:left="1030" w:hanging="28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CD4C8E6A">
      <w:start w:val="1"/>
      <w:numFmt w:val="decimal"/>
      <w:lvlText w:val="%2-"/>
      <w:lvlJc w:val="left"/>
      <w:pPr>
        <w:ind w:left="148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2" w:tplc="1E029E4C">
      <w:numFmt w:val="bullet"/>
      <w:lvlText w:val="•"/>
      <w:lvlJc w:val="left"/>
      <w:pPr>
        <w:ind w:left="2589" w:hanging="305"/>
      </w:pPr>
      <w:rPr>
        <w:rFonts w:hint="default"/>
        <w:lang w:val="en-US" w:eastAsia="en-US" w:bidi="ar-SA"/>
      </w:rPr>
    </w:lvl>
    <w:lvl w:ilvl="3" w:tplc="51A0DB38">
      <w:numFmt w:val="bullet"/>
      <w:lvlText w:val="•"/>
      <w:lvlJc w:val="left"/>
      <w:pPr>
        <w:ind w:left="3699" w:hanging="305"/>
      </w:pPr>
      <w:rPr>
        <w:rFonts w:hint="default"/>
        <w:lang w:val="en-US" w:eastAsia="en-US" w:bidi="ar-SA"/>
      </w:rPr>
    </w:lvl>
    <w:lvl w:ilvl="4" w:tplc="9F002E76">
      <w:numFmt w:val="bullet"/>
      <w:lvlText w:val="•"/>
      <w:lvlJc w:val="left"/>
      <w:pPr>
        <w:ind w:left="4808" w:hanging="305"/>
      </w:pPr>
      <w:rPr>
        <w:rFonts w:hint="default"/>
        <w:lang w:val="en-US" w:eastAsia="en-US" w:bidi="ar-SA"/>
      </w:rPr>
    </w:lvl>
    <w:lvl w:ilvl="5" w:tplc="C03EB1E0">
      <w:numFmt w:val="bullet"/>
      <w:lvlText w:val="•"/>
      <w:lvlJc w:val="left"/>
      <w:pPr>
        <w:ind w:left="5918" w:hanging="305"/>
      </w:pPr>
      <w:rPr>
        <w:rFonts w:hint="default"/>
        <w:lang w:val="en-US" w:eastAsia="en-US" w:bidi="ar-SA"/>
      </w:rPr>
    </w:lvl>
    <w:lvl w:ilvl="6" w:tplc="71CE472A">
      <w:numFmt w:val="bullet"/>
      <w:lvlText w:val="•"/>
      <w:lvlJc w:val="left"/>
      <w:pPr>
        <w:ind w:left="7028" w:hanging="305"/>
      </w:pPr>
      <w:rPr>
        <w:rFonts w:hint="default"/>
        <w:lang w:val="en-US" w:eastAsia="en-US" w:bidi="ar-SA"/>
      </w:rPr>
    </w:lvl>
    <w:lvl w:ilvl="7" w:tplc="7F043430">
      <w:numFmt w:val="bullet"/>
      <w:lvlText w:val="•"/>
      <w:lvlJc w:val="left"/>
      <w:pPr>
        <w:ind w:left="8137" w:hanging="305"/>
      </w:pPr>
      <w:rPr>
        <w:rFonts w:hint="default"/>
        <w:lang w:val="en-US" w:eastAsia="en-US" w:bidi="ar-SA"/>
      </w:rPr>
    </w:lvl>
    <w:lvl w:ilvl="8" w:tplc="A45A95AE">
      <w:numFmt w:val="bullet"/>
      <w:lvlText w:val="•"/>
      <w:lvlJc w:val="left"/>
      <w:pPr>
        <w:ind w:left="9247" w:hanging="305"/>
      </w:pPr>
      <w:rPr>
        <w:rFonts w:hint="default"/>
        <w:lang w:val="en-US" w:eastAsia="en-US" w:bidi="ar-SA"/>
      </w:rPr>
    </w:lvl>
  </w:abstractNum>
  <w:abstractNum w:abstractNumId="146">
    <w:nsid w:val="5BDD76C6"/>
    <w:multiLevelType w:val="hybridMultilevel"/>
    <w:tmpl w:val="A58C8552"/>
    <w:lvl w:ilvl="0" w:tplc="2048CFB2">
      <w:start w:val="1"/>
      <w:numFmt w:val="decimal"/>
      <w:lvlText w:val="%1-"/>
      <w:lvlJc w:val="left"/>
      <w:pPr>
        <w:ind w:left="962" w:hanging="30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90FCB102">
      <w:numFmt w:val="bullet"/>
      <w:lvlText w:val="•"/>
      <w:lvlJc w:val="left"/>
      <w:pPr>
        <w:ind w:left="2010" w:hanging="306"/>
      </w:pPr>
      <w:rPr>
        <w:rFonts w:hint="default"/>
        <w:lang w:val="en-US" w:eastAsia="en-US" w:bidi="ar-SA"/>
      </w:rPr>
    </w:lvl>
    <w:lvl w:ilvl="2" w:tplc="30D60586">
      <w:numFmt w:val="bullet"/>
      <w:lvlText w:val="•"/>
      <w:lvlJc w:val="left"/>
      <w:pPr>
        <w:ind w:left="3061" w:hanging="306"/>
      </w:pPr>
      <w:rPr>
        <w:rFonts w:hint="default"/>
        <w:lang w:val="en-US" w:eastAsia="en-US" w:bidi="ar-SA"/>
      </w:rPr>
    </w:lvl>
    <w:lvl w:ilvl="3" w:tplc="334C5B32">
      <w:numFmt w:val="bullet"/>
      <w:lvlText w:val="•"/>
      <w:lvlJc w:val="left"/>
      <w:pPr>
        <w:ind w:left="4111" w:hanging="306"/>
      </w:pPr>
      <w:rPr>
        <w:rFonts w:hint="default"/>
        <w:lang w:val="en-US" w:eastAsia="en-US" w:bidi="ar-SA"/>
      </w:rPr>
    </w:lvl>
    <w:lvl w:ilvl="4" w:tplc="0A5485E0">
      <w:numFmt w:val="bullet"/>
      <w:lvlText w:val="•"/>
      <w:lvlJc w:val="left"/>
      <w:pPr>
        <w:ind w:left="5162" w:hanging="306"/>
      </w:pPr>
      <w:rPr>
        <w:rFonts w:hint="default"/>
        <w:lang w:val="en-US" w:eastAsia="en-US" w:bidi="ar-SA"/>
      </w:rPr>
    </w:lvl>
    <w:lvl w:ilvl="5" w:tplc="4D1EFBE8">
      <w:numFmt w:val="bullet"/>
      <w:lvlText w:val="•"/>
      <w:lvlJc w:val="left"/>
      <w:pPr>
        <w:ind w:left="6213" w:hanging="306"/>
      </w:pPr>
      <w:rPr>
        <w:rFonts w:hint="default"/>
        <w:lang w:val="en-US" w:eastAsia="en-US" w:bidi="ar-SA"/>
      </w:rPr>
    </w:lvl>
    <w:lvl w:ilvl="6" w:tplc="7E109832">
      <w:numFmt w:val="bullet"/>
      <w:lvlText w:val="•"/>
      <w:lvlJc w:val="left"/>
      <w:pPr>
        <w:ind w:left="7263" w:hanging="306"/>
      </w:pPr>
      <w:rPr>
        <w:rFonts w:hint="default"/>
        <w:lang w:val="en-US" w:eastAsia="en-US" w:bidi="ar-SA"/>
      </w:rPr>
    </w:lvl>
    <w:lvl w:ilvl="7" w:tplc="3F063B8E">
      <w:numFmt w:val="bullet"/>
      <w:lvlText w:val="•"/>
      <w:lvlJc w:val="left"/>
      <w:pPr>
        <w:ind w:left="8314" w:hanging="306"/>
      </w:pPr>
      <w:rPr>
        <w:rFonts w:hint="default"/>
        <w:lang w:val="en-US" w:eastAsia="en-US" w:bidi="ar-SA"/>
      </w:rPr>
    </w:lvl>
    <w:lvl w:ilvl="8" w:tplc="1F986010">
      <w:numFmt w:val="bullet"/>
      <w:lvlText w:val="•"/>
      <w:lvlJc w:val="left"/>
      <w:pPr>
        <w:ind w:left="9365" w:hanging="306"/>
      </w:pPr>
      <w:rPr>
        <w:rFonts w:hint="default"/>
        <w:lang w:val="en-US" w:eastAsia="en-US" w:bidi="ar-SA"/>
      </w:rPr>
    </w:lvl>
  </w:abstractNum>
  <w:abstractNum w:abstractNumId="147">
    <w:nsid w:val="5CF97D14"/>
    <w:multiLevelType w:val="hybridMultilevel"/>
    <w:tmpl w:val="5412A602"/>
    <w:lvl w:ilvl="0" w:tplc="3AD43312">
      <w:numFmt w:val="bullet"/>
      <w:lvlText w:val="🞂"/>
      <w:lvlJc w:val="left"/>
      <w:pPr>
        <w:ind w:left="960" w:hanging="431"/>
      </w:pPr>
      <w:rPr>
        <w:rFonts w:ascii="Microsoft Sans Serif" w:eastAsia="Microsoft Sans Serif" w:hAnsi="Microsoft Sans Serif" w:cs="Microsoft Sans Serif" w:hint="default"/>
        <w:w w:val="53"/>
        <w:sz w:val="28"/>
        <w:szCs w:val="28"/>
        <w:lang w:val="en-US" w:eastAsia="en-US" w:bidi="ar-SA"/>
      </w:rPr>
    </w:lvl>
    <w:lvl w:ilvl="1" w:tplc="88EC54BC">
      <w:numFmt w:val="bullet"/>
      <w:lvlText w:val="•"/>
      <w:lvlJc w:val="left"/>
      <w:pPr>
        <w:ind w:left="2010" w:hanging="431"/>
      </w:pPr>
      <w:rPr>
        <w:rFonts w:hint="default"/>
        <w:lang w:val="en-US" w:eastAsia="en-US" w:bidi="ar-SA"/>
      </w:rPr>
    </w:lvl>
    <w:lvl w:ilvl="2" w:tplc="2CC278B2">
      <w:numFmt w:val="bullet"/>
      <w:lvlText w:val="•"/>
      <w:lvlJc w:val="left"/>
      <w:pPr>
        <w:ind w:left="3061" w:hanging="431"/>
      </w:pPr>
      <w:rPr>
        <w:rFonts w:hint="default"/>
        <w:lang w:val="en-US" w:eastAsia="en-US" w:bidi="ar-SA"/>
      </w:rPr>
    </w:lvl>
    <w:lvl w:ilvl="3" w:tplc="A13E5480">
      <w:numFmt w:val="bullet"/>
      <w:lvlText w:val="•"/>
      <w:lvlJc w:val="left"/>
      <w:pPr>
        <w:ind w:left="4111" w:hanging="431"/>
      </w:pPr>
      <w:rPr>
        <w:rFonts w:hint="default"/>
        <w:lang w:val="en-US" w:eastAsia="en-US" w:bidi="ar-SA"/>
      </w:rPr>
    </w:lvl>
    <w:lvl w:ilvl="4" w:tplc="4900EB26">
      <w:numFmt w:val="bullet"/>
      <w:lvlText w:val="•"/>
      <w:lvlJc w:val="left"/>
      <w:pPr>
        <w:ind w:left="5162" w:hanging="431"/>
      </w:pPr>
      <w:rPr>
        <w:rFonts w:hint="default"/>
        <w:lang w:val="en-US" w:eastAsia="en-US" w:bidi="ar-SA"/>
      </w:rPr>
    </w:lvl>
    <w:lvl w:ilvl="5" w:tplc="AE86ED00">
      <w:numFmt w:val="bullet"/>
      <w:lvlText w:val="•"/>
      <w:lvlJc w:val="left"/>
      <w:pPr>
        <w:ind w:left="6213" w:hanging="431"/>
      </w:pPr>
      <w:rPr>
        <w:rFonts w:hint="default"/>
        <w:lang w:val="en-US" w:eastAsia="en-US" w:bidi="ar-SA"/>
      </w:rPr>
    </w:lvl>
    <w:lvl w:ilvl="6" w:tplc="9640AD2C">
      <w:numFmt w:val="bullet"/>
      <w:lvlText w:val="•"/>
      <w:lvlJc w:val="left"/>
      <w:pPr>
        <w:ind w:left="7263" w:hanging="431"/>
      </w:pPr>
      <w:rPr>
        <w:rFonts w:hint="default"/>
        <w:lang w:val="en-US" w:eastAsia="en-US" w:bidi="ar-SA"/>
      </w:rPr>
    </w:lvl>
    <w:lvl w:ilvl="7" w:tplc="FF24D35A">
      <w:numFmt w:val="bullet"/>
      <w:lvlText w:val="•"/>
      <w:lvlJc w:val="left"/>
      <w:pPr>
        <w:ind w:left="8314" w:hanging="431"/>
      </w:pPr>
      <w:rPr>
        <w:rFonts w:hint="default"/>
        <w:lang w:val="en-US" w:eastAsia="en-US" w:bidi="ar-SA"/>
      </w:rPr>
    </w:lvl>
    <w:lvl w:ilvl="8" w:tplc="DB5ACB6E">
      <w:numFmt w:val="bullet"/>
      <w:lvlText w:val="•"/>
      <w:lvlJc w:val="left"/>
      <w:pPr>
        <w:ind w:left="9365" w:hanging="431"/>
      </w:pPr>
      <w:rPr>
        <w:rFonts w:hint="default"/>
        <w:lang w:val="en-US" w:eastAsia="en-US" w:bidi="ar-SA"/>
      </w:rPr>
    </w:lvl>
  </w:abstractNum>
  <w:abstractNum w:abstractNumId="148">
    <w:nsid w:val="5D7C2633"/>
    <w:multiLevelType w:val="hybridMultilevel"/>
    <w:tmpl w:val="48822CB2"/>
    <w:lvl w:ilvl="0" w:tplc="28629C8E">
      <w:start w:val="1"/>
      <w:numFmt w:val="decimal"/>
      <w:lvlText w:val="%1)"/>
      <w:lvlJc w:val="left"/>
      <w:pPr>
        <w:ind w:left="676" w:hanging="43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6D328AA8">
      <w:numFmt w:val="bullet"/>
      <w:lvlText w:val="•"/>
      <w:lvlJc w:val="left"/>
      <w:pPr>
        <w:ind w:left="1758" w:hanging="433"/>
      </w:pPr>
      <w:rPr>
        <w:rFonts w:hint="default"/>
        <w:lang w:val="en-US" w:eastAsia="en-US" w:bidi="ar-SA"/>
      </w:rPr>
    </w:lvl>
    <w:lvl w:ilvl="2" w:tplc="D43EE19A">
      <w:numFmt w:val="bullet"/>
      <w:lvlText w:val="•"/>
      <w:lvlJc w:val="left"/>
      <w:pPr>
        <w:ind w:left="2837" w:hanging="433"/>
      </w:pPr>
      <w:rPr>
        <w:rFonts w:hint="default"/>
        <w:lang w:val="en-US" w:eastAsia="en-US" w:bidi="ar-SA"/>
      </w:rPr>
    </w:lvl>
    <w:lvl w:ilvl="3" w:tplc="5148B032">
      <w:numFmt w:val="bullet"/>
      <w:lvlText w:val="•"/>
      <w:lvlJc w:val="left"/>
      <w:pPr>
        <w:ind w:left="3915" w:hanging="433"/>
      </w:pPr>
      <w:rPr>
        <w:rFonts w:hint="default"/>
        <w:lang w:val="en-US" w:eastAsia="en-US" w:bidi="ar-SA"/>
      </w:rPr>
    </w:lvl>
    <w:lvl w:ilvl="4" w:tplc="09E045F4">
      <w:numFmt w:val="bullet"/>
      <w:lvlText w:val="•"/>
      <w:lvlJc w:val="left"/>
      <w:pPr>
        <w:ind w:left="4994" w:hanging="433"/>
      </w:pPr>
      <w:rPr>
        <w:rFonts w:hint="default"/>
        <w:lang w:val="en-US" w:eastAsia="en-US" w:bidi="ar-SA"/>
      </w:rPr>
    </w:lvl>
    <w:lvl w:ilvl="5" w:tplc="F6688BBA">
      <w:numFmt w:val="bullet"/>
      <w:lvlText w:val="•"/>
      <w:lvlJc w:val="left"/>
      <w:pPr>
        <w:ind w:left="6073" w:hanging="433"/>
      </w:pPr>
      <w:rPr>
        <w:rFonts w:hint="default"/>
        <w:lang w:val="en-US" w:eastAsia="en-US" w:bidi="ar-SA"/>
      </w:rPr>
    </w:lvl>
    <w:lvl w:ilvl="6" w:tplc="E1C6264E">
      <w:numFmt w:val="bullet"/>
      <w:lvlText w:val="•"/>
      <w:lvlJc w:val="left"/>
      <w:pPr>
        <w:ind w:left="7151" w:hanging="433"/>
      </w:pPr>
      <w:rPr>
        <w:rFonts w:hint="default"/>
        <w:lang w:val="en-US" w:eastAsia="en-US" w:bidi="ar-SA"/>
      </w:rPr>
    </w:lvl>
    <w:lvl w:ilvl="7" w:tplc="D8A4B9B2">
      <w:numFmt w:val="bullet"/>
      <w:lvlText w:val="•"/>
      <w:lvlJc w:val="left"/>
      <w:pPr>
        <w:ind w:left="8230" w:hanging="433"/>
      </w:pPr>
      <w:rPr>
        <w:rFonts w:hint="default"/>
        <w:lang w:val="en-US" w:eastAsia="en-US" w:bidi="ar-SA"/>
      </w:rPr>
    </w:lvl>
    <w:lvl w:ilvl="8" w:tplc="700AB35E">
      <w:numFmt w:val="bullet"/>
      <w:lvlText w:val="•"/>
      <w:lvlJc w:val="left"/>
      <w:pPr>
        <w:ind w:left="9309" w:hanging="433"/>
      </w:pPr>
      <w:rPr>
        <w:rFonts w:hint="default"/>
        <w:lang w:val="en-US" w:eastAsia="en-US" w:bidi="ar-SA"/>
      </w:rPr>
    </w:lvl>
  </w:abstractNum>
  <w:abstractNum w:abstractNumId="149">
    <w:nsid w:val="5E4F5343"/>
    <w:multiLevelType w:val="hybridMultilevel"/>
    <w:tmpl w:val="E6E21A6E"/>
    <w:lvl w:ilvl="0" w:tplc="7166B4EC">
      <w:numFmt w:val="bullet"/>
      <w:lvlText w:val=""/>
      <w:lvlJc w:val="left"/>
      <w:pPr>
        <w:ind w:left="1680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70223AEA">
      <w:numFmt w:val="bullet"/>
      <w:lvlText w:val="•"/>
      <w:lvlJc w:val="left"/>
      <w:pPr>
        <w:ind w:left="2658" w:hanging="360"/>
      </w:pPr>
      <w:rPr>
        <w:rFonts w:hint="default"/>
        <w:lang w:val="en-US" w:eastAsia="en-US" w:bidi="ar-SA"/>
      </w:rPr>
    </w:lvl>
    <w:lvl w:ilvl="2" w:tplc="8932C07A">
      <w:numFmt w:val="bullet"/>
      <w:lvlText w:val="•"/>
      <w:lvlJc w:val="left"/>
      <w:pPr>
        <w:ind w:left="3637" w:hanging="360"/>
      </w:pPr>
      <w:rPr>
        <w:rFonts w:hint="default"/>
        <w:lang w:val="en-US" w:eastAsia="en-US" w:bidi="ar-SA"/>
      </w:rPr>
    </w:lvl>
    <w:lvl w:ilvl="3" w:tplc="B23C38D2">
      <w:numFmt w:val="bullet"/>
      <w:lvlText w:val="•"/>
      <w:lvlJc w:val="left"/>
      <w:pPr>
        <w:ind w:left="4615" w:hanging="360"/>
      </w:pPr>
      <w:rPr>
        <w:rFonts w:hint="default"/>
        <w:lang w:val="en-US" w:eastAsia="en-US" w:bidi="ar-SA"/>
      </w:rPr>
    </w:lvl>
    <w:lvl w:ilvl="4" w:tplc="5F9A0E10">
      <w:numFmt w:val="bullet"/>
      <w:lvlText w:val="•"/>
      <w:lvlJc w:val="left"/>
      <w:pPr>
        <w:ind w:left="5594" w:hanging="360"/>
      </w:pPr>
      <w:rPr>
        <w:rFonts w:hint="default"/>
        <w:lang w:val="en-US" w:eastAsia="en-US" w:bidi="ar-SA"/>
      </w:rPr>
    </w:lvl>
    <w:lvl w:ilvl="5" w:tplc="D904FADE">
      <w:numFmt w:val="bullet"/>
      <w:lvlText w:val="•"/>
      <w:lvlJc w:val="left"/>
      <w:pPr>
        <w:ind w:left="6573" w:hanging="360"/>
      </w:pPr>
      <w:rPr>
        <w:rFonts w:hint="default"/>
        <w:lang w:val="en-US" w:eastAsia="en-US" w:bidi="ar-SA"/>
      </w:rPr>
    </w:lvl>
    <w:lvl w:ilvl="6" w:tplc="B198B77C">
      <w:numFmt w:val="bullet"/>
      <w:lvlText w:val="•"/>
      <w:lvlJc w:val="left"/>
      <w:pPr>
        <w:ind w:left="7551" w:hanging="360"/>
      </w:pPr>
      <w:rPr>
        <w:rFonts w:hint="default"/>
        <w:lang w:val="en-US" w:eastAsia="en-US" w:bidi="ar-SA"/>
      </w:rPr>
    </w:lvl>
    <w:lvl w:ilvl="7" w:tplc="939E9A18">
      <w:numFmt w:val="bullet"/>
      <w:lvlText w:val="•"/>
      <w:lvlJc w:val="left"/>
      <w:pPr>
        <w:ind w:left="8530" w:hanging="360"/>
      </w:pPr>
      <w:rPr>
        <w:rFonts w:hint="default"/>
        <w:lang w:val="en-US" w:eastAsia="en-US" w:bidi="ar-SA"/>
      </w:rPr>
    </w:lvl>
    <w:lvl w:ilvl="8" w:tplc="0BD43284">
      <w:numFmt w:val="bullet"/>
      <w:lvlText w:val="•"/>
      <w:lvlJc w:val="left"/>
      <w:pPr>
        <w:ind w:left="9509" w:hanging="360"/>
      </w:pPr>
      <w:rPr>
        <w:rFonts w:hint="default"/>
        <w:lang w:val="en-US" w:eastAsia="en-US" w:bidi="ar-SA"/>
      </w:rPr>
    </w:lvl>
  </w:abstractNum>
  <w:abstractNum w:abstractNumId="150">
    <w:nsid w:val="5E6D4439"/>
    <w:multiLevelType w:val="hybridMultilevel"/>
    <w:tmpl w:val="18DE6DDC"/>
    <w:lvl w:ilvl="0" w:tplc="FC669D6A">
      <w:start w:val="3"/>
      <w:numFmt w:val="decimal"/>
      <w:lvlText w:val="%1."/>
      <w:lvlJc w:val="left"/>
      <w:pPr>
        <w:ind w:left="703" w:hanging="28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60B8F292">
      <w:start w:val="1"/>
      <w:numFmt w:val="decimal"/>
      <w:lvlText w:val="%2."/>
      <w:lvlJc w:val="left"/>
      <w:pPr>
        <w:ind w:left="703" w:hanging="4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2" w:tplc="7D244AA4">
      <w:numFmt w:val="bullet"/>
      <w:lvlText w:val="•"/>
      <w:lvlJc w:val="left"/>
      <w:pPr>
        <w:ind w:left="2711" w:hanging="437"/>
      </w:pPr>
      <w:rPr>
        <w:rFonts w:hint="default"/>
        <w:lang w:val="en-US" w:eastAsia="en-US" w:bidi="ar-SA"/>
      </w:rPr>
    </w:lvl>
    <w:lvl w:ilvl="3" w:tplc="FAB81464">
      <w:numFmt w:val="bullet"/>
      <w:lvlText w:val="•"/>
      <w:lvlJc w:val="left"/>
      <w:pPr>
        <w:ind w:left="3716" w:hanging="437"/>
      </w:pPr>
      <w:rPr>
        <w:rFonts w:hint="default"/>
        <w:lang w:val="en-US" w:eastAsia="en-US" w:bidi="ar-SA"/>
      </w:rPr>
    </w:lvl>
    <w:lvl w:ilvl="4" w:tplc="7EF62BDC">
      <w:numFmt w:val="bullet"/>
      <w:lvlText w:val="•"/>
      <w:lvlJc w:val="left"/>
      <w:pPr>
        <w:ind w:left="4722" w:hanging="437"/>
      </w:pPr>
      <w:rPr>
        <w:rFonts w:hint="default"/>
        <w:lang w:val="en-US" w:eastAsia="en-US" w:bidi="ar-SA"/>
      </w:rPr>
    </w:lvl>
    <w:lvl w:ilvl="5" w:tplc="04742A7E">
      <w:numFmt w:val="bullet"/>
      <w:lvlText w:val="•"/>
      <w:lvlJc w:val="left"/>
      <w:pPr>
        <w:ind w:left="5728" w:hanging="437"/>
      </w:pPr>
      <w:rPr>
        <w:rFonts w:hint="default"/>
        <w:lang w:val="en-US" w:eastAsia="en-US" w:bidi="ar-SA"/>
      </w:rPr>
    </w:lvl>
    <w:lvl w:ilvl="6" w:tplc="7FE4C382">
      <w:numFmt w:val="bullet"/>
      <w:lvlText w:val="•"/>
      <w:lvlJc w:val="left"/>
      <w:pPr>
        <w:ind w:left="6733" w:hanging="437"/>
      </w:pPr>
      <w:rPr>
        <w:rFonts w:hint="default"/>
        <w:lang w:val="en-US" w:eastAsia="en-US" w:bidi="ar-SA"/>
      </w:rPr>
    </w:lvl>
    <w:lvl w:ilvl="7" w:tplc="C7F0EDD0">
      <w:numFmt w:val="bullet"/>
      <w:lvlText w:val="•"/>
      <w:lvlJc w:val="left"/>
      <w:pPr>
        <w:ind w:left="7739" w:hanging="437"/>
      </w:pPr>
      <w:rPr>
        <w:rFonts w:hint="default"/>
        <w:lang w:val="en-US" w:eastAsia="en-US" w:bidi="ar-SA"/>
      </w:rPr>
    </w:lvl>
    <w:lvl w:ilvl="8" w:tplc="CA768D90">
      <w:numFmt w:val="bullet"/>
      <w:lvlText w:val="•"/>
      <w:lvlJc w:val="left"/>
      <w:pPr>
        <w:ind w:left="8744" w:hanging="437"/>
      </w:pPr>
      <w:rPr>
        <w:rFonts w:hint="default"/>
        <w:lang w:val="en-US" w:eastAsia="en-US" w:bidi="ar-SA"/>
      </w:rPr>
    </w:lvl>
  </w:abstractNum>
  <w:abstractNum w:abstractNumId="151">
    <w:nsid w:val="601D7659"/>
    <w:multiLevelType w:val="hybridMultilevel"/>
    <w:tmpl w:val="152237C6"/>
    <w:lvl w:ilvl="0" w:tplc="37A62754">
      <w:numFmt w:val="bullet"/>
      <w:lvlText w:val="●"/>
      <w:lvlJc w:val="left"/>
      <w:pPr>
        <w:ind w:left="537" w:hanging="171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en-US" w:eastAsia="en-US" w:bidi="ar-SA"/>
      </w:rPr>
    </w:lvl>
    <w:lvl w:ilvl="1" w:tplc="050CE056">
      <w:numFmt w:val="bullet"/>
      <w:lvlText w:val="•"/>
      <w:lvlJc w:val="left"/>
      <w:pPr>
        <w:ind w:left="1632" w:hanging="171"/>
      </w:pPr>
      <w:rPr>
        <w:rFonts w:hint="default"/>
        <w:lang w:val="en-US" w:eastAsia="en-US" w:bidi="ar-SA"/>
      </w:rPr>
    </w:lvl>
    <w:lvl w:ilvl="2" w:tplc="C3286C74">
      <w:numFmt w:val="bullet"/>
      <w:lvlText w:val="•"/>
      <w:lvlJc w:val="left"/>
      <w:pPr>
        <w:ind w:left="2725" w:hanging="171"/>
      </w:pPr>
      <w:rPr>
        <w:rFonts w:hint="default"/>
        <w:lang w:val="en-US" w:eastAsia="en-US" w:bidi="ar-SA"/>
      </w:rPr>
    </w:lvl>
    <w:lvl w:ilvl="3" w:tplc="099CFAA2">
      <w:numFmt w:val="bullet"/>
      <w:lvlText w:val="•"/>
      <w:lvlJc w:val="left"/>
      <w:pPr>
        <w:ind w:left="3817" w:hanging="171"/>
      </w:pPr>
      <w:rPr>
        <w:rFonts w:hint="default"/>
        <w:lang w:val="en-US" w:eastAsia="en-US" w:bidi="ar-SA"/>
      </w:rPr>
    </w:lvl>
    <w:lvl w:ilvl="4" w:tplc="C3868632">
      <w:numFmt w:val="bullet"/>
      <w:lvlText w:val="•"/>
      <w:lvlJc w:val="left"/>
      <w:pPr>
        <w:ind w:left="4910" w:hanging="171"/>
      </w:pPr>
      <w:rPr>
        <w:rFonts w:hint="default"/>
        <w:lang w:val="en-US" w:eastAsia="en-US" w:bidi="ar-SA"/>
      </w:rPr>
    </w:lvl>
    <w:lvl w:ilvl="5" w:tplc="CDE0C4C0">
      <w:numFmt w:val="bullet"/>
      <w:lvlText w:val="•"/>
      <w:lvlJc w:val="left"/>
      <w:pPr>
        <w:ind w:left="6003" w:hanging="171"/>
      </w:pPr>
      <w:rPr>
        <w:rFonts w:hint="default"/>
        <w:lang w:val="en-US" w:eastAsia="en-US" w:bidi="ar-SA"/>
      </w:rPr>
    </w:lvl>
    <w:lvl w:ilvl="6" w:tplc="8848CBBE">
      <w:numFmt w:val="bullet"/>
      <w:lvlText w:val="•"/>
      <w:lvlJc w:val="left"/>
      <w:pPr>
        <w:ind w:left="7095" w:hanging="171"/>
      </w:pPr>
      <w:rPr>
        <w:rFonts w:hint="default"/>
        <w:lang w:val="en-US" w:eastAsia="en-US" w:bidi="ar-SA"/>
      </w:rPr>
    </w:lvl>
    <w:lvl w:ilvl="7" w:tplc="B7AE2E78">
      <w:numFmt w:val="bullet"/>
      <w:lvlText w:val="•"/>
      <w:lvlJc w:val="left"/>
      <w:pPr>
        <w:ind w:left="8188" w:hanging="171"/>
      </w:pPr>
      <w:rPr>
        <w:rFonts w:hint="default"/>
        <w:lang w:val="en-US" w:eastAsia="en-US" w:bidi="ar-SA"/>
      </w:rPr>
    </w:lvl>
    <w:lvl w:ilvl="8" w:tplc="2934FE24">
      <w:numFmt w:val="bullet"/>
      <w:lvlText w:val="•"/>
      <w:lvlJc w:val="left"/>
      <w:pPr>
        <w:ind w:left="9281" w:hanging="171"/>
      </w:pPr>
      <w:rPr>
        <w:rFonts w:hint="default"/>
        <w:lang w:val="en-US" w:eastAsia="en-US" w:bidi="ar-SA"/>
      </w:rPr>
    </w:lvl>
  </w:abstractNum>
  <w:abstractNum w:abstractNumId="152">
    <w:nsid w:val="60EF7CF6"/>
    <w:multiLevelType w:val="hybridMultilevel"/>
    <w:tmpl w:val="9B3E0FDA"/>
    <w:lvl w:ilvl="0" w:tplc="7BE22812">
      <w:start w:val="1"/>
      <w:numFmt w:val="decimal"/>
      <w:lvlText w:val="%1-"/>
      <w:lvlJc w:val="left"/>
      <w:pPr>
        <w:ind w:left="960" w:hanging="32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8B8637AE">
      <w:numFmt w:val="bullet"/>
      <w:lvlText w:val="•"/>
      <w:lvlJc w:val="left"/>
      <w:pPr>
        <w:ind w:left="2010" w:hanging="323"/>
      </w:pPr>
      <w:rPr>
        <w:rFonts w:hint="default"/>
        <w:lang w:val="en-US" w:eastAsia="en-US" w:bidi="ar-SA"/>
      </w:rPr>
    </w:lvl>
    <w:lvl w:ilvl="2" w:tplc="605E71B8">
      <w:numFmt w:val="bullet"/>
      <w:lvlText w:val="•"/>
      <w:lvlJc w:val="left"/>
      <w:pPr>
        <w:ind w:left="3061" w:hanging="323"/>
      </w:pPr>
      <w:rPr>
        <w:rFonts w:hint="default"/>
        <w:lang w:val="en-US" w:eastAsia="en-US" w:bidi="ar-SA"/>
      </w:rPr>
    </w:lvl>
    <w:lvl w:ilvl="3" w:tplc="2C52983A">
      <w:numFmt w:val="bullet"/>
      <w:lvlText w:val="•"/>
      <w:lvlJc w:val="left"/>
      <w:pPr>
        <w:ind w:left="4111" w:hanging="323"/>
      </w:pPr>
      <w:rPr>
        <w:rFonts w:hint="default"/>
        <w:lang w:val="en-US" w:eastAsia="en-US" w:bidi="ar-SA"/>
      </w:rPr>
    </w:lvl>
    <w:lvl w:ilvl="4" w:tplc="7EC4BD4C">
      <w:numFmt w:val="bullet"/>
      <w:lvlText w:val="•"/>
      <w:lvlJc w:val="left"/>
      <w:pPr>
        <w:ind w:left="5162" w:hanging="323"/>
      </w:pPr>
      <w:rPr>
        <w:rFonts w:hint="default"/>
        <w:lang w:val="en-US" w:eastAsia="en-US" w:bidi="ar-SA"/>
      </w:rPr>
    </w:lvl>
    <w:lvl w:ilvl="5" w:tplc="7C9CE7E6">
      <w:numFmt w:val="bullet"/>
      <w:lvlText w:val="•"/>
      <w:lvlJc w:val="left"/>
      <w:pPr>
        <w:ind w:left="6213" w:hanging="323"/>
      </w:pPr>
      <w:rPr>
        <w:rFonts w:hint="default"/>
        <w:lang w:val="en-US" w:eastAsia="en-US" w:bidi="ar-SA"/>
      </w:rPr>
    </w:lvl>
    <w:lvl w:ilvl="6" w:tplc="EB9EC04E">
      <w:numFmt w:val="bullet"/>
      <w:lvlText w:val="•"/>
      <w:lvlJc w:val="left"/>
      <w:pPr>
        <w:ind w:left="7263" w:hanging="323"/>
      </w:pPr>
      <w:rPr>
        <w:rFonts w:hint="default"/>
        <w:lang w:val="en-US" w:eastAsia="en-US" w:bidi="ar-SA"/>
      </w:rPr>
    </w:lvl>
    <w:lvl w:ilvl="7" w:tplc="1E62EF2A">
      <w:numFmt w:val="bullet"/>
      <w:lvlText w:val="•"/>
      <w:lvlJc w:val="left"/>
      <w:pPr>
        <w:ind w:left="8314" w:hanging="323"/>
      </w:pPr>
      <w:rPr>
        <w:rFonts w:hint="default"/>
        <w:lang w:val="en-US" w:eastAsia="en-US" w:bidi="ar-SA"/>
      </w:rPr>
    </w:lvl>
    <w:lvl w:ilvl="8" w:tplc="BC9C4A54">
      <w:numFmt w:val="bullet"/>
      <w:lvlText w:val="•"/>
      <w:lvlJc w:val="left"/>
      <w:pPr>
        <w:ind w:left="9365" w:hanging="323"/>
      </w:pPr>
      <w:rPr>
        <w:rFonts w:hint="default"/>
        <w:lang w:val="en-US" w:eastAsia="en-US" w:bidi="ar-SA"/>
      </w:rPr>
    </w:lvl>
  </w:abstractNum>
  <w:abstractNum w:abstractNumId="153">
    <w:nsid w:val="61F24345"/>
    <w:multiLevelType w:val="hybridMultilevel"/>
    <w:tmpl w:val="C226B3FE"/>
    <w:lvl w:ilvl="0" w:tplc="B5DA13D2">
      <w:numFmt w:val="bullet"/>
      <w:lvlText w:val="●"/>
      <w:lvlJc w:val="left"/>
      <w:pPr>
        <w:ind w:left="1202" w:hanging="2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A4A250C8">
      <w:numFmt w:val="bullet"/>
      <w:lvlText w:val="•"/>
      <w:lvlJc w:val="left"/>
      <w:pPr>
        <w:ind w:left="2226" w:hanging="241"/>
      </w:pPr>
      <w:rPr>
        <w:rFonts w:hint="default"/>
        <w:lang w:val="en-US" w:eastAsia="en-US" w:bidi="ar-SA"/>
      </w:rPr>
    </w:lvl>
    <w:lvl w:ilvl="2" w:tplc="5C4C6AB6">
      <w:numFmt w:val="bullet"/>
      <w:lvlText w:val="•"/>
      <w:lvlJc w:val="left"/>
      <w:pPr>
        <w:ind w:left="3253" w:hanging="241"/>
      </w:pPr>
      <w:rPr>
        <w:rFonts w:hint="default"/>
        <w:lang w:val="en-US" w:eastAsia="en-US" w:bidi="ar-SA"/>
      </w:rPr>
    </w:lvl>
    <w:lvl w:ilvl="3" w:tplc="36061592">
      <w:numFmt w:val="bullet"/>
      <w:lvlText w:val="•"/>
      <w:lvlJc w:val="left"/>
      <w:pPr>
        <w:ind w:left="4279" w:hanging="241"/>
      </w:pPr>
      <w:rPr>
        <w:rFonts w:hint="default"/>
        <w:lang w:val="en-US" w:eastAsia="en-US" w:bidi="ar-SA"/>
      </w:rPr>
    </w:lvl>
    <w:lvl w:ilvl="4" w:tplc="FD286E90">
      <w:numFmt w:val="bullet"/>
      <w:lvlText w:val="•"/>
      <w:lvlJc w:val="left"/>
      <w:pPr>
        <w:ind w:left="5306" w:hanging="241"/>
      </w:pPr>
      <w:rPr>
        <w:rFonts w:hint="default"/>
        <w:lang w:val="en-US" w:eastAsia="en-US" w:bidi="ar-SA"/>
      </w:rPr>
    </w:lvl>
    <w:lvl w:ilvl="5" w:tplc="1E5C2BAA">
      <w:numFmt w:val="bullet"/>
      <w:lvlText w:val="•"/>
      <w:lvlJc w:val="left"/>
      <w:pPr>
        <w:ind w:left="6333" w:hanging="241"/>
      </w:pPr>
      <w:rPr>
        <w:rFonts w:hint="default"/>
        <w:lang w:val="en-US" w:eastAsia="en-US" w:bidi="ar-SA"/>
      </w:rPr>
    </w:lvl>
    <w:lvl w:ilvl="6" w:tplc="70B67830">
      <w:numFmt w:val="bullet"/>
      <w:lvlText w:val="•"/>
      <w:lvlJc w:val="left"/>
      <w:pPr>
        <w:ind w:left="7359" w:hanging="241"/>
      </w:pPr>
      <w:rPr>
        <w:rFonts w:hint="default"/>
        <w:lang w:val="en-US" w:eastAsia="en-US" w:bidi="ar-SA"/>
      </w:rPr>
    </w:lvl>
    <w:lvl w:ilvl="7" w:tplc="6C2E7A84">
      <w:numFmt w:val="bullet"/>
      <w:lvlText w:val="•"/>
      <w:lvlJc w:val="left"/>
      <w:pPr>
        <w:ind w:left="8386" w:hanging="241"/>
      </w:pPr>
      <w:rPr>
        <w:rFonts w:hint="default"/>
        <w:lang w:val="en-US" w:eastAsia="en-US" w:bidi="ar-SA"/>
      </w:rPr>
    </w:lvl>
    <w:lvl w:ilvl="8" w:tplc="A5E02C36">
      <w:numFmt w:val="bullet"/>
      <w:lvlText w:val="•"/>
      <w:lvlJc w:val="left"/>
      <w:pPr>
        <w:ind w:left="9413" w:hanging="241"/>
      </w:pPr>
      <w:rPr>
        <w:rFonts w:hint="default"/>
        <w:lang w:val="en-US" w:eastAsia="en-US" w:bidi="ar-SA"/>
      </w:rPr>
    </w:lvl>
  </w:abstractNum>
  <w:abstractNum w:abstractNumId="154">
    <w:nsid w:val="623309AA"/>
    <w:multiLevelType w:val="hybridMultilevel"/>
    <w:tmpl w:val="EDB602D0"/>
    <w:lvl w:ilvl="0" w:tplc="606C7968">
      <w:numFmt w:val="bullet"/>
      <w:lvlText w:val="-"/>
      <w:lvlJc w:val="left"/>
      <w:pPr>
        <w:ind w:left="96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0A469880">
      <w:numFmt w:val="bullet"/>
      <w:lvlText w:val="•"/>
      <w:lvlJc w:val="left"/>
      <w:pPr>
        <w:ind w:left="2010" w:hanging="164"/>
      </w:pPr>
      <w:rPr>
        <w:rFonts w:hint="default"/>
        <w:lang w:val="en-US" w:eastAsia="en-US" w:bidi="ar-SA"/>
      </w:rPr>
    </w:lvl>
    <w:lvl w:ilvl="2" w:tplc="F6467090">
      <w:numFmt w:val="bullet"/>
      <w:lvlText w:val="•"/>
      <w:lvlJc w:val="left"/>
      <w:pPr>
        <w:ind w:left="3061" w:hanging="164"/>
      </w:pPr>
      <w:rPr>
        <w:rFonts w:hint="default"/>
        <w:lang w:val="en-US" w:eastAsia="en-US" w:bidi="ar-SA"/>
      </w:rPr>
    </w:lvl>
    <w:lvl w:ilvl="3" w:tplc="A0D483F4">
      <w:numFmt w:val="bullet"/>
      <w:lvlText w:val="•"/>
      <w:lvlJc w:val="left"/>
      <w:pPr>
        <w:ind w:left="4111" w:hanging="164"/>
      </w:pPr>
      <w:rPr>
        <w:rFonts w:hint="default"/>
        <w:lang w:val="en-US" w:eastAsia="en-US" w:bidi="ar-SA"/>
      </w:rPr>
    </w:lvl>
    <w:lvl w:ilvl="4" w:tplc="C05AF07A">
      <w:numFmt w:val="bullet"/>
      <w:lvlText w:val="•"/>
      <w:lvlJc w:val="left"/>
      <w:pPr>
        <w:ind w:left="5162" w:hanging="164"/>
      </w:pPr>
      <w:rPr>
        <w:rFonts w:hint="default"/>
        <w:lang w:val="en-US" w:eastAsia="en-US" w:bidi="ar-SA"/>
      </w:rPr>
    </w:lvl>
    <w:lvl w:ilvl="5" w:tplc="366AE404">
      <w:numFmt w:val="bullet"/>
      <w:lvlText w:val="•"/>
      <w:lvlJc w:val="left"/>
      <w:pPr>
        <w:ind w:left="6213" w:hanging="164"/>
      </w:pPr>
      <w:rPr>
        <w:rFonts w:hint="default"/>
        <w:lang w:val="en-US" w:eastAsia="en-US" w:bidi="ar-SA"/>
      </w:rPr>
    </w:lvl>
    <w:lvl w:ilvl="6" w:tplc="121E5CFC">
      <w:numFmt w:val="bullet"/>
      <w:lvlText w:val="•"/>
      <w:lvlJc w:val="left"/>
      <w:pPr>
        <w:ind w:left="7263" w:hanging="164"/>
      </w:pPr>
      <w:rPr>
        <w:rFonts w:hint="default"/>
        <w:lang w:val="en-US" w:eastAsia="en-US" w:bidi="ar-SA"/>
      </w:rPr>
    </w:lvl>
    <w:lvl w:ilvl="7" w:tplc="B47A2CCC">
      <w:numFmt w:val="bullet"/>
      <w:lvlText w:val="•"/>
      <w:lvlJc w:val="left"/>
      <w:pPr>
        <w:ind w:left="8314" w:hanging="164"/>
      </w:pPr>
      <w:rPr>
        <w:rFonts w:hint="default"/>
        <w:lang w:val="en-US" w:eastAsia="en-US" w:bidi="ar-SA"/>
      </w:rPr>
    </w:lvl>
    <w:lvl w:ilvl="8" w:tplc="FF6EA602">
      <w:numFmt w:val="bullet"/>
      <w:lvlText w:val="•"/>
      <w:lvlJc w:val="left"/>
      <w:pPr>
        <w:ind w:left="9365" w:hanging="164"/>
      </w:pPr>
      <w:rPr>
        <w:rFonts w:hint="default"/>
        <w:lang w:val="en-US" w:eastAsia="en-US" w:bidi="ar-SA"/>
      </w:rPr>
    </w:lvl>
  </w:abstractNum>
  <w:abstractNum w:abstractNumId="155">
    <w:nsid w:val="64711263"/>
    <w:multiLevelType w:val="hybridMultilevel"/>
    <w:tmpl w:val="362A4D38"/>
    <w:lvl w:ilvl="0" w:tplc="D7625664">
      <w:numFmt w:val="bullet"/>
      <w:lvlText w:val="●"/>
      <w:lvlJc w:val="left"/>
      <w:pPr>
        <w:ind w:left="820" w:hanging="2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CAF23AC2">
      <w:numFmt w:val="bullet"/>
      <w:lvlText w:val="•"/>
      <w:lvlJc w:val="left"/>
      <w:pPr>
        <w:ind w:left="1884" w:hanging="272"/>
      </w:pPr>
      <w:rPr>
        <w:rFonts w:hint="default"/>
        <w:lang w:val="en-US" w:eastAsia="en-US" w:bidi="ar-SA"/>
      </w:rPr>
    </w:lvl>
    <w:lvl w:ilvl="2" w:tplc="88989016">
      <w:numFmt w:val="bullet"/>
      <w:lvlText w:val="•"/>
      <w:lvlJc w:val="left"/>
      <w:pPr>
        <w:ind w:left="2949" w:hanging="272"/>
      </w:pPr>
      <w:rPr>
        <w:rFonts w:hint="default"/>
        <w:lang w:val="en-US" w:eastAsia="en-US" w:bidi="ar-SA"/>
      </w:rPr>
    </w:lvl>
    <w:lvl w:ilvl="3" w:tplc="0E927C14">
      <w:numFmt w:val="bullet"/>
      <w:lvlText w:val="•"/>
      <w:lvlJc w:val="left"/>
      <w:pPr>
        <w:ind w:left="4013" w:hanging="272"/>
      </w:pPr>
      <w:rPr>
        <w:rFonts w:hint="default"/>
        <w:lang w:val="en-US" w:eastAsia="en-US" w:bidi="ar-SA"/>
      </w:rPr>
    </w:lvl>
    <w:lvl w:ilvl="4" w:tplc="86F86B6E">
      <w:numFmt w:val="bullet"/>
      <w:lvlText w:val="•"/>
      <w:lvlJc w:val="left"/>
      <w:pPr>
        <w:ind w:left="5078" w:hanging="272"/>
      </w:pPr>
      <w:rPr>
        <w:rFonts w:hint="default"/>
        <w:lang w:val="en-US" w:eastAsia="en-US" w:bidi="ar-SA"/>
      </w:rPr>
    </w:lvl>
    <w:lvl w:ilvl="5" w:tplc="FA66CB22">
      <w:numFmt w:val="bullet"/>
      <w:lvlText w:val="•"/>
      <w:lvlJc w:val="left"/>
      <w:pPr>
        <w:ind w:left="6143" w:hanging="272"/>
      </w:pPr>
      <w:rPr>
        <w:rFonts w:hint="default"/>
        <w:lang w:val="en-US" w:eastAsia="en-US" w:bidi="ar-SA"/>
      </w:rPr>
    </w:lvl>
    <w:lvl w:ilvl="6" w:tplc="958C888A">
      <w:numFmt w:val="bullet"/>
      <w:lvlText w:val="•"/>
      <w:lvlJc w:val="left"/>
      <w:pPr>
        <w:ind w:left="7207" w:hanging="272"/>
      </w:pPr>
      <w:rPr>
        <w:rFonts w:hint="default"/>
        <w:lang w:val="en-US" w:eastAsia="en-US" w:bidi="ar-SA"/>
      </w:rPr>
    </w:lvl>
    <w:lvl w:ilvl="7" w:tplc="89588F8E">
      <w:numFmt w:val="bullet"/>
      <w:lvlText w:val="•"/>
      <w:lvlJc w:val="left"/>
      <w:pPr>
        <w:ind w:left="8272" w:hanging="272"/>
      </w:pPr>
      <w:rPr>
        <w:rFonts w:hint="default"/>
        <w:lang w:val="en-US" w:eastAsia="en-US" w:bidi="ar-SA"/>
      </w:rPr>
    </w:lvl>
    <w:lvl w:ilvl="8" w:tplc="A0045C98">
      <w:numFmt w:val="bullet"/>
      <w:lvlText w:val="•"/>
      <w:lvlJc w:val="left"/>
      <w:pPr>
        <w:ind w:left="9337" w:hanging="272"/>
      </w:pPr>
      <w:rPr>
        <w:rFonts w:hint="default"/>
        <w:lang w:val="en-US" w:eastAsia="en-US" w:bidi="ar-SA"/>
      </w:rPr>
    </w:lvl>
  </w:abstractNum>
  <w:abstractNum w:abstractNumId="156">
    <w:nsid w:val="65C91769"/>
    <w:multiLevelType w:val="hybridMultilevel"/>
    <w:tmpl w:val="7638AD4A"/>
    <w:lvl w:ilvl="0" w:tplc="9F04F30A">
      <w:start w:val="1"/>
      <w:numFmt w:val="decimal"/>
      <w:lvlText w:val="%1)"/>
      <w:lvlJc w:val="left"/>
      <w:pPr>
        <w:ind w:left="1985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922AD4F0">
      <w:numFmt w:val="bullet"/>
      <w:lvlText w:val="•"/>
      <w:lvlJc w:val="left"/>
      <w:pPr>
        <w:ind w:left="2928" w:hanging="305"/>
      </w:pPr>
      <w:rPr>
        <w:rFonts w:hint="default"/>
        <w:lang w:val="en-US" w:eastAsia="en-US" w:bidi="ar-SA"/>
      </w:rPr>
    </w:lvl>
    <w:lvl w:ilvl="2" w:tplc="8EE67064">
      <w:numFmt w:val="bullet"/>
      <w:lvlText w:val="•"/>
      <w:lvlJc w:val="left"/>
      <w:pPr>
        <w:ind w:left="3877" w:hanging="305"/>
      </w:pPr>
      <w:rPr>
        <w:rFonts w:hint="default"/>
        <w:lang w:val="en-US" w:eastAsia="en-US" w:bidi="ar-SA"/>
      </w:rPr>
    </w:lvl>
    <w:lvl w:ilvl="3" w:tplc="24121680">
      <w:numFmt w:val="bullet"/>
      <w:lvlText w:val="•"/>
      <w:lvlJc w:val="left"/>
      <w:pPr>
        <w:ind w:left="4825" w:hanging="305"/>
      </w:pPr>
      <w:rPr>
        <w:rFonts w:hint="default"/>
        <w:lang w:val="en-US" w:eastAsia="en-US" w:bidi="ar-SA"/>
      </w:rPr>
    </w:lvl>
    <w:lvl w:ilvl="4" w:tplc="69C42640">
      <w:numFmt w:val="bullet"/>
      <w:lvlText w:val="•"/>
      <w:lvlJc w:val="left"/>
      <w:pPr>
        <w:ind w:left="5774" w:hanging="305"/>
      </w:pPr>
      <w:rPr>
        <w:rFonts w:hint="default"/>
        <w:lang w:val="en-US" w:eastAsia="en-US" w:bidi="ar-SA"/>
      </w:rPr>
    </w:lvl>
    <w:lvl w:ilvl="5" w:tplc="ED929E4C">
      <w:numFmt w:val="bullet"/>
      <w:lvlText w:val="•"/>
      <w:lvlJc w:val="left"/>
      <w:pPr>
        <w:ind w:left="6723" w:hanging="305"/>
      </w:pPr>
      <w:rPr>
        <w:rFonts w:hint="default"/>
        <w:lang w:val="en-US" w:eastAsia="en-US" w:bidi="ar-SA"/>
      </w:rPr>
    </w:lvl>
    <w:lvl w:ilvl="6" w:tplc="56CAE910">
      <w:numFmt w:val="bullet"/>
      <w:lvlText w:val="•"/>
      <w:lvlJc w:val="left"/>
      <w:pPr>
        <w:ind w:left="7671" w:hanging="305"/>
      </w:pPr>
      <w:rPr>
        <w:rFonts w:hint="default"/>
        <w:lang w:val="en-US" w:eastAsia="en-US" w:bidi="ar-SA"/>
      </w:rPr>
    </w:lvl>
    <w:lvl w:ilvl="7" w:tplc="BB8EC63E">
      <w:numFmt w:val="bullet"/>
      <w:lvlText w:val="•"/>
      <w:lvlJc w:val="left"/>
      <w:pPr>
        <w:ind w:left="8620" w:hanging="305"/>
      </w:pPr>
      <w:rPr>
        <w:rFonts w:hint="default"/>
        <w:lang w:val="en-US" w:eastAsia="en-US" w:bidi="ar-SA"/>
      </w:rPr>
    </w:lvl>
    <w:lvl w:ilvl="8" w:tplc="EF0A19B4">
      <w:numFmt w:val="bullet"/>
      <w:lvlText w:val="•"/>
      <w:lvlJc w:val="left"/>
      <w:pPr>
        <w:ind w:left="9569" w:hanging="305"/>
      </w:pPr>
      <w:rPr>
        <w:rFonts w:hint="default"/>
        <w:lang w:val="en-US" w:eastAsia="en-US" w:bidi="ar-SA"/>
      </w:rPr>
    </w:lvl>
  </w:abstractNum>
  <w:abstractNum w:abstractNumId="157">
    <w:nsid w:val="678E7473"/>
    <w:multiLevelType w:val="hybridMultilevel"/>
    <w:tmpl w:val="7BC012F2"/>
    <w:lvl w:ilvl="0" w:tplc="107EF4F4">
      <w:numFmt w:val="bullet"/>
      <w:lvlText w:val="-"/>
      <w:lvlJc w:val="left"/>
      <w:pPr>
        <w:ind w:left="1241" w:hanging="368"/>
      </w:pPr>
      <w:rPr>
        <w:rFonts w:ascii="Arial" w:eastAsia="Arial" w:hAnsi="Arial" w:cs="Arial" w:hint="default"/>
        <w:b/>
        <w:bCs/>
        <w:w w:val="98"/>
        <w:sz w:val="60"/>
        <w:szCs w:val="60"/>
        <w:lang w:val="en-US" w:eastAsia="en-US" w:bidi="ar-SA"/>
      </w:rPr>
    </w:lvl>
    <w:lvl w:ilvl="1" w:tplc="E00A81BE">
      <w:numFmt w:val="bullet"/>
      <w:lvlText w:val="•"/>
      <w:lvlJc w:val="left"/>
      <w:pPr>
        <w:ind w:left="1800" w:hanging="368"/>
      </w:pPr>
      <w:rPr>
        <w:rFonts w:hint="default"/>
        <w:lang w:val="en-US" w:eastAsia="en-US" w:bidi="ar-SA"/>
      </w:rPr>
    </w:lvl>
    <w:lvl w:ilvl="2" w:tplc="FC76F370">
      <w:numFmt w:val="bullet"/>
      <w:lvlText w:val="•"/>
      <w:lvlJc w:val="left"/>
      <w:pPr>
        <w:ind w:left="2874" w:hanging="368"/>
      </w:pPr>
      <w:rPr>
        <w:rFonts w:hint="default"/>
        <w:lang w:val="en-US" w:eastAsia="en-US" w:bidi="ar-SA"/>
      </w:rPr>
    </w:lvl>
    <w:lvl w:ilvl="3" w:tplc="BFDAAD68">
      <w:numFmt w:val="bullet"/>
      <w:lvlText w:val="•"/>
      <w:lvlJc w:val="left"/>
      <w:pPr>
        <w:ind w:left="3948" w:hanging="368"/>
      </w:pPr>
      <w:rPr>
        <w:rFonts w:hint="default"/>
        <w:lang w:val="en-US" w:eastAsia="en-US" w:bidi="ar-SA"/>
      </w:rPr>
    </w:lvl>
    <w:lvl w:ilvl="4" w:tplc="F5428F34">
      <w:numFmt w:val="bullet"/>
      <w:lvlText w:val="•"/>
      <w:lvlJc w:val="left"/>
      <w:pPr>
        <w:ind w:left="5022" w:hanging="368"/>
      </w:pPr>
      <w:rPr>
        <w:rFonts w:hint="default"/>
        <w:lang w:val="en-US" w:eastAsia="en-US" w:bidi="ar-SA"/>
      </w:rPr>
    </w:lvl>
    <w:lvl w:ilvl="5" w:tplc="341A4A76">
      <w:numFmt w:val="bullet"/>
      <w:lvlText w:val="•"/>
      <w:lvlJc w:val="left"/>
      <w:pPr>
        <w:ind w:left="6096" w:hanging="368"/>
      </w:pPr>
      <w:rPr>
        <w:rFonts w:hint="default"/>
        <w:lang w:val="en-US" w:eastAsia="en-US" w:bidi="ar-SA"/>
      </w:rPr>
    </w:lvl>
    <w:lvl w:ilvl="6" w:tplc="0CC8B8A6">
      <w:numFmt w:val="bullet"/>
      <w:lvlText w:val="•"/>
      <w:lvlJc w:val="left"/>
      <w:pPr>
        <w:ind w:left="7170" w:hanging="368"/>
      </w:pPr>
      <w:rPr>
        <w:rFonts w:hint="default"/>
        <w:lang w:val="en-US" w:eastAsia="en-US" w:bidi="ar-SA"/>
      </w:rPr>
    </w:lvl>
    <w:lvl w:ilvl="7" w:tplc="54EC4C66">
      <w:numFmt w:val="bullet"/>
      <w:lvlText w:val="•"/>
      <w:lvlJc w:val="left"/>
      <w:pPr>
        <w:ind w:left="8244" w:hanging="368"/>
      </w:pPr>
      <w:rPr>
        <w:rFonts w:hint="default"/>
        <w:lang w:val="en-US" w:eastAsia="en-US" w:bidi="ar-SA"/>
      </w:rPr>
    </w:lvl>
    <w:lvl w:ilvl="8" w:tplc="61B85E78">
      <w:numFmt w:val="bullet"/>
      <w:lvlText w:val="•"/>
      <w:lvlJc w:val="left"/>
      <w:pPr>
        <w:ind w:left="9318" w:hanging="368"/>
      </w:pPr>
      <w:rPr>
        <w:rFonts w:hint="default"/>
        <w:lang w:val="en-US" w:eastAsia="en-US" w:bidi="ar-SA"/>
      </w:rPr>
    </w:lvl>
  </w:abstractNum>
  <w:abstractNum w:abstractNumId="158">
    <w:nsid w:val="679E7237"/>
    <w:multiLevelType w:val="hybridMultilevel"/>
    <w:tmpl w:val="ECB0B2CE"/>
    <w:lvl w:ilvl="0" w:tplc="3C7CC602">
      <w:start w:val="1"/>
      <w:numFmt w:val="upperLetter"/>
      <w:lvlText w:val="(%1)"/>
      <w:lvlJc w:val="left"/>
      <w:pPr>
        <w:ind w:left="254" w:hanging="45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en-US" w:eastAsia="en-US" w:bidi="ar-SA"/>
      </w:rPr>
    </w:lvl>
    <w:lvl w:ilvl="1" w:tplc="D5A0DA22">
      <w:numFmt w:val="bullet"/>
      <w:lvlText w:val="•"/>
      <w:lvlJc w:val="left"/>
      <w:pPr>
        <w:ind w:left="1380" w:hanging="459"/>
      </w:pPr>
      <w:rPr>
        <w:rFonts w:hint="default"/>
        <w:lang w:val="en-US" w:eastAsia="en-US" w:bidi="ar-SA"/>
      </w:rPr>
    </w:lvl>
    <w:lvl w:ilvl="2" w:tplc="EE3E45A0">
      <w:numFmt w:val="bullet"/>
      <w:lvlText w:val="•"/>
      <w:lvlJc w:val="left"/>
      <w:pPr>
        <w:ind w:left="2501" w:hanging="459"/>
      </w:pPr>
      <w:rPr>
        <w:rFonts w:hint="default"/>
        <w:lang w:val="en-US" w:eastAsia="en-US" w:bidi="ar-SA"/>
      </w:rPr>
    </w:lvl>
    <w:lvl w:ilvl="3" w:tplc="61BCF518">
      <w:numFmt w:val="bullet"/>
      <w:lvlText w:val="•"/>
      <w:lvlJc w:val="left"/>
      <w:pPr>
        <w:ind w:left="3621" w:hanging="459"/>
      </w:pPr>
      <w:rPr>
        <w:rFonts w:hint="default"/>
        <w:lang w:val="en-US" w:eastAsia="en-US" w:bidi="ar-SA"/>
      </w:rPr>
    </w:lvl>
    <w:lvl w:ilvl="4" w:tplc="5B540E04">
      <w:numFmt w:val="bullet"/>
      <w:lvlText w:val="•"/>
      <w:lvlJc w:val="left"/>
      <w:pPr>
        <w:ind w:left="4742" w:hanging="459"/>
      </w:pPr>
      <w:rPr>
        <w:rFonts w:hint="default"/>
        <w:lang w:val="en-US" w:eastAsia="en-US" w:bidi="ar-SA"/>
      </w:rPr>
    </w:lvl>
    <w:lvl w:ilvl="5" w:tplc="EF9A7C40">
      <w:numFmt w:val="bullet"/>
      <w:lvlText w:val="•"/>
      <w:lvlJc w:val="left"/>
      <w:pPr>
        <w:ind w:left="5863" w:hanging="459"/>
      </w:pPr>
      <w:rPr>
        <w:rFonts w:hint="default"/>
        <w:lang w:val="en-US" w:eastAsia="en-US" w:bidi="ar-SA"/>
      </w:rPr>
    </w:lvl>
    <w:lvl w:ilvl="6" w:tplc="104C8840">
      <w:numFmt w:val="bullet"/>
      <w:lvlText w:val="•"/>
      <w:lvlJc w:val="left"/>
      <w:pPr>
        <w:ind w:left="6983" w:hanging="459"/>
      </w:pPr>
      <w:rPr>
        <w:rFonts w:hint="default"/>
        <w:lang w:val="en-US" w:eastAsia="en-US" w:bidi="ar-SA"/>
      </w:rPr>
    </w:lvl>
    <w:lvl w:ilvl="7" w:tplc="A87AE4F4">
      <w:numFmt w:val="bullet"/>
      <w:lvlText w:val="•"/>
      <w:lvlJc w:val="left"/>
      <w:pPr>
        <w:ind w:left="8104" w:hanging="459"/>
      </w:pPr>
      <w:rPr>
        <w:rFonts w:hint="default"/>
        <w:lang w:val="en-US" w:eastAsia="en-US" w:bidi="ar-SA"/>
      </w:rPr>
    </w:lvl>
    <w:lvl w:ilvl="8" w:tplc="0B760356">
      <w:numFmt w:val="bullet"/>
      <w:lvlText w:val="•"/>
      <w:lvlJc w:val="left"/>
      <w:pPr>
        <w:ind w:left="9225" w:hanging="459"/>
      </w:pPr>
      <w:rPr>
        <w:rFonts w:hint="default"/>
        <w:lang w:val="en-US" w:eastAsia="en-US" w:bidi="ar-SA"/>
      </w:rPr>
    </w:lvl>
  </w:abstractNum>
  <w:abstractNum w:abstractNumId="159">
    <w:nsid w:val="6AE349B8"/>
    <w:multiLevelType w:val="hybridMultilevel"/>
    <w:tmpl w:val="C680A866"/>
    <w:lvl w:ilvl="0" w:tplc="EDB285E4">
      <w:numFmt w:val="bullet"/>
      <w:lvlText w:val="►"/>
      <w:lvlJc w:val="left"/>
      <w:pPr>
        <w:ind w:left="394" w:hanging="279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en-US" w:eastAsia="en-US" w:bidi="ar-SA"/>
      </w:rPr>
    </w:lvl>
    <w:lvl w:ilvl="1" w:tplc="16F8A0C2">
      <w:numFmt w:val="bullet"/>
      <w:lvlText w:val="-"/>
      <w:lvlJc w:val="left"/>
      <w:pPr>
        <w:ind w:left="70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 w:tplc="BA829CAC">
      <w:numFmt w:val="bullet"/>
      <w:lvlText w:val="•"/>
      <w:lvlJc w:val="left"/>
      <w:pPr>
        <w:ind w:left="1817" w:hanging="164"/>
      </w:pPr>
      <w:rPr>
        <w:rFonts w:hint="default"/>
        <w:lang w:val="en-US" w:eastAsia="en-US" w:bidi="ar-SA"/>
      </w:rPr>
    </w:lvl>
    <w:lvl w:ilvl="3" w:tplc="FC341CC8">
      <w:numFmt w:val="bullet"/>
      <w:lvlText w:val="•"/>
      <w:lvlJc w:val="left"/>
      <w:pPr>
        <w:ind w:left="2934" w:hanging="164"/>
      </w:pPr>
      <w:rPr>
        <w:rFonts w:hint="default"/>
        <w:lang w:val="en-US" w:eastAsia="en-US" w:bidi="ar-SA"/>
      </w:rPr>
    </w:lvl>
    <w:lvl w:ilvl="4" w:tplc="98289F7A">
      <w:numFmt w:val="bullet"/>
      <w:lvlText w:val="•"/>
      <w:lvlJc w:val="left"/>
      <w:pPr>
        <w:ind w:left="4052" w:hanging="164"/>
      </w:pPr>
      <w:rPr>
        <w:rFonts w:hint="default"/>
        <w:lang w:val="en-US" w:eastAsia="en-US" w:bidi="ar-SA"/>
      </w:rPr>
    </w:lvl>
    <w:lvl w:ilvl="5" w:tplc="AAA89F56">
      <w:numFmt w:val="bullet"/>
      <w:lvlText w:val="•"/>
      <w:lvlJc w:val="left"/>
      <w:pPr>
        <w:ind w:left="5169" w:hanging="164"/>
      </w:pPr>
      <w:rPr>
        <w:rFonts w:hint="default"/>
        <w:lang w:val="en-US" w:eastAsia="en-US" w:bidi="ar-SA"/>
      </w:rPr>
    </w:lvl>
    <w:lvl w:ilvl="6" w:tplc="25C0AB96">
      <w:numFmt w:val="bullet"/>
      <w:lvlText w:val="•"/>
      <w:lvlJc w:val="left"/>
      <w:pPr>
        <w:ind w:left="6286" w:hanging="164"/>
      </w:pPr>
      <w:rPr>
        <w:rFonts w:hint="default"/>
        <w:lang w:val="en-US" w:eastAsia="en-US" w:bidi="ar-SA"/>
      </w:rPr>
    </w:lvl>
    <w:lvl w:ilvl="7" w:tplc="091A7006">
      <w:numFmt w:val="bullet"/>
      <w:lvlText w:val="•"/>
      <w:lvlJc w:val="left"/>
      <w:pPr>
        <w:ind w:left="7404" w:hanging="164"/>
      </w:pPr>
      <w:rPr>
        <w:rFonts w:hint="default"/>
        <w:lang w:val="en-US" w:eastAsia="en-US" w:bidi="ar-SA"/>
      </w:rPr>
    </w:lvl>
    <w:lvl w:ilvl="8" w:tplc="162CD5F8">
      <w:numFmt w:val="bullet"/>
      <w:lvlText w:val="•"/>
      <w:lvlJc w:val="left"/>
      <w:pPr>
        <w:ind w:left="8521" w:hanging="164"/>
      </w:pPr>
      <w:rPr>
        <w:rFonts w:hint="default"/>
        <w:lang w:val="en-US" w:eastAsia="en-US" w:bidi="ar-SA"/>
      </w:rPr>
    </w:lvl>
  </w:abstractNum>
  <w:abstractNum w:abstractNumId="160">
    <w:nsid w:val="6B32369E"/>
    <w:multiLevelType w:val="hybridMultilevel"/>
    <w:tmpl w:val="2DB00E8A"/>
    <w:lvl w:ilvl="0" w:tplc="37787186">
      <w:numFmt w:val="bullet"/>
      <w:lvlText w:val="●"/>
      <w:lvlJc w:val="left"/>
      <w:pPr>
        <w:ind w:left="2542" w:hanging="3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8E7EF9B0">
      <w:numFmt w:val="bullet"/>
      <w:lvlText w:val="●"/>
      <w:lvlJc w:val="left"/>
      <w:pPr>
        <w:ind w:left="2198" w:hanging="2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 w:tplc="7F0A3DFC">
      <w:numFmt w:val="bullet"/>
      <w:lvlText w:val="•"/>
      <w:lvlJc w:val="left"/>
      <w:pPr>
        <w:ind w:left="3531" w:hanging="245"/>
      </w:pPr>
      <w:rPr>
        <w:rFonts w:hint="default"/>
        <w:lang w:val="en-US" w:eastAsia="en-US" w:bidi="ar-SA"/>
      </w:rPr>
    </w:lvl>
    <w:lvl w:ilvl="3" w:tplc="365EFEF4">
      <w:numFmt w:val="bullet"/>
      <w:lvlText w:val="•"/>
      <w:lvlJc w:val="left"/>
      <w:pPr>
        <w:ind w:left="4523" w:hanging="245"/>
      </w:pPr>
      <w:rPr>
        <w:rFonts w:hint="default"/>
        <w:lang w:val="en-US" w:eastAsia="en-US" w:bidi="ar-SA"/>
      </w:rPr>
    </w:lvl>
    <w:lvl w:ilvl="4" w:tplc="7510737C">
      <w:numFmt w:val="bullet"/>
      <w:lvlText w:val="•"/>
      <w:lvlJc w:val="left"/>
      <w:pPr>
        <w:ind w:left="5515" w:hanging="245"/>
      </w:pPr>
      <w:rPr>
        <w:rFonts w:hint="default"/>
        <w:lang w:val="en-US" w:eastAsia="en-US" w:bidi="ar-SA"/>
      </w:rPr>
    </w:lvl>
    <w:lvl w:ilvl="5" w:tplc="D16EE6CC">
      <w:numFmt w:val="bullet"/>
      <w:lvlText w:val="•"/>
      <w:lvlJc w:val="left"/>
      <w:pPr>
        <w:ind w:left="6507" w:hanging="245"/>
      </w:pPr>
      <w:rPr>
        <w:rFonts w:hint="default"/>
        <w:lang w:val="en-US" w:eastAsia="en-US" w:bidi="ar-SA"/>
      </w:rPr>
    </w:lvl>
    <w:lvl w:ilvl="6" w:tplc="CE0ADE72">
      <w:numFmt w:val="bullet"/>
      <w:lvlText w:val="•"/>
      <w:lvlJc w:val="left"/>
      <w:pPr>
        <w:ind w:left="7499" w:hanging="245"/>
      </w:pPr>
      <w:rPr>
        <w:rFonts w:hint="default"/>
        <w:lang w:val="en-US" w:eastAsia="en-US" w:bidi="ar-SA"/>
      </w:rPr>
    </w:lvl>
    <w:lvl w:ilvl="7" w:tplc="56161F12">
      <w:numFmt w:val="bullet"/>
      <w:lvlText w:val="•"/>
      <w:lvlJc w:val="left"/>
      <w:pPr>
        <w:ind w:left="8490" w:hanging="245"/>
      </w:pPr>
      <w:rPr>
        <w:rFonts w:hint="default"/>
        <w:lang w:val="en-US" w:eastAsia="en-US" w:bidi="ar-SA"/>
      </w:rPr>
    </w:lvl>
    <w:lvl w:ilvl="8" w:tplc="4788A0AC">
      <w:numFmt w:val="bullet"/>
      <w:lvlText w:val="•"/>
      <w:lvlJc w:val="left"/>
      <w:pPr>
        <w:ind w:left="9482" w:hanging="245"/>
      </w:pPr>
      <w:rPr>
        <w:rFonts w:hint="default"/>
        <w:lang w:val="en-US" w:eastAsia="en-US" w:bidi="ar-SA"/>
      </w:rPr>
    </w:lvl>
  </w:abstractNum>
  <w:abstractNum w:abstractNumId="161">
    <w:nsid w:val="6ED06739"/>
    <w:multiLevelType w:val="hybridMultilevel"/>
    <w:tmpl w:val="6C1C0654"/>
    <w:lvl w:ilvl="0" w:tplc="28F0C6D2">
      <w:start w:val="3"/>
      <w:numFmt w:val="lowerLetter"/>
      <w:lvlText w:val="%1-"/>
      <w:lvlJc w:val="left"/>
      <w:pPr>
        <w:ind w:left="528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12B4CF2C">
      <w:numFmt w:val="bullet"/>
      <w:lvlText w:val="►"/>
      <w:lvlJc w:val="left"/>
      <w:pPr>
        <w:ind w:left="962" w:hanging="34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 w:tplc="8968E9CE">
      <w:numFmt w:val="bullet"/>
      <w:lvlText w:val="•"/>
      <w:lvlJc w:val="left"/>
      <w:pPr>
        <w:ind w:left="1619" w:hanging="349"/>
      </w:pPr>
      <w:rPr>
        <w:rFonts w:hint="default"/>
        <w:lang w:val="en-US" w:eastAsia="en-US" w:bidi="ar-SA"/>
      </w:rPr>
    </w:lvl>
    <w:lvl w:ilvl="3" w:tplc="345043C0">
      <w:numFmt w:val="bullet"/>
      <w:lvlText w:val="•"/>
      <w:lvlJc w:val="left"/>
      <w:pPr>
        <w:ind w:left="2279" w:hanging="349"/>
      </w:pPr>
      <w:rPr>
        <w:rFonts w:hint="default"/>
        <w:lang w:val="en-US" w:eastAsia="en-US" w:bidi="ar-SA"/>
      </w:rPr>
    </w:lvl>
    <w:lvl w:ilvl="4" w:tplc="B24C8D64">
      <w:numFmt w:val="bullet"/>
      <w:lvlText w:val="•"/>
      <w:lvlJc w:val="left"/>
      <w:pPr>
        <w:ind w:left="2939" w:hanging="349"/>
      </w:pPr>
      <w:rPr>
        <w:rFonts w:hint="default"/>
        <w:lang w:val="en-US" w:eastAsia="en-US" w:bidi="ar-SA"/>
      </w:rPr>
    </w:lvl>
    <w:lvl w:ilvl="5" w:tplc="AC4C5274">
      <w:numFmt w:val="bullet"/>
      <w:lvlText w:val="•"/>
      <w:lvlJc w:val="left"/>
      <w:pPr>
        <w:ind w:left="3599" w:hanging="349"/>
      </w:pPr>
      <w:rPr>
        <w:rFonts w:hint="default"/>
        <w:lang w:val="en-US" w:eastAsia="en-US" w:bidi="ar-SA"/>
      </w:rPr>
    </w:lvl>
    <w:lvl w:ilvl="6" w:tplc="8366897C">
      <w:numFmt w:val="bullet"/>
      <w:lvlText w:val="•"/>
      <w:lvlJc w:val="left"/>
      <w:pPr>
        <w:ind w:left="4259" w:hanging="349"/>
      </w:pPr>
      <w:rPr>
        <w:rFonts w:hint="default"/>
        <w:lang w:val="en-US" w:eastAsia="en-US" w:bidi="ar-SA"/>
      </w:rPr>
    </w:lvl>
    <w:lvl w:ilvl="7" w:tplc="CB2A97FE">
      <w:numFmt w:val="bullet"/>
      <w:lvlText w:val="•"/>
      <w:lvlJc w:val="left"/>
      <w:pPr>
        <w:ind w:left="4919" w:hanging="349"/>
      </w:pPr>
      <w:rPr>
        <w:rFonts w:hint="default"/>
        <w:lang w:val="en-US" w:eastAsia="en-US" w:bidi="ar-SA"/>
      </w:rPr>
    </w:lvl>
    <w:lvl w:ilvl="8" w:tplc="7598C968">
      <w:numFmt w:val="bullet"/>
      <w:lvlText w:val="•"/>
      <w:lvlJc w:val="left"/>
      <w:pPr>
        <w:ind w:left="5579" w:hanging="349"/>
      </w:pPr>
      <w:rPr>
        <w:rFonts w:hint="default"/>
        <w:lang w:val="en-US" w:eastAsia="en-US" w:bidi="ar-SA"/>
      </w:rPr>
    </w:lvl>
  </w:abstractNum>
  <w:abstractNum w:abstractNumId="162">
    <w:nsid w:val="6EF74C9F"/>
    <w:multiLevelType w:val="hybridMultilevel"/>
    <w:tmpl w:val="5F8AB1CC"/>
    <w:lvl w:ilvl="0" w:tplc="8BA48F98">
      <w:start w:val="2"/>
      <w:numFmt w:val="decimal"/>
      <w:lvlText w:val="%1-"/>
      <w:lvlJc w:val="left"/>
      <w:pPr>
        <w:ind w:left="1680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228A514E">
      <w:numFmt w:val="bullet"/>
      <w:lvlText w:val="•"/>
      <w:lvlJc w:val="left"/>
      <w:pPr>
        <w:ind w:left="2658" w:hanging="360"/>
      </w:pPr>
      <w:rPr>
        <w:rFonts w:hint="default"/>
        <w:lang w:val="en-US" w:eastAsia="en-US" w:bidi="ar-SA"/>
      </w:rPr>
    </w:lvl>
    <w:lvl w:ilvl="2" w:tplc="B240AD14">
      <w:numFmt w:val="bullet"/>
      <w:lvlText w:val="•"/>
      <w:lvlJc w:val="left"/>
      <w:pPr>
        <w:ind w:left="3637" w:hanging="360"/>
      </w:pPr>
      <w:rPr>
        <w:rFonts w:hint="default"/>
        <w:lang w:val="en-US" w:eastAsia="en-US" w:bidi="ar-SA"/>
      </w:rPr>
    </w:lvl>
    <w:lvl w:ilvl="3" w:tplc="6C58EB40">
      <w:numFmt w:val="bullet"/>
      <w:lvlText w:val="•"/>
      <w:lvlJc w:val="left"/>
      <w:pPr>
        <w:ind w:left="4615" w:hanging="360"/>
      </w:pPr>
      <w:rPr>
        <w:rFonts w:hint="default"/>
        <w:lang w:val="en-US" w:eastAsia="en-US" w:bidi="ar-SA"/>
      </w:rPr>
    </w:lvl>
    <w:lvl w:ilvl="4" w:tplc="89DC3EAE">
      <w:numFmt w:val="bullet"/>
      <w:lvlText w:val="•"/>
      <w:lvlJc w:val="left"/>
      <w:pPr>
        <w:ind w:left="5594" w:hanging="360"/>
      </w:pPr>
      <w:rPr>
        <w:rFonts w:hint="default"/>
        <w:lang w:val="en-US" w:eastAsia="en-US" w:bidi="ar-SA"/>
      </w:rPr>
    </w:lvl>
    <w:lvl w:ilvl="5" w:tplc="F39C649C">
      <w:numFmt w:val="bullet"/>
      <w:lvlText w:val="•"/>
      <w:lvlJc w:val="left"/>
      <w:pPr>
        <w:ind w:left="6573" w:hanging="360"/>
      </w:pPr>
      <w:rPr>
        <w:rFonts w:hint="default"/>
        <w:lang w:val="en-US" w:eastAsia="en-US" w:bidi="ar-SA"/>
      </w:rPr>
    </w:lvl>
    <w:lvl w:ilvl="6" w:tplc="22CEA0C2">
      <w:numFmt w:val="bullet"/>
      <w:lvlText w:val="•"/>
      <w:lvlJc w:val="left"/>
      <w:pPr>
        <w:ind w:left="7551" w:hanging="360"/>
      </w:pPr>
      <w:rPr>
        <w:rFonts w:hint="default"/>
        <w:lang w:val="en-US" w:eastAsia="en-US" w:bidi="ar-SA"/>
      </w:rPr>
    </w:lvl>
    <w:lvl w:ilvl="7" w:tplc="D442629C">
      <w:numFmt w:val="bullet"/>
      <w:lvlText w:val="•"/>
      <w:lvlJc w:val="left"/>
      <w:pPr>
        <w:ind w:left="8530" w:hanging="360"/>
      </w:pPr>
      <w:rPr>
        <w:rFonts w:hint="default"/>
        <w:lang w:val="en-US" w:eastAsia="en-US" w:bidi="ar-SA"/>
      </w:rPr>
    </w:lvl>
    <w:lvl w:ilvl="8" w:tplc="8B1E95C6">
      <w:numFmt w:val="bullet"/>
      <w:lvlText w:val="•"/>
      <w:lvlJc w:val="left"/>
      <w:pPr>
        <w:ind w:left="9509" w:hanging="360"/>
      </w:pPr>
      <w:rPr>
        <w:rFonts w:hint="default"/>
        <w:lang w:val="en-US" w:eastAsia="en-US" w:bidi="ar-SA"/>
      </w:rPr>
    </w:lvl>
  </w:abstractNum>
  <w:abstractNum w:abstractNumId="163">
    <w:nsid w:val="702C2AA5"/>
    <w:multiLevelType w:val="hybridMultilevel"/>
    <w:tmpl w:val="7C94BE64"/>
    <w:lvl w:ilvl="0" w:tplc="B1E882EE">
      <w:numFmt w:val="bullet"/>
      <w:lvlText w:val=""/>
      <w:lvlJc w:val="left"/>
      <w:pPr>
        <w:ind w:left="1334" w:hanging="361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55CCC584">
      <w:numFmt w:val="bullet"/>
      <w:lvlText w:val="•"/>
      <w:lvlJc w:val="left"/>
      <w:pPr>
        <w:ind w:left="2352" w:hanging="361"/>
      </w:pPr>
      <w:rPr>
        <w:rFonts w:hint="default"/>
        <w:lang w:val="en-US" w:eastAsia="en-US" w:bidi="ar-SA"/>
      </w:rPr>
    </w:lvl>
    <w:lvl w:ilvl="2" w:tplc="ED602B92">
      <w:numFmt w:val="bullet"/>
      <w:lvlText w:val="•"/>
      <w:lvlJc w:val="left"/>
      <w:pPr>
        <w:ind w:left="3365" w:hanging="361"/>
      </w:pPr>
      <w:rPr>
        <w:rFonts w:hint="default"/>
        <w:lang w:val="en-US" w:eastAsia="en-US" w:bidi="ar-SA"/>
      </w:rPr>
    </w:lvl>
    <w:lvl w:ilvl="3" w:tplc="D79645E6">
      <w:numFmt w:val="bullet"/>
      <w:lvlText w:val="•"/>
      <w:lvlJc w:val="left"/>
      <w:pPr>
        <w:ind w:left="4377" w:hanging="361"/>
      </w:pPr>
      <w:rPr>
        <w:rFonts w:hint="default"/>
        <w:lang w:val="en-US" w:eastAsia="en-US" w:bidi="ar-SA"/>
      </w:rPr>
    </w:lvl>
    <w:lvl w:ilvl="4" w:tplc="15022AA0">
      <w:numFmt w:val="bullet"/>
      <w:lvlText w:val="•"/>
      <w:lvlJc w:val="left"/>
      <w:pPr>
        <w:ind w:left="5390" w:hanging="361"/>
      </w:pPr>
      <w:rPr>
        <w:rFonts w:hint="default"/>
        <w:lang w:val="en-US" w:eastAsia="en-US" w:bidi="ar-SA"/>
      </w:rPr>
    </w:lvl>
    <w:lvl w:ilvl="5" w:tplc="C186A812">
      <w:numFmt w:val="bullet"/>
      <w:lvlText w:val="•"/>
      <w:lvlJc w:val="left"/>
      <w:pPr>
        <w:ind w:left="6403" w:hanging="361"/>
      </w:pPr>
      <w:rPr>
        <w:rFonts w:hint="default"/>
        <w:lang w:val="en-US" w:eastAsia="en-US" w:bidi="ar-SA"/>
      </w:rPr>
    </w:lvl>
    <w:lvl w:ilvl="6" w:tplc="4246F554">
      <w:numFmt w:val="bullet"/>
      <w:lvlText w:val="•"/>
      <w:lvlJc w:val="left"/>
      <w:pPr>
        <w:ind w:left="7415" w:hanging="361"/>
      </w:pPr>
      <w:rPr>
        <w:rFonts w:hint="default"/>
        <w:lang w:val="en-US" w:eastAsia="en-US" w:bidi="ar-SA"/>
      </w:rPr>
    </w:lvl>
    <w:lvl w:ilvl="7" w:tplc="4642DE88">
      <w:numFmt w:val="bullet"/>
      <w:lvlText w:val="•"/>
      <w:lvlJc w:val="left"/>
      <w:pPr>
        <w:ind w:left="8428" w:hanging="361"/>
      </w:pPr>
      <w:rPr>
        <w:rFonts w:hint="default"/>
        <w:lang w:val="en-US" w:eastAsia="en-US" w:bidi="ar-SA"/>
      </w:rPr>
    </w:lvl>
    <w:lvl w:ilvl="8" w:tplc="91CA56B8">
      <w:numFmt w:val="bullet"/>
      <w:lvlText w:val="•"/>
      <w:lvlJc w:val="left"/>
      <w:pPr>
        <w:ind w:left="9441" w:hanging="361"/>
      </w:pPr>
      <w:rPr>
        <w:rFonts w:hint="default"/>
        <w:lang w:val="en-US" w:eastAsia="en-US" w:bidi="ar-SA"/>
      </w:rPr>
    </w:lvl>
  </w:abstractNum>
  <w:abstractNum w:abstractNumId="164">
    <w:nsid w:val="73346734"/>
    <w:multiLevelType w:val="hybridMultilevel"/>
    <w:tmpl w:val="11F8D99E"/>
    <w:lvl w:ilvl="0" w:tplc="1B609444">
      <w:start w:val="2"/>
      <w:numFmt w:val="decimal"/>
      <w:lvlText w:val="(%1)"/>
      <w:lvlJc w:val="left"/>
      <w:pPr>
        <w:ind w:left="962" w:hanging="399"/>
        <w:jc w:val="left"/>
      </w:pPr>
      <w:rPr>
        <w:rFonts w:hint="default"/>
        <w:b/>
        <w:bCs/>
        <w:w w:val="100"/>
        <w:u w:val="thick" w:color="000000"/>
        <w:lang w:val="en-US" w:eastAsia="en-US" w:bidi="ar-SA"/>
      </w:rPr>
    </w:lvl>
    <w:lvl w:ilvl="1" w:tplc="97BED66E">
      <w:numFmt w:val="bullet"/>
      <w:lvlText w:val="•"/>
      <w:lvlJc w:val="left"/>
      <w:pPr>
        <w:ind w:left="2010" w:hanging="399"/>
      </w:pPr>
      <w:rPr>
        <w:rFonts w:hint="default"/>
        <w:lang w:val="en-US" w:eastAsia="en-US" w:bidi="ar-SA"/>
      </w:rPr>
    </w:lvl>
    <w:lvl w:ilvl="2" w:tplc="F5BE0166">
      <w:numFmt w:val="bullet"/>
      <w:lvlText w:val="•"/>
      <w:lvlJc w:val="left"/>
      <w:pPr>
        <w:ind w:left="3061" w:hanging="399"/>
      </w:pPr>
      <w:rPr>
        <w:rFonts w:hint="default"/>
        <w:lang w:val="en-US" w:eastAsia="en-US" w:bidi="ar-SA"/>
      </w:rPr>
    </w:lvl>
    <w:lvl w:ilvl="3" w:tplc="E7F0A3D0">
      <w:numFmt w:val="bullet"/>
      <w:lvlText w:val="•"/>
      <w:lvlJc w:val="left"/>
      <w:pPr>
        <w:ind w:left="4111" w:hanging="399"/>
      </w:pPr>
      <w:rPr>
        <w:rFonts w:hint="default"/>
        <w:lang w:val="en-US" w:eastAsia="en-US" w:bidi="ar-SA"/>
      </w:rPr>
    </w:lvl>
    <w:lvl w:ilvl="4" w:tplc="F2AAF686">
      <w:numFmt w:val="bullet"/>
      <w:lvlText w:val="•"/>
      <w:lvlJc w:val="left"/>
      <w:pPr>
        <w:ind w:left="5162" w:hanging="399"/>
      </w:pPr>
      <w:rPr>
        <w:rFonts w:hint="default"/>
        <w:lang w:val="en-US" w:eastAsia="en-US" w:bidi="ar-SA"/>
      </w:rPr>
    </w:lvl>
    <w:lvl w:ilvl="5" w:tplc="FA44A23C">
      <w:numFmt w:val="bullet"/>
      <w:lvlText w:val="•"/>
      <w:lvlJc w:val="left"/>
      <w:pPr>
        <w:ind w:left="6213" w:hanging="399"/>
      </w:pPr>
      <w:rPr>
        <w:rFonts w:hint="default"/>
        <w:lang w:val="en-US" w:eastAsia="en-US" w:bidi="ar-SA"/>
      </w:rPr>
    </w:lvl>
    <w:lvl w:ilvl="6" w:tplc="4FE46626">
      <w:numFmt w:val="bullet"/>
      <w:lvlText w:val="•"/>
      <w:lvlJc w:val="left"/>
      <w:pPr>
        <w:ind w:left="7263" w:hanging="399"/>
      </w:pPr>
      <w:rPr>
        <w:rFonts w:hint="default"/>
        <w:lang w:val="en-US" w:eastAsia="en-US" w:bidi="ar-SA"/>
      </w:rPr>
    </w:lvl>
    <w:lvl w:ilvl="7" w:tplc="44FCEDA4">
      <w:numFmt w:val="bullet"/>
      <w:lvlText w:val="•"/>
      <w:lvlJc w:val="left"/>
      <w:pPr>
        <w:ind w:left="8314" w:hanging="399"/>
      </w:pPr>
      <w:rPr>
        <w:rFonts w:hint="default"/>
        <w:lang w:val="en-US" w:eastAsia="en-US" w:bidi="ar-SA"/>
      </w:rPr>
    </w:lvl>
    <w:lvl w:ilvl="8" w:tplc="3ACC30BE">
      <w:numFmt w:val="bullet"/>
      <w:lvlText w:val="•"/>
      <w:lvlJc w:val="left"/>
      <w:pPr>
        <w:ind w:left="9365" w:hanging="399"/>
      </w:pPr>
      <w:rPr>
        <w:rFonts w:hint="default"/>
        <w:lang w:val="en-US" w:eastAsia="en-US" w:bidi="ar-SA"/>
      </w:rPr>
    </w:lvl>
  </w:abstractNum>
  <w:abstractNum w:abstractNumId="165">
    <w:nsid w:val="748A2C94"/>
    <w:multiLevelType w:val="hybridMultilevel"/>
    <w:tmpl w:val="B5A28678"/>
    <w:lvl w:ilvl="0" w:tplc="39E8D744">
      <w:start w:val="1"/>
      <w:numFmt w:val="decimal"/>
      <w:lvlText w:val="%1-"/>
      <w:lvlJc w:val="left"/>
      <w:pPr>
        <w:ind w:left="960" w:hanging="30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ED069E5C">
      <w:start w:val="1"/>
      <w:numFmt w:val="decimal"/>
      <w:lvlText w:val="%2-"/>
      <w:lvlJc w:val="left"/>
      <w:pPr>
        <w:ind w:left="1462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2" w:tplc="C0C83594">
      <w:numFmt w:val="bullet"/>
      <w:lvlText w:val="•"/>
      <w:lvlJc w:val="left"/>
      <w:pPr>
        <w:ind w:left="2571" w:hanging="305"/>
      </w:pPr>
      <w:rPr>
        <w:rFonts w:hint="default"/>
        <w:lang w:val="en-US" w:eastAsia="en-US" w:bidi="ar-SA"/>
      </w:rPr>
    </w:lvl>
    <w:lvl w:ilvl="3" w:tplc="FE7ED6A0">
      <w:numFmt w:val="bullet"/>
      <w:lvlText w:val="•"/>
      <w:lvlJc w:val="left"/>
      <w:pPr>
        <w:ind w:left="3683" w:hanging="305"/>
      </w:pPr>
      <w:rPr>
        <w:rFonts w:hint="default"/>
        <w:lang w:val="en-US" w:eastAsia="en-US" w:bidi="ar-SA"/>
      </w:rPr>
    </w:lvl>
    <w:lvl w:ilvl="4" w:tplc="63761E7A">
      <w:numFmt w:val="bullet"/>
      <w:lvlText w:val="•"/>
      <w:lvlJc w:val="left"/>
      <w:pPr>
        <w:ind w:left="4795" w:hanging="305"/>
      </w:pPr>
      <w:rPr>
        <w:rFonts w:hint="default"/>
        <w:lang w:val="en-US" w:eastAsia="en-US" w:bidi="ar-SA"/>
      </w:rPr>
    </w:lvl>
    <w:lvl w:ilvl="5" w:tplc="A4305DC0">
      <w:numFmt w:val="bullet"/>
      <w:lvlText w:val="•"/>
      <w:lvlJc w:val="left"/>
      <w:pPr>
        <w:ind w:left="5907" w:hanging="305"/>
      </w:pPr>
      <w:rPr>
        <w:rFonts w:hint="default"/>
        <w:lang w:val="en-US" w:eastAsia="en-US" w:bidi="ar-SA"/>
      </w:rPr>
    </w:lvl>
    <w:lvl w:ilvl="6" w:tplc="0E181CAC">
      <w:numFmt w:val="bullet"/>
      <w:lvlText w:val="•"/>
      <w:lvlJc w:val="left"/>
      <w:pPr>
        <w:ind w:left="7019" w:hanging="305"/>
      </w:pPr>
      <w:rPr>
        <w:rFonts w:hint="default"/>
        <w:lang w:val="en-US" w:eastAsia="en-US" w:bidi="ar-SA"/>
      </w:rPr>
    </w:lvl>
    <w:lvl w:ilvl="7" w:tplc="773EF18A">
      <w:numFmt w:val="bullet"/>
      <w:lvlText w:val="•"/>
      <w:lvlJc w:val="left"/>
      <w:pPr>
        <w:ind w:left="8130" w:hanging="305"/>
      </w:pPr>
      <w:rPr>
        <w:rFonts w:hint="default"/>
        <w:lang w:val="en-US" w:eastAsia="en-US" w:bidi="ar-SA"/>
      </w:rPr>
    </w:lvl>
    <w:lvl w:ilvl="8" w:tplc="F3F6C05E">
      <w:numFmt w:val="bullet"/>
      <w:lvlText w:val="•"/>
      <w:lvlJc w:val="left"/>
      <w:pPr>
        <w:ind w:left="9242" w:hanging="305"/>
      </w:pPr>
      <w:rPr>
        <w:rFonts w:hint="default"/>
        <w:lang w:val="en-US" w:eastAsia="en-US" w:bidi="ar-SA"/>
      </w:rPr>
    </w:lvl>
  </w:abstractNum>
  <w:abstractNum w:abstractNumId="166">
    <w:nsid w:val="75B57042"/>
    <w:multiLevelType w:val="hybridMultilevel"/>
    <w:tmpl w:val="C20CFEC4"/>
    <w:lvl w:ilvl="0" w:tplc="34E47C4A">
      <w:start w:val="1"/>
      <w:numFmt w:val="decimal"/>
      <w:lvlText w:val="%1-"/>
      <w:lvlJc w:val="left"/>
      <w:pPr>
        <w:ind w:left="254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A6047BB2">
      <w:numFmt w:val="bullet"/>
      <w:lvlText w:val="•"/>
      <w:lvlJc w:val="left"/>
      <w:pPr>
        <w:ind w:left="1380" w:hanging="305"/>
      </w:pPr>
      <w:rPr>
        <w:rFonts w:hint="default"/>
        <w:lang w:val="en-US" w:eastAsia="en-US" w:bidi="ar-SA"/>
      </w:rPr>
    </w:lvl>
    <w:lvl w:ilvl="2" w:tplc="BC70908C">
      <w:numFmt w:val="bullet"/>
      <w:lvlText w:val="•"/>
      <w:lvlJc w:val="left"/>
      <w:pPr>
        <w:ind w:left="2501" w:hanging="305"/>
      </w:pPr>
      <w:rPr>
        <w:rFonts w:hint="default"/>
        <w:lang w:val="en-US" w:eastAsia="en-US" w:bidi="ar-SA"/>
      </w:rPr>
    </w:lvl>
    <w:lvl w:ilvl="3" w:tplc="BCF6B3EC">
      <w:numFmt w:val="bullet"/>
      <w:lvlText w:val="•"/>
      <w:lvlJc w:val="left"/>
      <w:pPr>
        <w:ind w:left="3621" w:hanging="305"/>
      </w:pPr>
      <w:rPr>
        <w:rFonts w:hint="default"/>
        <w:lang w:val="en-US" w:eastAsia="en-US" w:bidi="ar-SA"/>
      </w:rPr>
    </w:lvl>
    <w:lvl w:ilvl="4" w:tplc="E3408F1A">
      <w:numFmt w:val="bullet"/>
      <w:lvlText w:val="•"/>
      <w:lvlJc w:val="left"/>
      <w:pPr>
        <w:ind w:left="4742" w:hanging="305"/>
      </w:pPr>
      <w:rPr>
        <w:rFonts w:hint="default"/>
        <w:lang w:val="en-US" w:eastAsia="en-US" w:bidi="ar-SA"/>
      </w:rPr>
    </w:lvl>
    <w:lvl w:ilvl="5" w:tplc="72B62292">
      <w:numFmt w:val="bullet"/>
      <w:lvlText w:val="•"/>
      <w:lvlJc w:val="left"/>
      <w:pPr>
        <w:ind w:left="5863" w:hanging="305"/>
      </w:pPr>
      <w:rPr>
        <w:rFonts w:hint="default"/>
        <w:lang w:val="en-US" w:eastAsia="en-US" w:bidi="ar-SA"/>
      </w:rPr>
    </w:lvl>
    <w:lvl w:ilvl="6" w:tplc="98F8FA3C">
      <w:numFmt w:val="bullet"/>
      <w:lvlText w:val="•"/>
      <w:lvlJc w:val="left"/>
      <w:pPr>
        <w:ind w:left="6983" w:hanging="305"/>
      </w:pPr>
      <w:rPr>
        <w:rFonts w:hint="default"/>
        <w:lang w:val="en-US" w:eastAsia="en-US" w:bidi="ar-SA"/>
      </w:rPr>
    </w:lvl>
    <w:lvl w:ilvl="7" w:tplc="6858550A">
      <w:numFmt w:val="bullet"/>
      <w:lvlText w:val="•"/>
      <w:lvlJc w:val="left"/>
      <w:pPr>
        <w:ind w:left="8104" w:hanging="305"/>
      </w:pPr>
      <w:rPr>
        <w:rFonts w:hint="default"/>
        <w:lang w:val="en-US" w:eastAsia="en-US" w:bidi="ar-SA"/>
      </w:rPr>
    </w:lvl>
    <w:lvl w:ilvl="8" w:tplc="F44816DA">
      <w:numFmt w:val="bullet"/>
      <w:lvlText w:val="•"/>
      <w:lvlJc w:val="left"/>
      <w:pPr>
        <w:ind w:left="9225" w:hanging="305"/>
      </w:pPr>
      <w:rPr>
        <w:rFonts w:hint="default"/>
        <w:lang w:val="en-US" w:eastAsia="en-US" w:bidi="ar-SA"/>
      </w:rPr>
    </w:lvl>
  </w:abstractNum>
  <w:abstractNum w:abstractNumId="167">
    <w:nsid w:val="76962422"/>
    <w:multiLevelType w:val="hybridMultilevel"/>
    <w:tmpl w:val="AE5EEB80"/>
    <w:lvl w:ilvl="0" w:tplc="34B093BC">
      <w:numFmt w:val="bullet"/>
      <w:lvlText w:val="●"/>
      <w:lvlJc w:val="left"/>
      <w:pPr>
        <w:ind w:left="254" w:hanging="2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2982EEB6">
      <w:numFmt w:val="bullet"/>
      <w:lvlText w:val="•"/>
      <w:lvlJc w:val="left"/>
      <w:pPr>
        <w:ind w:left="1380" w:hanging="243"/>
      </w:pPr>
      <w:rPr>
        <w:rFonts w:hint="default"/>
        <w:lang w:val="en-US" w:eastAsia="en-US" w:bidi="ar-SA"/>
      </w:rPr>
    </w:lvl>
    <w:lvl w:ilvl="2" w:tplc="6986BC08">
      <w:numFmt w:val="bullet"/>
      <w:lvlText w:val="•"/>
      <w:lvlJc w:val="left"/>
      <w:pPr>
        <w:ind w:left="2501" w:hanging="243"/>
      </w:pPr>
      <w:rPr>
        <w:rFonts w:hint="default"/>
        <w:lang w:val="en-US" w:eastAsia="en-US" w:bidi="ar-SA"/>
      </w:rPr>
    </w:lvl>
    <w:lvl w:ilvl="3" w:tplc="093E129E">
      <w:numFmt w:val="bullet"/>
      <w:lvlText w:val="•"/>
      <w:lvlJc w:val="left"/>
      <w:pPr>
        <w:ind w:left="3621" w:hanging="243"/>
      </w:pPr>
      <w:rPr>
        <w:rFonts w:hint="default"/>
        <w:lang w:val="en-US" w:eastAsia="en-US" w:bidi="ar-SA"/>
      </w:rPr>
    </w:lvl>
    <w:lvl w:ilvl="4" w:tplc="ACBC3ECA">
      <w:numFmt w:val="bullet"/>
      <w:lvlText w:val="•"/>
      <w:lvlJc w:val="left"/>
      <w:pPr>
        <w:ind w:left="4742" w:hanging="243"/>
      </w:pPr>
      <w:rPr>
        <w:rFonts w:hint="default"/>
        <w:lang w:val="en-US" w:eastAsia="en-US" w:bidi="ar-SA"/>
      </w:rPr>
    </w:lvl>
    <w:lvl w:ilvl="5" w:tplc="308A8BC8">
      <w:numFmt w:val="bullet"/>
      <w:lvlText w:val="•"/>
      <w:lvlJc w:val="left"/>
      <w:pPr>
        <w:ind w:left="5863" w:hanging="243"/>
      </w:pPr>
      <w:rPr>
        <w:rFonts w:hint="default"/>
        <w:lang w:val="en-US" w:eastAsia="en-US" w:bidi="ar-SA"/>
      </w:rPr>
    </w:lvl>
    <w:lvl w:ilvl="6" w:tplc="EC8A1CCE">
      <w:numFmt w:val="bullet"/>
      <w:lvlText w:val="•"/>
      <w:lvlJc w:val="left"/>
      <w:pPr>
        <w:ind w:left="6983" w:hanging="243"/>
      </w:pPr>
      <w:rPr>
        <w:rFonts w:hint="default"/>
        <w:lang w:val="en-US" w:eastAsia="en-US" w:bidi="ar-SA"/>
      </w:rPr>
    </w:lvl>
    <w:lvl w:ilvl="7" w:tplc="6DFCC104">
      <w:numFmt w:val="bullet"/>
      <w:lvlText w:val="•"/>
      <w:lvlJc w:val="left"/>
      <w:pPr>
        <w:ind w:left="8104" w:hanging="243"/>
      </w:pPr>
      <w:rPr>
        <w:rFonts w:hint="default"/>
        <w:lang w:val="en-US" w:eastAsia="en-US" w:bidi="ar-SA"/>
      </w:rPr>
    </w:lvl>
    <w:lvl w:ilvl="8" w:tplc="37CCD762">
      <w:numFmt w:val="bullet"/>
      <w:lvlText w:val="•"/>
      <w:lvlJc w:val="left"/>
      <w:pPr>
        <w:ind w:left="9225" w:hanging="243"/>
      </w:pPr>
      <w:rPr>
        <w:rFonts w:hint="default"/>
        <w:lang w:val="en-US" w:eastAsia="en-US" w:bidi="ar-SA"/>
      </w:rPr>
    </w:lvl>
  </w:abstractNum>
  <w:abstractNum w:abstractNumId="168">
    <w:nsid w:val="782A2308"/>
    <w:multiLevelType w:val="hybridMultilevel"/>
    <w:tmpl w:val="52EA2EF4"/>
    <w:lvl w:ilvl="0" w:tplc="8F3EE830">
      <w:numFmt w:val="bullet"/>
      <w:lvlText w:val="●"/>
      <w:lvlJc w:val="left"/>
      <w:pPr>
        <w:ind w:left="1200" w:hanging="24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290AB9C4">
      <w:numFmt w:val="bullet"/>
      <w:lvlText w:val="•"/>
      <w:lvlJc w:val="left"/>
      <w:pPr>
        <w:ind w:left="2226" w:hanging="241"/>
      </w:pPr>
      <w:rPr>
        <w:rFonts w:hint="default"/>
        <w:lang w:val="en-US" w:eastAsia="en-US" w:bidi="ar-SA"/>
      </w:rPr>
    </w:lvl>
    <w:lvl w:ilvl="2" w:tplc="02C23778">
      <w:numFmt w:val="bullet"/>
      <w:lvlText w:val="•"/>
      <w:lvlJc w:val="left"/>
      <w:pPr>
        <w:ind w:left="3253" w:hanging="241"/>
      </w:pPr>
      <w:rPr>
        <w:rFonts w:hint="default"/>
        <w:lang w:val="en-US" w:eastAsia="en-US" w:bidi="ar-SA"/>
      </w:rPr>
    </w:lvl>
    <w:lvl w:ilvl="3" w:tplc="79DC5404">
      <w:numFmt w:val="bullet"/>
      <w:lvlText w:val="•"/>
      <w:lvlJc w:val="left"/>
      <w:pPr>
        <w:ind w:left="4279" w:hanging="241"/>
      </w:pPr>
      <w:rPr>
        <w:rFonts w:hint="default"/>
        <w:lang w:val="en-US" w:eastAsia="en-US" w:bidi="ar-SA"/>
      </w:rPr>
    </w:lvl>
    <w:lvl w:ilvl="4" w:tplc="B55AE78A">
      <w:numFmt w:val="bullet"/>
      <w:lvlText w:val="•"/>
      <w:lvlJc w:val="left"/>
      <w:pPr>
        <w:ind w:left="5306" w:hanging="241"/>
      </w:pPr>
      <w:rPr>
        <w:rFonts w:hint="default"/>
        <w:lang w:val="en-US" w:eastAsia="en-US" w:bidi="ar-SA"/>
      </w:rPr>
    </w:lvl>
    <w:lvl w:ilvl="5" w:tplc="4BE04E76">
      <w:numFmt w:val="bullet"/>
      <w:lvlText w:val="•"/>
      <w:lvlJc w:val="left"/>
      <w:pPr>
        <w:ind w:left="6333" w:hanging="241"/>
      </w:pPr>
      <w:rPr>
        <w:rFonts w:hint="default"/>
        <w:lang w:val="en-US" w:eastAsia="en-US" w:bidi="ar-SA"/>
      </w:rPr>
    </w:lvl>
    <w:lvl w:ilvl="6" w:tplc="7B587C28">
      <w:numFmt w:val="bullet"/>
      <w:lvlText w:val="•"/>
      <w:lvlJc w:val="left"/>
      <w:pPr>
        <w:ind w:left="7359" w:hanging="241"/>
      </w:pPr>
      <w:rPr>
        <w:rFonts w:hint="default"/>
        <w:lang w:val="en-US" w:eastAsia="en-US" w:bidi="ar-SA"/>
      </w:rPr>
    </w:lvl>
    <w:lvl w:ilvl="7" w:tplc="9E06E274">
      <w:numFmt w:val="bullet"/>
      <w:lvlText w:val="•"/>
      <w:lvlJc w:val="left"/>
      <w:pPr>
        <w:ind w:left="8386" w:hanging="241"/>
      </w:pPr>
      <w:rPr>
        <w:rFonts w:hint="default"/>
        <w:lang w:val="en-US" w:eastAsia="en-US" w:bidi="ar-SA"/>
      </w:rPr>
    </w:lvl>
    <w:lvl w:ilvl="8" w:tplc="3A8439DC">
      <w:numFmt w:val="bullet"/>
      <w:lvlText w:val="•"/>
      <w:lvlJc w:val="left"/>
      <w:pPr>
        <w:ind w:left="9413" w:hanging="241"/>
      </w:pPr>
      <w:rPr>
        <w:rFonts w:hint="default"/>
        <w:lang w:val="en-US" w:eastAsia="en-US" w:bidi="ar-SA"/>
      </w:rPr>
    </w:lvl>
  </w:abstractNum>
  <w:abstractNum w:abstractNumId="169">
    <w:nsid w:val="799815C0"/>
    <w:multiLevelType w:val="hybridMultilevel"/>
    <w:tmpl w:val="29DE82D2"/>
    <w:lvl w:ilvl="0" w:tplc="53B46FDE">
      <w:start w:val="4"/>
      <w:numFmt w:val="decimal"/>
      <w:lvlText w:val="%1-"/>
      <w:lvlJc w:val="left"/>
      <w:pPr>
        <w:ind w:left="1265" w:hanging="30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1C067D8A">
      <w:numFmt w:val="bullet"/>
      <w:lvlText w:val="•"/>
      <w:lvlJc w:val="left"/>
      <w:pPr>
        <w:ind w:left="2280" w:hanging="306"/>
      </w:pPr>
      <w:rPr>
        <w:rFonts w:hint="default"/>
        <w:lang w:val="en-US" w:eastAsia="en-US" w:bidi="ar-SA"/>
      </w:rPr>
    </w:lvl>
    <w:lvl w:ilvl="2" w:tplc="80746314">
      <w:numFmt w:val="bullet"/>
      <w:lvlText w:val="•"/>
      <w:lvlJc w:val="left"/>
      <w:pPr>
        <w:ind w:left="3301" w:hanging="306"/>
      </w:pPr>
      <w:rPr>
        <w:rFonts w:hint="default"/>
        <w:lang w:val="en-US" w:eastAsia="en-US" w:bidi="ar-SA"/>
      </w:rPr>
    </w:lvl>
    <w:lvl w:ilvl="3" w:tplc="7D3A9220">
      <w:numFmt w:val="bullet"/>
      <w:lvlText w:val="•"/>
      <w:lvlJc w:val="left"/>
      <w:pPr>
        <w:ind w:left="4321" w:hanging="306"/>
      </w:pPr>
      <w:rPr>
        <w:rFonts w:hint="default"/>
        <w:lang w:val="en-US" w:eastAsia="en-US" w:bidi="ar-SA"/>
      </w:rPr>
    </w:lvl>
    <w:lvl w:ilvl="4" w:tplc="380A51E6">
      <w:numFmt w:val="bullet"/>
      <w:lvlText w:val="•"/>
      <w:lvlJc w:val="left"/>
      <w:pPr>
        <w:ind w:left="5342" w:hanging="306"/>
      </w:pPr>
      <w:rPr>
        <w:rFonts w:hint="default"/>
        <w:lang w:val="en-US" w:eastAsia="en-US" w:bidi="ar-SA"/>
      </w:rPr>
    </w:lvl>
    <w:lvl w:ilvl="5" w:tplc="3FCA78D2">
      <w:numFmt w:val="bullet"/>
      <w:lvlText w:val="•"/>
      <w:lvlJc w:val="left"/>
      <w:pPr>
        <w:ind w:left="6363" w:hanging="306"/>
      </w:pPr>
      <w:rPr>
        <w:rFonts w:hint="default"/>
        <w:lang w:val="en-US" w:eastAsia="en-US" w:bidi="ar-SA"/>
      </w:rPr>
    </w:lvl>
    <w:lvl w:ilvl="6" w:tplc="AF12F2C2">
      <w:numFmt w:val="bullet"/>
      <w:lvlText w:val="•"/>
      <w:lvlJc w:val="left"/>
      <w:pPr>
        <w:ind w:left="7383" w:hanging="306"/>
      </w:pPr>
      <w:rPr>
        <w:rFonts w:hint="default"/>
        <w:lang w:val="en-US" w:eastAsia="en-US" w:bidi="ar-SA"/>
      </w:rPr>
    </w:lvl>
    <w:lvl w:ilvl="7" w:tplc="84D099BC">
      <w:numFmt w:val="bullet"/>
      <w:lvlText w:val="•"/>
      <w:lvlJc w:val="left"/>
      <w:pPr>
        <w:ind w:left="8404" w:hanging="306"/>
      </w:pPr>
      <w:rPr>
        <w:rFonts w:hint="default"/>
        <w:lang w:val="en-US" w:eastAsia="en-US" w:bidi="ar-SA"/>
      </w:rPr>
    </w:lvl>
    <w:lvl w:ilvl="8" w:tplc="3154D044">
      <w:numFmt w:val="bullet"/>
      <w:lvlText w:val="•"/>
      <w:lvlJc w:val="left"/>
      <w:pPr>
        <w:ind w:left="9425" w:hanging="306"/>
      </w:pPr>
      <w:rPr>
        <w:rFonts w:hint="default"/>
        <w:lang w:val="en-US" w:eastAsia="en-US" w:bidi="ar-SA"/>
      </w:rPr>
    </w:lvl>
  </w:abstractNum>
  <w:abstractNum w:abstractNumId="170">
    <w:nsid w:val="79CB3EAA"/>
    <w:multiLevelType w:val="hybridMultilevel"/>
    <w:tmpl w:val="7B4485B0"/>
    <w:lvl w:ilvl="0" w:tplc="4E6E294A">
      <w:start w:val="1"/>
      <w:numFmt w:val="decimal"/>
      <w:lvlText w:val="%1."/>
      <w:lvlJc w:val="left"/>
      <w:pPr>
        <w:ind w:left="1241" w:hanging="28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487E58B0">
      <w:numFmt w:val="bullet"/>
      <w:lvlText w:val="•"/>
      <w:lvlJc w:val="left"/>
      <w:pPr>
        <w:ind w:left="2262" w:hanging="282"/>
      </w:pPr>
      <w:rPr>
        <w:rFonts w:hint="default"/>
        <w:lang w:val="en-US" w:eastAsia="en-US" w:bidi="ar-SA"/>
      </w:rPr>
    </w:lvl>
    <w:lvl w:ilvl="2" w:tplc="B17C98FA">
      <w:numFmt w:val="bullet"/>
      <w:lvlText w:val="•"/>
      <w:lvlJc w:val="left"/>
      <w:pPr>
        <w:ind w:left="3285" w:hanging="282"/>
      </w:pPr>
      <w:rPr>
        <w:rFonts w:hint="default"/>
        <w:lang w:val="en-US" w:eastAsia="en-US" w:bidi="ar-SA"/>
      </w:rPr>
    </w:lvl>
    <w:lvl w:ilvl="3" w:tplc="14CC1F3E">
      <w:numFmt w:val="bullet"/>
      <w:lvlText w:val="•"/>
      <w:lvlJc w:val="left"/>
      <w:pPr>
        <w:ind w:left="4307" w:hanging="282"/>
      </w:pPr>
      <w:rPr>
        <w:rFonts w:hint="default"/>
        <w:lang w:val="en-US" w:eastAsia="en-US" w:bidi="ar-SA"/>
      </w:rPr>
    </w:lvl>
    <w:lvl w:ilvl="4" w:tplc="FFDEAC48">
      <w:numFmt w:val="bullet"/>
      <w:lvlText w:val="•"/>
      <w:lvlJc w:val="left"/>
      <w:pPr>
        <w:ind w:left="5330" w:hanging="282"/>
      </w:pPr>
      <w:rPr>
        <w:rFonts w:hint="default"/>
        <w:lang w:val="en-US" w:eastAsia="en-US" w:bidi="ar-SA"/>
      </w:rPr>
    </w:lvl>
    <w:lvl w:ilvl="5" w:tplc="EFD45A76">
      <w:numFmt w:val="bullet"/>
      <w:lvlText w:val="•"/>
      <w:lvlJc w:val="left"/>
      <w:pPr>
        <w:ind w:left="6353" w:hanging="282"/>
      </w:pPr>
      <w:rPr>
        <w:rFonts w:hint="default"/>
        <w:lang w:val="en-US" w:eastAsia="en-US" w:bidi="ar-SA"/>
      </w:rPr>
    </w:lvl>
    <w:lvl w:ilvl="6" w:tplc="D4E01D34">
      <w:numFmt w:val="bullet"/>
      <w:lvlText w:val="•"/>
      <w:lvlJc w:val="left"/>
      <w:pPr>
        <w:ind w:left="7375" w:hanging="282"/>
      </w:pPr>
      <w:rPr>
        <w:rFonts w:hint="default"/>
        <w:lang w:val="en-US" w:eastAsia="en-US" w:bidi="ar-SA"/>
      </w:rPr>
    </w:lvl>
    <w:lvl w:ilvl="7" w:tplc="C2909720">
      <w:numFmt w:val="bullet"/>
      <w:lvlText w:val="•"/>
      <w:lvlJc w:val="left"/>
      <w:pPr>
        <w:ind w:left="8398" w:hanging="282"/>
      </w:pPr>
      <w:rPr>
        <w:rFonts w:hint="default"/>
        <w:lang w:val="en-US" w:eastAsia="en-US" w:bidi="ar-SA"/>
      </w:rPr>
    </w:lvl>
    <w:lvl w:ilvl="8" w:tplc="42004ABC">
      <w:numFmt w:val="bullet"/>
      <w:lvlText w:val="•"/>
      <w:lvlJc w:val="left"/>
      <w:pPr>
        <w:ind w:left="9421" w:hanging="282"/>
      </w:pPr>
      <w:rPr>
        <w:rFonts w:hint="default"/>
        <w:lang w:val="en-US" w:eastAsia="en-US" w:bidi="ar-SA"/>
      </w:rPr>
    </w:lvl>
  </w:abstractNum>
  <w:abstractNum w:abstractNumId="171">
    <w:nsid w:val="7A0D0791"/>
    <w:multiLevelType w:val="hybridMultilevel"/>
    <w:tmpl w:val="CC4AC196"/>
    <w:lvl w:ilvl="0" w:tplc="4D425486">
      <w:numFmt w:val="bullet"/>
      <w:lvlText w:val="•"/>
      <w:lvlJc w:val="left"/>
      <w:pPr>
        <w:ind w:left="1130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ED8CC73A">
      <w:numFmt w:val="bullet"/>
      <w:lvlText w:val="•"/>
      <w:lvlJc w:val="left"/>
      <w:pPr>
        <w:ind w:left="2172" w:hanging="169"/>
      </w:pPr>
      <w:rPr>
        <w:rFonts w:hint="default"/>
        <w:lang w:val="en-US" w:eastAsia="en-US" w:bidi="ar-SA"/>
      </w:rPr>
    </w:lvl>
    <w:lvl w:ilvl="2" w:tplc="97D8B024">
      <w:numFmt w:val="bullet"/>
      <w:lvlText w:val="•"/>
      <w:lvlJc w:val="left"/>
      <w:pPr>
        <w:ind w:left="3205" w:hanging="169"/>
      </w:pPr>
      <w:rPr>
        <w:rFonts w:hint="default"/>
        <w:lang w:val="en-US" w:eastAsia="en-US" w:bidi="ar-SA"/>
      </w:rPr>
    </w:lvl>
    <w:lvl w:ilvl="3" w:tplc="EF74FB86">
      <w:numFmt w:val="bullet"/>
      <w:lvlText w:val="•"/>
      <w:lvlJc w:val="left"/>
      <w:pPr>
        <w:ind w:left="4237" w:hanging="169"/>
      </w:pPr>
      <w:rPr>
        <w:rFonts w:hint="default"/>
        <w:lang w:val="en-US" w:eastAsia="en-US" w:bidi="ar-SA"/>
      </w:rPr>
    </w:lvl>
    <w:lvl w:ilvl="4" w:tplc="D728BF50">
      <w:numFmt w:val="bullet"/>
      <w:lvlText w:val="•"/>
      <w:lvlJc w:val="left"/>
      <w:pPr>
        <w:ind w:left="5270" w:hanging="169"/>
      </w:pPr>
      <w:rPr>
        <w:rFonts w:hint="default"/>
        <w:lang w:val="en-US" w:eastAsia="en-US" w:bidi="ar-SA"/>
      </w:rPr>
    </w:lvl>
    <w:lvl w:ilvl="5" w:tplc="D0109BBA">
      <w:numFmt w:val="bullet"/>
      <w:lvlText w:val="•"/>
      <w:lvlJc w:val="left"/>
      <w:pPr>
        <w:ind w:left="6303" w:hanging="169"/>
      </w:pPr>
      <w:rPr>
        <w:rFonts w:hint="default"/>
        <w:lang w:val="en-US" w:eastAsia="en-US" w:bidi="ar-SA"/>
      </w:rPr>
    </w:lvl>
    <w:lvl w:ilvl="6" w:tplc="D774FCF2">
      <w:numFmt w:val="bullet"/>
      <w:lvlText w:val="•"/>
      <w:lvlJc w:val="left"/>
      <w:pPr>
        <w:ind w:left="7335" w:hanging="169"/>
      </w:pPr>
      <w:rPr>
        <w:rFonts w:hint="default"/>
        <w:lang w:val="en-US" w:eastAsia="en-US" w:bidi="ar-SA"/>
      </w:rPr>
    </w:lvl>
    <w:lvl w:ilvl="7" w:tplc="5CD4A046">
      <w:numFmt w:val="bullet"/>
      <w:lvlText w:val="•"/>
      <w:lvlJc w:val="left"/>
      <w:pPr>
        <w:ind w:left="8368" w:hanging="169"/>
      </w:pPr>
      <w:rPr>
        <w:rFonts w:hint="default"/>
        <w:lang w:val="en-US" w:eastAsia="en-US" w:bidi="ar-SA"/>
      </w:rPr>
    </w:lvl>
    <w:lvl w:ilvl="8" w:tplc="38988B9A">
      <w:numFmt w:val="bullet"/>
      <w:lvlText w:val="•"/>
      <w:lvlJc w:val="left"/>
      <w:pPr>
        <w:ind w:left="9401" w:hanging="169"/>
      </w:pPr>
      <w:rPr>
        <w:rFonts w:hint="default"/>
        <w:lang w:val="en-US" w:eastAsia="en-US" w:bidi="ar-SA"/>
      </w:rPr>
    </w:lvl>
  </w:abstractNum>
  <w:abstractNum w:abstractNumId="172">
    <w:nsid w:val="7A49051F"/>
    <w:multiLevelType w:val="hybridMultilevel"/>
    <w:tmpl w:val="2B44597C"/>
    <w:lvl w:ilvl="0" w:tplc="824E8B5E">
      <w:start w:val="1"/>
      <w:numFmt w:val="decimal"/>
      <w:lvlText w:val="%1."/>
      <w:lvlJc w:val="left"/>
      <w:pPr>
        <w:ind w:left="117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1BF879EC">
      <w:numFmt w:val="bullet"/>
      <w:lvlText w:val="•"/>
      <w:lvlJc w:val="left"/>
      <w:pPr>
        <w:ind w:left="1183" w:hanging="281"/>
      </w:pPr>
      <w:rPr>
        <w:rFonts w:hint="default"/>
        <w:lang w:val="en-US" w:eastAsia="en-US" w:bidi="ar-SA"/>
      </w:rPr>
    </w:lvl>
    <w:lvl w:ilvl="2" w:tplc="D19273DE">
      <w:numFmt w:val="bullet"/>
      <w:lvlText w:val="•"/>
      <w:lvlJc w:val="left"/>
      <w:pPr>
        <w:ind w:left="2247" w:hanging="281"/>
      </w:pPr>
      <w:rPr>
        <w:rFonts w:hint="default"/>
        <w:lang w:val="en-US" w:eastAsia="en-US" w:bidi="ar-SA"/>
      </w:rPr>
    </w:lvl>
    <w:lvl w:ilvl="3" w:tplc="81A893D8">
      <w:numFmt w:val="bullet"/>
      <w:lvlText w:val="•"/>
      <w:lvlJc w:val="left"/>
      <w:pPr>
        <w:ind w:left="3310" w:hanging="281"/>
      </w:pPr>
      <w:rPr>
        <w:rFonts w:hint="default"/>
        <w:lang w:val="en-US" w:eastAsia="en-US" w:bidi="ar-SA"/>
      </w:rPr>
    </w:lvl>
    <w:lvl w:ilvl="4" w:tplc="28AE05BA">
      <w:numFmt w:val="bullet"/>
      <w:lvlText w:val="•"/>
      <w:lvlJc w:val="left"/>
      <w:pPr>
        <w:ind w:left="4374" w:hanging="281"/>
      </w:pPr>
      <w:rPr>
        <w:rFonts w:hint="default"/>
        <w:lang w:val="en-US" w:eastAsia="en-US" w:bidi="ar-SA"/>
      </w:rPr>
    </w:lvl>
    <w:lvl w:ilvl="5" w:tplc="230840CC">
      <w:numFmt w:val="bullet"/>
      <w:lvlText w:val="•"/>
      <w:lvlJc w:val="left"/>
      <w:pPr>
        <w:ind w:left="5438" w:hanging="281"/>
      </w:pPr>
      <w:rPr>
        <w:rFonts w:hint="default"/>
        <w:lang w:val="en-US" w:eastAsia="en-US" w:bidi="ar-SA"/>
      </w:rPr>
    </w:lvl>
    <w:lvl w:ilvl="6" w:tplc="484C0582">
      <w:numFmt w:val="bullet"/>
      <w:lvlText w:val="•"/>
      <w:lvlJc w:val="left"/>
      <w:pPr>
        <w:ind w:left="6501" w:hanging="281"/>
      </w:pPr>
      <w:rPr>
        <w:rFonts w:hint="default"/>
        <w:lang w:val="en-US" w:eastAsia="en-US" w:bidi="ar-SA"/>
      </w:rPr>
    </w:lvl>
    <w:lvl w:ilvl="7" w:tplc="8BC697BA">
      <w:numFmt w:val="bullet"/>
      <w:lvlText w:val="•"/>
      <w:lvlJc w:val="left"/>
      <w:pPr>
        <w:ind w:left="7565" w:hanging="281"/>
      </w:pPr>
      <w:rPr>
        <w:rFonts w:hint="default"/>
        <w:lang w:val="en-US" w:eastAsia="en-US" w:bidi="ar-SA"/>
      </w:rPr>
    </w:lvl>
    <w:lvl w:ilvl="8" w:tplc="2C7040FC">
      <w:numFmt w:val="bullet"/>
      <w:lvlText w:val="•"/>
      <w:lvlJc w:val="left"/>
      <w:pPr>
        <w:ind w:left="8628" w:hanging="281"/>
      </w:pPr>
      <w:rPr>
        <w:rFonts w:hint="default"/>
        <w:lang w:val="en-US" w:eastAsia="en-US" w:bidi="ar-SA"/>
      </w:rPr>
    </w:lvl>
  </w:abstractNum>
  <w:abstractNum w:abstractNumId="173">
    <w:nsid w:val="7D197291"/>
    <w:multiLevelType w:val="hybridMultilevel"/>
    <w:tmpl w:val="0D4EABC8"/>
    <w:lvl w:ilvl="0" w:tplc="BC1ADF10">
      <w:numFmt w:val="bullet"/>
      <w:lvlText w:val="•"/>
      <w:lvlJc w:val="left"/>
      <w:pPr>
        <w:ind w:left="532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F2A2E99A">
      <w:numFmt w:val="bullet"/>
      <w:lvlText w:val="•"/>
      <w:lvlJc w:val="left"/>
      <w:pPr>
        <w:ind w:left="1632" w:hanging="192"/>
      </w:pPr>
      <w:rPr>
        <w:rFonts w:hint="default"/>
        <w:lang w:val="en-US" w:eastAsia="en-US" w:bidi="ar-SA"/>
      </w:rPr>
    </w:lvl>
    <w:lvl w:ilvl="2" w:tplc="77D46D14">
      <w:numFmt w:val="bullet"/>
      <w:lvlText w:val="•"/>
      <w:lvlJc w:val="left"/>
      <w:pPr>
        <w:ind w:left="2725" w:hanging="192"/>
      </w:pPr>
      <w:rPr>
        <w:rFonts w:hint="default"/>
        <w:lang w:val="en-US" w:eastAsia="en-US" w:bidi="ar-SA"/>
      </w:rPr>
    </w:lvl>
    <w:lvl w:ilvl="3" w:tplc="26A6F792">
      <w:numFmt w:val="bullet"/>
      <w:lvlText w:val="•"/>
      <w:lvlJc w:val="left"/>
      <w:pPr>
        <w:ind w:left="3817" w:hanging="192"/>
      </w:pPr>
      <w:rPr>
        <w:rFonts w:hint="default"/>
        <w:lang w:val="en-US" w:eastAsia="en-US" w:bidi="ar-SA"/>
      </w:rPr>
    </w:lvl>
    <w:lvl w:ilvl="4" w:tplc="236E9C48">
      <w:numFmt w:val="bullet"/>
      <w:lvlText w:val="•"/>
      <w:lvlJc w:val="left"/>
      <w:pPr>
        <w:ind w:left="4910" w:hanging="192"/>
      </w:pPr>
      <w:rPr>
        <w:rFonts w:hint="default"/>
        <w:lang w:val="en-US" w:eastAsia="en-US" w:bidi="ar-SA"/>
      </w:rPr>
    </w:lvl>
    <w:lvl w:ilvl="5" w:tplc="EDCC2EF0">
      <w:numFmt w:val="bullet"/>
      <w:lvlText w:val="•"/>
      <w:lvlJc w:val="left"/>
      <w:pPr>
        <w:ind w:left="6003" w:hanging="192"/>
      </w:pPr>
      <w:rPr>
        <w:rFonts w:hint="default"/>
        <w:lang w:val="en-US" w:eastAsia="en-US" w:bidi="ar-SA"/>
      </w:rPr>
    </w:lvl>
    <w:lvl w:ilvl="6" w:tplc="1270CBEA">
      <w:numFmt w:val="bullet"/>
      <w:lvlText w:val="•"/>
      <w:lvlJc w:val="left"/>
      <w:pPr>
        <w:ind w:left="7095" w:hanging="192"/>
      </w:pPr>
      <w:rPr>
        <w:rFonts w:hint="default"/>
        <w:lang w:val="en-US" w:eastAsia="en-US" w:bidi="ar-SA"/>
      </w:rPr>
    </w:lvl>
    <w:lvl w:ilvl="7" w:tplc="76F626F8">
      <w:numFmt w:val="bullet"/>
      <w:lvlText w:val="•"/>
      <w:lvlJc w:val="left"/>
      <w:pPr>
        <w:ind w:left="8188" w:hanging="192"/>
      </w:pPr>
      <w:rPr>
        <w:rFonts w:hint="default"/>
        <w:lang w:val="en-US" w:eastAsia="en-US" w:bidi="ar-SA"/>
      </w:rPr>
    </w:lvl>
    <w:lvl w:ilvl="8" w:tplc="73C6D3BC">
      <w:numFmt w:val="bullet"/>
      <w:lvlText w:val="•"/>
      <w:lvlJc w:val="left"/>
      <w:pPr>
        <w:ind w:left="9281" w:hanging="192"/>
      </w:pPr>
      <w:rPr>
        <w:rFonts w:hint="default"/>
        <w:lang w:val="en-US" w:eastAsia="en-US" w:bidi="ar-SA"/>
      </w:rPr>
    </w:lvl>
  </w:abstractNum>
  <w:abstractNum w:abstractNumId="174">
    <w:nsid w:val="7E206115"/>
    <w:multiLevelType w:val="hybridMultilevel"/>
    <w:tmpl w:val="3B689868"/>
    <w:lvl w:ilvl="0" w:tplc="679063DE">
      <w:start w:val="1"/>
      <w:numFmt w:val="lowerLetter"/>
      <w:lvlText w:val="%1)"/>
      <w:lvlJc w:val="left"/>
      <w:pPr>
        <w:ind w:left="252" w:hanging="3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B276EFEE">
      <w:numFmt w:val="bullet"/>
      <w:lvlText w:val="•"/>
      <w:lvlJc w:val="left"/>
      <w:pPr>
        <w:ind w:left="1380" w:hanging="384"/>
      </w:pPr>
      <w:rPr>
        <w:rFonts w:hint="default"/>
        <w:lang w:val="en-US" w:eastAsia="en-US" w:bidi="ar-SA"/>
      </w:rPr>
    </w:lvl>
    <w:lvl w:ilvl="2" w:tplc="013C9D60">
      <w:numFmt w:val="bullet"/>
      <w:lvlText w:val="•"/>
      <w:lvlJc w:val="left"/>
      <w:pPr>
        <w:ind w:left="2501" w:hanging="384"/>
      </w:pPr>
      <w:rPr>
        <w:rFonts w:hint="default"/>
        <w:lang w:val="en-US" w:eastAsia="en-US" w:bidi="ar-SA"/>
      </w:rPr>
    </w:lvl>
    <w:lvl w:ilvl="3" w:tplc="00E0DF86">
      <w:numFmt w:val="bullet"/>
      <w:lvlText w:val="•"/>
      <w:lvlJc w:val="left"/>
      <w:pPr>
        <w:ind w:left="3621" w:hanging="384"/>
      </w:pPr>
      <w:rPr>
        <w:rFonts w:hint="default"/>
        <w:lang w:val="en-US" w:eastAsia="en-US" w:bidi="ar-SA"/>
      </w:rPr>
    </w:lvl>
    <w:lvl w:ilvl="4" w:tplc="B38A64D6">
      <w:numFmt w:val="bullet"/>
      <w:lvlText w:val="•"/>
      <w:lvlJc w:val="left"/>
      <w:pPr>
        <w:ind w:left="4742" w:hanging="384"/>
      </w:pPr>
      <w:rPr>
        <w:rFonts w:hint="default"/>
        <w:lang w:val="en-US" w:eastAsia="en-US" w:bidi="ar-SA"/>
      </w:rPr>
    </w:lvl>
    <w:lvl w:ilvl="5" w:tplc="DBC00262">
      <w:numFmt w:val="bullet"/>
      <w:lvlText w:val="•"/>
      <w:lvlJc w:val="left"/>
      <w:pPr>
        <w:ind w:left="5863" w:hanging="384"/>
      </w:pPr>
      <w:rPr>
        <w:rFonts w:hint="default"/>
        <w:lang w:val="en-US" w:eastAsia="en-US" w:bidi="ar-SA"/>
      </w:rPr>
    </w:lvl>
    <w:lvl w:ilvl="6" w:tplc="BEF0A126">
      <w:numFmt w:val="bullet"/>
      <w:lvlText w:val="•"/>
      <w:lvlJc w:val="left"/>
      <w:pPr>
        <w:ind w:left="6983" w:hanging="384"/>
      </w:pPr>
      <w:rPr>
        <w:rFonts w:hint="default"/>
        <w:lang w:val="en-US" w:eastAsia="en-US" w:bidi="ar-SA"/>
      </w:rPr>
    </w:lvl>
    <w:lvl w:ilvl="7" w:tplc="CD667D52">
      <w:numFmt w:val="bullet"/>
      <w:lvlText w:val="•"/>
      <w:lvlJc w:val="left"/>
      <w:pPr>
        <w:ind w:left="8104" w:hanging="384"/>
      </w:pPr>
      <w:rPr>
        <w:rFonts w:hint="default"/>
        <w:lang w:val="en-US" w:eastAsia="en-US" w:bidi="ar-SA"/>
      </w:rPr>
    </w:lvl>
    <w:lvl w:ilvl="8" w:tplc="26A2A1EC">
      <w:numFmt w:val="bullet"/>
      <w:lvlText w:val="•"/>
      <w:lvlJc w:val="left"/>
      <w:pPr>
        <w:ind w:left="9225" w:hanging="384"/>
      </w:pPr>
      <w:rPr>
        <w:rFonts w:hint="default"/>
        <w:lang w:val="en-US" w:eastAsia="en-US" w:bidi="ar-SA"/>
      </w:rPr>
    </w:lvl>
  </w:abstractNum>
  <w:num w:numId="1">
    <w:abstractNumId w:val="173"/>
  </w:num>
  <w:num w:numId="2">
    <w:abstractNumId w:val="75"/>
  </w:num>
  <w:num w:numId="3">
    <w:abstractNumId w:val="52"/>
  </w:num>
  <w:num w:numId="4">
    <w:abstractNumId w:val="83"/>
  </w:num>
  <w:num w:numId="5">
    <w:abstractNumId w:val="128"/>
  </w:num>
  <w:num w:numId="6">
    <w:abstractNumId w:val="20"/>
  </w:num>
  <w:num w:numId="7">
    <w:abstractNumId w:val="73"/>
  </w:num>
  <w:num w:numId="8">
    <w:abstractNumId w:val="123"/>
  </w:num>
  <w:num w:numId="9">
    <w:abstractNumId w:val="163"/>
  </w:num>
  <w:num w:numId="10">
    <w:abstractNumId w:val="59"/>
  </w:num>
  <w:num w:numId="11">
    <w:abstractNumId w:val="141"/>
  </w:num>
  <w:num w:numId="12">
    <w:abstractNumId w:val="65"/>
  </w:num>
  <w:num w:numId="13">
    <w:abstractNumId w:val="69"/>
  </w:num>
  <w:num w:numId="14">
    <w:abstractNumId w:val="107"/>
  </w:num>
  <w:num w:numId="15">
    <w:abstractNumId w:val="127"/>
  </w:num>
  <w:num w:numId="16">
    <w:abstractNumId w:val="137"/>
  </w:num>
  <w:num w:numId="17">
    <w:abstractNumId w:val="156"/>
  </w:num>
  <w:num w:numId="18">
    <w:abstractNumId w:val="113"/>
  </w:num>
  <w:num w:numId="19">
    <w:abstractNumId w:val="88"/>
  </w:num>
  <w:num w:numId="20">
    <w:abstractNumId w:val="162"/>
  </w:num>
  <w:num w:numId="21">
    <w:abstractNumId w:val="74"/>
  </w:num>
  <w:num w:numId="22">
    <w:abstractNumId w:val="51"/>
  </w:num>
  <w:num w:numId="23">
    <w:abstractNumId w:val="114"/>
  </w:num>
  <w:num w:numId="24">
    <w:abstractNumId w:val="25"/>
  </w:num>
  <w:num w:numId="25">
    <w:abstractNumId w:val="49"/>
  </w:num>
  <w:num w:numId="26">
    <w:abstractNumId w:val="1"/>
  </w:num>
  <w:num w:numId="27">
    <w:abstractNumId w:val="31"/>
  </w:num>
  <w:num w:numId="28">
    <w:abstractNumId w:val="89"/>
  </w:num>
  <w:num w:numId="29">
    <w:abstractNumId w:val="32"/>
  </w:num>
  <w:num w:numId="30">
    <w:abstractNumId w:val="78"/>
  </w:num>
  <w:num w:numId="31">
    <w:abstractNumId w:val="9"/>
  </w:num>
  <w:num w:numId="32">
    <w:abstractNumId w:val="169"/>
  </w:num>
  <w:num w:numId="33">
    <w:abstractNumId w:val="93"/>
  </w:num>
  <w:num w:numId="34">
    <w:abstractNumId w:val="170"/>
  </w:num>
  <w:num w:numId="35">
    <w:abstractNumId w:val="119"/>
  </w:num>
  <w:num w:numId="36">
    <w:abstractNumId w:val="115"/>
  </w:num>
  <w:num w:numId="37">
    <w:abstractNumId w:val="63"/>
  </w:num>
  <w:num w:numId="38">
    <w:abstractNumId w:val="132"/>
  </w:num>
  <w:num w:numId="39">
    <w:abstractNumId w:val="34"/>
  </w:num>
  <w:num w:numId="40">
    <w:abstractNumId w:val="116"/>
  </w:num>
  <w:num w:numId="41">
    <w:abstractNumId w:val="48"/>
  </w:num>
  <w:num w:numId="42">
    <w:abstractNumId w:val="138"/>
  </w:num>
  <w:num w:numId="43">
    <w:abstractNumId w:val="120"/>
  </w:num>
  <w:num w:numId="44">
    <w:abstractNumId w:val="98"/>
  </w:num>
  <w:num w:numId="45">
    <w:abstractNumId w:val="143"/>
  </w:num>
  <w:num w:numId="46">
    <w:abstractNumId w:val="16"/>
  </w:num>
  <w:num w:numId="47">
    <w:abstractNumId w:val="87"/>
  </w:num>
  <w:num w:numId="48">
    <w:abstractNumId w:val="124"/>
  </w:num>
  <w:num w:numId="49">
    <w:abstractNumId w:val="64"/>
  </w:num>
  <w:num w:numId="50">
    <w:abstractNumId w:val="45"/>
  </w:num>
  <w:num w:numId="51">
    <w:abstractNumId w:val="166"/>
  </w:num>
  <w:num w:numId="52">
    <w:abstractNumId w:val="24"/>
  </w:num>
  <w:num w:numId="53">
    <w:abstractNumId w:val="30"/>
  </w:num>
  <w:num w:numId="54">
    <w:abstractNumId w:val="85"/>
  </w:num>
  <w:num w:numId="55">
    <w:abstractNumId w:val="142"/>
  </w:num>
  <w:num w:numId="56">
    <w:abstractNumId w:val="174"/>
  </w:num>
  <w:num w:numId="57">
    <w:abstractNumId w:val="84"/>
  </w:num>
  <w:num w:numId="58">
    <w:abstractNumId w:val="23"/>
  </w:num>
  <w:num w:numId="59">
    <w:abstractNumId w:val="29"/>
  </w:num>
  <w:num w:numId="60">
    <w:abstractNumId w:val="158"/>
  </w:num>
  <w:num w:numId="61">
    <w:abstractNumId w:val="57"/>
  </w:num>
  <w:num w:numId="62">
    <w:abstractNumId w:val="7"/>
  </w:num>
  <w:num w:numId="63">
    <w:abstractNumId w:val="167"/>
  </w:num>
  <w:num w:numId="64">
    <w:abstractNumId w:val="77"/>
  </w:num>
  <w:num w:numId="65">
    <w:abstractNumId w:val="5"/>
  </w:num>
  <w:num w:numId="66">
    <w:abstractNumId w:val="0"/>
  </w:num>
  <w:num w:numId="67">
    <w:abstractNumId w:val="47"/>
  </w:num>
  <w:num w:numId="68">
    <w:abstractNumId w:val="103"/>
  </w:num>
  <w:num w:numId="69">
    <w:abstractNumId w:val="55"/>
  </w:num>
  <w:num w:numId="70">
    <w:abstractNumId w:val="159"/>
  </w:num>
  <w:num w:numId="71">
    <w:abstractNumId w:val="36"/>
  </w:num>
  <w:num w:numId="72">
    <w:abstractNumId w:val="6"/>
  </w:num>
  <w:num w:numId="73">
    <w:abstractNumId w:val="134"/>
  </w:num>
  <w:num w:numId="74">
    <w:abstractNumId w:val="101"/>
  </w:num>
  <w:num w:numId="75">
    <w:abstractNumId w:val="72"/>
  </w:num>
  <w:num w:numId="76">
    <w:abstractNumId w:val="12"/>
  </w:num>
  <w:num w:numId="77">
    <w:abstractNumId w:val="172"/>
  </w:num>
  <w:num w:numId="78">
    <w:abstractNumId w:val="80"/>
  </w:num>
  <w:num w:numId="79">
    <w:abstractNumId w:val="108"/>
  </w:num>
  <w:num w:numId="80">
    <w:abstractNumId w:val="160"/>
  </w:num>
  <w:num w:numId="81">
    <w:abstractNumId w:val="67"/>
  </w:num>
  <w:num w:numId="82">
    <w:abstractNumId w:val="126"/>
  </w:num>
  <w:num w:numId="83">
    <w:abstractNumId w:val="33"/>
  </w:num>
  <w:num w:numId="84">
    <w:abstractNumId w:val="66"/>
  </w:num>
  <w:num w:numId="85">
    <w:abstractNumId w:val="161"/>
  </w:num>
  <w:num w:numId="86">
    <w:abstractNumId w:val="27"/>
  </w:num>
  <w:num w:numId="87">
    <w:abstractNumId w:val="165"/>
  </w:num>
  <w:num w:numId="88">
    <w:abstractNumId w:val="102"/>
  </w:num>
  <w:num w:numId="89">
    <w:abstractNumId w:val="112"/>
  </w:num>
  <w:num w:numId="90">
    <w:abstractNumId w:val="76"/>
  </w:num>
  <w:num w:numId="91">
    <w:abstractNumId w:val="104"/>
  </w:num>
  <w:num w:numId="92">
    <w:abstractNumId w:val="168"/>
  </w:num>
  <w:num w:numId="93">
    <w:abstractNumId w:val="21"/>
  </w:num>
  <w:num w:numId="94">
    <w:abstractNumId w:val="136"/>
  </w:num>
  <w:num w:numId="95">
    <w:abstractNumId w:val="79"/>
  </w:num>
  <w:num w:numId="96">
    <w:abstractNumId w:val="109"/>
  </w:num>
  <w:num w:numId="97">
    <w:abstractNumId w:val="152"/>
  </w:num>
  <w:num w:numId="98">
    <w:abstractNumId w:val="4"/>
  </w:num>
  <w:num w:numId="99">
    <w:abstractNumId w:val="15"/>
  </w:num>
  <w:num w:numId="100">
    <w:abstractNumId w:val="148"/>
  </w:num>
  <w:num w:numId="101">
    <w:abstractNumId w:val="130"/>
  </w:num>
  <w:num w:numId="102">
    <w:abstractNumId w:val="122"/>
  </w:num>
  <w:num w:numId="103">
    <w:abstractNumId w:val="111"/>
  </w:num>
  <w:num w:numId="104">
    <w:abstractNumId w:val="155"/>
  </w:num>
  <w:num w:numId="105">
    <w:abstractNumId w:val="131"/>
  </w:num>
  <w:num w:numId="106">
    <w:abstractNumId w:val="117"/>
  </w:num>
  <w:num w:numId="107">
    <w:abstractNumId w:val="37"/>
  </w:num>
  <w:num w:numId="108">
    <w:abstractNumId w:val="151"/>
  </w:num>
  <w:num w:numId="109">
    <w:abstractNumId w:val="54"/>
  </w:num>
  <w:num w:numId="110">
    <w:abstractNumId w:val="62"/>
  </w:num>
  <w:num w:numId="111">
    <w:abstractNumId w:val="40"/>
  </w:num>
  <w:num w:numId="112">
    <w:abstractNumId w:val="92"/>
  </w:num>
  <w:num w:numId="113">
    <w:abstractNumId w:val="8"/>
  </w:num>
  <w:num w:numId="114">
    <w:abstractNumId w:val="118"/>
  </w:num>
  <w:num w:numId="115">
    <w:abstractNumId w:val="43"/>
  </w:num>
  <w:num w:numId="116">
    <w:abstractNumId w:val="2"/>
  </w:num>
  <w:num w:numId="117">
    <w:abstractNumId w:val="100"/>
  </w:num>
  <w:num w:numId="118">
    <w:abstractNumId w:val="86"/>
  </w:num>
  <w:num w:numId="119">
    <w:abstractNumId w:val="110"/>
  </w:num>
  <w:num w:numId="120">
    <w:abstractNumId w:val="14"/>
  </w:num>
  <w:num w:numId="121">
    <w:abstractNumId w:val="147"/>
  </w:num>
  <w:num w:numId="122">
    <w:abstractNumId w:val="154"/>
  </w:num>
  <w:num w:numId="123">
    <w:abstractNumId w:val="60"/>
  </w:num>
  <w:num w:numId="124">
    <w:abstractNumId w:val="19"/>
  </w:num>
  <w:num w:numId="125">
    <w:abstractNumId w:val="125"/>
  </w:num>
  <w:num w:numId="126">
    <w:abstractNumId w:val="3"/>
  </w:num>
  <w:num w:numId="127">
    <w:abstractNumId w:val="10"/>
  </w:num>
  <w:num w:numId="128">
    <w:abstractNumId w:val="58"/>
  </w:num>
  <w:num w:numId="129">
    <w:abstractNumId w:val="95"/>
  </w:num>
  <w:num w:numId="130">
    <w:abstractNumId w:val="99"/>
  </w:num>
  <w:num w:numId="131">
    <w:abstractNumId w:val="81"/>
  </w:num>
  <w:num w:numId="132">
    <w:abstractNumId w:val="171"/>
  </w:num>
  <w:num w:numId="133">
    <w:abstractNumId w:val="35"/>
  </w:num>
  <w:num w:numId="134">
    <w:abstractNumId w:val="139"/>
  </w:num>
  <w:num w:numId="135">
    <w:abstractNumId w:val="144"/>
  </w:num>
  <w:num w:numId="136">
    <w:abstractNumId w:val="50"/>
  </w:num>
  <w:num w:numId="137">
    <w:abstractNumId w:val="82"/>
  </w:num>
  <w:num w:numId="138">
    <w:abstractNumId w:val="90"/>
  </w:num>
  <w:num w:numId="139">
    <w:abstractNumId w:val="42"/>
  </w:num>
  <w:num w:numId="140">
    <w:abstractNumId w:val="157"/>
  </w:num>
  <w:num w:numId="141">
    <w:abstractNumId w:val="140"/>
  </w:num>
  <w:num w:numId="142">
    <w:abstractNumId w:val="150"/>
  </w:num>
  <w:num w:numId="143">
    <w:abstractNumId w:val="38"/>
  </w:num>
  <w:num w:numId="144">
    <w:abstractNumId w:val="22"/>
  </w:num>
  <w:num w:numId="145">
    <w:abstractNumId w:val="17"/>
  </w:num>
  <w:num w:numId="146">
    <w:abstractNumId w:val="70"/>
  </w:num>
  <w:num w:numId="147">
    <w:abstractNumId w:val="13"/>
  </w:num>
  <w:num w:numId="148">
    <w:abstractNumId w:val="146"/>
  </w:num>
  <w:num w:numId="149">
    <w:abstractNumId w:val="153"/>
  </w:num>
  <w:num w:numId="150">
    <w:abstractNumId w:val="96"/>
  </w:num>
  <w:num w:numId="151">
    <w:abstractNumId w:val="11"/>
  </w:num>
  <w:num w:numId="152">
    <w:abstractNumId w:val="133"/>
  </w:num>
  <w:num w:numId="153">
    <w:abstractNumId w:val="56"/>
  </w:num>
  <w:num w:numId="154">
    <w:abstractNumId w:val="26"/>
  </w:num>
  <w:num w:numId="155">
    <w:abstractNumId w:val="68"/>
  </w:num>
  <w:num w:numId="156">
    <w:abstractNumId w:val="28"/>
  </w:num>
  <w:num w:numId="157">
    <w:abstractNumId w:val="91"/>
  </w:num>
  <w:num w:numId="158">
    <w:abstractNumId w:val="44"/>
  </w:num>
  <w:num w:numId="159">
    <w:abstractNumId w:val="39"/>
  </w:num>
  <w:num w:numId="160">
    <w:abstractNumId w:val="61"/>
  </w:num>
  <w:num w:numId="161">
    <w:abstractNumId w:val="97"/>
  </w:num>
  <w:num w:numId="162">
    <w:abstractNumId w:val="121"/>
  </w:num>
  <w:num w:numId="163">
    <w:abstractNumId w:val="164"/>
  </w:num>
  <w:num w:numId="164">
    <w:abstractNumId w:val="53"/>
  </w:num>
  <w:num w:numId="165">
    <w:abstractNumId w:val="94"/>
  </w:num>
  <w:num w:numId="166">
    <w:abstractNumId w:val="145"/>
  </w:num>
  <w:num w:numId="167">
    <w:abstractNumId w:val="135"/>
  </w:num>
  <w:num w:numId="168">
    <w:abstractNumId w:val="71"/>
  </w:num>
  <w:num w:numId="169">
    <w:abstractNumId w:val="106"/>
  </w:num>
  <w:num w:numId="170">
    <w:abstractNumId w:val="18"/>
  </w:num>
  <w:num w:numId="171">
    <w:abstractNumId w:val="46"/>
  </w:num>
  <w:num w:numId="172">
    <w:abstractNumId w:val="105"/>
  </w:num>
  <w:num w:numId="173">
    <w:abstractNumId w:val="129"/>
  </w:num>
  <w:num w:numId="174">
    <w:abstractNumId w:val="41"/>
  </w:num>
  <w:num w:numId="175">
    <w:abstractNumId w:val="149"/>
  </w:num>
  <w:numIdMacAtCleanup w:val="1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9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2676E"/>
    <w:rsid w:val="0002676E"/>
    <w:rsid w:val="000865BA"/>
    <w:rsid w:val="003C6933"/>
    <w:rsid w:val="004B3196"/>
    <w:rsid w:val="004D1450"/>
    <w:rsid w:val="00B36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69"/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88"/>
      <w:ind w:left="254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960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ind w:left="1097"/>
      <w:outlineLvl w:val="2"/>
    </w:pPr>
    <w:rPr>
      <w:sz w:val="32"/>
      <w:szCs w:val="32"/>
    </w:rPr>
  </w:style>
  <w:style w:type="paragraph" w:styleId="4">
    <w:name w:val="heading 4"/>
    <w:basedOn w:val="a"/>
    <w:uiPriority w:val="1"/>
    <w:qFormat/>
    <w:pPr>
      <w:ind w:left="9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uiPriority w:val="1"/>
    <w:qFormat/>
    <w:pPr>
      <w:spacing w:before="117"/>
      <w:ind w:left="960"/>
      <w:outlineLvl w:val="4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Char"/>
    <w:uiPriority w:val="99"/>
    <w:semiHidden/>
    <w:unhideWhenUsed/>
    <w:rsid w:val="003C6933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3C693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88"/>
      <w:ind w:left="254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960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ind w:left="1097"/>
      <w:outlineLvl w:val="2"/>
    </w:pPr>
    <w:rPr>
      <w:sz w:val="32"/>
      <w:szCs w:val="32"/>
    </w:rPr>
  </w:style>
  <w:style w:type="paragraph" w:styleId="4">
    <w:name w:val="heading 4"/>
    <w:basedOn w:val="a"/>
    <w:uiPriority w:val="1"/>
    <w:qFormat/>
    <w:pPr>
      <w:ind w:left="9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uiPriority w:val="1"/>
    <w:qFormat/>
    <w:pPr>
      <w:spacing w:before="117"/>
      <w:ind w:left="960"/>
      <w:outlineLvl w:val="4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Char"/>
    <w:uiPriority w:val="99"/>
    <w:semiHidden/>
    <w:unhideWhenUsed/>
    <w:rsid w:val="003C6933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3C693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32.xml"/><Relationship Id="rId299" Type="http://schemas.openxmlformats.org/officeDocument/2006/relationships/hyperlink" Target="https://en.wikipedia.org/wiki/AIDS" TargetMode="External"/><Relationship Id="rId21" Type="http://schemas.openxmlformats.org/officeDocument/2006/relationships/image" Target="media/image12.jpeg"/><Relationship Id="rId63" Type="http://schemas.openxmlformats.org/officeDocument/2006/relationships/image" Target="media/image19.png"/><Relationship Id="rId159" Type="http://schemas.openxmlformats.org/officeDocument/2006/relationships/hyperlink" Target="https://en.wikipedia.org/wiki/Antibiotic" TargetMode="External"/><Relationship Id="rId324" Type="http://schemas.openxmlformats.org/officeDocument/2006/relationships/hyperlink" Target="http://en.wikipedia.org/wiki/Blue_cheese" TargetMode="External"/><Relationship Id="rId366" Type="http://schemas.openxmlformats.org/officeDocument/2006/relationships/hyperlink" Target="https://en.wikipedia.org/wiki/Southeast_Asia" TargetMode="External"/><Relationship Id="rId531" Type="http://schemas.openxmlformats.org/officeDocument/2006/relationships/hyperlink" Target="https://en.wikipedia.org/w/index.php?title=Beta_(1-3)-glucan_synthase&amp;action=edit&amp;redlink=1" TargetMode="External"/><Relationship Id="rId573" Type="http://schemas.openxmlformats.org/officeDocument/2006/relationships/hyperlink" Target="https://en.wikipedia.org/wiki/Immunosuppressants" TargetMode="External"/><Relationship Id="rId170" Type="http://schemas.openxmlformats.org/officeDocument/2006/relationships/hyperlink" Target="https://en.wikipedia.org/wiki/RNA" TargetMode="External"/><Relationship Id="rId226" Type="http://schemas.openxmlformats.org/officeDocument/2006/relationships/image" Target="media/image60.jpeg"/><Relationship Id="rId433" Type="http://schemas.openxmlformats.org/officeDocument/2006/relationships/hyperlink" Target="https://en.wikipedia.org/wiki/Blastomycosis" TargetMode="External"/><Relationship Id="rId268" Type="http://schemas.openxmlformats.org/officeDocument/2006/relationships/hyperlink" Target="https://en.wikipedia.org/wiki/Yeast" TargetMode="External"/><Relationship Id="rId475" Type="http://schemas.openxmlformats.org/officeDocument/2006/relationships/hyperlink" Target="https://en.wikipedia.org/wiki/Meningitis" TargetMode="External"/><Relationship Id="rId32" Type="http://schemas.openxmlformats.org/officeDocument/2006/relationships/footer" Target="footer4.xml"/><Relationship Id="rId74" Type="http://schemas.openxmlformats.org/officeDocument/2006/relationships/hyperlink" Target="https://journals.asm.org/journal/cmr" TargetMode="External"/><Relationship Id="rId128" Type="http://schemas.openxmlformats.org/officeDocument/2006/relationships/image" Target="media/image27.png"/><Relationship Id="rId335" Type="http://schemas.openxmlformats.org/officeDocument/2006/relationships/hyperlink" Target="http://en.wikipedia.org/wiki/Antibiotic" TargetMode="External"/><Relationship Id="rId377" Type="http://schemas.openxmlformats.org/officeDocument/2006/relationships/hyperlink" Target="https://en.wikipedia.org/wiki/Faeces" TargetMode="External"/><Relationship Id="rId500" Type="http://schemas.openxmlformats.org/officeDocument/2006/relationships/hyperlink" Target="https://en.wikipedia.org/wiki/Econazole" TargetMode="External"/><Relationship Id="rId542" Type="http://schemas.openxmlformats.org/officeDocument/2006/relationships/image" Target="media/image109.png"/><Relationship Id="rId584" Type="http://schemas.openxmlformats.org/officeDocument/2006/relationships/hyperlink" Target="https://en.wikipedia.org/wiki/Eukaryote" TargetMode="External"/><Relationship Id="rId5" Type="http://schemas.openxmlformats.org/officeDocument/2006/relationships/webSettings" Target="webSettings.xml"/><Relationship Id="rId181" Type="http://schemas.openxmlformats.org/officeDocument/2006/relationships/header" Target="header47.xml"/><Relationship Id="rId237" Type="http://schemas.openxmlformats.org/officeDocument/2006/relationships/image" Target="media/image71.jpeg"/><Relationship Id="rId402" Type="http://schemas.openxmlformats.org/officeDocument/2006/relationships/image" Target="media/image95.png"/><Relationship Id="rId279" Type="http://schemas.openxmlformats.org/officeDocument/2006/relationships/hyperlink" Target="https://en.wikipedia.org/wiki/Species" TargetMode="External"/><Relationship Id="rId444" Type="http://schemas.openxmlformats.org/officeDocument/2006/relationships/hyperlink" Target="https://en.wikipedia.org/wiki/Ohio_River" TargetMode="External"/><Relationship Id="rId486" Type="http://schemas.openxmlformats.org/officeDocument/2006/relationships/hyperlink" Target="https://en.wikipedia.org/wiki/Amphotericin_B" TargetMode="External"/><Relationship Id="rId43" Type="http://schemas.openxmlformats.org/officeDocument/2006/relationships/image" Target="media/image16.jpeg"/><Relationship Id="rId139" Type="http://schemas.openxmlformats.org/officeDocument/2006/relationships/image" Target="media/image30.jpeg"/><Relationship Id="rId290" Type="http://schemas.openxmlformats.org/officeDocument/2006/relationships/hyperlink" Target="http://en.wikipedia.org/wiki/Genus" TargetMode="External"/><Relationship Id="rId304" Type="http://schemas.openxmlformats.org/officeDocument/2006/relationships/hyperlink" Target="http://en.wikipedia.org/wiki/Penicillium_candidum" TargetMode="External"/><Relationship Id="rId346" Type="http://schemas.openxmlformats.org/officeDocument/2006/relationships/hyperlink" Target="https://en.wikipedia.org/wiki/Systemic_infection" TargetMode="External"/><Relationship Id="rId388" Type="http://schemas.openxmlformats.org/officeDocument/2006/relationships/hyperlink" Target="https://en.wikipedia.org/wiki/Conidiophore" TargetMode="External"/><Relationship Id="rId511" Type="http://schemas.openxmlformats.org/officeDocument/2006/relationships/hyperlink" Target="https://en.wikipedia.org/wiki/Albaconazole" TargetMode="External"/><Relationship Id="rId553" Type="http://schemas.openxmlformats.org/officeDocument/2006/relationships/hyperlink" Target="https://en.wikipedia.org/wiki/Undecylenic_acid" TargetMode="External"/><Relationship Id="rId85" Type="http://schemas.openxmlformats.org/officeDocument/2006/relationships/image" Target="media/image21.png"/><Relationship Id="rId150" Type="http://schemas.openxmlformats.org/officeDocument/2006/relationships/hyperlink" Target="https://www.sciencedirect.com/book/9780123751560/fenner-and-whites-medical-virology" TargetMode="External"/><Relationship Id="rId192" Type="http://schemas.openxmlformats.org/officeDocument/2006/relationships/image" Target="media/image42.png"/><Relationship Id="rId206" Type="http://schemas.openxmlformats.org/officeDocument/2006/relationships/footer" Target="footer53.xml"/><Relationship Id="rId413" Type="http://schemas.openxmlformats.org/officeDocument/2006/relationships/hyperlink" Target="https://en.wikipedia.org/wiki/Penicillium_marneffei" TargetMode="External"/><Relationship Id="rId248" Type="http://schemas.openxmlformats.org/officeDocument/2006/relationships/hyperlink" Target="https://en.wikipedia.org/wiki/Bone" TargetMode="External"/><Relationship Id="rId455" Type="http://schemas.openxmlformats.org/officeDocument/2006/relationships/image" Target="media/image100.jpeg"/><Relationship Id="rId497" Type="http://schemas.openxmlformats.org/officeDocument/2006/relationships/hyperlink" Target="https://en.wikipedia.org/wiki/Bifonazole" TargetMode="External"/><Relationship Id="rId12" Type="http://schemas.openxmlformats.org/officeDocument/2006/relationships/image" Target="media/image3.png"/><Relationship Id="rId108" Type="http://schemas.openxmlformats.org/officeDocument/2006/relationships/hyperlink" Target="https://www.sciencedirect.com/book/9780123751560/fenner-and-whites-medical-virology" TargetMode="External"/><Relationship Id="rId315" Type="http://schemas.openxmlformats.org/officeDocument/2006/relationships/hyperlink" Target="http://en.wikipedia.org/wiki/Thallus" TargetMode="External"/><Relationship Id="rId357" Type="http://schemas.openxmlformats.org/officeDocument/2006/relationships/hyperlink" Target="https://en.wikipedia.org/wiki/Australia" TargetMode="External"/><Relationship Id="rId522" Type="http://schemas.openxmlformats.org/officeDocument/2006/relationships/hyperlink" Target="https://en.wikipedia.org/wiki/Abafungin" TargetMode="External"/><Relationship Id="rId54" Type="http://schemas.openxmlformats.org/officeDocument/2006/relationships/hyperlink" Target="https://en.wikipedia.org/wiki/Antigen" TargetMode="External"/><Relationship Id="rId96" Type="http://schemas.openxmlformats.org/officeDocument/2006/relationships/footer" Target="footer25.xml"/><Relationship Id="rId161" Type="http://schemas.openxmlformats.org/officeDocument/2006/relationships/hyperlink" Target="https://en.wikipedia.org/wiki/Virus" TargetMode="External"/><Relationship Id="rId217" Type="http://schemas.openxmlformats.org/officeDocument/2006/relationships/header" Target="header56.xml"/><Relationship Id="rId399" Type="http://schemas.openxmlformats.org/officeDocument/2006/relationships/hyperlink" Target="https://en.wikipedia.org/wiki/Itraconazole" TargetMode="External"/><Relationship Id="rId564" Type="http://schemas.openxmlformats.org/officeDocument/2006/relationships/hyperlink" Target="https://en.wikipedia.org/wiki/Anaphylaxis" TargetMode="External"/><Relationship Id="rId259" Type="http://schemas.openxmlformats.org/officeDocument/2006/relationships/image" Target="media/image82.jpeg"/><Relationship Id="rId424" Type="http://schemas.openxmlformats.org/officeDocument/2006/relationships/hyperlink" Target="https://en.wikipedia.org/wiki/California" TargetMode="External"/><Relationship Id="rId466" Type="http://schemas.openxmlformats.org/officeDocument/2006/relationships/image" Target="media/image104.jpeg"/><Relationship Id="rId23" Type="http://schemas.openxmlformats.org/officeDocument/2006/relationships/hyperlink" Target="https://image2.slideserve.com/4400272/slide19-l.jpg" TargetMode="External"/><Relationship Id="rId119" Type="http://schemas.openxmlformats.org/officeDocument/2006/relationships/footer" Target="footer33.xml"/><Relationship Id="rId270" Type="http://schemas.openxmlformats.org/officeDocument/2006/relationships/hyperlink" Target="https://en.wikipedia.org/wiki/Filobasidiella" TargetMode="External"/><Relationship Id="rId326" Type="http://schemas.openxmlformats.org/officeDocument/2006/relationships/hyperlink" Target="http://en.wikipedia.org/wiki/Penicillium_camemberti" TargetMode="External"/><Relationship Id="rId533" Type="http://schemas.openxmlformats.org/officeDocument/2006/relationships/hyperlink" Target="https://en.wikipedia.org/wiki/Anidulafungin" TargetMode="External"/><Relationship Id="rId65" Type="http://schemas.openxmlformats.org/officeDocument/2006/relationships/header" Target="header18.xml"/><Relationship Id="rId130" Type="http://schemas.openxmlformats.org/officeDocument/2006/relationships/header" Target="header37.xml"/><Relationship Id="rId368" Type="http://schemas.openxmlformats.org/officeDocument/2006/relationships/hyperlink" Target="https://en.wikipedia.org/wiki/Cambodia" TargetMode="External"/><Relationship Id="rId575" Type="http://schemas.openxmlformats.org/officeDocument/2006/relationships/hyperlink" Target="https://en.wikipedia.org/wiki/Benzodiazepines" TargetMode="External"/><Relationship Id="rId172" Type="http://schemas.openxmlformats.org/officeDocument/2006/relationships/hyperlink" Target="https://en.wikipedia.org/wiki/Reverse_transcriptase" TargetMode="External"/><Relationship Id="rId228" Type="http://schemas.openxmlformats.org/officeDocument/2006/relationships/image" Target="media/image62.jpeg"/><Relationship Id="rId435" Type="http://schemas.openxmlformats.org/officeDocument/2006/relationships/hyperlink" Target="https://en.wikipedia.org/wiki/Ontario" TargetMode="External"/><Relationship Id="rId477" Type="http://schemas.openxmlformats.org/officeDocument/2006/relationships/hyperlink" Target="https://en.wikipedia.org/wiki/Conjugated_system" TargetMode="External"/><Relationship Id="rId281" Type="http://schemas.openxmlformats.org/officeDocument/2006/relationships/hyperlink" Target="https://en.wikipedia.org/wiki/Encephalitis" TargetMode="External"/><Relationship Id="rId337" Type="http://schemas.openxmlformats.org/officeDocument/2006/relationships/hyperlink" Target="http://en.wikipedia.org/wiki/Penicillium_chrysogenum" TargetMode="External"/><Relationship Id="rId502" Type="http://schemas.openxmlformats.org/officeDocument/2006/relationships/hyperlink" Target="https://en.wikipedia.org/wiki/Isoconazole" TargetMode="External"/><Relationship Id="rId34" Type="http://schemas.openxmlformats.org/officeDocument/2006/relationships/footer" Target="footer5.xml"/><Relationship Id="rId76" Type="http://schemas.openxmlformats.org/officeDocument/2006/relationships/hyperlink" Target="https://en.wikipedia.org/wiki/Icosahedral_symmetry" TargetMode="External"/><Relationship Id="rId141" Type="http://schemas.openxmlformats.org/officeDocument/2006/relationships/footer" Target="footer40.xml"/><Relationship Id="rId379" Type="http://schemas.openxmlformats.org/officeDocument/2006/relationships/hyperlink" Target="https://en.wikipedia.org/wiki/Lungs" TargetMode="External"/><Relationship Id="rId544" Type="http://schemas.openxmlformats.org/officeDocument/2006/relationships/hyperlink" Target="https://en.wikipedia.org/wiki/Tinea_versicolour" TargetMode="External"/><Relationship Id="rId586" Type="http://schemas.openxmlformats.org/officeDocument/2006/relationships/hyperlink" Target="https://en.wikipedia.org/wiki/Adverse_effect_(medicine)" TargetMode="External"/><Relationship Id="rId7" Type="http://schemas.openxmlformats.org/officeDocument/2006/relationships/endnotes" Target="endnotes.xml"/><Relationship Id="rId183" Type="http://schemas.openxmlformats.org/officeDocument/2006/relationships/image" Target="media/image35.jpeg"/><Relationship Id="rId239" Type="http://schemas.openxmlformats.org/officeDocument/2006/relationships/image" Target="media/image73.jpeg"/><Relationship Id="rId390" Type="http://schemas.openxmlformats.org/officeDocument/2006/relationships/hyperlink" Target="https://en.wikipedia.org/wiki/Binary_fission" TargetMode="External"/><Relationship Id="rId404" Type="http://schemas.openxmlformats.org/officeDocument/2006/relationships/image" Target="media/image97.jpeg"/><Relationship Id="rId446" Type="http://schemas.openxmlformats.org/officeDocument/2006/relationships/hyperlink" Target="https://en.wikipedia.org/wiki/Arabian_Peninsula" TargetMode="External"/><Relationship Id="rId250" Type="http://schemas.openxmlformats.org/officeDocument/2006/relationships/hyperlink" Target="https://en.wikipedia.org/wiki/Rose" TargetMode="External"/><Relationship Id="rId292" Type="http://schemas.openxmlformats.org/officeDocument/2006/relationships/hyperlink" Target="http://en.wikipedia.org/wiki/Fungus" TargetMode="External"/><Relationship Id="rId306" Type="http://schemas.openxmlformats.org/officeDocument/2006/relationships/hyperlink" Target="http://en.wikipedia.org/wiki/Antibiotic" TargetMode="External"/><Relationship Id="rId488" Type="http://schemas.openxmlformats.org/officeDocument/2006/relationships/hyperlink" Target="https://en.wikipedia.org/wiki/Filipin" TargetMode="External"/><Relationship Id="rId45" Type="http://schemas.openxmlformats.org/officeDocument/2006/relationships/footer" Target="footer10.xml"/><Relationship Id="rId87" Type="http://schemas.openxmlformats.org/officeDocument/2006/relationships/header" Target="header22.xml"/><Relationship Id="rId110" Type="http://schemas.openxmlformats.org/officeDocument/2006/relationships/footer" Target="footer30.xml"/><Relationship Id="rId348" Type="http://schemas.openxmlformats.org/officeDocument/2006/relationships/hyperlink" Target="https://en.wikipedia.org/wiki/Penicilliosis" TargetMode="External"/><Relationship Id="rId513" Type="http://schemas.openxmlformats.org/officeDocument/2006/relationships/hyperlink" Target="https://en.wikipedia.org/wiki/Epoxiconazole" TargetMode="External"/><Relationship Id="rId555" Type="http://schemas.openxmlformats.org/officeDocument/2006/relationships/hyperlink" Target="https://en.wikipedia.org/wiki/Fatty_acid" TargetMode="External"/><Relationship Id="rId152" Type="http://schemas.openxmlformats.org/officeDocument/2006/relationships/header" Target="header43.xml"/><Relationship Id="rId194" Type="http://schemas.openxmlformats.org/officeDocument/2006/relationships/footer" Target="footer49.xml"/><Relationship Id="rId208" Type="http://schemas.openxmlformats.org/officeDocument/2006/relationships/image" Target="media/image48.jpeg"/><Relationship Id="rId415" Type="http://schemas.openxmlformats.org/officeDocument/2006/relationships/hyperlink" Target="https://en.wikipedia.org/wiki/Genetic_variability" TargetMode="External"/><Relationship Id="rId457" Type="http://schemas.openxmlformats.org/officeDocument/2006/relationships/hyperlink" Target="https://en.wikipedia.org/wiki/Systemic_mycosis" TargetMode="External"/><Relationship Id="rId261" Type="http://schemas.openxmlformats.org/officeDocument/2006/relationships/image" Target="media/image84.jpeg"/><Relationship Id="rId499" Type="http://schemas.openxmlformats.org/officeDocument/2006/relationships/hyperlink" Target="https://en.wikipedia.org/wiki/Clotrimazole" TargetMode="External"/><Relationship Id="rId14" Type="http://schemas.openxmlformats.org/officeDocument/2006/relationships/image" Target="media/image5.png"/><Relationship Id="rId56" Type="http://schemas.openxmlformats.org/officeDocument/2006/relationships/footer" Target="footer14.xml"/><Relationship Id="rId317" Type="http://schemas.openxmlformats.org/officeDocument/2006/relationships/hyperlink" Target="http://en.wikipedia.org/wiki/Hyphae" TargetMode="External"/><Relationship Id="rId359" Type="http://schemas.openxmlformats.org/officeDocument/2006/relationships/hyperlink" Target="https://en.wikipedia.org/wiki/Japan" TargetMode="External"/><Relationship Id="rId524" Type="http://schemas.openxmlformats.org/officeDocument/2006/relationships/hyperlink" Target="https://en.wikipedia.org/wiki/Amorolfin" TargetMode="External"/><Relationship Id="rId566" Type="http://schemas.openxmlformats.org/officeDocument/2006/relationships/hyperlink" Target="https://en.wikipedia.org/wiki/Itraconazole" TargetMode="External"/><Relationship Id="rId98" Type="http://schemas.openxmlformats.org/officeDocument/2006/relationships/footer" Target="footer26.xml"/><Relationship Id="rId121" Type="http://schemas.openxmlformats.org/officeDocument/2006/relationships/footer" Target="footer34.xml"/><Relationship Id="rId163" Type="http://schemas.openxmlformats.org/officeDocument/2006/relationships/hyperlink" Target="https://en.wikipedia.org/wiki/Herpesviridae" TargetMode="External"/><Relationship Id="rId219" Type="http://schemas.openxmlformats.org/officeDocument/2006/relationships/image" Target="media/image53.jpeg"/><Relationship Id="rId370" Type="http://schemas.openxmlformats.org/officeDocument/2006/relationships/hyperlink" Target="https://en.wikipedia.org/wiki/Indonesia" TargetMode="External"/><Relationship Id="rId426" Type="http://schemas.openxmlformats.org/officeDocument/2006/relationships/hyperlink" Target="https://en.wikipedia.org/wiki/Central_America" TargetMode="External"/><Relationship Id="rId230" Type="http://schemas.openxmlformats.org/officeDocument/2006/relationships/image" Target="media/image64.jpeg"/><Relationship Id="rId468" Type="http://schemas.openxmlformats.org/officeDocument/2006/relationships/hyperlink" Target="https://en.wikipedia.org/wiki/Pharmaceutical_drug" TargetMode="External"/><Relationship Id="rId25" Type="http://schemas.openxmlformats.org/officeDocument/2006/relationships/header" Target="header2.xml"/><Relationship Id="rId67" Type="http://schemas.openxmlformats.org/officeDocument/2006/relationships/header" Target="header19.xml"/><Relationship Id="rId272" Type="http://schemas.openxmlformats.org/officeDocument/2006/relationships/image" Target="media/image85.jpeg"/><Relationship Id="rId328" Type="http://schemas.openxmlformats.org/officeDocument/2006/relationships/hyperlink" Target="http://en.wikipedia.org/wiki/Camembert" TargetMode="External"/><Relationship Id="rId535" Type="http://schemas.openxmlformats.org/officeDocument/2006/relationships/hyperlink" Target="https://en.wikipedia.org/wiki/Micafungin" TargetMode="External"/><Relationship Id="rId577" Type="http://schemas.openxmlformats.org/officeDocument/2006/relationships/hyperlink" Target="https://en.wikipedia.org/wiki/Tricyclic_antidepressants" TargetMode="External"/><Relationship Id="rId132" Type="http://schemas.openxmlformats.org/officeDocument/2006/relationships/hyperlink" Target="https://www.sciencedirect.com/book/9780123751560/fenner-and-whites-medical-virology" TargetMode="External"/><Relationship Id="rId174" Type="http://schemas.openxmlformats.org/officeDocument/2006/relationships/footer" Target="footer45.xml"/><Relationship Id="rId381" Type="http://schemas.openxmlformats.org/officeDocument/2006/relationships/hyperlink" Target="https://en.wikipedia.org/wiki/Pathogenic_fungi" TargetMode="External"/><Relationship Id="rId241" Type="http://schemas.openxmlformats.org/officeDocument/2006/relationships/image" Target="media/image75.jpeg"/><Relationship Id="rId437" Type="http://schemas.openxmlformats.org/officeDocument/2006/relationships/hyperlink" Target="https://en.wikipedia.org/wiki/Quebec" TargetMode="External"/><Relationship Id="rId479" Type="http://schemas.openxmlformats.org/officeDocument/2006/relationships/hyperlink" Target="https://en.wikipedia.org/wiki/Polyene_antimycotic" TargetMode="External"/><Relationship Id="rId36" Type="http://schemas.openxmlformats.org/officeDocument/2006/relationships/footer" Target="footer6.xml"/><Relationship Id="rId283" Type="http://schemas.openxmlformats.org/officeDocument/2006/relationships/hyperlink" Target="https://en.wikipedia.org/wiki/AIDS" TargetMode="External"/><Relationship Id="rId339" Type="http://schemas.openxmlformats.org/officeDocument/2006/relationships/hyperlink" Target="http://en.wikipedia.org/wiki/Gram-positive" TargetMode="External"/><Relationship Id="rId490" Type="http://schemas.openxmlformats.org/officeDocument/2006/relationships/hyperlink" Target="https://en.wikipedia.org/wiki/Natamycin" TargetMode="External"/><Relationship Id="rId504" Type="http://schemas.openxmlformats.org/officeDocument/2006/relationships/hyperlink" Target="https://en.wikipedia.org/wiki/Luliconazole" TargetMode="External"/><Relationship Id="rId546" Type="http://schemas.openxmlformats.org/officeDocument/2006/relationships/hyperlink" Target="https://en.wikipedia.org/wiki/Antimetabolite" TargetMode="External"/><Relationship Id="rId78" Type="http://schemas.openxmlformats.org/officeDocument/2006/relationships/hyperlink" Target="https://en.wikipedia.org/wiki/Serotype" TargetMode="External"/><Relationship Id="rId101" Type="http://schemas.openxmlformats.org/officeDocument/2006/relationships/image" Target="media/image25.png"/><Relationship Id="rId143" Type="http://schemas.openxmlformats.org/officeDocument/2006/relationships/image" Target="media/image32.png"/><Relationship Id="rId185" Type="http://schemas.openxmlformats.org/officeDocument/2006/relationships/image" Target="media/image37.jpeg"/><Relationship Id="rId350" Type="http://schemas.openxmlformats.org/officeDocument/2006/relationships/hyperlink" Target="https://en.wikipedia.org/wiki/Anaemia" TargetMode="External"/><Relationship Id="rId406" Type="http://schemas.openxmlformats.org/officeDocument/2006/relationships/hyperlink" Target="https://en.wikipedia.org/wiki/Clonal_colony" TargetMode="External"/><Relationship Id="rId588" Type="http://schemas.openxmlformats.org/officeDocument/2006/relationships/footer" Target="footer58.xml"/><Relationship Id="rId9" Type="http://schemas.openxmlformats.org/officeDocument/2006/relationships/footer" Target="footer1.xml"/><Relationship Id="rId210" Type="http://schemas.openxmlformats.org/officeDocument/2006/relationships/header" Target="header54.xml"/><Relationship Id="rId392" Type="http://schemas.openxmlformats.org/officeDocument/2006/relationships/hyperlink" Target="https://en.wikipedia.org/wiki/Wright%27s_stain" TargetMode="External"/><Relationship Id="rId448" Type="http://schemas.openxmlformats.org/officeDocument/2006/relationships/hyperlink" Target="https://en.wikipedia.org/wiki/Budding_yeast" TargetMode="External"/><Relationship Id="rId252" Type="http://schemas.openxmlformats.org/officeDocument/2006/relationships/hyperlink" Target="https://en.wikipedia.org/wiki/Hay" TargetMode="External"/><Relationship Id="rId294" Type="http://schemas.openxmlformats.org/officeDocument/2006/relationships/hyperlink" Target="http://en.wikipedia.org/wiki/Antibiotic" TargetMode="External"/><Relationship Id="rId308" Type="http://schemas.openxmlformats.org/officeDocument/2006/relationships/hyperlink" Target="http://en.wikipedia.org/wiki/Penicillium_roqueforti" TargetMode="External"/><Relationship Id="rId515" Type="http://schemas.openxmlformats.org/officeDocument/2006/relationships/hyperlink" Target="https://en.wikipedia.org/wiki/Isavuconazole" TargetMode="External"/><Relationship Id="rId47" Type="http://schemas.openxmlformats.org/officeDocument/2006/relationships/footer" Target="footer11.xml"/><Relationship Id="rId89" Type="http://schemas.openxmlformats.org/officeDocument/2006/relationships/image" Target="media/image23.png"/><Relationship Id="rId112" Type="http://schemas.openxmlformats.org/officeDocument/2006/relationships/footer" Target="footer31.xml"/><Relationship Id="rId154" Type="http://schemas.openxmlformats.org/officeDocument/2006/relationships/header" Target="header44.xml"/><Relationship Id="rId361" Type="http://schemas.openxmlformats.org/officeDocument/2006/relationships/hyperlink" Target="https://en.wikipedia.org/wiki/United_States" TargetMode="External"/><Relationship Id="rId557" Type="http://schemas.openxmlformats.org/officeDocument/2006/relationships/hyperlink" Target="https://en.wikipedia.org/wiki/Castor_oil" TargetMode="External"/><Relationship Id="rId196" Type="http://schemas.openxmlformats.org/officeDocument/2006/relationships/image" Target="media/image44.jpeg"/><Relationship Id="rId417" Type="http://schemas.openxmlformats.org/officeDocument/2006/relationships/image" Target="media/image98.jpeg"/><Relationship Id="rId459" Type="http://schemas.openxmlformats.org/officeDocument/2006/relationships/hyperlink" Target="https://en.wikipedia.org/wiki/Mucous_membrane" TargetMode="External"/><Relationship Id="rId16" Type="http://schemas.openxmlformats.org/officeDocument/2006/relationships/image" Target="media/image7.png"/><Relationship Id="rId221" Type="http://schemas.openxmlformats.org/officeDocument/2006/relationships/image" Target="media/image55.png"/><Relationship Id="rId242" Type="http://schemas.openxmlformats.org/officeDocument/2006/relationships/image" Target="media/image76.jpeg"/><Relationship Id="rId263" Type="http://schemas.openxmlformats.org/officeDocument/2006/relationships/hyperlink" Target="http://en.wikipedia.org/wiki/Candida_rugosa" TargetMode="External"/><Relationship Id="rId284" Type="http://schemas.openxmlformats.org/officeDocument/2006/relationships/hyperlink" Target="https://en.wikipedia.org/wiki/Organ_transplantation" TargetMode="External"/><Relationship Id="rId319" Type="http://schemas.openxmlformats.org/officeDocument/2006/relationships/hyperlink" Target="http://en.wikipedia.org/w/index.php?title=Dispersal_route&amp;action=edit&amp;redlink=1" TargetMode="External"/><Relationship Id="rId470" Type="http://schemas.openxmlformats.org/officeDocument/2006/relationships/hyperlink" Target="https://en.wikipedia.org/wiki/Mycosis" TargetMode="External"/><Relationship Id="rId491" Type="http://schemas.openxmlformats.org/officeDocument/2006/relationships/hyperlink" Target="https://en.wikipedia.org/wiki/Nystatin" TargetMode="External"/><Relationship Id="rId505" Type="http://schemas.openxmlformats.org/officeDocument/2006/relationships/hyperlink" Target="https://en.wikipedia.org/wiki/Miconazole" TargetMode="External"/><Relationship Id="rId526" Type="http://schemas.openxmlformats.org/officeDocument/2006/relationships/hyperlink" Target="https://en.wikipedia.org/wiki/Naftifine" TargetMode="External"/><Relationship Id="rId37" Type="http://schemas.openxmlformats.org/officeDocument/2006/relationships/header" Target="header7.xml"/><Relationship Id="rId58" Type="http://schemas.openxmlformats.org/officeDocument/2006/relationships/footer" Target="footer15.xml"/><Relationship Id="rId79" Type="http://schemas.openxmlformats.org/officeDocument/2006/relationships/hyperlink" Target="https://www.sciencedirect.com/science/article/pii/B9780128012383025666" TargetMode="External"/><Relationship Id="rId102" Type="http://schemas.openxmlformats.org/officeDocument/2006/relationships/image" Target="media/image26.jpeg"/><Relationship Id="rId123" Type="http://schemas.openxmlformats.org/officeDocument/2006/relationships/hyperlink" Target="https://www.sciencedirect.com/book/9780123751560/fenner-and-whites-medical-virology" TargetMode="External"/><Relationship Id="rId144" Type="http://schemas.openxmlformats.org/officeDocument/2006/relationships/header" Target="header41.xml"/><Relationship Id="rId330" Type="http://schemas.openxmlformats.org/officeDocument/2006/relationships/hyperlink" Target="http://en.wikipedia.org/wiki/Roquefort" TargetMode="External"/><Relationship Id="rId547" Type="http://schemas.openxmlformats.org/officeDocument/2006/relationships/hyperlink" Target="https://en.wikipedia.org/wiki/Griseofulvin" TargetMode="External"/><Relationship Id="rId568" Type="http://schemas.openxmlformats.org/officeDocument/2006/relationships/hyperlink" Target="https://en.wikipedia.org/wiki/Cytochrome_P450" TargetMode="External"/><Relationship Id="rId589" Type="http://schemas.openxmlformats.org/officeDocument/2006/relationships/fontTable" Target="fontTable.xml"/><Relationship Id="rId90" Type="http://schemas.openxmlformats.org/officeDocument/2006/relationships/image" Target="media/image24.jpeg"/><Relationship Id="rId165" Type="http://schemas.openxmlformats.org/officeDocument/2006/relationships/hyperlink" Target="https://en.wikipedia.org/wiki/Hepatitis_C" TargetMode="External"/><Relationship Id="rId186" Type="http://schemas.openxmlformats.org/officeDocument/2006/relationships/image" Target="media/image38.jpeg"/><Relationship Id="rId351" Type="http://schemas.openxmlformats.org/officeDocument/2006/relationships/hyperlink" Target="https://en.wikipedia.org/wiki/Dissemination" TargetMode="External"/><Relationship Id="rId372" Type="http://schemas.openxmlformats.org/officeDocument/2006/relationships/hyperlink" Target="https://en.wikipedia.org/wiki/Malaysia" TargetMode="External"/><Relationship Id="rId393" Type="http://schemas.openxmlformats.org/officeDocument/2006/relationships/hyperlink" Target="https://en.wikipedia.org/wiki/Giemsa_stain" TargetMode="External"/><Relationship Id="rId407" Type="http://schemas.openxmlformats.org/officeDocument/2006/relationships/hyperlink" Target="https://en.wikipedia.org/wiki/Species" TargetMode="External"/><Relationship Id="rId428" Type="http://schemas.openxmlformats.org/officeDocument/2006/relationships/hyperlink" Target="https://en.wikipedia.org/wiki/Mold" TargetMode="External"/><Relationship Id="rId449" Type="http://schemas.openxmlformats.org/officeDocument/2006/relationships/hyperlink" Target="https://en.wikipedia.org/wiki/Budding_yeast" TargetMode="External"/><Relationship Id="rId211" Type="http://schemas.openxmlformats.org/officeDocument/2006/relationships/footer" Target="footer54.xml"/><Relationship Id="rId232" Type="http://schemas.openxmlformats.org/officeDocument/2006/relationships/image" Target="media/image66.png"/><Relationship Id="rId253" Type="http://schemas.openxmlformats.org/officeDocument/2006/relationships/hyperlink" Target="https://en.wikipedia.org/wiki/Sphagnum_moss" TargetMode="External"/><Relationship Id="rId274" Type="http://schemas.openxmlformats.org/officeDocument/2006/relationships/hyperlink" Target="https://en.wikipedia.org/wiki/Glucuronic_acid" TargetMode="External"/><Relationship Id="rId295" Type="http://schemas.openxmlformats.org/officeDocument/2006/relationships/hyperlink" Target="https://en.wikipedia.org/wiki/Penicillium_marneffei" TargetMode="External"/><Relationship Id="rId309" Type="http://schemas.openxmlformats.org/officeDocument/2006/relationships/hyperlink" Target="http://en.wikipedia.org/wiki/Roquefort_cheese" TargetMode="External"/><Relationship Id="rId460" Type="http://schemas.openxmlformats.org/officeDocument/2006/relationships/hyperlink" Target="https://en.wikipedia.org/wiki/Lymph_node" TargetMode="External"/><Relationship Id="rId481" Type="http://schemas.openxmlformats.org/officeDocument/2006/relationships/hyperlink" Target="https://en.wikipedia.org/wiki/Cell_membrane" TargetMode="External"/><Relationship Id="rId516" Type="http://schemas.openxmlformats.org/officeDocument/2006/relationships/hyperlink" Target="https://en.wikipedia.org/wiki/Itraconazole" TargetMode="External"/><Relationship Id="rId27" Type="http://schemas.openxmlformats.org/officeDocument/2006/relationships/image" Target="media/image14.png"/><Relationship Id="rId48" Type="http://schemas.openxmlformats.org/officeDocument/2006/relationships/image" Target="media/image17.png"/><Relationship Id="rId69" Type="http://schemas.openxmlformats.org/officeDocument/2006/relationships/hyperlink" Target="https://journals.asm.org/doi/10.1128/CMR.00042-18" TargetMode="External"/><Relationship Id="rId113" Type="http://schemas.openxmlformats.org/officeDocument/2006/relationships/hyperlink" Target="https://www.bionity.com/en/encyclopedia/Base_pair.html" TargetMode="External"/><Relationship Id="rId134" Type="http://schemas.openxmlformats.org/officeDocument/2006/relationships/header" Target="header38.xml"/><Relationship Id="rId320" Type="http://schemas.openxmlformats.org/officeDocument/2006/relationships/hyperlink" Target="http://en.wikipedia.org/wiki/Ascospore" TargetMode="External"/><Relationship Id="rId537" Type="http://schemas.openxmlformats.org/officeDocument/2006/relationships/hyperlink" Target="https://en.wikipedia.org/wiki/Keratolytic" TargetMode="External"/><Relationship Id="rId558" Type="http://schemas.openxmlformats.org/officeDocument/2006/relationships/hyperlink" Target="https://en.wikipedia.org/wiki/Crystal_violet" TargetMode="External"/><Relationship Id="rId579" Type="http://schemas.openxmlformats.org/officeDocument/2006/relationships/hyperlink" Target="https://en.wikipedia.org/wiki/Nail_disease" TargetMode="External"/><Relationship Id="rId80" Type="http://schemas.openxmlformats.org/officeDocument/2006/relationships/hyperlink" Target="http://www.who.int/mediacentre/factsheets/fs114/en/" TargetMode="External"/><Relationship Id="rId155" Type="http://schemas.openxmlformats.org/officeDocument/2006/relationships/footer" Target="footer44.xml"/><Relationship Id="rId176" Type="http://schemas.openxmlformats.org/officeDocument/2006/relationships/hyperlink" Target="https://en.wikipedia.org/wiki/HIV" TargetMode="External"/><Relationship Id="rId197" Type="http://schemas.openxmlformats.org/officeDocument/2006/relationships/image" Target="media/image45.jpeg"/><Relationship Id="rId341" Type="http://schemas.openxmlformats.org/officeDocument/2006/relationships/image" Target="media/image92.png"/><Relationship Id="rId362" Type="http://schemas.openxmlformats.org/officeDocument/2006/relationships/hyperlink" Target="https://en.wikipedia.org/wiki/Southeast_Asia" TargetMode="External"/><Relationship Id="rId383" Type="http://schemas.openxmlformats.org/officeDocument/2006/relationships/hyperlink" Target="https://en.wikipedia.org/wiki/Bone_marrow" TargetMode="External"/><Relationship Id="rId418" Type="http://schemas.openxmlformats.org/officeDocument/2006/relationships/hyperlink" Target="https://en.wikipedia.org/wiki/Polymorphism_(biology)" TargetMode="External"/><Relationship Id="rId439" Type="http://schemas.openxmlformats.org/officeDocument/2006/relationships/hyperlink" Target="https://en.wikipedia.org/wiki/Appalachian_Mountains" TargetMode="External"/><Relationship Id="rId590" Type="http://schemas.openxmlformats.org/officeDocument/2006/relationships/theme" Target="theme/theme1.xml"/><Relationship Id="rId201" Type="http://schemas.openxmlformats.org/officeDocument/2006/relationships/header" Target="header51.xml"/><Relationship Id="rId222" Type="http://schemas.openxmlformats.org/officeDocument/2006/relationships/image" Target="media/image56.jpeg"/><Relationship Id="rId243" Type="http://schemas.openxmlformats.org/officeDocument/2006/relationships/hyperlink" Target="https://en.wikipedia.org/wiki/Fungus" TargetMode="External"/><Relationship Id="rId264" Type="http://schemas.openxmlformats.org/officeDocument/2006/relationships/hyperlink" Target="http://en.wikipedia.org/wiki/Candida_rugosa" TargetMode="External"/><Relationship Id="rId285" Type="http://schemas.openxmlformats.org/officeDocument/2006/relationships/hyperlink" Target="https://en.wikipedia.org/wiki/Columbidae" TargetMode="External"/><Relationship Id="rId450" Type="http://schemas.openxmlformats.org/officeDocument/2006/relationships/hyperlink" Target="https://en.wikipedia.org/wiki/Antifungal_drug" TargetMode="External"/><Relationship Id="rId471" Type="http://schemas.openxmlformats.org/officeDocument/2006/relationships/hyperlink" Target="https://en.wikipedia.org/wiki/Athlete%27s_foot" TargetMode="External"/><Relationship Id="rId506" Type="http://schemas.openxmlformats.org/officeDocument/2006/relationships/hyperlink" Target="https://en.wikipedia.org/wiki/Omoconazole" TargetMode="External"/><Relationship Id="rId17" Type="http://schemas.openxmlformats.org/officeDocument/2006/relationships/image" Target="media/image8.png"/><Relationship Id="rId38" Type="http://schemas.openxmlformats.org/officeDocument/2006/relationships/footer" Target="footer7.xml"/><Relationship Id="rId59" Type="http://schemas.openxmlformats.org/officeDocument/2006/relationships/header" Target="header16.xml"/><Relationship Id="rId103" Type="http://schemas.openxmlformats.org/officeDocument/2006/relationships/header" Target="header28.xml"/><Relationship Id="rId124" Type="http://schemas.openxmlformats.org/officeDocument/2006/relationships/header" Target="header35.xml"/><Relationship Id="rId310" Type="http://schemas.openxmlformats.org/officeDocument/2006/relationships/hyperlink" Target="http://en.wikipedia.org/wiki/Danish_Blue_cheese" TargetMode="External"/><Relationship Id="rId492" Type="http://schemas.openxmlformats.org/officeDocument/2006/relationships/hyperlink" Target="https://en.wikipedia.org/w/index.php?title=Rimocidin&amp;action=edit&amp;redlink=1" TargetMode="External"/><Relationship Id="rId527" Type="http://schemas.openxmlformats.org/officeDocument/2006/relationships/hyperlink" Target="https://en.wikipedia.org/wiki/Terbinafine" TargetMode="External"/><Relationship Id="rId548" Type="http://schemas.openxmlformats.org/officeDocument/2006/relationships/hyperlink" Target="https://en.wikipedia.org/wiki/Polymer" TargetMode="External"/><Relationship Id="rId569" Type="http://schemas.openxmlformats.org/officeDocument/2006/relationships/hyperlink" Target="https://en.wikipedia.org/wiki/CYP3A4" TargetMode="External"/><Relationship Id="rId70" Type="http://schemas.openxmlformats.org/officeDocument/2006/relationships/hyperlink" Target="https://journals.asm.org/doi/10.1128/CMR.00042-18" TargetMode="External"/><Relationship Id="rId91" Type="http://schemas.openxmlformats.org/officeDocument/2006/relationships/header" Target="header23.xml"/><Relationship Id="rId145" Type="http://schemas.openxmlformats.org/officeDocument/2006/relationships/footer" Target="footer41.xml"/><Relationship Id="rId166" Type="http://schemas.openxmlformats.org/officeDocument/2006/relationships/hyperlink" Target="https://en.wikipedia.org/wiki/Influenzavirus_A" TargetMode="External"/><Relationship Id="rId187" Type="http://schemas.openxmlformats.org/officeDocument/2006/relationships/header" Target="header48.xml"/><Relationship Id="rId331" Type="http://schemas.openxmlformats.org/officeDocument/2006/relationships/hyperlink" Target="http://en.wikipedia.org/w/index.php?title=Penicillium_nalgiovense&amp;action=edit&amp;redlink=1" TargetMode="External"/><Relationship Id="rId352" Type="http://schemas.openxmlformats.org/officeDocument/2006/relationships/hyperlink" Target="https://en.wikipedia.org/wiki/Cryptococcosis" TargetMode="External"/><Relationship Id="rId373" Type="http://schemas.openxmlformats.org/officeDocument/2006/relationships/hyperlink" Target="https://en.wikipedia.org/wiki/Thailand" TargetMode="External"/><Relationship Id="rId394" Type="http://schemas.openxmlformats.org/officeDocument/2006/relationships/hyperlink" Target="https://en.wikipedia.org/wiki/Lymph_node" TargetMode="External"/><Relationship Id="rId408" Type="http://schemas.openxmlformats.org/officeDocument/2006/relationships/hyperlink" Target="https://en.wikipedia.org/wiki/Penicillium_marneffei" TargetMode="External"/><Relationship Id="rId429" Type="http://schemas.openxmlformats.org/officeDocument/2006/relationships/hyperlink" Target="https://en.wikipedia.org/wiki/Spore" TargetMode="External"/><Relationship Id="rId580" Type="http://schemas.openxmlformats.org/officeDocument/2006/relationships/image" Target="media/image110.png"/><Relationship Id="rId1" Type="http://schemas.openxmlformats.org/officeDocument/2006/relationships/numbering" Target="numbering.xml"/><Relationship Id="rId212" Type="http://schemas.openxmlformats.org/officeDocument/2006/relationships/image" Target="media/image50.jpeg"/><Relationship Id="rId233" Type="http://schemas.openxmlformats.org/officeDocument/2006/relationships/image" Target="media/image67.jpeg"/><Relationship Id="rId254" Type="http://schemas.openxmlformats.org/officeDocument/2006/relationships/hyperlink" Target="https://en.wikipedia.org/wiki/Farmer" TargetMode="External"/><Relationship Id="rId440" Type="http://schemas.openxmlformats.org/officeDocument/2006/relationships/hyperlink" Target="https://en.wikipedia.org/wiki/Lake_Michigan" TargetMode="External"/><Relationship Id="rId28" Type="http://schemas.openxmlformats.org/officeDocument/2006/relationships/image" Target="media/image15.jpeg"/><Relationship Id="rId49" Type="http://schemas.openxmlformats.org/officeDocument/2006/relationships/header" Target="header12.xml"/><Relationship Id="rId114" Type="http://schemas.openxmlformats.org/officeDocument/2006/relationships/hyperlink" Target="https://www.sciencedirect.com/book/9780123751560/fenner-and-whites-medical-virology" TargetMode="External"/><Relationship Id="rId275" Type="http://schemas.openxmlformats.org/officeDocument/2006/relationships/hyperlink" Target="https://en.wikipedia.org/wiki/Mannose" TargetMode="External"/><Relationship Id="rId296" Type="http://schemas.openxmlformats.org/officeDocument/2006/relationships/hyperlink" Target="https://en.wikipedia.org/wiki/Thermally_dimorphic_fungus" TargetMode="External"/><Relationship Id="rId300" Type="http://schemas.openxmlformats.org/officeDocument/2006/relationships/hyperlink" Target="http://en.wikipedia.org/wiki/Penicillium_camemberti" TargetMode="External"/><Relationship Id="rId461" Type="http://schemas.openxmlformats.org/officeDocument/2006/relationships/hyperlink" Target="https://en.wikipedia.org/wiki/Lymph_node" TargetMode="External"/><Relationship Id="rId482" Type="http://schemas.openxmlformats.org/officeDocument/2006/relationships/hyperlink" Target="https://en.wikipedia.org/wiki/Ergosterol" TargetMode="External"/><Relationship Id="rId517" Type="http://schemas.openxmlformats.org/officeDocument/2006/relationships/hyperlink" Target="https://en.wikipedia.org/wiki/Posaconazole" TargetMode="External"/><Relationship Id="rId538" Type="http://schemas.openxmlformats.org/officeDocument/2006/relationships/hyperlink" Target="https://en.wikipedia.org/wiki/Whitfield%27s_ointment" TargetMode="External"/><Relationship Id="rId559" Type="http://schemas.openxmlformats.org/officeDocument/2006/relationships/hyperlink" Target="https://en.wikipedia.org/wiki/Triarylmethane_dye" TargetMode="External"/><Relationship Id="rId60" Type="http://schemas.openxmlformats.org/officeDocument/2006/relationships/footer" Target="footer16.xml"/><Relationship Id="rId81" Type="http://schemas.openxmlformats.org/officeDocument/2006/relationships/header" Target="header20.xml"/><Relationship Id="rId135" Type="http://schemas.openxmlformats.org/officeDocument/2006/relationships/footer" Target="footer38.xml"/><Relationship Id="rId156" Type="http://schemas.openxmlformats.org/officeDocument/2006/relationships/hyperlink" Target="https://en.wikipedia.org/wiki/Medication" TargetMode="External"/><Relationship Id="rId177" Type="http://schemas.openxmlformats.org/officeDocument/2006/relationships/hyperlink" Target="https://www.sciencedirect.com/book/9780123751560/fenner-and-whites-medical-virology" TargetMode="External"/><Relationship Id="rId198" Type="http://schemas.openxmlformats.org/officeDocument/2006/relationships/image" Target="media/image46.png"/><Relationship Id="rId321" Type="http://schemas.openxmlformats.org/officeDocument/2006/relationships/hyperlink" Target="http://en.wikipedia.org/wiki/Archegonium" TargetMode="External"/><Relationship Id="rId342" Type="http://schemas.openxmlformats.org/officeDocument/2006/relationships/hyperlink" Target="https://en.wikipedia.org/wiki/Penicillium" TargetMode="External"/><Relationship Id="rId363" Type="http://schemas.openxmlformats.org/officeDocument/2006/relationships/hyperlink" Target="https://en.wikipedia.org/wiki/Bamboo_rat" TargetMode="External"/><Relationship Id="rId384" Type="http://schemas.openxmlformats.org/officeDocument/2006/relationships/hyperlink" Target="https://en.wikipedia.org/wiki/Raymond_Sabouraud" TargetMode="External"/><Relationship Id="rId419" Type="http://schemas.openxmlformats.org/officeDocument/2006/relationships/hyperlink" Target="https://en.wikipedia.org/wiki/Saprophytic" TargetMode="External"/><Relationship Id="rId570" Type="http://schemas.openxmlformats.org/officeDocument/2006/relationships/hyperlink" Target="https://en.wikipedia.org/wiki/Calcium_channel_blockers" TargetMode="External"/><Relationship Id="rId202" Type="http://schemas.openxmlformats.org/officeDocument/2006/relationships/footer" Target="footer51.xml"/><Relationship Id="rId223" Type="http://schemas.openxmlformats.org/officeDocument/2006/relationships/image" Target="media/image57.jpeg"/><Relationship Id="rId244" Type="http://schemas.openxmlformats.org/officeDocument/2006/relationships/hyperlink" Target="https://en.wikipedia.org/wiki/Sporothrix_schenckii" TargetMode="External"/><Relationship Id="rId430" Type="http://schemas.openxmlformats.org/officeDocument/2006/relationships/hyperlink" Target="https://en.wikipedia.org/wiki/Arthroconidia" TargetMode="External"/><Relationship Id="rId18" Type="http://schemas.openxmlformats.org/officeDocument/2006/relationships/image" Target="media/image9.jpeg"/><Relationship Id="rId39" Type="http://schemas.openxmlformats.org/officeDocument/2006/relationships/header" Target="header8.xml"/><Relationship Id="rId265" Type="http://schemas.openxmlformats.org/officeDocument/2006/relationships/hyperlink" Target="http://en.wikipedia.org/wiki/Azole" TargetMode="External"/><Relationship Id="rId286" Type="http://schemas.openxmlformats.org/officeDocument/2006/relationships/hyperlink" Target="https://en.wikipedia.org/wiki/Field_stain" TargetMode="External"/><Relationship Id="rId451" Type="http://schemas.openxmlformats.org/officeDocument/2006/relationships/hyperlink" Target="https://en.wikipedia.org/wiki/Brazil" TargetMode="External"/><Relationship Id="rId472" Type="http://schemas.openxmlformats.org/officeDocument/2006/relationships/hyperlink" Target="https://en.wikipedia.org/wiki/Ringworm" TargetMode="External"/><Relationship Id="rId493" Type="http://schemas.openxmlformats.org/officeDocument/2006/relationships/hyperlink" Target="https://en.wikipedia.org/wiki/Abafungin" TargetMode="External"/><Relationship Id="rId507" Type="http://schemas.openxmlformats.org/officeDocument/2006/relationships/hyperlink" Target="https://en.wikipedia.org/wiki/Oxiconazole" TargetMode="External"/><Relationship Id="rId528" Type="http://schemas.openxmlformats.org/officeDocument/2006/relationships/hyperlink" Target="https://en.wikipedia.org/wiki/Echinocandin" TargetMode="External"/><Relationship Id="rId549" Type="http://schemas.openxmlformats.org/officeDocument/2006/relationships/hyperlink" Target="https://en.wikipedia.org/wiki/Microtubule" TargetMode="External"/><Relationship Id="rId50" Type="http://schemas.openxmlformats.org/officeDocument/2006/relationships/footer" Target="footer12.xml"/><Relationship Id="rId104" Type="http://schemas.openxmlformats.org/officeDocument/2006/relationships/footer" Target="footer28.xml"/><Relationship Id="rId125" Type="http://schemas.openxmlformats.org/officeDocument/2006/relationships/footer" Target="footer35.xml"/><Relationship Id="rId146" Type="http://schemas.openxmlformats.org/officeDocument/2006/relationships/header" Target="header42.xml"/><Relationship Id="rId167" Type="http://schemas.openxmlformats.org/officeDocument/2006/relationships/hyperlink" Target="https://en.wikipedia.org/wiki/Influenzavirus_B" TargetMode="External"/><Relationship Id="rId188" Type="http://schemas.openxmlformats.org/officeDocument/2006/relationships/footer" Target="footer48.xml"/><Relationship Id="rId311" Type="http://schemas.openxmlformats.org/officeDocument/2006/relationships/hyperlink" Target="http://en.wikipedia.org/wiki/Penicillium_verrucosum" TargetMode="External"/><Relationship Id="rId332" Type="http://schemas.openxmlformats.org/officeDocument/2006/relationships/hyperlink" Target="http://en.wikipedia.org/wiki/Bioremediation" TargetMode="External"/><Relationship Id="rId353" Type="http://schemas.openxmlformats.org/officeDocument/2006/relationships/hyperlink" Target="https://en.wikipedia.org/wiki/AIDS" TargetMode="External"/><Relationship Id="rId374" Type="http://schemas.openxmlformats.org/officeDocument/2006/relationships/hyperlink" Target="https://en.wikipedia.org/wiki/Vietnam" TargetMode="External"/><Relationship Id="rId395" Type="http://schemas.openxmlformats.org/officeDocument/2006/relationships/hyperlink" Target="https://en.wikipedia.org/wiki/Antigen" TargetMode="External"/><Relationship Id="rId409" Type="http://schemas.openxmlformats.org/officeDocument/2006/relationships/hyperlink" Target="https://en.wikipedia.org/wiki/Gene" TargetMode="External"/><Relationship Id="rId560" Type="http://schemas.openxmlformats.org/officeDocument/2006/relationships/hyperlink" Target="https://en.wikipedia.org/wiki/Anthelmintic" TargetMode="External"/><Relationship Id="rId581" Type="http://schemas.openxmlformats.org/officeDocument/2006/relationships/image" Target="media/image111.png"/><Relationship Id="rId71" Type="http://schemas.openxmlformats.org/officeDocument/2006/relationships/hyperlink" Target="https://journals.asm.org/doi/10.1128/CMR.00042-18" TargetMode="External"/><Relationship Id="rId92" Type="http://schemas.openxmlformats.org/officeDocument/2006/relationships/footer" Target="footer23.xml"/><Relationship Id="rId213" Type="http://schemas.openxmlformats.org/officeDocument/2006/relationships/image" Target="media/image51.jpeg"/><Relationship Id="rId234" Type="http://schemas.openxmlformats.org/officeDocument/2006/relationships/image" Target="media/image68.jpeg"/><Relationship Id="rId420" Type="http://schemas.openxmlformats.org/officeDocument/2006/relationships/hyperlink" Target="https://en.wikipedia.org/wiki/Mycelium" TargetMode="External"/><Relationship Id="rId2" Type="http://schemas.openxmlformats.org/officeDocument/2006/relationships/styles" Target="styles.xml"/><Relationship Id="rId29" Type="http://schemas.openxmlformats.org/officeDocument/2006/relationships/header" Target="header3.xml"/><Relationship Id="rId255" Type="http://schemas.openxmlformats.org/officeDocument/2006/relationships/image" Target="media/image78.jpeg"/><Relationship Id="rId276" Type="http://schemas.openxmlformats.org/officeDocument/2006/relationships/hyperlink" Target="https://en.wikipedia.org/wiki/Taxonomy_(biology)" TargetMode="External"/><Relationship Id="rId297" Type="http://schemas.openxmlformats.org/officeDocument/2006/relationships/hyperlink" Target="https://en.wikipedia.org/wiki/Southeast_Asia" TargetMode="External"/><Relationship Id="rId441" Type="http://schemas.openxmlformats.org/officeDocument/2006/relationships/hyperlink" Target="https://en.wikipedia.org/wiki/Wisconsin" TargetMode="External"/><Relationship Id="rId462" Type="http://schemas.openxmlformats.org/officeDocument/2006/relationships/image" Target="media/image102.jpeg"/><Relationship Id="rId483" Type="http://schemas.openxmlformats.org/officeDocument/2006/relationships/hyperlink" Target="https://en.wikipedia.org/wiki/Cholesterol" TargetMode="External"/><Relationship Id="rId518" Type="http://schemas.openxmlformats.org/officeDocument/2006/relationships/hyperlink" Target="https://en.wikipedia.org/wiki/Propiconazole" TargetMode="External"/><Relationship Id="rId539" Type="http://schemas.openxmlformats.org/officeDocument/2006/relationships/image" Target="media/image106.png"/><Relationship Id="rId40" Type="http://schemas.openxmlformats.org/officeDocument/2006/relationships/footer" Target="footer8.xml"/><Relationship Id="rId115" Type="http://schemas.openxmlformats.org/officeDocument/2006/relationships/hyperlink" Target="https://www.sciencedirect.com/book/9780123751560/fenner-and-whites-medical-virology" TargetMode="External"/><Relationship Id="rId136" Type="http://schemas.openxmlformats.org/officeDocument/2006/relationships/header" Target="header39.xml"/><Relationship Id="rId157" Type="http://schemas.openxmlformats.org/officeDocument/2006/relationships/hyperlink" Target="https://en.wikipedia.org/wiki/Viral_infection" TargetMode="External"/><Relationship Id="rId178" Type="http://schemas.openxmlformats.org/officeDocument/2006/relationships/hyperlink" Target="https://www.sciencedirect.com/book/9780123751560/fenner-and-whites-medical-virology" TargetMode="External"/><Relationship Id="rId301" Type="http://schemas.openxmlformats.org/officeDocument/2006/relationships/hyperlink" Target="http://en.wikipedia.org/wiki/Camembert_(cheese)" TargetMode="External"/><Relationship Id="rId322" Type="http://schemas.openxmlformats.org/officeDocument/2006/relationships/hyperlink" Target="http://en.wikipedia.org/wiki/Antheridium" TargetMode="External"/><Relationship Id="rId343" Type="http://schemas.openxmlformats.org/officeDocument/2006/relationships/hyperlink" Target="https://en.wikipedia.org/wiki/Disease" TargetMode="External"/><Relationship Id="rId364" Type="http://schemas.openxmlformats.org/officeDocument/2006/relationships/hyperlink" Target="https://en.wikipedia.org/wiki/Rhizomys" TargetMode="External"/><Relationship Id="rId550" Type="http://schemas.openxmlformats.org/officeDocument/2006/relationships/hyperlink" Target="https://en.wikipedia.org/wiki/Mitosis" TargetMode="External"/><Relationship Id="rId61" Type="http://schemas.openxmlformats.org/officeDocument/2006/relationships/header" Target="header17.xml"/><Relationship Id="rId82" Type="http://schemas.openxmlformats.org/officeDocument/2006/relationships/footer" Target="footer20.xml"/><Relationship Id="rId199" Type="http://schemas.openxmlformats.org/officeDocument/2006/relationships/header" Target="header50.xml"/><Relationship Id="rId203" Type="http://schemas.openxmlformats.org/officeDocument/2006/relationships/header" Target="header52.xml"/><Relationship Id="rId385" Type="http://schemas.openxmlformats.org/officeDocument/2006/relationships/hyperlink" Target="https://en.wikipedia.org/wiki/Agar_plate" TargetMode="External"/><Relationship Id="rId571" Type="http://schemas.openxmlformats.org/officeDocument/2006/relationships/header" Target="header57.xml"/><Relationship Id="rId19" Type="http://schemas.openxmlformats.org/officeDocument/2006/relationships/image" Target="media/image10.jpeg"/><Relationship Id="rId224" Type="http://schemas.openxmlformats.org/officeDocument/2006/relationships/image" Target="media/image58.jpeg"/><Relationship Id="rId245" Type="http://schemas.openxmlformats.org/officeDocument/2006/relationships/hyperlink" Target="https://en.wikipedia.org/wiki/Skin" TargetMode="External"/><Relationship Id="rId266" Type="http://schemas.openxmlformats.org/officeDocument/2006/relationships/hyperlink" Target="https://en.wikipedia.org/wiki/Genus" TargetMode="External"/><Relationship Id="rId287" Type="http://schemas.openxmlformats.org/officeDocument/2006/relationships/image" Target="media/image88.jpeg"/><Relationship Id="rId410" Type="http://schemas.openxmlformats.org/officeDocument/2006/relationships/hyperlink" Target="https://en.wikipedia.org/wiki/Meiosis" TargetMode="External"/><Relationship Id="rId431" Type="http://schemas.openxmlformats.org/officeDocument/2006/relationships/hyperlink" Target="https://en.wikipedia.org/wiki/Arvin%2C_CA" TargetMode="External"/><Relationship Id="rId452" Type="http://schemas.openxmlformats.org/officeDocument/2006/relationships/hyperlink" Target="https://en.wikipedia.org/wiki/South_America" TargetMode="External"/><Relationship Id="rId473" Type="http://schemas.openxmlformats.org/officeDocument/2006/relationships/hyperlink" Target="https://en.wikipedia.org/wiki/Candidiasis" TargetMode="External"/><Relationship Id="rId494" Type="http://schemas.openxmlformats.org/officeDocument/2006/relationships/hyperlink" Target="https://en.wikipedia.org/wiki/Lanosterol_14_%CE%B1-demethylase" TargetMode="External"/><Relationship Id="rId508" Type="http://schemas.openxmlformats.org/officeDocument/2006/relationships/hyperlink" Target="https://en.wikipedia.org/wiki/Sertaconazole" TargetMode="External"/><Relationship Id="rId529" Type="http://schemas.openxmlformats.org/officeDocument/2006/relationships/hyperlink" Target="https://en.wikipedia.org/wiki/Glucan" TargetMode="External"/><Relationship Id="rId30" Type="http://schemas.openxmlformats.org/officeDocument/2006/relationships/footer" Target="footer3.xml"/><Relationship Id="rId105" Type="http://schemas.openxmlformats.org/officeDocument/2006/relationships/header" Target="header29.xml"/><Relationship Id="rId126" Type="http://schemas.openxmlformats.org/officeDocument/2006/relationships/header" Target="header36.xml"/><Relationship Id="rId147" Type="http://schemas.openxmlformats.org/officeDocument/2006/relationships/footer" Target="footer42.xml"/><Relationship Id="rId168" Type="http://schemas.openxmlformats.org/officeDocument/2006/relationships/hyperlink" Target="https://en.wikipedia.org/wiki/Nucleotide" TargetMode="External"/><Relationship Id="rId312" Type="http://schemas.openxmlformats.org/officeDocument/2006/relationships/hyperlink" Target="http://en.wikipedia.org/wiki/Ochratoxin_A" TargetMode="External"/><Relationship Id="rId333" Type="http://schemas.openxmlformats.org/officeDocument/2006/relationships/hyperlink" Target="http://en.wikipedia.org/wiki/Environmental_xenobiotic" TargetMode="External"/><Relationship Id="rId354" Type="http://schemas.openxmlformats.org/officeDocument/2006/relationships/hyperlink" Target="https://en.wikipedia.org/wiki/Hong_Kong" TargetMode="External"/><Relationship Id="rId540" Type="http://schemas.openxmlformats.org/officeDocument/2006/relationships/image" Target="media/image107.png"/><Relationship Id="rId51" Type="http://schemas.openxmlformats.org/officeDocument/2006/relationships/image" Target="media/image18.png"/><Relationship Id="rId72" Type="http://schemas.openxmlformats.org/officeDocument/2006/relationships/hyperlink" Target="https://journals.asm.org/" TargetMode="External"/><Relationship Id="rId93" Type="http://schemas.openxmlformats.org/officeDocument/2006/relationships/header" Target="header24.xml"/><Relationship Id="rId189" Type="http://schemas.openxmlformats.org/officeDocument/2006/relationships/image" Target="media/image39.jpeg"/><Relationship Id="rId375" Type="http://schemas.openxmlformats.org/officeDocument/2006/relationships/hyperlink" Target="https://en.wikipedia.org/wiki/Immunocompetent" TargetMode="External"/><Relationship Id="rId396" Type="http://schemas.openxmlformats.org/officeDocument/2006/relationships/hyperlink" Target="https://en.wikipedia.org/wiki/PCR_amplification" TargetMode="External"/><Relationship Id="rId561" Type="http://schemas.openxmlformats.org/officeDocument/2006/relationships/hyperlink" Target="https://en.wikipedia.org/wiki/Topical" TargetMode="External"/><Relationship Id="rId582" Type="http://schemas.openxmlformats.org/officeDocument/2006/relationships/hyperlink" Target="https://en.wikipedia.org/wiki/Bacterium" TargetMode="External"/><Relationship Id="rId3" Type="http://schemas.microsoft.com/office/2007/relationships/stylesWithEffects" Target="stylesWithEffects.xml"/><Relationship Id="rId214" Type="http://schemas.openxmlformats.org/officeDocument/2006/relationships/image" Target="media/image52.jpeg"/><Relationship Id="rId235" Type="http://schemas.openxmlformats.org/officeDocument/2006/relationships/image" Target="media/image69.jpeg"/><Relationship Id="rId256" Type="http://schemas.openxmlformats.org/officeDocument/2006/relationships/image" Target="media/image79.jpeg"/><Relationship Id="rId277" Type="http://schemas.openxmlformats.org/officeDocument/2006/relationships/hyperlink" Target="https://en.wikipedia.org/wiki/Meningitis" TargetMode="External"/><Relationship Id="rId298" Type="http://schemas.openxmlformats.org/officeDocument/2006/relationships/hyperlink" Target="https://en.wikipedia.org/wiki/Systemic_infection" TargetMode="External"/><Relationship Id="rId400" Type="http://schemas.openxmlformats.org/officeDocument/2006/relationships/image" Target="media/image93.png"/><Relationship Id="rId421" Type="http://schemas.openxmlformats.org/officeDocument/2006/relationships/hyperlink" Target="https://en.wikipedia.org/wiki/Host_(biology)" TargetMode="External"/><Relationship Id="rId442" Type="http://schemas.openxmlformats.org/officeDocument/2006/relationships/hyperlink" Target="https://en.wikipedia.org/wiki/Mississippi_Valley" TargetMode="External"/><Relationship Id="rId463" Type="http://schemas.openxmlformats.org/officeDocument/2006/relationships/hyperlink" Target="http://www.antimicrobe.org/history/Bordetella%20Pertussis-Complement%20Fixation%20test.asp" TargetMode="External"/><Relationship Id="rId484" Type="http://schemas.openxmlformats.org/officeDocument/2006/relationships/hyperlink" Target="https://en.wikipedia.org/wiki/Nephrotoxic" TargetMode="External"/><Relationship Id="rId519" Type="http://schemas.openxmlformats.org/officeDocument/2006/relationships/hyperlink" Target="https://en.wikipedia.org/wiki/Ravuconazole" TargetMode="External"/><Relationship Id="rId116" Type="http://schemas.openxmlformats.org/officeDocument/2006/relationships/header" Target="header32.xml"/><Relationship Id="rId137" Type="http://schemas.openxmlformats.org/officeDocument/2006/relationships/footer" Target="footer39.xml"/><Relationship Id="rId158" Type="http://schemas.openxmlformats.org/officeDocument/2006/relationships/hyperlink" Target="https://en.wikipedia.org/wiki/Viral_infection" TargetMode="External"/><Relationship Id="rId302" Type="http://schemas.openxmlformats.org/officeDocument/2006/relationships/hyperlink" Target="http://en.wikipedia.org/wiki/Brie_cheese" TargetMode="External"/><Relationship Id="rId323" Type="http://schemas.openxmlformats.org/officeDocument/2006/relationships/hyperlink" Target="http://en.wikipedia.org/wiki/Ascus" TargetMode="External"/><Relationship Id="rId344" Type="http://schemas.openxmlformats.org/officeDocument/2006/relationships/hyperlink" Target="https://en.wikipedia.org/wiki/Disease" TargetMode="External"/><Relationship Id="rId530" Type="http://schemas.openxmlformats.org/officeDocument/2006/relationships/hyperlink" Target="https://en.wikipedia.org/wiki/Cell_wall" TargetMode="External"/><Relationship Id="rId20" Type="http://schemas.openxmlformats.org/officeDocument/2006/relationships/image" Target="media/image11.jpeg"/><Relationship Id="rId41" Type="http://schemas.openxmlformats.org/officeDocument/2006/relationships/header" Target="header9.xml"/><Relationship Id="rId62" Type="http://schemas.openxmlformats.org/officeDocument/2006/relationships/footer" Target="footer17.xml"/><Relationship Id="rId83" Type="http://schemas.openxmlformats.org/officeDocument/2006/relationships/header" Target="header21.xml"/><Relationship Id="rId179" Type="http://schemas.openxmlformats.org/officeDocument/2006/relationships/header" Target="header46.xml"/><Relationship Id="rId365" Type="http://schemas.openxmlformats.org/officeDocument/2006/relationships/hyperlink" Target="https://en.wikipedia.org/wiki/Vietnam" TargetMode="External"/><Relationship Id="rId386" Type="http://schemas.openxmlformats.org/officeDocument/2006/relationships/hyperlink" Target="https://en.wikipedia.org/wiki/Mycelium" TargetMode="External"/><Relationship Id="rId551" Type="http://schemas.openxmlformats.org/officeDocument/2006/relationships/hyperlink" Target="https://en.wikipedia.org/wiki/Haloprogin" TargetMode="External"/><Relationship Id="rId572" Type="http://schemas.openxmlformats.org/officeDocument/2006/relationships/footer" Target="footer57.xml"/><Relationship Id="rId190" Type="http://schemas.openxmlformats.org/officeDocument/2006/relationships/image" Target="media/image40.png"/><Relationship Id="rId204" Type="http://schemas.openxmlformats.org/officeDocument/2006/relationships/footer" Target="footer52.xml"/><Relationship Id="rId225" Type="http://schemas.openxmlformats.org/officeDocument/2006/relationships/image" Target="media/image59.jpeg"/><Relationship Id="rId246" Type="http://schemas.openxmlformats.org/officeDocument/2006/relationships/hyperlink" Target="https://en.wikipedia.org/wiki/Lung" TargetMode="External"/><Relationship Id="rId267" Type="http://schemas.openxmlformats.org/officeDocument/2006/relationships/hyperlink" Target="https://en.wikipedia.org/wiki/Fungus" TargetMode="External"/><Relationship Id="rId288" Type="http://schemas.openxmlformats.org/officeDocument/2006/relationships/image" Target="media/image89.jpeg"/><Relationship Id="rId411" Type="http://schemas.openxmlformats.org/officeDocument/2006/relationships/hyperlink" Target="https://en.wikipedia.org/wiki/Mating" TargetMode="External"/><Relationship Id="rId432" Type="http://schemas.openxmlformats.org/officeDocument/2006/relationships/hyperlink" Target="http://www.dermnetnz.org/topics/blastomycosis/" TargetMode="External"/><Relationship Id="rId453" Type="http://schemas.openxmlformats.org/officeDocument/2006/relationships/hyperlink" Target="https://en.wikipedia.org/wiki/South_America" TargetMode="External"/><Relationship Id="rId474" Type="http://schemas.openxmlformats.org/officeDocument/2006/relationships/hyperlink" Target="https://en.wikipedia.org/wiki/Cryptococcus_(fungus)" TargetMode="External"/><Relationship Id="rId509" Type="http://schemas.openxmlformats.org/officeDocument/2006/relationships/hyperlink" Target="https://en.wikipedia.org/wiki/Sulconazole" TargetMode="External"/><Relationship Id="rId106" Type="http://schemas.openxmlformats.org/officeDocument/2006/relationships/footer" Target="footer29.xml"/><Relationship Id="rId127" Type="http://schemas.openxmlformats.org/officeDocument/2006/relationships/footer" Target="footer36.xml"/><Relationship Id="rId313" Type="http://schemas.openxmlformats.org/officeDocument/2006/relationships/hyperlink" Target="http://en.wikipedia.org/w/index.php?title=Penicillium_viridicatum&amp;action=edit&amp;redlink=1" TargetMode="External"/><Relationship Id="rId495" Type="http://schemas.openxmlformats.org/officeDocument/2006/relationships/hyperlink" Target="https://en.wikipedia.org/wiki/Lanosterol_14_%CE%B1-demethylase" TargetMode="External"/><Relationship Id="rId10" Type="http://schemas.openxmlformats.org/officeDocument/2006/relationships/image" Target="media/image1.png"/><Relationship Id="rId31" Type="http://schemas.openxmlformats.org/officeDocument/2006/relationships/header" Target="header4.xml"/><Relationship Id="rId52" Type="http://schemas.openxmlformats.org/officeDocument/2006/relationships/header" Target="header13.xml"/><Relationship Id="rId73" Type="http://schemas.openxmlformats.org/officeDocument/2006/relationships/hyperlink" Target="https://journals.asm.org/journal/cmr" TargetMode="External"/><Relationship Id="rId94" Type="http://schemas.openxmlformats.org/officeDocument/2006/relationships/footer" Target="footer24.xml"/><Relationship Id="rId148" Type="http://schemas.openxmlformats.org/officeDocument/2006/relationships/image" Target="media/image33.png"/><Relationship Id="rId169" Type="http://schemas.openxmlformats.org/officeDocument/2006/relationships/hyperlink" Target="https://en.wikipedia.org/wiki/Nucleoside" TargetMode="External"/><Relationship Id="rId334" Type="http://schemas.openxmlformats.org/officeDocument/2006/relationships/hyperlink" Target="http://en.wikipedia.org/wiki/Environmental_xenobiotic" TargetMode="External"/><Relationship Id="rId355" Type="http://schemas.openxmlformats.org/officeDocument/2006/relationships/hyperlink" Target="https://en.wikipedia.org/wiki/Penicillosis" TargetMode="External"/><Relationship Id="rId376" Type="http://schemas.openxmlformats.org/officeDocument/2006/relationships/hyperlink" Target="https://en.wikipedia.org/wiki/Immunocompromised" TargetMode="External"/><Relationship Id="rId397" Type="http://schemas.openxmlformats.org/officeDocument/2006/relationships/hyperlink" Target="https://en.wikipedia.org/wiki/Nucleotide" TargetMode="External"/><Relationship Id="rId520" Type="http://schemas.openxmlformats.org/officeDocument/2006/relationships/hyperlink" Target="https://en.wikipedia.org/wiki/Terconazole" TargetMode="External"/><Relationship Id="rId541" Type="http://schemas.openxmlformats.org/officeDocument/2006/relationships/image" Target="media/image108.png"/><Relationship Id="rId562" Type="http://schemas.openxmlformats.org/officeDocument/2006/relationships/hyperlink" Target="https://en.wikipedia.org/wiki/Balsam_of_Peru" TargetMode="External"/><Relationship Id="rId583" Type="http://schemas.openxmlformats.org/officeDocument/2006/relationships/hyperlink" Target="https://en.wikipedia.org/wiki/Fungus" TargetMode="External"/><Relationship Id="rId4" Type="http://schemas.openxmlformats.org/officeDocument/2006/relationships/settings" Target="settings.xml"/><Relationship Id="rId180" Type="http://schemas.openxmlformats.org/officeDocument/2006/relationships/footer" Target="footer46.xml"/><Relationship Id="rId215" Type="http://schemas.openxmlformats.org/officeDocument/2006/relationships/header" Target="header55.xml"/><Relationship Id="rId236" Type="http://schemas.openxmlformats.org/officeDocument/2006/relationships/image" Target="media/image70.jpeg"/><Relationship Id="rId257" Type="http://schemas.openxmlformats.org/officeDocument/2006/relationships/image" Target="media/image80.jpeg"/><Relationship Id="rId278" Type="http://schemas.openxmlformats.org/officeDocument/2006/relationships/image" Target="media/image87.png"/><Relationship Id="rId401" Type="http://schemas.openxmlformats.org/officeDocument/2006/relationships/image" Target="media/image94.png"/><Relationship Id="rId422" Type="http://schemas.openxmlformats.org/officeDocument/2006/relationships/hyperlink" Target="https://en.wikipedia.org/wiki/Soil" TargetMode="External"/><Relationship Id="rId443" Type="http://schemas.openxmlformats.org/officeDocument/2006/relationships/hyperlink" Target="https://en.wikipedia.org/wiki/Mississippi_Valley" TargetMode="External"/><Relationship Id="rId464" Type="http://schemas.openxmlformats.org/officeDocument/2006/relationships/hyperlink" Target="http://www.antimicrobe.org/history/Bordetella%20Pertussis-Complement%20Fixation%20test.asp" TargetMode="External"/><Relationship Id="rId303" Type="http://schemas.openxmlformats.org/officeDocument/2006/relationships/hyperlink" Target="http://en.wikipedia.org/wiki/Cheese" TargetMode="External"/><Relationship Id="rId485" Type="http://schemas.openxmlformats.org/officeDocument/2006/relationships/hyperlink" Target="https://en.wikipedia.org/wiki/Intravenously" TargetMode="External"/><Relationship Id="rId42" Type="http://schemas.openxmlformats.org/officeDocument/2006/relationships/footer" Target="footer9.xml"/><Relationship Id="rId84" Type="http://schemas.openxmlformats.org/officeDocument/2006/relationships/footer" Target="footer21.xml"/><Relationship Id="rId138" Type="http://schemas.openxmlformats.org/officeDocument/2006/relationships/image" Target="media/image29.png"/><Relationship Id="rId345" Type="http://schemas.openxmlformats.org/officeDocument/2006/relationships/hyperlink" Target="https://en.wikipedia.org/wiki/Thermally_dimorphic_fungus" TargetMode="External"/><Relationship Id="rId387" Type="http://schemas.openxmlformats.org/officeDocument/2006/relationships/hyperlink" Target="https://en.wikipedia.org/wiki/Penicillium" TargetMode="External"/><Relationship Id="rId510" Type="http://schemas.openxmlformats.org/officeDocument/2006/relationships/hyperlink" Target="https://en.wikipedia.org/wiki/Tioconazole" TargetMode="External"/><Relationship Id="rId552" Type="http://schemas.openxmlformats.org/officeDocument/2006/relationships/hyperlink" Target="https://en.wikipedia.org/wiki/Tolnaftate" TargetMode="External"/><Relationship Id="rId191" Type="http://schemas.openxmlformats.org/officeDocument/2006/relationships/image" Target="media/image41.jpeg"/><Relationship Id="rId205" Type="http://schemas.openxmlformats.org/officeDocument/2006/relationships/header" Target="header53.xml"/><Relationship Id="rId247" Type="http://schemas.openxmlformats.org/officeDocument/2006/relationships/hyperlink" Target="https://en.wikipedia.org/wiki/Joint" TargetMode="External"/><Relationship Id="rId412" Type="http://schemas.openxmlformats.org/officeDocument/2006/relationships/hyperlink" Target="https://en.wikipedia.org/wiki/Genetic_recombination" TargetMode="External"/><Relationship Id="rId107" Type="http://schemas.openxmlformats.org/officeDocument/2006/relationships/hyperlink" Target="https://www.sciencedirect.com/book/9780123751560/fenner-and-whites-medical-virology" TargetMode="External"/><Relationship Id="rId289" Type="http://schemas.openxmlformats.org/officeDocument/2006/relationships/image" Target="media/image90.jpeg"/><Relationship Id="rId454" Type="http://schemas.openxmlformats.org/officeDocument/2006/relationships/hyperlink" Target="https://en.wikipedia.org/wiki/Biopsies" TargetMode="External"/><Relationship Id="rId496" Type="http://schemas.openxmlformats.org/officeDocument/2006/relationships/hyperlink" Target="https://en.wikipedia.org/wiki/Lanosterol" TargetMode="External"/><Relationship Id="rId11" Type="http://schemas.openxmlformats.org/officeDocument/2006/relationships/image" Target="media/image2.png"/><Relationship Id="rId53" Type="http://schemas.openxmlformats.org/officeDocument/2006/relationships/footer" Target="footer13.xml"/><Relationship Id="rId149" Type="http://schemas.openxmlformats.org/officeDocument/2006/relationships/image" Target="media/image34.jpeg"/><Relationship Id="rId314" Type="http://schemas.openxmlformats.org/officeDocument/2006/relationships/hyperlink" Target="http://en.wikipedia.org/wiki/Ochratoxin" TargetMode="External"/><Relationship Id="rId356" Type="http://schemas.openxmlformats.org/officeDocument/2006/relationships/hyperlink" Target="https://en.wikipedia.org/wiki/HIV" TargetMode="External"/><Relationship Id="rId398" Type="http://schemas.openxmlformats.org/officeDocument/2006/relationships/hyperlink" Target="https://en.wikipedia.org/wiki/Amphotericin_B" TargetMode="External"/><Relationship Id="rId521" Type="http://schemas.openxmlformats.org/officeDocument/2006/relationships/hyperlink" Target="https://en.wikipedia.org/wiki/Voriconazole" TargetMode="External"/><Relationship Id="rId563" Type="http://schemas.openxmlformats.org/officeDocument/2006/relationships/hyperlink" Target="https://en.wikipedia.org/wiki/Azole" TargetMode="External"/><Relationship Id="rId95" Type="http://schemas.openxmlformats.org/officeDocument/2006/relationships/header" Target="header25.xml"/><Relationship Id="rId160" Type="http://schemas.openxmlformats.org/officeDocument/2006/relationships/hyperlink" Target="https://en.wikipedia.org/wiki/Bacteria" TargetMode="External"/><Relationship Id="rId216" Type="http://schemas.openxmlformats.org/officeDocument/2006/relationships/footer" Target="footer55.xml"/><Relationship Id="rId423" Type="http://schemas.openxmlformats.org/officeDocument/2006/relationships/hyperlink" Target="https://en.wikipedia.org/wiki/United_States" TargetMode="External"/><Relationship Id="rId258" Type="http://schemas.openxmlformats.org/officeDocument/2006/relationships/image" Target="media/image81.jpeg"/><Relationship Id="rId465" Type="http://schemas.openxmlformats.org/officeDocument/2006/relationships/image" Target="media/image103.png"/><Relationship Id="rId22" Type="http://schemas.openxmlformats.org/officeDocument/2006/relationships/image" Target="media/image13.jpeg"/><Relationship Id="rId64" Type="http://schemas.openxmlformats.org/officeDocument/2006/relationships/image" Target="media/image20.jpeg"/><Relationship Id="rId118" Type="http://schemas.openxmlformats.org/officeDocument/2006/relationships/header" Target="header33.xml"/><Relationship Id="rId325" Type="http://schemas.openxmlformats.org/officeDocument/2006/relationships/hyperlink" Target="http://en.wikipedia.org/wiki/Blue_cheese" TargetMode="External"/><Relationship Id="rId367" Type="http://schemas.openxmlformats.org/officeDocument/2006/relationships/hyperlink" Target="https://en.wikipedia.org/wiki/Burma" TargetMode="External"/><Relationship Id="rId532" Type="http://schemas.openxmlformats.org/officeDocument/2006/relationships/hyperlink" Target="https://en.wikipedia.org/w/index.php?title=Beta_(1-3)-glucan_synthase&amp;action=edit&amp;redlink=1" TargetMode="External"/><Relationship Id="rId574" Type="http://schemas.openxmlformats.org/officeDocument/2006/relationships/hyperlink" Target="https://en.wikipedia.org/wiki/Chemotherapeutic_drugs" TargetMode="External"/><Relationship Id="rId171" Type="http://schemas.openxmlformats.org/officeDocument/2006/relationships/hyperlink" Target="https://en.wikipedia.org/wiki/DNA" TargetMode="External"/><Relationship Id="rId227" Type="http://schemas.openxmlformats.org/officeDocument/2006/relationships/image" Target="media/image61.jpeg"/><Relationship Id="rId269" Type="http://schemas.openxmlformats.org/officeDocument/2006/relationships/hyperlink" Target="https://en.wikipedia.org/wiki/Teleomorph%2C_anamorph_and_holomorph" TargetMode="External"/><Relationship Id="rId434" Type="http://schemas.openxmlformats.org/officeDocument/2006/relationships/hyperlink" Target="https://en.wikipedia.org/wiki/Endemism" TargetMode="External"/><Relationship Id="rId476" Type="http://schemas.openxmlformats.org/officeDocument/2006/relationships/hyperlink" Target="https://en.wikipedia.org/wiki/Polyene" TargetMode="External"/><Relationship Id="rId33" Type="http://schemas.openxmlformats.org/officeDocument/2006/relationships/header" Target="header5.xml"/><Relationship Id="rId129" Type="http://schemas.openxmlformats.org/officeDocument/2006/relationships/image" Target="media/image28.jpeg"/><Relationship Id="rId280" Type="http://schemas.openxmlformats.org/officeDocument/2006/relationships/hyperlink" Target="https://en.wikipedia.org/wiki/Meningitis" TargetMode="External"/><Relationship Id="rId336" Type="http://schemas.openxmlformats.org/officeDocument/2006/relationships/hyperlink" Target="http://en.wikipedia.org/wiki/Penicillin" TargetMode="External"/><Relationship Id="rId501" Type="http://schemas.openxmlformats.org/officeDocument/2006/relationships/hyperlink" Target="https://en.wikipedia.org/wiki/Fenticonazole" TargetMode="External"/><Relationship Id="rId543" Type="http://schemas.openxmlformats.org/officeDocument/2006/relationships/hyperlink" Target="https://en.wikipedia.org/wiki/Ciclopirox" TargetMode="External"/><Relationship Id="rId75" Type="http://schemas.openxmlformats.org/officeDocument/2006/relationships/hyperlink" Target="https://en.wikipedia.org/wiki/Nanometre" TargetMode="External"/><Relationship Id="rId140" Type="http://schemas.openxmlformats.org/officeDocument/2006/relationships/header" Target="header40.xml"/><Relationship Id="rId182" Type="http://schemas.openxmlformats.org/officeDocument/2006/relationships/footer" Target="footer47.xml"/><Relationship Id="rId378" Type="http://schemas.openxmlformats.org/officeDocument/2006/relationships/hyperlink" Target="https://en.wikipedia.org/wiki/Liver" TargetMode="External"/><Relationship Id="rId403" Type="http://schemas.openxmlformats.org/officeDocument/2006/relationships/image" Target="media/image96.jpeg"/><Relationship Id="rId585" Type="http://schemas.openxmlformats.org/officeDocument/2006/relationships/hyperlink" Target="https://en.wikipedia.org/wiki/Cell_(biology)" TargetMode="External"/><Relationship Id="rId6" Type="http://schemas.openxmlformats.org/officeDocument/2006/relationships/footnotes" Target="footnotes.xml"/><Relationship Id="rId238" Type="http://schemas.openxmlformats.org/officeDocument/2006/relationships/image" Target="media/image72.jpeg"/><Relationship Id="rId445" Type="http://schemas.openxmlformats.org/officeDocument/2006/relationships/hyperlink" Target="https://en.wikipedia.org/wiki/Sahara_Desert" TargetMode="External"/><Relationship Id="rId487" Type="http://schemas.openxmlformats.org/officeDocument/2006/relationships/hyperlink" Target="https://en.wikipedia.org/wiki/Candicidin" TargetMode="External"/><Relationship Id="rId291" Type="http://schemas.openxmlformats.org/officeDocument/2006/relationships/hyperlink" Target="http://en.wikipedia.org/wiki/Ascomycota" TargetMode="External"/><Relationship Id="rId305" Type="http://schemas.openxmlformats.org/officeDocument/2006/relationships/hyperlink" Target="http://en.wikipedia.org/wiki/Penicillium_chrysogenum" TargetMode="External"/><Relationship Id="rId347" Type="http://schemas.openxmlformats.org/officeDocument/2006/relationships/hyperlink" Target="https://en.wikipedia.org/wiki/Systemic_infection" TargetMode="External"/><Relationship Id="rId512" Type="http://schemas.openxmlformats.org/officeDocument/2006/relationships/hyperlink" Target="https://en.wikipedia.org/wiki/Efinaconazole" TargetMode="External"/><Relationship Id="rId44" Type="http://schemas.openxmlformats.org/officeDocument/2006/relationships/header" Target="header10.xml"/><Relationship Id="rId86" Type="http://schemas.openxmlformats.org/officeDocument/2006/relationships/image" Target="media/image22.jpeg"/><Relationship Id="rId151" Type="http://schemas.openxmlformats.org/officeDocument/2006/relationships/hyperlink" Target="https://www.sciencedirect.com/book/9780123751560/fenner-and-whites-medical-virology" TargetMode="External"/><Relationship Id="rId389" Type="http://schemas.openxmlformats.org/officeDocument/2006/relationships/hyperlink" Target="https://en.wikipedia.org/wiki/Phialide" TargetMode="External"/><Relationship Id="rId554" Type="http://schemas.openxmlformats.org/officeDocument/2006/relationships/hyperlink" Target="https://en.wikipedia.org/wiki/Saturation_(chemistry)" TargetMode="External"/><Relationship Id="rId193" Type="http://schemas.openxmlformats.org/officeDocument/2006/relationships/header" Target="header49.xml"/><Relationship Id="rId207" Type="http://schemas.openxmlformats.org/officeDocument/2006/relationships/image" Target="media/image47.jpeg"/><Relationship Id="rId249" Type="http://schemas.openxmlformats.org/officeDocument/2006/relationships/hyperlink" Target="https://en.wikipedia.org/wiki/Brain" TargetMode="External"/><Relationship Id="rId414" Type="http://schemas.openxmlformats.org/officeDocument/2006/relationships/hyperlink" Target="https://en.wikipedia.org/wiki/Sex" TargetMode="External"/><Relationship Id="rId456" Type="http://schemas.openxmlformats.org/officeDocument/2006/relationships/image" Target="media/image101.jpeg"/><Relationship Id="rId498" Type="http://schemas.openxmlformats.org/officeDocument/2006/relationships/hyperlink" Target="https://en.wikipedia.org/wiki/Butoconazole" TargetMode="External"/><Relationship Id="rId13" Type="http://schemas.openxmlformats.org/officeDocument/2006/relationships/image" Target="media/image4.png"/><Relationship Id="rId109" Type="http://schemas.openxmlformats.org/officeDocument/2006/relationships/header" Target="header30.xml"/><Relationship Id="rId260" Type="http://schemas.openxmlformats.org/officeDocument/2006/relationships/image" Target="media/image83.jpeg"/><Relationship Id="rId316" Type="http://schemas.openxmlformats.org/officeDocument/2006/relationships/hyperlink" Target="http://en.wikipedia.org/wiki/Mycelium" TargetMode="External"/><Relationship Id="rId523" Type="http://schemas.openxmlformats.org/officeDocument/2006/relationships/hyperlink" Target="https://en.wikipedia.org/wiki/Squalene_epoxidase" TargetMode="External"/><Relationship Id="rId55" Type="http://schemas.openxmlformats.org/officeDocument/2006/relationships/header" Target="header14.xml"/><Relationship Id="rId97" Type="http://schemas.openxmlformats.org/officeDocument/2006/relationships/header" Target="header26.xml"/><Relationship Id="rId120" Type="http://schemas.openxmlformats.org/officeDocument/2006/relationships/header" Target="header34.xml"/><Relationship Id="rId358" Type="http://schemas.openxmlformats.org/officeDocument/2006/relationships/hyperlink" Target="https://en.wikipedia.org/wiki/Europe" TargetMode="External"/><Relationship Id="rId565" Type="http://schemas.openxmlformats.org/officeDocument/2006/relationships/hyperlink" Target="https://en.wikipedia.org/wiki/Drug_interactions" TargetMode="External"/><Relationship Id="rId162" Type="http://schemas.openxmlformats.org/officeDocument/2006/relationships/hyperlink" Target="https://en.wikipedia.org/wiki/HIV" TargetMode="External"/><Relationship Id="rId218" Type="http://schemas.openxmlformats.org/officeDocument/2006/relationships/footer" Target="footer56.xml"/><Relationship Id="rId425" Type="http://schemas.openxmlformats.org/officeDocument/2006/relationships/hyperlink" Target="https://en.wikipedia.org/wiki/Arizona" TargetMode="External"/><Relationship Id="rId467" Type="http://schemas.openxmlformats.org/officeDocument/2006/relationships/image" Target="media/image105.png"/><Relationship Id="rId271" Type="http://schemas.openxmlformats.org/officeDocument/2006/relationships/hyperlink" Target="https://en.wikipedia.org/wiki/Fungi_imperfecti" TargetMode="External"/><Relationship Id="rId24" Type="http://schemas.openxmlformats.org/officeDocument/2006/relationships/hyperlink" Target="https://image2.slideserve.com/4400272/slide20-l.jpg" TargetMode="External"/><Relationship Id="rId66" Type="http://schemas.openxmlformats.org/officeDocument/2006/relationships/footer" Target="footer18.xml"/><Relationship Id="rId131" Type="http://schemas.openxmlformats.org/officeDocument/2006/relationships/footer" Target="footer37.xml"/><Relationship Id="rId327" Type="http://schemas.openxmlformats.org/officeDocument/2006/relationships/hyperlink" Target="http://en.wikipedia.org/wiki/Penicillium_roqueforti" TargetMode="External"/><Relationship Id="rId369" Type="http://schemas.openxmlformats.org/officeDocument/2006/relationships/hyperlink" Target="https://en.wikipedia.org/wiki/China" TargetMode="External"/><Relationship Id="rId534" Type="http://schemas.openxmlformats.org/officeDocument/2006/relationships/hyperlink" Target="https://en.wikipedia.org/wiki/Caspofungin" TargetMode="External"/><Relationship Id="rId576" Type="http://schemas.openxmlformats.org/officeDocument/2006/relationships/hyperlink" Target="https://en.wikipedia.org/wiki/Tricyclic_antidepressants" TargetMode="External"/><Relationship Id="rId173" Type="http://schemas.openxmlformats.org/officeDocument/2006/relationships/header" Target="header45.xml"/><Relationship Id="rId229" Type="http://schemas.openxmlformats.org/officeDocument/2006/relationships/image" Target="media/image63.jpeg"/><Relationship Id="rId380" Type="http://schemas.openxmlformats.org/officeDocument/2006/relationships/hyperlink" Target="https://en.wikipedia.org/wiki/Spleen" TargetMode="External"/><Relationship Id="rId436" Type="http://schemas.openxmlformats.org/officeDocument/2006/relationships/hyperlink" Target="https://en.wikipedia.org/wiki/Manitoba" TargetMode="External"/><Relationship Id="rId240" Type="http://schemas.openxmlformats.org/officeDocument/2006/relationships/image" Target="media/image74.jpeg"/><Relationship Id="rId478" Type="http://schemas.openxmlformats.org/officeDocument/2006/relationships/hyperlink" Target="https://en.wikipedia.org/wiki/Amphiphilic" TargetMode="External"/><Relationship Id="rId35" Type="http://schemas.openxmlformats.org/officeDocument/2006/relationships/header" Target="header6.xml"/><Relationship Id="rId77" Type="http://schemas.openxmlformats.org/officeDocument/2006/relationships/hyperlink" Target="https://en.wikipedia.org/wiki/Positive-sense_single-stranded_RNA_virus" TargetMode="External"/><Relationship Id="rId100" Type="http://schemas.openxmlformats.org/officeDocument/2006/relationships/footer" Target="footer27.xml"/><Relationship Id="rId282" Type="http://schemas.openxmlformats.org/officeDocument/2006/relationships/hyperlink" Target="https://en.wikipedia.org/wiki/HIV" TargetMode="External"/><Relationship Id="rId338" Type="http://schemas.openxmlformats.org/officeDocument/2006/relationships/hyperlink" Target="http://en.wikipedia.org/wiki/Alexander_Fleming" TargetMode="External"/><Relationship Id="rId503" Type="http://schemas.openxmlformats.org/officeDocument/2006/relationships/hyperlink" Target="https://en.wikipedia.org/wiki/Ketoconazole" TargetMode="External"/><Relationship Id="rId545" Type="http://schemas.openxmlformats.org/officeDocument/2006/relationships/hyperlink" Target="https://en.wikipedia.org/wiki/Flucytosine" TargetMode="External"/><Relationship Id="rId587" Type="http://schemas.openxmlformats.org/officeDocument/2006/relationships/header" Target="header58.xml"/><Relationship Id="rId8" Type="http://schemas.openxmlformats.org/officeDocument/2006/relationships/header" Target="header1.xml"/><Relationship Id="rId142" Type="http://schemas.openxmlformats.org/officeDocument/2006/relationships/image" Target="media/image31.png"/><Relationship Id="rId184" Type="http://schemas.openxmlformats.org/officeDocument/2006/relationships/image" Target="media/image36.jpeg"/><Relationship Id="rId391" Type="http://schemas.openxmlformats.org/officeDocument/2006/relationships/hyperlink" Target="https://en.wikipedia.org/wiki/Arthroconidia" TargetMode="External"/><Relationship Id="rId405" Type="http://schemas.openxmlformats.org/officeDocument/2006/relationships/hyperlink" Target="https://en.wikipedia.org/wiki/Asexual_reproduction" TargetMode="External"/><Relationship Id="rId447" Type="http://schemas.openxmlformats.org/officeDocument/2006/relationships/image" Target="media/image99.jpeg"/><Relationship Id="rId251" Type="http://schemas.openxmlformats.org/officeDocument/2006/relationships/image" Target="media/image77.jpeg"/><Relationship Id="rId489" Type="http://schemas.openxmlformats.org/officeDocument/2006/relationships/hyperlink" Target="https://en.wikipedia.org/wiki/Hamycin" TargetMode="External"/><Relationship Id="rId46" Type="http://schemas.openxmlformats.org/officeDocument/2006/relationships/header" Target="header11.xml"/><Relationship Id="rId293" Type="http://schemas.openxmlformats.org/officeDocument/2006/relationships/hyperlink" Target="http://en.wikipedia.org/wiki/Penicillin" TargetMode="External"/><Relationship Id="rId307" Type="http://schemas.openxmlformats.org/officeDocument/2006/relationships/hyperlink" Target="http://en.wikipedia.org/wiki/Penicillin" TargetMode="External"/><Relationship Id="rId349" Type="http://schemas.openxmlformats.org/officeDocument/2006/relationships/hyperlink" Target="https://en.wikipedia.org/wiki/Fever" TargetMode="External"/><Relationship Id="rId514" Type="http://schemas.openxmlformats.org/officeDocument/2006/relationships/hyperlink" Target="https://en.wikipedia.org/wiki/Fluconazole" TargetMode="External"/><Relationship Id="rId556" Type="http://schemas.openxmlformats.org/officeDocument/2006/relationships/hyperlink" Target="https://en.wikipedia.org/wiki/Castor_oil" TargetMode="External"/><Relationship Id="rId88" Type="http://schemas.openxmlformats.org/officeDocument/2006/relationships/footer" Target="footer22.xml"/><Relationship Id="rId111" Type="http://schemas.openxmlformats.org/officeDocument/2006/relationships/header" Target="header31.xml"/><Relationship Id="rId153" Type="http://schemas.openxmlformats.org/officeDocument/2006/relationships/footer" Target="footer43.xml"/><Relationship Id="rId195" Type="http://schemas.openxmlformats.org/officeDocument/2006/relationships/image" Target="media/image43.png"/><Relationship Id="rId209" Type="http://schemas.openxmlformats.org/officeDocument/2006/relationships/image" Target="media/image49.jpeg"/><Relationship Id="rId360" Type="http://schemas.openxmlformats.org/officeDocument/2006/relationships/hyperlink" Target="https://en.wikipedia.org/wiki/United_Kingdom" TargetMode="External"/><Relationship Id="rId416" Type="http://schemas.openxmlformats.org/officeDocument/2006/relationships/hyperlink" Target="http://www.dermnetnz.org/topics/coccidioidomycosis/" TargetMode="External"/><Relationship Id="rId220" Type="http://schemas.openxmlformats.org/officeDocument/2006/relationships/image" Target="media/image54.jpeg"/><Relationship Id="rId458" Type="http://schemas.openxmlformats.org/officeDocument/2006/relationships/hyperlink" Target="https://en.wikipedia.org/wiki/Paracoccidioides_brasiliensis" TargetMode="External"/><Relationship Id="rId15" Type="http://schemas.openxmlformats.org/officeDocument/2006/relationships/image" Target="media/image6.png"/><Relationship Id="rId57" Type="http://schemas.openxmlformats.org/officeDocument/2006/relationships/header" Target="header15.xml"/><Relationship Id="rId262" Type="http://schemas.openxmlformats.org/officeDocument/2006/relationships/hyperlink" Target="http://en.wikipedia.org/wiki/Candida_glabrata" TargetMode="External"/><Relationship Id="rId318" Type="http://schemas.openxmlformats.org/officeDocument/2006/relationships/hyperlink" Target="http://en.wikipedia.org/wiki/Conidiospores" TargetMode="External"/><Relationship Id="rId525" Type="http://schemas.openxmlformats.org/officeDocument/2006/relationships/hyperlink" Target="https://en.wikipedia.org/wiki/Butenafine" TargetMode="External"/><Relationship Id="rId567" Type="http://schemas.openxmlformats.org/officeDocument/2006/relationships/hyperlink" Target="https://en.wikipedia.org/wiki/P-glycoprotein" TargetMode="External"/><Relationship Id="rId99" Type="http://schemas.openxmlformats.org/officeDocument/2006/relationships/header" Target="header27.xml"/><Relationship Id="rId122" Type="http://schemas.openxmlformats.org/officeDocument/2006/relationships/hyperlink" Target="https://www.sciencedirect.com/book/9780123751560/fenner-and-whites-medical-virology" TargetMode="External"/><Relationship Id="rId164" Type="http://schemas.openxmlformats.org/officeDocument/2006/relationships/hyperlink" Target="https://en.wikipedia.org/wiki/Hepatitis_B" TargetMode="External"/><Relationship Id="rId371" Type="http://schemas.openxmlformats.org/officeDocument/2006/relationships/hyperlink" Target="https://en.wikipedia.org/wiki/Laos" TargetMode="External"/><Relationship Id="rId427" Type="http://schemas.openxmlformats.org/officeDocument/2006/relationships/hyperlink" Target="https://en.wikipedia.org/wiki/South_America" TargetMode="External"/><Relationship Id="rId469" Type="http://schemas.openxmlformats.org/officeDocument/2006/relationships/hyperlink" Target="https://en.wikipedia.org/wiki/Fungicide" TargetMode="External"/><Relationship Id="rId26" Type="http://schemas.openxmlformats.org/officeDocument/2006/relationships/footer" Target="footer2.xml"/><Relationship Id="rId231" Type="http://schemas.openxmlformats.org/officeDocument/2006/relationships/image" Target="media/image65.jpeg"/><Relationship Id="rId273" Type="http://schemas.openxmlformats.org/officeDocument/2006/relationships/image" Target="media/image86.jpeg"/><Relationship Id="rId329" Type="http://schemas.openxmlformats.org/officeDocument/2006/relationships/hyperlink" Target="http://en.wikipedia.org/wiki/Brie" TargetMode="External"/><Relationship Id="rId480" Type="http://schemas.openxmlformats.org/officeDocument/2006/relationships/hyperlink" Target="https://en.wikipedia.org/wiki/Sterol" TargetMode="External"/><Relationship Id="rId536" Type="http://schemas.openxmlformats.org/officeDocument/2006/relationships/hyperlink" Target="https://en.wikipedia.org/wiki/Benzoic_acid" TargetMode="External"/><Relationship Id="rId68" Type="http://schemas.openxmlformats.org/officeDocument/2006/relationships/footer" Target="footer19.xml"/><Relationship Id="rId133" Type="http://schemas.openxmlformats.org/officeDocument/2006/relationships/hyperlink" Target="https://www.sciencedirect.com/book/9780123751560/fenner-and-whites-medical-virology" TargetMode="External"/><Relationship Id="rId175" Type="http://schemas.openxmlformats.org/officeDocument/2006/relationships/hyperlink" Target="https://en.wikipedia.org/wiki/Influenza" TargetMode="External"/><Relationship Id="rId340" Type="http://schemas.openxmlformats.org/officeDocument/2006/relationships/image" Target="media/image91.png"/><Relationship Id="rId578" Type="http://schemas.openxmlformats.org/officeDocument/2006/relationships/hyperlink" Target="https://en.wikipedia.org/wiki/Macrolide" TargetMode="External"/><Relationship Id="rId200" Type="http://schemas.openxmlformats.org/officeDocument/2006/relationships/footer" Target="footer50.xml"/><Relationship Id="rId382" Type="http://schemas.openxmlformats.org/officeDocument/2006/relationships/hyperlink" Target="https://en.wikipedia.org/wiki/Pathogenic_fungi" TargetMode="External"/><Relationship Id="rId438" Type="http://schemas.openxmlformats.org/officeDocument/2006/relationships/hyperlink" Target="https://en.wikipedia.org/wiki/St._Lawrence_Riv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144</Pages>
  <Words>31646</Words>
  <Characters>180383</Characters>
  <Application>Microsoft Office Word</Application>
  <DocSecurity>0</DocSecurity>
  <Lines>1503</Lines>
  <Paragraphs>423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211606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almaarefaa</dc:creator>
  <cp:lastModifiedBy>DR.Ahmed Saker 2o1O</cp:lastModifiedBy>
  <cp:revision>4</cp:revision>
  <dcterms:created xsi:type="dcterms:W3CDTF">2022-11-27T06:30:00Z</dcterms:created>
  <dcterms:modified xsi:type="dcterms:W3CDTF">2023-01-05T12:37:00Z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2022-11-27T00:00:00Z</vt:filetime>
  </property>
</Properties>
</file>